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46837" w14:textId="49AB596B" w:rsidR="006D5419" w:rsidRPr="00B422D8" w:rsidRDefault="0041546A" w:rsidP="00676130">
      <w:pPr>
        <w:jc w:val="both"/>
        <w:rPr>
          <w:rFonts w:asciiTheme="minorHAnsi" w:hAnsiTheme="minorHAnsi" w:cstheme="minorHAnsi"/>
          <w:b/>
          <w:bCs/>
          <w:iCs/>
          <w:u w:val="single"/>
        </w:rPr>
      </w:pPr>
      <w:r>
        <w:rPr>
          <w:rFonts w:asciiTheme="minorHAnsi" w:hAnsiTheme="minorHAnsi" w:cstheme="minorHAnsi"/>
          <w:b/>
          <w:bCs/>
          <w:iCs/>
          <w:u w:val="single"/>
        </w:rPr>
        <w:t xml:space="preserve">Lancashire and South Cumbria </w:t>
      </w:r>
      <w:r w:rsidR="00872F32" w:rsidRPr="00B422D8">
        <w:rPr>
          <w:rFonts w:asciiTheme="minorHAnsi" w:hAnsiTheme="minorHAnsi" w:cstheme="minorHAnsi"/>
          <w:b/>
          <w:bCs/>
          <w:iCs/>
          <w:u w:val="single"/>
        </w:rPr>
        <w:t xml:space="preserve">ICB </w:t>
      </w:r>
      <w:r w:rsidR="001D2D01">
        <w:rPr>
          <w:rFonts w:asciiTheme="minorHAnsi" w:hAnsiTheme="minorHAnsi" w:cstheme="minorHAnsi"/>
          <w:b/>
          <w:bCs/>
          <w:iCs/>
          <w:u w:val="single"/>
        </w:rPr>
        <w:t xml:space="preserve">General Practice </w:t>
      </w:r>
      <w:r w:rsidR="00872F32" w:rsidRPr="00B422D8">
        <w:rPr>
          <w:rFonts w:asciiTheme="minorHAnsi" w:hAnsiTheme="minorHAnsi" w:cstheme="minorHAnsi"/>
          <w:b/>
          <w:bCs/>
          <w:iCs/>
          <w:u w:val="single"/>
        </w:rPr>
        <w:t xml:space="preserve">SitRep and Escalation </w:t>
      </w:r>
      <w:r w:rsidR="006D49FB">
        <w:rPr>
          <w:rFonts w:asciiTheme="minorHAnsi" w:hAnsiTheme="minorHAnsi" w:cstheme="minorHAnsi"/>
          <w:b/>
          <w:bCs/>
          <w:iCs/>
          <w:u w:val="single"/>
        </w:rPr>
        <w:t>guidance notes</w:t>
      </w:r>
      <w:r w:rsidR="00872F32" w:rsidRPr="00B422D8">
        <w:rPr>
          <w:rFonts w:asciiTheme="minorHAnsi" w:hAnsiTheme="minorHAnsi" w:cstheme="minorHAnsi"/>
          <w:b/>
          <w:bCs/>
          <w:iCs/>
          <w:u w:val="single"/>
        </w:rPr>
        <w:t xml:space="preserve"> – </w:t>
      </w:r>
      <w:r w:rsidR="006D49FB">
        <w:rPr>
          <w:rFonts w:asciiTheme="minorHAnsi" w:hAnsiTheme="minorHAnsi" w:cstheme="minorHAnsi"/>
          <w:b/>
          <w:bCs/>
          <w:iCs/>
          <w:u w:val="single"/>
        </w:rPr>
        <w:t>Nov. 2023</w:t>
      </w:r>
      <w:r w:rsidR="009012EC" w:rsidRPr="00B422D8">
        <w:rPr>
          <w:rFonts w:asciiTheme="minorHAnsi" w:hAnsiTheme="minorHAnsi" w:cstheme="minorHAnsi"/>
          <w:b/>
          <w:bCs/>
          <w:iCs/>
          <w:u w:val="single"/>
        </w:rPr>
        <w:t xml:space="preserve"> </w:t>
      </w:r>
    </w:p>
    <w:p w14:paraId="5D50D069" w14:textId="77777777" w:rsidR="00AD51DC" w:rsidRPr="00B422D8" w:rsidRDefault="00AD51DC" w:rsidP="00676130">
      <w:pPr>
        <w:jc w:val="both"/>
        <w:rPr>
          <w:rFonts w:asciiTheme="minorHAnsi" w:hAnsiTheme="minorHAnsi" w:cstheme="minorHAnsi"/>
          <w:b/>
          <w:bCs/>
          <w:iCs/>
          <w:u w:val="single"/>
        </w:rPr>
      </w:pPr>
    </w:p>
    <w:p w14:paraId="1194AF90" w14:textId="7552ADF5" w:rsidR="009012EC" w:rsidRPr="000E09EE" w:rsidRDefault="00D07B7B" w:rsidP="00676130">
      <w:pPr>
        <w:pStyle w:val="ListParagraph"/>
        <w:numPr>
          <w:ilvl w:val="0"/>
          <w:numId w:val="31"/>
        </w:numPr>
        <w:spacing w:after="0" w:line="240" w:lineRule="auto"/>
        <w:jc w:val="both"/>
        <w:rPr>
          <w:rFonts w:cstheme="minorHAnsi"/>
          <w:b/>
          <w:bCs/>
          <w:iCs/>
          <w:color w:val="F79646" w:themeColor="accent6"/>
          <w:u w:val="single"/>
        </w:rPr>
      </w:pPr>
      <w:r w:rsidRPr="000E09EE">
        <w:rPr>
          <w:rFonts w:cstheme="minorHAnsi"/>
          <w:b/>
          <w:bCs/>
          <w:iCs/>
          <w:color w:val="F79646" w:themeColor="accent6"/>
          <w:u w:val="single"/>
        </w:rPr>
        <w:t>Intro</w:t>
      </w:r>
      <w:r w:rsidR="00CC076B" w:rsidRPr="000E09EE">
        <w:rPr>
          <w:rFonts w:cstheme="minorHAnsi"/>
          <w:b/>
          <w:bCs/>
          <w:iCs/>
          <w:color w:val="F79646" w:themeColor="accent6"/>
          <w:u w:val="single"/>
        </w:rPr>
        <w:t>duction</w:t>
      </w:r>
      <w:r w:rsidR="00DE0F0B" w:rsidRPr="000E09EE">
        <w:rPr>
          <w:rFonts w:cstheme="minorHAnsi"/>
          <w:b/>
          <w:bCs/>
          <w:iCs/>
          <w:color w:val="F79646" w:themeColor="accent6"/>
          <w:u w:val="single"/>
        </w:rPr>
        <w:t>/ Background</w:t>
      </w:r>
    </w:p>
    <w:p w14:paraId="71B748E4" w14:textId="4779C4CD" w:rsidR="001C4FE9" w:rsidRPr="00B422D8" w:rsidRDefault="006D49FB" w:rsidP="00762EC2">
      <w:pPr>
        <w:jc w:val="both"/>
        <w:rPr>
          <w:rFonts w:asciiTheme="minorHAnsi" w:hAnsiTheme="minorHAnsi" w:cstheme="minorHAnsi"/>
        </w:rPr>
      </w:pPr>
      <w:r>
        <w:rPr>
          <w:rFonts w:asciiTheme="minorHAnsi" w:hAnsiTheme="minorHAnsi" w:cstheme="minorHAnsi"/>
        </w:rPr>
        <w:t>T</w:t>
      </w:r>
      <w:r w:rsidR="00104476" w:rsidRPr="00B422D8">
        <w:rPr>
          <w:rFonts w:asciiTheme="minorHAnsi" w:hAnsiTheme="minorHAnsi" w:cstheme="minorHAnsi"/>
        </w:rPr>
        <w:t xml:space="preserve">he </w:t>
      </w:r>
      <w:r w:rsidR="008E2B14" w:rsidRPr="00B422D8">
        <w:rPr>
          <w:rFonts w:asciiTheme="minorHAnsi" w:hAnsiTheme="minorHAnsi" w:cstheme="minorHAnsi"/>
        </w:rPr>
        <w:t xml:space="preserve">ICB asks for all </w:t>
      </w:r>
      <w:r w:rsidR="00365A40" w:rsidRPr="00B422D8">
        <w:rPr>
          <w:rFonts w:asciiTheme="minorHAnsi" w:hAnsiTheme="minorHAnsi" w:cstheme="minorHAnsi"/>
        </w:rPr>
        <w:t>practices to make</w:t>
      </w:r>
      <w:r w:rsidR="00104476" w:rsidRPr="00B422D8">
        <w:rPr>
          <w:rFonts w:asciiTheme="minorHAnsi" w:hAnsiTheme="minorHAnsi" w:cstheme="minorHAnsi"/>
        </w:rPr>
        <w:t xml:space="preserve"> weekly SitRep </w:t>
      </w:r>
      <w:r w:rsidR="00AB05CC" w:rsidRPr="00B422D8">
        <w:rPr>
          <w:rFonts w:asciiTheme="minorHAnsi" w:hAnsiTheme="minorHAnsi" w:cstheme="minorHAnsi"/>
        </w:rPr>
        <w:t>Submissions</w:t>
      </w:r>
      <w:r w:rsidR="00365A40" w:rsidRPr="00B422D8">
        <w:rPr>
          <w:rFonts w:asciiTheme="minorHAnsi" w:hAnsiTheme="minorHAnsi" w:cstheme="minorHAnsi"/>
        </w:rPr>
        <w:t xml:space="preserve"> to the ICB using the EMS</w:t>
      </w:r>
      <w:r w:rsidR="00B00725" w:rsidRPr="00B422D8">
        <w:rPr>
          <w:rFonts w:asciiTheme="minorHAnsi" w:hAnsiTheme="minorHAnsi" w:cstheme="minorHAnsi"/>
        </w:rPr>
        <w:t>+</w:t>
      </w:r>
      <w:r w:rsidR="00365A40" w:rsidRPr="00B422D8">
        <w:rPr>
          <w:rFonts w:asciiTheme="minorHAnsi" w:hAnsiTheme="minorHAnsi" w:cstheme="minorHAnsi"/>
        </w:rPr>
        <w:t xml:space="preserve"> system</w:t>
      </w:r>
      <w:r w:rsidR="0048615A" w:rsidRPr="00B422D8">
        <w:rPr>
          <w:rFonts w:asciiTheme="minorHAnsi" w:hAnsiTheme="minorHAnsi" w:cstheme="minorHAnsi"/>
        </w:rPr>
        <w:t>, or in Pennine using GP Teams Net</w:t>
      </w:r>
      <w:r w:rsidR="001A2F35" w:rsidRPr="00B422D8">
        <w:rPr>
          <w:rFonts w:asciiTheme="minorHAnsi" w:hAnsiTheme="minorHAnsi" w:cstheme="minorHAnsi"/>
        </w:rPr>
        <w:t xml:space="preserve">.  </w:t>
      </w:r>
      <w:r w:rsidR="00CB74EC" w:rsidRPr="00B422D8">
        <w:rPr>
          <w:rFonts w:asciiTheme="minorHAnsi" w:hAnsiTheme="minorHAnsi" w:cstheme="minorHAnsi"/>
        </w:rPr>
        <w:t>For some areas this is also a new ask in the GP Quality Contract</w:t>
      </w:r>
      <w:r w:rsidR="001C4FE9" w:rsidRPr="00B422D8">
        <w:rPr>
          <w:rFonts w:asciiTheme="minorHAnsi" w:hAnsiTheme="minorHAnsi" w:cstheme="minorHAnsi"/>
        </w:rPr>
        <w:t xml:space="preserve"> in the </w:t>
      </w:r>
      <w:r w:rsidR="00CB74EC" w:rsidRPr="00B422D8">
        <w:rPr>
          <w:rFonts w:asciiTheme="minorHAnsi" w:hAnsiTheme="minorHAnsi" w:cstheme="minorHAnsi"/>
        </w:rPr>
        <w:t>Practice Succession Planning section</w:t>
      </w:r>
      <w:r w:rsidR="001C4FE9" w:rsidRPr="00B422D8">
        <w:rPr>
          <w:rFonts w:asciiTheme="minorHAnsi" w:hAnsiTheme="minorHAnsi" w:cstheme="minorHAnsi"/>
        </w:rPr>
        <w:t xml:space="preserve"> (should you have any queries about the GP Quality Contract please contact your Local Team).</w:t>
      </w:r>
    </w:p>
    <w:p w14:paraId="58FD713F" w14:textId="77777777" w:rsidR="002D0286" w:rsidRPr="00B422D8" w:rsidRDefault="002D0286" w:rsidP="00762EC2">
      <w:pPr>
        <w:jc w:val="both"/>
        <w:rPr>
          <w:rFonts w:asciiTheme="minorHAnsi" w:hAnsiTheme="minorHAnsi" w:cstheme="minorHAnsi"/>
        </w:rPr>
      </w:pPr>
    </w:p>
    <w:p w14:paraId="750F9373" w14:textId="55D1EC44" w:rsidR="000F1C8B" w:rsidRPr="00B422D8" w:rsidRDefault="00983E7E" w:rsidP="00762EC2">
      <w:pPr>
        <w:jc w:val="both"/>
        <w:rPr>
          <w:rFonts w:asciiTheme="minorHAnsi" w:hAnsiTheme="minorHAnsi" w:cstheme="minorHAnsi"/>
          <w:b/>
          <w:bCs/>
          <w:i/>
          <w:iCs/>
        </w:rPr>
      </w:pPr>
      <w:r w:rsidRPr="00B422D8">
        <w:rPr>
          <w:rFonts w:asciiTheme="minorHAnsi" w:hAnsiTheme="minorHAnsi" w:cstheme="minorHAnsi"/>
        </w:rPr>
        <w:t xml:space="preserve">Practices’ submissions are incredibly valuable to the </w:t>
      </w:r>
      <w:r w:rsidR="00AF49FA">
        <w:rPr>
          <w:rFonts w:asciiTheme="minorHAnsi" w:hAnsiTheme="minorHAnsi" w:cstheme="minorHAnsi"/>
        </w:rPr>
        <w:t>ICB</w:t>
      </w:r>
      <w:r w:rsidR="00032454">
        <w:rPr>
          <w:rFonts w:asciiTheme="minorHAnsi" w:hAnsiTheme="minorHAnsi" w:cstheme="minorHAnsi"/>
        </w:rPr>
        <w:t>;</w:t>
      </w:r>
      <w:r w:rsidRPr="00B422D8">
        <w:rPr>
          <w:rFonts w:asciiTheme="minorHAnsi" w:hAnsiTheme="minorHAnsi" w:cstheme="minorHAnsi"/>
        </w:rPr>
        <w:t xml:space="preserve"> to let us and System Partners know what pressures are being experienced an</w:t>
      </w:r>
      <w:r w:rsidR="000F1C8B" w:rsidRPr="00B422D8">
        <w:rPr>
          <w:rFonts w:asciiTheme="minorHAnsi" w:hAnsiTheme="minorHAnsi" w:cstheme="minorHAnsi"/>
        </w:rPr>
        <w:t xml:space="preserve">d </w:t>
      </w:r>
      <w:r w:rsidR="00AF49FA">
        <w:rPr>
          <w:rFonts w:asciiTheme="minorHAnsi" w:hAnsiTheme="minorHAnsi" w:cstheme="minorHAnsi"/>
        </w:rPr>
        <w:t>it is also</w:t>
      </w:r>
      <w:r w:rsidR="000F1C8B" w:rsidRPr="00B422D8">
        <w:rPr>
          <w:rFonts w:asciiTheme="minorHAnsi" w:hAnsiTheme="minorHAnsi" w:cstheme="minorHAnsi"/>
        </w:rPr>
        <w:t xml:space="preserve"> a method by which practices can notify the ICB of an issue and receive support.  </w:t>
      </w:r>
      <w:r w:rsidR="00AB5C50" w:rsidRPr="00B422D8">
        <w:rPr>
          <w:rFonts w:asciiTheme="minorHAnsi" w:hAnsiTheme="minorHAnsi" w:cstheme="minorHAnsi"/>
          <w:b/>
          <w:bCs/>
          <w:i/>
          <w:iCs/>
        </w:rPr>
        <w:t>S</w:t>
      </w:r>
      <w:r w:rsidR="000F1C8B" w:rsidRPr="00B422D8">
        <w:rPr>
          <w:rFonts w:asciiTheme="minorHAnsi" w:hAnsiTheme="minorHAnsi" w:cstheme="minorHAnsi"/>
          <w:b/>
          <w:bCs/>
          <w:i/>
          <w:iCs/>
        </w:rPr>
        <w:t xml:space="preserve">ubmissions </w:t>
      </w:r>
      <w:r w:rsidR="00AB5C50" w:rsidRPr="00B422D8">
        <w:rPr>
          <w:rFonts w:asciiTheme="minorHAnsi" w:hAnsiTheme="minorHAnsi" w:cstheme="minorHAnsi"/>
          <w:b/>
          <w:bCs/>
          <w:i/>
          <w:iCs/>
        </w:rPr>
        <w:t>received are</w:t>
      </w:r>
      <w:r w:rsidR="000F1C8B" w:rsidRPr="00B422D8">
        <w:rPr>
          <w:rFonts w:asciiTheme="minorHAnsi" w:hAnsiTheme="minorHAnsi" w:cstheme="minorHAnsi"/>
          <w:b/>
          <w:bCs/>
          <w:i/>
          <w:iCs/>
        </w:rPr>
        <w:t xml:space="preserve"> only used for escalation reporting and not for </w:t>
      </w:r>
      <w:r w:rsidR="00AB5C50" w:rsidRPr="00B422D8">
        <w:rPr>
          <w:rFonts w:asciiTheme="minorHAnsi" w:hAnsiTheme="minorHAnsi" w:cstheme="minorHAnsi"/>
          <w:b/>
          <w:bCs/>
          <w:i/>
          <w:iCs/>
        </w:rPr>
        <w:t xml:space="preserve">any </w:t>
      </w:r>
      <w:r w:rsidR="000F1C8B" w:rsidRPr="00B422D8">
        <w:rPr>
          <w:rFonts w:asciiTheme="minorHAnsi" w:hAnsiTheme="minorHAnsi" w:cstheme="minorHAnsi"/>
          <w:b/>
          <w:bCs/>
          <w:i/>
          <w:iCs/>
        </w:rPr>
        <w:t>contract monitoring purposes.</w:t>
      </w:r>
    </w:p>
    <w:p w14:paraId="7D3D95EB" w14:textId="77777777" w:rsidR="00983E7E" w:rsidRPr="00B422D8" w:rsidRDefault="00983E7E" w:rsidP="00762EC2">
      <w:pPr>
        <w:jc w:val="both"/>
        <w:rPr>
          <w:rFonts w:asciiTheme="minorHAnsi" w:hAnsiTheme="minorHAnsi" w:cstheme="minorHAnsi"/>
        </w:rPr>
      </w:pPr>
    </w:p>
    <w:p w14:paraId="07F9C354" w14:textId="5C4D1C7B" w:rsidR="00E23467" w:rsidRPr="00B422D8" w:rsidRDefault="00E23467" w:rsidP="00762EC2">
      <w:pPr>
        <w:jc w:val="both"/>
        <w:rPr>
          <w:rFonts w:asciiTheme="minorHAnsi" w:hAnsiTheme="minorHAnsi" w:cstheme="minorHAnsi"/>
        </w:rPr>
      </w:pPr>
      <w:r w:rsidRPr="00B422D8">
        <w:rPr>
          <w:rFonts w:asciiTheme="minorHAnsi" w:hAnsiTheme="minorHAnsi" w:cstheme="minorHAnsi"/>
        </w:rPr>
        <w:t xml:space="preserve">Practices </w:t>
      </w:r>
      <w:r w:rsidR="00AF49FA" w:rsidRPr="00B422D8">
        <w:rPr>
          <w:rFonts w:asciiTheme="minorHAnsi" w:hAnsiTheme="minorHAnsi" w:cstheme="minorHAnsi"/>
        </w:rPr>
        <w:t>can</w:t>
      </w:r>
      <w:r w:rsidRPr="00B422D8">
        <w:rPr>
          <w:rFonts w:asciiTheme="minorHAnsi" w:hAnsiTheme="minorHAnsi" w:cstheme="minorHAnsi"/>
        </w:rPr>
        <w:t xml:space="preserve"> review the</w:t>
      </w:r>
      <w:r w:rsidR="00C9279F">
        <w:rPr>
          <w:rFonts w:asciiTheme="minorHAnsi" w:hAnsiTheme="minorHAnsi" w:cstheme="minorHAnsi"/>
        </w:rPr>
        <w:t>ir</w:t>
      </w:r>
      <w:r w:rsidRPr="00B422D8">
        <w:rPr>
          <w:rFonts w:asciiTheme="minorHAnsi" w:hAnsiTheme="minorHAnsi" w:cstheme="minorHAnsi"/>
        </w:rPr>
        <w:t xml:space="preserve"> submissions</w:t>
      </w:r>
      <w:r w:rsidR="00B647B2" w:rsidRPr="00B422D8">
        <w:rPr>
          <w:rFonts w:asciiTheme="minorHAnsi" w:hAnsiTheme="minorHAnsi" w:cstheme="minorHAnsi"/>
        </w:rPr>
        <w:t xml:space="preserve"> over set time periods, and regular escalation </w:t>
      </w:r>
      <w:r w:rsidR="007D19CA" w:rsidRPr="00B422D8">
        <w:rPr>
          <w:rFonts w:asciiTheme="minorHAnsi" w:hAnsiTheme="minorHAnsi" w:cstheme="minorHAnsi"/>
        </w:rPr>
        <w:t xml:space="preserve">could indicate the need to consider </w:t>
      </w:r>
      <w:r w:rsidR="00ED0A0C" w:rsidRPr="00B422D8">
        <w:rPr>
          <w:rFonts w:asciiTheme="minorHAnsi" w:hAnsiTheme="minorHAnsi" w:cstheme="minorHAnsi"/>
        </w:rPr>
        <w:t>su</w:t>
      </w:r>
      <w:r w:rsidR="004C1149" w:rsidRPr="00B422D8">
        <w:rPr>
          <w:rFonts w:asciiTheme="minorHAnsi" w:hAnsiTheme="minorHAnsi" w:cstheme="minorHAnsi"/>
        </w:rPr>
        <w:t>ccession planning</w:t>
      </w:r>
      <w:r w:rsidR="00CD0C23" w:rsidRPr="00B422D8">
        <w:rPr>
          <w:rFonts w:asciiTheme="minorHAnsi" w:hAnsiTheme="minorHAnsi" w:cstheme="minorHAnsi"/>
        </w:rPr>
        <w:t xml:space="preserve"> and/or operational changes which may lessen pressures.</w:t>
      </w:r>
      <w:r w:rsidR="007D19CA" w:rsidRPr="00B422D8">
        <w:rPr>
          <w:rFonts w:asciiTheme="minorHAnsi" w:hAnsiTheme="minorHAnsi" w:cstheme="minorHAnsi"/>
        </w:rPr>
        <w:t xml:space="preserve"> </w:t>
      </w:r>
    </w:p>
    <w:p w14:paraId="5BAAE687" w14:textId="77777777" w:rsidR="00E23467" w:rsidRPr="00B422D8" w:rsidRDefault="00E23467" w:rsidP="00762EC2">
      <w:pPr>
        <w:jc w:val="both"/>
        <w:rPr>
          <w:rFonts w:asciiTheme="minorHAnsi" w:hAnsiTheme="minorHAnsi" w:cstheme="minorHAnsi"/>
        </w:rPr>
      </w:pPr>
    </w:p>
    <w:p w14:paraId="51B060C2" w14:textId="0039AB3F" w:rsidR="005C6A10" w:rsidRPr="003027D0" w:rsidRDefault="00CB74EC" w:rsidP="00762EC2">
      <w:pPr>
        <w:jc w:val="both"/>
        <w:rPr>
          <w:rFonts w:asciiTheme="minorHAnsi" w:hAnsiTheme="minorHAnsi" w:cstheme="minorHAnsi"/>
        </w:rPr>
      </w:pPr>
      <w:r w:rsidRPr="00B422D8">
        <w:rPr>
          <w:rFonts w:asciiTheme="minorHAnsi" w:hAnsiTheme="minorHAnsi" w:cstheme="minorHAnsi"/>
        </w:rPr>
        <w:t>M</w:t>
      </w:r>
      <w:r w:rsidR="001A2F35" w:rsidRPr="00B422D8">
        <w:rPr>
          <w:rFonts w:asciiTheme="minorHAnsi" w:hAnsiTheme="minorHAnsi" w:cstheme="minorHAnsi"/>
        </w:rPr>
        <w:t>any practices have been submitting regularly for some time now</w:t>
      </w:r>
      <w:r w:rsidR="00AF740F" w:rsidRPr="00B422D8">
        <w:rPr>
          <w:rFonts w:asciiTheme="minorHAnsi" w:hAnsiTheme="minorHAnsi" w:cstheme="minorHAnsi"/>
        </w:rPr>
        <w:t>,</w:t>
      </w:r>
      <w:r w:rsidR="00D7126F" w:rsidRPr="00B422D8">
        <w:rPr>
          <w:rFonts w:asciiTheme="minorHAnsi" w:hAnsiTheme="minorHAnsi" w:cstheme="minorHAnsi"/>
        </w:rPr>
        <w:t xml:space="preserve"> </w:t>
      </w:r>
      <w:r w:rsidRPr="00B422D8">
        <w:rPr>
          <w:rFonts w:asciiTheme="minorHAnsi" w:hAnsiTheme="minorHAnsi" w:cstheme="minorHAnsi"/>
        </w:rPr>
        <w:t xml:space="preserve">however </w:t>
      </w:r>
      <w:r w:rsidR="00810E84" w:rsidRPr="00B422D8">
        <w:rPr>
          <w:rFonts w:asciiTheme="minorHAnsi" w:hAnsiTheme="minorHAnsi" w:cstheme="minorHAnsi"/>
        </w:rPr>
        <w:t>the below information provides a reminder of the requirements</w:t>
      </w:r>
      <w:r w:rsidR="00374F6E">
        <w:rPr>
          <w:rFonts w:asciiTheme="minorHAnsi" w:hAnsiTheme="minorHAnsi" w:cstheme="minorHAnsi"/>
        </w:rPr>
        <w:t xml:space="preserve">, </w:t>
      </w:r>
      <w:r w:rsidR="00D7126F" w:rsidRPr="00B422D8">
        <w:rPr>
          <w:rFonts w:asciiTheme="minorHAnsi" w:hAnsiTheme="minorHAnsi" w:cstheme="minorHAnsi"/>
        </w:rPr>
        <w:t xml:space="preserve">where you can gain support </w:t>
      </w:r>
      <w:r w:rsidR="009012EC" w:rsidRPr="00B422D8">
        <w:rPr>
          <w:rFonts w:asciiTheme="minorHAnsi" w:hAnsiTheme="minorHAnsi" w:cstheme="minorHAnsi"/>
        </w:rPr>
        <w:t xml:space="preserve">and set </w:t>
      </w:r>
      <w:r w:rsidR="009012EC" w:rsidRPr="003027D0">
        <w:rPr>
          <w:rFonts w:asciiTheme="minorHAnsi" w:hAnsiTheme="minorHAnsi" w:cstheme="minorHAnsi"/>
        </w:rPr>
        <w:t>up new users</w:t>
      </w:r>
      <w:r w:rsidR="00AF740F" w:rsidRPr="003027D0">
        <w:rPr>
          <w:rFonts w:asciiTheme="minorHAnsi" w:hAnsiTheme="minorHAnsi" w:cstheme="minorHAnsi"/>
        </w:rPr>
        <w:t>.</w:t>
      </w:r>
    </w:p>
    <w:p w14:paraId="6BDE9CCC" w14:textId="77777777" w:rsidR="00463390" w:rsidRPr="003027D0" w:rsidRDefault="00463390" w:rsidP="00762EC2">
      <w:pPr>
        <w:jc w:val="both"/>
        <w:rPr>
          <w:rFonts w:asciiTheme="minorHAnsi" w:hAnsiTheme="minorHAnsi" w:cstheme="minorHAnsi"/>
        </w:rPr>
      </w:pPr>
    </w:p>
    <w:p w14:paraId="719BBA18" w14:textId="4C5D46E7" w:rsidR="00615DCF" w:rsidRDefault="00735B91" w:rsidP="00762EC2">
      <w:pPr>
        <w:jc w:val="both"/>
      </w:pPr>
      <w:r w:rsidRPr="003027D0">
        <w:rPr>
          <w:rFonts w:asciiTheme="minorHAnsi" w:hAnsiTheme="minorHAnsi" w:cstheme="minorHAnsi"/>
        </w:rPr>
        <w:t xml:space="preserve">In </w:t>
      </w:r>
      <w:r w:rsidR="00D61663" w:rsidRPr="003027D0">
        <w:rPr>
          <w:rFonts w:asciiTheme="minorHAnsi" w:hAnsiTheme="minorHAnsi" w:cstheme="minorHAnsi"/>
        </w:rPr>
        <w:t>parallel</w:t>
      </w:r>
      <w:r w:rsidRPr="003027D0">
        <w:rPr>
          <w:rFonts w:asciiTheme="minorHAnsi" w:hAnsiTheme="minorHAnsi" w:cstheme="minorHAnsi"/>
        </w:rPr>
        <w:t xml:space="preserve"> to the ICB’s SitRep reporting </w:t>
      </w:r>
      <w:r w:rsidR="004B41AD" w:rsidRPr="003027D0">
        <w:rPr>
          <w:rFonts w:asciiTheme="minorHAnsi" w:hAnsiTheme="minorHAnsi" w:cstheme="minorHAnsi"/>
        </w:rPr>
        <w:t>s</w:t>
      </w:r>
      <w:r w:rsidRPr="003027D0">
        <w:rPr>
          <w:rFonts w:asciiTheme="minorHAnsi" w:hAnsiTheme="minorHAnsi" w:cstheme="minorHAnsi"/>
        </w:rPr>
        <w:t>ystem the LMC has also recently launched the GPAS</w:t>
      </w:r>
      <w:r w:rsidR="00D61663" w:rsidRPr="003027D0">
        <w:rPr>
          <w:rFonts w:asciiTheme="minorHAnsi" w:hAnsiTheme="minorHAnsi" w:cstheme="minorHAnsi"/>
        </w:rPr>
        <w:t xml:space="preserve"> system to collate information about primary care pressures.  </w:t>
      </w:r>
      <w:r w:rsidRPr="003027D0">
        <w:rPr>
          <w:rFonts w:asciiTheme="minorHAnsi" w:hAnsiTheme="minorHAnsi" w:cstheme="minorHAnsi"/>
        </w:rPr>
        <w:t xml:space="preserve"> </w:t>
      </w:r>
      <w:r w:rsidR="00902CE8" w:rsidRPr="003027D0">
        <w:rPr>
          <w:rFonts w:asciiTheme="minorHAnsi" w:hAnsiTheme="minorHAnsi" w:cstheme="minorHAnsi"/>
        </w:rPr>
        <w:t>The</w:t>
      </w:r>
      <w:r w:rsidR="004129A3" w:rsidRPr="003027D0">
        <w:rPr>
          <w:rFonts w:asciiTheme="minorHAnsi" w:hAnsiTheme="minorHAnsi" w:cstheme="minorHAnsi"/>
        </w:rPr>
        <w:t xml:space="preserve"> submissions and processes for the two reports are separate</w:t>
      </w:r>
      <w:r w:rsidR="00BB5988" w:rsidRPr="003027D0">
        <w:rPr>
          <w:rFonts w:asciiTheme="minorHAnsi" w:hAnsiTheme="minorHAnsi" w:cstheme="minorHAnsi"/>
        </w:rPr>
        <w:t xml:space="preserve"> and have different purposes but</w:t>
      </w:r>
      <w:r w:rsidR="00C253B6">
        <w:rPr>
          <w:rFonts w:asciiTheme="minorHAnsi" w:hAnsiTheme="minorHAnsi" w:cstheme="minorHAnsi"/>
        </w:rPr>
        <w:t xml:space="preserve"> overall</w:t>
      </w:r>
      <w:r w:rsidR="00BB5988" w:rsidRPr="003027D0">
        <w:rPr>
          <w:rFonts w:asciiTheme="minorHAnsi" w:hAnsiTheme="minorHAnsi" w:cstheme="minorHAnsi"/>
        </w:rPr>
        <w:t xml:space="preserve"> allow </w:t>
      </w:r>
      <w:r w:rsidR="004F2E3E" w:rsidRPr="003027D0">
        <w:rPr>
          <w:rFonts w:asciiTheme="minorHAnsi" w:hAnsiTheme="minorHAnsi" w:cstheme="minorHAnsi"/>
        </w:rPr>
        <w:t>practices to be</w:t>
      </w:r>
      <w:r w:rsidR="004129A3" w:rsidRPr="003027D0">
        <w:rPr>
          <w:rFonts w:asciiTheme="minorHAnsi" w:hAnsiTheme="minorHAnsi" w:cstheme="minorHAnsi"/>
        </w:rPr>
        <w:t xml:space="preserve"> </w:t>
      </w:r>
      <w:r w:rsidR="00BB5988" w:rsidRPr="003027D0">
        <w:t xml:space="preserve">supported </w:t>
      </w:r>
      <w:r w:rsidR="004F2E3E" w:rsidRPr="003027D0">
        <w:t>by</w:t>
      </w:r>
      <w:r w:rsidR="00BB5988" w:rsidRPr="003027D0">
        <w:t xml:space="preserve"> both the ICB and the LMC</w:t>
      </w:r>
      <w:r w:rsidR="00E50726" w:rsidRPr="003027D0">
        <w:t xml:space="preserve"> and </w:t>
      </w:r>
      <w:r w:rsidR="003027D0" w:rsidRPr="003027D0">
        <w:t xml:space="preserve">will benefit our </w:t>
      </w:r>
      <w:r w:rsidR="005B1EC7" w:rsidRPr="003027D0">
        <w:t xml:space="preserve">understanding of </w:t>
      </w:r>
      <w:r w:rsidR="003027D0" w:rsidRPr="003027D0">
        <w:t>general practice.</w:t>
      </w:r>
    </w:p>
    <w:p w14:paraId="3175E8D5" w14:textId="671920B3" w:rsidR="00095180" w:rsidRDefault="00095180" w:rsidP="00762EC2">
      <w:pPr>
        <w:jc w:val="both"/>
      </w:pPr>
    </w:p>
    <w:p w14:paraId="4078D8C5" w14:textId="77777777" w:rsidR="00095180" w:rsidRPr="00B422D8" w:rsidRDefault="00095180" w:rsidP="00762EC2">
      <w:pPr>
        <w:jc w:val="both"/>
        <w:rPr>
          <w:rFonts w:asciiTheme="minorHAnsi" w:hAnsiTheme="minorHAnsi" w:cstheme="minorHAnsi"/>
          <w:b/>
          <w:bCs/>
          <w:u w:val="single"/>
        </w:rPr>
      </w:pPr>
      <w:r w:rsidRPr="00B422D8">
        <w:rPr>
          <w:rFonts w:asciiTheme="minorHAnsi" w:hAnsiTheme="minorHAnsi" w:cstheme="minorHAnsi"/>
        </w:rPr>
        <w:t xml:space="preserve">We thank you for your contributions over the past </w:t>
      </w:r>
      <w:r>
        <w:rPr>
          <w:rFonts w:asciiTheme="minorHAnsi" w:hAnsiTheme="minorHAnsi" w:cstheme="minorHAnsi"/>
        </w:rPr>
        <w:t>four</w:t>
      </w:r>
      <w:r w:rsidRPr="00B422D8">
        <w:rPr>
          <w:rFonts w:asciiTheme="minorHAnsi" w:hAnsiTheme="minorHAnsi" w:cstheme="minorHAnsi"/>
        </w:rPr>
        <w:t xml:space="preserve"> years and ask for your continued support.</w:t>
      </w:r>
    </w:p>
    <w:p w14:paraId="1D681D47" w14:textId="77777777" w:rsidR="001F5A9B" w:rsidRPr="00B422D8" w:rsidRDefault="001F5A9B" w:rsidP="00762EC2">
      <w:pPr>
        <w:jc w:val="both"/>
        <w:rPr>
          <w:rFonts w:asciiTheme="minorHAnsi" w:hAnsiTheme="minorHAnsi" w:cstheme="minorHAnsi"/>
        </w:rPr>
      </w:pPr>
    </w:p>
    <w:p w14:paraId="4B47158B" w14:textId="08CB6E60" w:rsidR="006F088E" w:rsidRPr="000E09EE" w:rsidRDefault="006F088E" w:rsidP="00762EC2">
      <w:pPr>
        <w:pStyle w:val="ListParagraph"/>
        <w:numPr>
          <w:ilvl w:val="0"/>
          <w:numId w:val="31"/>
        </w:numPr>
        <w:spacing w:after="0" w:line="240" w:lineRule="auto"/>
        <w:jc w:val="both"/>
        <w:rPr>
          <w:rFonts w:cstheme="minorHAnsi"/>
          <w:b/>
          <w:bCs/>
          <w:color w:val="F79646" w:themeColor="accent6"/>
          <w:u w:val="single"/>
        </w:rPr>
      </w:pPr>
      <w:r w:rsidRPr="000E09EE">
        <w:rPr>
          <w:rFonts w:cstheme="minorHAnsi"/>
          <w:b/>
          <w:bCs/>
          <w:color w:val="F79646" w:themeColor="accent6"/>
          <w:u w:val="single"/>
        </w:rPr>
        <w:t>Where and how to make submissions?</w:t>
      </w:r>
    </w:p>
    <w:p w14:paraId="4ACF5FA9" w14:textId="542140CF" w:rsidR="00005F5B" w:rsidRPr="00B422D8" w:rsidRDefault="00AD7E31" w:rsidP="00762EC2">
      <w:pPr>
        <w:jc w:val="both"/>
        <w:rPr>
          <w:rFonts w:asciiTheme="minorHAnsi" w:hAnsiTheme="minorHAnsi" w:cstheme="minorHAnsi"/>
        </w:rPr>
      </w:pPr>
      <w:r w:rsidRPr="00B422D8">
        <w:rPr>
          <w:rFonts w:asciiTheme="minorHAnsi" w:hAnsiTheme="minorHAnsi" w:cstheme="minorHAnsi"/>
        </w:rPr>
        <w:t xml:space="preserve">Submissions can be made </w:t>
      </w:r>
      <w:r w:rsidR="00005F5B" w:rsidRPr="00B422D8">
        <w:rPr>
          <w:rFonts w:asciiTheme="minorHAnsi" w:hAnsiTheme="minorHAnsi" w:cstheme="minorHAnsi"/>
        </w:rPr>
        <w:t>through:</w:t>
      </w:r>
    </w:p>
    <w:p w14:paraId="6765E172" w14:textId="74B7E834" w:rsidR="00DB5465" w:rsidRPr="00B422D8" w:rsidRDefault="002E2E94" w:rsidP="00762EC2">
      <w:pPr>
        <w:pStyle w:val="ListParagraph"/>
        <w:numPr>
          <w:ilvl w:val="0"/>
          <w:numId w:val="26"/>
        </w:numPr>
        <w:spacing w:after="0" w:line="240" w:lineRule="auto"/>
        <w:ind w:left="1560" w:hanging="426"/>
        <w:jc w:val="both"/>
        <w:rPr>
          <w:rFonts w:cstheme="minorHAnsi"/>
        </w:rPr>
      </w:pPr>
      <w:r w:rsidRPr="00CC076B">
        <w:rPr>
          <w:rFonts w:cstheme="minorHAnsi"/>
          <w:b/>
          <w:bCs/>
          <w:noProof/>
          <w:color w:val="9BBB59" w:themeColor="accent3"/>
        </w:rPr>
        <w:drawing>
          <wp:anchor distT="0" distB="0" distL="114300" distR="114300" simplePos="0" relativeHeight="251660288" behindDoc="1" locked="0" layoutInCell="1" allowOverlap="1" wp14:anchorId="2EEA2F2D" wp14:editId="4F90ED8E">
            <wp:simplePos x="0" y="0"/>
            <wp:positionH relativeFrom="column">
              <wp:posOffset>192405</wp:posOffset>
            </wp:positionH>
            <wp:positionV relativeFrom="paragraph">
              <wp:posOffset>50165</wp:posOffset>
            </wp:positionV>
            <wp:extent cx="346710" cy="333375"/>
            <wp:effectExtent l="0" t="0" r="0" b="9525"/>
            <wp:wrapTight wrapText="bothSides">
              <wp:wrapPolygon edited="0">
                <wp:start x="0" y="0"/>
                <wp:lineTo x="0" y="20983"/>
                <wp:lineTo x="20176" y="20983"/>
                <wp:lineTo x="20176" y="0"/>
                <wp:lineTo x="0" y="0"/>
              </wp:wrapPolygon>
            </wp:wrapTight>
            <wp:docPr id="1" name="Picture 1" descr="EMSPlus on the App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SPlus on the App Stor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8711" t="9816" r="27741" b="10430"/>
                    <a:stretch/>
                  </pic:blipFill>
                  <pic:spPr bwMode="auto">
                    <a:xfrm>
                      <a:off x="0" y="0"/>
                      <a:ext cx="346710" cy="333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005F5B" w:rsidRPr="00CC076B">
        <w:rPr>
          <w:rFonts w:cstheme="minorHAnsi"/>
          <w:b/>
          <w:bCs/>
          <w:color w:val="9BBB59" w:themeColor="accent3"/>
        </w:rPr>
        <w:t>EMSPlus</w:t>
      </w:r>
      <w:proofErr w:type="spellEnd"/>
      <w:r w:rsidR="00005F5B" w:rsidRPr="00CC076B">
        <w:rPr>
          <w:rFonts w:cstheme="minorHAnsi"/>
          <w:color w:val="9BBB59" w:themeColor="accent3"/>
        </w:rPr>
        <w:t xml:space="preserve"> </w:t>
      </w:r>
      <w:r w:rsidR="00005F5B" w:rsidRPr="00B422D8">
        <w:rPr>
          <w:rFonts w:cstheme="minorHAnsi"/>
        </w:rPr>
        <w:t xml:space="preserve">at </w:t>
      </w:r>
      <w:hyperlink r:id="rId9" w:history="1">
        <w:r w:rsidR="00331CB0" w:rsidRPr="00762EC2">
          <w:rPr>
            <w:rStyle w:val="Hyperlink"/>
            <w:rFonts w:cstheme="minorHAnsi"/>
            <w:b/>
            <w:bCs/>
          </w:rPr>
          <w:t>www.emsplus.nhs.uk</w:t>
        </w:r>
      </w:hyperlink>
      <w:r w:rsidR="00331CB0" w:rsidRPr="00B422D8">
        <w:rPr>
          <w:rFonts w:cstheme="minorHAnsi"/>
        </w:rPr>
        <w:t xml:space="preserve"> </w:t>
      </w:r>
      <w:r w:rsidR="00AD7E31" w:rsidRPr="00B422D8">
        <w:rPr>
          <w:rFonts w:cstheme="minorHAnsi"/>
        </w:rPr>
        <w:t>or via the EMS</w:t>
      </w:r>
      <w:r w:rsidR="00B00725" w:rsidRPr="00B422D8">
        <w:rPr>
          <w:rFonts w:cstheme="minorHAnsi"/>
        </w:rPr>
        <w:t>+</w:t>
      </w:r>
      <w:r w:rsidR="00AD7E31" w:rsidRPr="00B422D8">
        <w:rPr>
          <w:rFonts w:cstheme="minorHAnsi"/>
        </w:rPr>
        <w:t xml:space="preserve"> App</w:t>
      </w:r>
      <w:r w:rsidR="00331CB0" w:rsidRPr="00B422D8">
        <w:rPr>
          <w:rFonts w:cstheme="minorHAnsi"/>
        </w:rPr>
        <w:t xml:space="preserve"> </w:t>
      </w:r>
      <w:r w:rsidR="00D31CE4" w:rsidRPr="00B422D8">
        <w:rPr>
          <w:rFonts w:cstheme="minorHAnsi"/>
        </w:rPr>
        <w:t xml:space="preserve">on a smart phone </w:t>
      </w:r>
      <w:r w:rsidR="00DB5465" w:rsidRPr="00B422D8">
        <w:rPr>
          <w:rFonts w:cstheme="minorHAnsi"/>
        </w:rPr>
        <w:t xml:space="preserve">- </w:t>
      </w:r>
      <w:r w:rsidR="00331CB0" w:rsidRPr="00B422D8">
        <w:rPr>
          <w:rFonts w:cstheme="minorHAnsi"/>
          <w:color w:val="000000"/>
          <w:shd w:val="clear" w:color="auto" w:fill="FFFFFF"/>
        </w:rPr>
        <w:t>go to</w:t>
      </w:r>
      <w:r w:rsidR="00DB5465" w:rsidRPr="00B422D8">
        <w:rPr>
          <w:rFonts w:cstheme="minorHAnsi"/>
          <w:color w:val="000000"/>
          <w:shd w:val="clear" w:color="auto" w:fill="FFFFFF"/>
        </w:rPr>
        <w:t xml:space="preserve"> </w:t>
      </w:r>
      <w:r w:rsidR="00331CB0" w:rsidRPr="00B422D8">
        <w:rPr>
          <w:rFonts w:cstheme="minorHAnsi"/>
          <w:color w:val="000000"/>
          <w:shd w:val="clear" w:color="auto" w:fill="FFFFFF"/>
        </w:rPr>
        <w:t xml:space="preserve">your app store and search for </w:t>
      </w:r>
      <w:proofErr w:type="spellStart"/>
      <w:r w:rsidR="00331CB0" w:rsidRPr="00B422D8">
        <w:rPr>
          <w:rFonts w:cstheme="minorHAnsi"/>
          <w:color w:val="000000"/>
          <w:shd w:val="clear" w:color="auto" w:fill="FFFFFF"/>
        </w:rPr>
        <w:t>EMSPlus</w:t>
      </w:r>
      <w:proofErr w:type="spellEnd"/>
      <w:r w:rsidR="00DB5465" w:rsidRPr="00B422D8">
        <w:rPr>
          <w:rFonts w:cstheme="minorHAnsi"/>
        </w:rPr>
        <w:t xml:space="preserve"> (this is for practices in </w:t>
      </w:r>
      <w:r w:rsidR="00313632" w:rsidRPr="00B422D8">
        <w:rPr>
          <w:rFonts w:cstheme="minorHAnsi"/>
        </w:rPr>
        <w:t xml:space="preserve">the </w:t>
      </w:r>
      <w:r w:rsidR="0048040D" w:rsidRPr="00B422D8">
        <w:rPr>
          <w:rFonts w:cstheme="minorHAnsi"/>
        </w:rPr>
        <w:t>Morecambe Bay,</w:t>
      </w:r>
      <w:r w:rsidR="00894602" w:rsidRPr="00B422D8">
        <w:rPr>
          <w:rFonts w:cstheme="minorHAnsi"/>
        </w:rPr>
        <w:t xml:space="preserve"> South Cumbria, Fylde Coast, Central </w:t>
      </w:r>
      <w:proofErr w:type="gramStart"/>
      <w:r w:rsidR="00894602" w:rsidRPr="00B422D8">
        <w:rPr>
          <w:rFonts w:cstheme="minorHAnsi"/>
        </w:rPr>
        <w:t>Lancs</w:t>
      </w:r>
      <w:proofErr w:type="gramEnd"/>
      <w:r w:rsidR="00894602" w:rsidRPr="00B422D8">
        <w:rPr>
          <w:rFonts w:cstheme="minorHAnsi"/>
        </w:rPr>
        <w:t xml:space="preserve"> and West Lancs areas)</w:t>
      </w:r>
      <w:r w:rsidR="007429D5" w:rsidRPr="00B422D8">
        <w:rPr>
          <w:rFonts w:cstheme="minorHAnsi"/>
        </w:rPr>
        <w:t xml:space="preserve">.  </w:t>
      </w:r>
      <w:r w:rsidR="007429D5" w:rsidRPr="00A7722A">
        <w:rPr>
          <w:rFonts w:cstheme="minorHAnsi"/>
          <w:b/>
          <w:bCs/>
          <w:i/>
          <w:iCs/>
        </w:rPr>
        <w:t xml:space="preserve">See </w:t>
      </w:r>
      <w:r w:rsidR="005543F3">
        <w:rPr>
          <w:rFonts w:cstheme="minorHAnsi"/>
          <w:b/>
          <w:bCs/>
          <w:i/>
          <w:iCs/>
        </w:rPr>
        <w:t>A</w:t>
      </w:r>
      <w:r w:rsidR="00592A0B" w:rsidRPr="00A7722A">
        <w:rPr>
          <w:rFonts w:cstheme="minorHAnsi"/>
          <w:b/>
          <w:bCs/>
          <w:i/>
          <w:iCs/>
        </w:rPr>
        <w:t xml:space="preserve">ppendices A and B </w:t>
      </w:r>
      <w:r w:rsidR="007429D5" w:rsidRPr="00A7722A">
        <w:rPr>
          <w:rFonts w:cstheme="minorHAnsi"/>
          <w:b/>
          <w:bCs/>
          <w:i/>
          <w:iCs/>
        </w:rPr>
        <w:t xml:space="preserve">for </w:t>
      </w:r>
      <w:r w:rsidR="004D0AC1" w:rsidRPr="00A7722A">
        <w:rPr>
          <w:rFonts w:cstheme="minorHAnsi"/>
          <w:b/>
          <w:bCs/>
          <w:i/>
          <w:iCs/>
        </w:rPr>
        <w:t>further information on how to register and make submissions.</w:t>
      </w:r>
    </w:p>
    <w:p w14:paraId="7245A927" w14:textId="02BD5E48" w:rsidR="00AD7E31" w:rsidRDefault="004136DB" w:rsidP="00762EC2">
      <w:pPr>
        <w:pStyle w:val="ListParagraph"/>
        <w:numPr>
          <w:ilvl w:val="0"/>
          <w:numId w:val="26"/>
        </w:numPr>
        <w:spacing w:after="0" w:line="240" w:lineRule="auto"/>
        <w:ind w:left="1560" w:hanging="426"/>
        <w:jc w:val="both"/>
        <w:rPr>
          <w:rFonts w:cstheme="minorHAnsi"/>
        </w:rPr>
      </w:pPr>
      <w:r>
        <w:rPr>
          <w:rFonts w:cstheme="minorHAnsi"/>
          <w:noProof/>
        </w:rPr>
        <w:drawing>
          <wp:anchor distT="0" distB="0" distL="114300" distR="114300" simplePos="0" relativeHeight="251662336" behindDoc="0" locked="0" layoutInCell="1" allowOverlap="1" wp14:anchorId="418BC5F8" wp14:editId="46D05F8F">
            <wp:simplePos x="0" y="0"/>
            <wp:positionH relativeFrom="column">
              <wp:posOffset>66040</wp:posOffset>
            </wp:positionH>
            <wp:positionV relativeFrom="paragraph">
              <wp:posOffset>11430</wp:posOffset>
            </wp:positionV>
            <wp:extent cx="619760" cy="224310"/>
            <wp:effectExtent l="0" t="0" r="889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9760" cy="224310"/>
                    </a:xfrm>
                    <a:prstGeom prst="rect">
                      <a:avLst/>
                    </a:prstGeom>
                    <a:noFill/>
                  </pic:spPr>
                </pic:pic>
              </a:graphicData>
            </a:graphic>
          </wp:anchor>
        </w:drawing>
      </w:r>
      <w:r w:rsidR="00005F5B" w:rsidRPr="00B422D8">
        <w:rPr>
          <w:rFonts w:cstheme="minorHAnsi"/>
        </w:rPr>
        <w:t>o</w:t>
      </w:r>
      <w:r w:rsidR="000D5FE5" w:rsidRPr="00B422D8">
        <w:rPr>
          <w:rFonts w:cstheme="minorHAnsi"/>
        </w:rPr>
        <w:t xml:space="preserve">r using </w:t>
      </w:r>
      <w:r w:rsidR="000D5FE5" w:rsidRPr="00CC076B">
        <w:rPr>
          <w:rFonts w:cstheme="minorHAnsi"/>
          <w:b/>
          <w:bCs/>
          <w:color w:val="9BBB59" w:themeColor="accent3"/>
        </w:rPr>
        <w:t xml:space="preserve">GP </w:t>
      </w:r>
      <w:proofErr w:type="spellStart"/>
      <w:r w:rsidR="000D5FE5" w:rsidRPr="00CC076B">
        <w:rPr>
          <w:rFonts w:cstheme="minorHAnsi"/>
          <w:b/>
          <w:bCs/>
          <w:color w:val="9BBB59" w:themeColor="accent3"/>
        </w:rPr>
        <w:t>TeamNet</w:t>
      </w:r>
      <w:proofErr w:type="spellEnd"/>
      <w:r w:rsidR="000D5FE5" w:rsidRPr="00CC076B">
        <w:rPr>
          <w:rFonts w:cstheme="minorHAnsi"/>
          <w:color w:val="9BBB59" w:themeColor="accent3"/>
        </w:rPr>
        <w:t xml:space="preserve"> </w:t>
      </w:r>
      <w:r w:rsidR="000D5FE5" w:rsidRPr="00B422D8">
        <w:rPr>
          <w:rFonts w:cstheme="minorHAnsi"/>
        </w:rPr>
        <w:t>if in Pennine</w:t>
      </w:r>
      <w:r w:rsidR="00894602" w:rsidRPr="00B422D8">
        <w:rPr>
          <w:rFonts w:cstheme="minorHAnsi"/>
        </w:rPr>
        <w:t xml:space="preserve"> Lancashire area</w:t>
      </w:r>
      <w:r w:rsidR="00005F5B" w:rsidRPr="00B422D8">
        <w:rPr>
          <w:rFonts w:cstheme="minorHAnsi"/>
        </w:rPr>
        <w:t>.</w:t>
      </w:r>
    </w:p>
    <w:p w14:paraId="35D6A0C9" w14:textId="77777777" w:rsidR="00A7722A" w:rsidRPr="00B422D8" w:rsidRDefault="00A7722A" w:rsidP="00762EC2">
      <w:pPr>
        <w:pStyle w:val="ListParagraph"/>
        <w:spacing w:after="0" w:line="240" w:lineRule="auto"/>
        <w:ind w:left="1560"/>
        <w:jc w:val="both"/>
        <w:rPr>
          <w:rFonts w:cstheme="minorHAnsi"/>
        </w:rPr>
      </w:pPr>
    </w:p>
    <w:p w14:paraId="07BB26EA" w14:textId="798207C7" w:rsidR="00AD7E31" w:rsidRDefault="00AD7E31" w:rsidP="00762EC2">
      <w:pPr>
        <w:jc w:val="both"/>
        <w:rPr>
          <w:rFonts w:asciiTheme="minorHAnsi" w:hAnsiTheme="minorHAnsi" w:cstheme="minorHAnsi"/>
          <w:u w:val="single"/>
        </w:rPr>
      </w:pPr>
      <w:r w:rsidRPr="00B422D8">
        <w:rPr>
          <w:rFonts w:asciiTheme="minorHAnsi" w:hAnsiTheme="minorHAnsi" w:cstheme="minorHAnsi"/>
        </w:rPr>
        <w:t>P</w:t>
      </w:r>
      <w:r w:rsidR="007A4BBA" w:rsidRPr="00B422D8">
        <w:rPr>
          <w:rFonts w:asciiTheme="minorHAnsi" w:hAnsiTheme="minorHAnsi" w:cstheme="minorHAnsi"/>
        </w:rPr>
        <w:t xml:space="preserve">ractices </w:t>
      </w:r>
      <w:r w:rsidRPr="00B422D8">
        <w:rPr>
          <w:rFonts w:asciiTheme="minorHAnsi" w:hAnsiTheme="minorHAnsi" w:cstheme="minorHAnsi"/>
        </w:rPr>
        <w:t>are</w:t>
      </w:r>
      <w:r w:rsidR="007A4BBA" w:rsidRPr="00B422D8">
        <w:rPr>
          <w:rFonts w:asciiTheme="minorHAnsi" w:hAnsiTheme="minorHAnsi" w:cstheme="minorHAnsi"/>
        </w:rPr>
        <w:t xml:space="preserve"> asked to make a single weekly SitRep Submission each </w:t>
      </w:r>
      <w:r w:rsidR="007A4BBA" w:rsidRPr="00B422D8">
        <w:rPr>
          <w:rFonts w:asciiTheme="minorHAnsi" w:hAnsiTheme="minorHAnsi" w:cstheme="minorHAnsi"/>
          <w:u w:val="single"/>
        </w:rPr>
        <w:t>Tuesday</w:t>
      </w:r>
      <w:r w:rsidR="007A4BBA" w:rsidRPr="00B422D8">
        <w:rPr>
          <w:rFonts w:asciiTheme="minorHAnsi" w:hAnsiTheme="minorHAnsi" w:cstheme="minorHAnsi"/>
        </w:rPr>
        <w:t xml:space="preserve"> morning </w:t>
      </w:r>
      <w:r w:rsidR="000C3747" w:rsidRPr="00B422D8">
        <w:rPr>
          <w:rFonts w:asciiTheme="minorHAnsi" w:hAnsiTheme="minorHAnsi" w:cstheme="minorHAnsi"/>
        </w:rPr>
        <w:t xml:space="preserve">by </w:t>
      </w:r>
      <w:r w:rsidR="000C3747" w:rsidRPr="00B422D8">
        <w:rPr>
          <w:rFonts w:asciiTheme="minorHAnsi" w:hAnsiTheme="minorHAnsi" w:cstheme="minorHAnsi"/>
          <w:u w:val="single"/>
        </w:rPr>
        <w:t>11am</w:t>
      </w:r>
      <w:r w:rsidR="00514FBD">
        <w:rPr>
          <w:rFonts w:asciiTheme="minorHAnsi" w:hAnsiTheme="minorHAnsi" w:cstheme="minorHAnsi"/>
          <w:u w:val="single"/>
        </w:rPr>
        <w:t>.</w:t>
      </w:r>
    </w:p>
    <w:p w14:paraId="6E09656E" w14:textId="3E739105" w:rsidR="004F7CED" w:rsidRPr="00F517AA" w:rsidRDefault="004F7CED" w:rsidP="00762EC2">
      <w:pPr>
        <w:jc w:val="both"/>
        <w:rPr>
          <w:rFonts w:asciiTheme="minorHAnsi" w:hAnsiTheme="minorHAnsi" w:cstheme="minorHAnsi"/>
          <w:b/>
          <w:bCs/>
          <w:i/>
          <w:iCs/>
        </w:rPr>
      </w:pPr>
      <w:r w:rsidRPr="00F517AA">
        <w:rPr>
          <w:rFonts w:asciiTheme="minorHAnsi" w:hAnsiTheme="minorHAnsi" w:cstheme="minorHAnsi"/>
          <w:b/>
          <w:bCs/>
          <w:i/>
          <w:iCs/>
          <w:u w:val="single"/>
        </w:rPr>
        <w:t>For</w:t>
      </w:r>
      <w:r w:rsidR="00F517AA" w:rsidRPr="00F517AA">
        <w:rPr>
          <w:rFonts w:asciiTheme="minorHAnsi" w:hAnsiTheme="minorHAnsi" w:cstheme="minorHAnsi"/>
          <w:b/>
          <w:bCs/>
          <w:i/>
          <w:iCs/>
          <w:u w:val="single"/>
        </w:rPr>
        <w:t xml:space="preserve"> the Christmas week (</w:t>
      </w:r>
      <w:r w:rsidRPr="00F517AA">
        <w:rPr>
          <w:rFonts w:asciiTheme="minorHAnsi" w:hAnsiTheme="minorHAnsi" w:cstheme="minorHAnsi"/>
          <w:b/>
          <w:bCs/>
          <w:i/>
          <w:iCs/>
          <w:u w:val="single"/>
        </w:rPr>
        <w:t>w/c 25</w:t>
      </w:r>
      <w:r w:rsidR="00F517AA" w:rsidRPr="00F517AA">
        <w:rPr>
          <w:rFonts w:asciiTheme="minorHAnsi" w:hAnsiTheme="minorHAnsi" w:cstheme="minorHAnsi"/>
          <w:b/>
          <w:bCs/>
          <w:i/>
          <w:iCs/>
          <w:u w:val="single"/>
        </w:rPr>
        <w:t>.12.23) practice should make their submission on Wednesday 27.12.23.</w:t>
      </w:r>
    </w:p>
    <w:p w14:paraId="0DE661EC" w14:textId="77777777" w:rsidR="00AD7E31" w:rsidRPr="00B422D8" w:rsidRDefault="00AD7E31" w:rsidP="00762EC2">
      <w:pPr>
        <w:jc w:val="both"/>
        <w:rPr>
          <w:rFonts w:asciiTheme="minorHAnsi" w:hAnsiTheme="minorHAnsi" w:cstheme="minorHAnsi"/>
        </w:rPr>
      </w:pPr>
    </w:p>
    <w:p w14:paraId="0B0AA4BC" w14:textId="77777777" w:rsidR="00AB4652" w:rsidRDefault="00604F6C" w:rsidP="00762EC2">
      <w:pPr>
        <w:jc w:val="both"/>
        <w:rPr>
          <w:rFonts w:asciiTheme="minorHAnsi" w:hAnsiTheme="minorHAnsi" w:cstheme="minorHAnsi"/>
        </w:rPr>
      </w:pPr>
      <w:r w:rsidRPr="00B422D8">
        <w:rPr>
          <w:rFonts w:asciiTheme="minorHAnsi" w:hAnsiTheme="minorHAnsi" w:cstheme="minorHAnsi"/>
        </w:rPr>
        <w:t>Th</w:t>
      </w:r>
      <w:r w:rsidR="00BC1091" w:rsidRPr="00B422D8">
        <w:rPr>
          <w:rFonts w:asciiTheme="minorHAnsi" w:hAnsiTheme="minorHAnsi" w:cstheme="minorHAnsi"/>
        </w:rPr>
        <w:t xml:space="preserve">e </w:t>
      </w:r>
      <w:r w:rsidR="0088431D" w:rsidRPr="00B422D8">
        <w:rPr>
          <w:rFonts w:asciiTheme="minorHAnsi" w:hAnsiTheme="minorHAnsi" w:cstheme="minorHAnsi"/>
        </w:rPr>
        <w:t>submission</w:t>
      </w:r>
      <w:r w:rsidR="00BC1091" w:rsidRPr="00B422D8">
        <w:rPr>
          <w:rFonts w:asciiTheme="minorHAnsi" w:hAnsiTheme="minorHAnsi" w:cstheme="minorHAnsi"/>
        </w:rPr>
        <w:t xml:space="preserve"> </w:t>
      </w:r>
      <w:r w:rsidR="00AB4652">
        <w:rPr>
          <w:rFonts w:asciiTheme="minorHAnsi" w:hAnsiTheme="minorHAnsi" w:cstheme="minorHAnsi"/>
        </w:rPr>
        <w:t>consists of just two elements:</w:t>
      </w:r>
    </w:p>
    <w:p w14:paraId="70DB2C9F" w14:textId="73940039" w:rsidR="00AB4652" w:rsidRPr="00AB4652" w:rsidRDefault="00BC1091" w:rsidP="00762EC2">
      <w:pPr>
        <w:pStyle w:val="ListParagraph"/>
        <w:numPr>
          <w:ilvl w:val="0"/>
          <w:numId w:val="27"/>
        </w:numPr>
        <w:spacing w:after="0" w:line="240" w:lineRule="auto"/>
        <w:jc w:val="both"/>
        <w:rPr>
          <w:rFonts w:cstheme="minorHAnsi"/>
          <w:u w:val="single"/>
        </w:rPr>
      </w:pPr>
      <w:r w:rsidRPr="00AB4652">
        <w:rPr>
          <w:rFonts w:cstheme="minorHAnsi"/>
        </w:rPr>
        <w:t xml:space="preserve">a single </w:t>
      </w:r>
      <w:r w:rsidRPr="00AB4652">
        <w:rPr>
          <w:rFonts w:cstheme="minorHAnsi"/>
          <w:b/>
          <w:color w:val="FF0000"/>
        </w:rPr>
        <w:t>RED</w:t>
      </w:r>
      <w:r w:rsidRPr="00AB4652">
        <w:rPr>
          <w:rFonts w:cstheme="minorHAnsi"/>
          <w:bCs/>
        </w:rPr>
        <w:t>,</w:t>
      </w:r>
      <w:r w:rsidRPr="00AB4652">
        <w:rPr>
          <w:rFonts w:cstheme="minorHAnsi"/>
          <w:b/>
        </w:rPr>
        <w:t xml:space="preserve"> </w:t>
      </w:r>
      <w:r w:rsidRPr="00AB4652">
        <w:rPr>
          <w:rFonts w:cstheme="minorHAnsi"/>
          <w:b/>
          <w:color w:val="F79646" w:themeColor="accent6"/>
        </w:rPr>
        <w:t>Amber</w:t>
      </w:r>
      <w:r w:rsidRPr="00AB4652">
        <w:rPr>
          <w:rFonts w:cstheme="minorHAnsi"/>
          <w:bCs/>
        </w:rPr>
        <w:t>,</w:t>
      </w:r>
      <w:r w:rsidRPr="00AB4652">
        <w:rPr>
          <w:rFonts w:cstheme="minorHAnsi"/>
          <w:color w:val="F79646" w:themeColor="accent6"/>
        </w:rPr>
        <w:t xml:space="preserve"> </w:t>
      </w:r>
      <w:r w:rsidR="0088431D" w:rsidRPr="00AB4652">
        <w:rPr>
          <w:rFonts w:cstheme="minorHAnsi"/>
          <w:b/>
          <w:color w:val="548DD4" w:themeColor="text2" w:themeTint="99"/>
        </w:rPr>
        <w:t>Blue</w:t>
      </w:r>
      <w:r w:rsidR="0088431D" w:rsidRPr="00AB4652">
        <w:rPr>
          <w:rFonts w:cstheme="minorHAnsi"/>
          <w:color w:val="548DD4" w:themeColor="text2" w:themeTint="99"/>
        </w:rPr>
        <w:t xml:space="preserve"> </w:t>
      </w:r>
      <w:r w:rsidR="0088431D" w:rsidRPr="00AB4652">
        <w:rPr>
          <w:rFonts w:cstheme="minorHAnsi"/>
        </w:rPr>
        <w:t>or</w:t>
      </w:r>
      <w:r w:rsidR="0088431D" w:rsidRPr="00AB4652">
        <w:rPr>
          <w:rFonts w:cstheme="minorHAnsi"/>
          <w:b/>
          <w:color w:val="00B050"/>
        </w:rPr>
        <w:t xml:space="preserve"> </w:t>
      </w:r>
      <w:r w:rsidRPr="00AB4652">
        <w:rPr>
          <w:rFonts w:cstheme="minorHAnsi"/>
          <w:b/>
          <w:color w:val="00B050"/>
        </w:rPr>
        <w:t>Green</w:t>
      </w:r>
      <w:r w:rsidR="0088431D" w:rsidRPr="00AB4652">
        <w:rPr>
          <w:rFonts w:cstheme="minorHAnsi"/>
          <w:b/>
          <w:color w:val="00B050"/>
        </w:rPr>
        <w:t xml:space="preserve"> </w:t>
      </w:r>
      <w:r w:rsidR="0088431D" w:rsidRPr="00AB4652">
        <w:rPr>
          <w:rFonts w:cstheme="minorHAnsi"/>
        </w:rPr>
        <w:t>status</w:t>
      </w:r>
      <w:r w:rsidR="001A0E08">
        <w:rPr>
          <w:rFonts w:cstheme="minorHAnsi"/>
        </w:rPr>
        <w:t xml:space="preserve"> (</w:t>
      </w:r>
      <w:r w:rsidR="00067F19" w:rsidRPr="00AB4652">
        <w:rPr>
          <w:rFonts w:cstheme="minorHAnsi"/>
          <w:b/>
          <w:bCs/>
          <w:i/>
          <w:iCs/>
        </w:rPr>
        <w:t xml:space="preserve">Please use the descriptions </w:t>
      </w:r>
      <w:r w:rsidR="00067F19">
        <w:rPr>
          <w:rFonts w:cstheme="minorHAnsi"/>
          <w:b/>
          <w:bCs/>
          <w:i/>
          <w:iCs/>
        </w:rPr>
        <w:t xml:space="preserve">in Appendix </w:t>
      </w:r>
      <w:r w:rsidR="00A7722A">
        <w:rPr>
          <w:rFonts w:cstheme="minorHAnsi"/>
          <w:b/>
          <w:bCs/>
          <w:i/>
          <w:iCs/>
        </w:rPr>
        <w:t>C</w:t>
      </w:r>
      <w:r w:rsidR="00067F19" w:rsidRPr="00AB4652">
        <w:rPr>
          <w:rFonts w:cstheme="minorHAnsi"/>
          <w:b/>
          <w:bCs/>
          <w:i/>
          <w:iCs/>
        </w:rPr>
        <w:t xml:space="preserve"> to decide on your correct status escalation level</w:t>
      </w:r>
      <w:r w:rsidR="00067F19">
        <w:rPr>
          <w:rFonts w:cstheme="minorHAnsi"/>
          <w:b/>
          <w:bCs/>
          <w:i/>
          <w:iCs/>
        </w:rPr>
        <w:t>).</w:t>
      </w:r>
    </w:p>
    <w:p w14:paraId="5DB56FE8" w14:textId="36CF03BA" w:rsidR="00604F6C" w:rsidRPr="00067F19" w:rsidRDefault="0088431D" w:rsidP="00762EC2">
      <w:pPr>
        <w:pStyle w:val="ListParagraph"/>
        <w:numPr>
          <w:ilvl w:val="0"/>
          <w:numId w:val="27"/>
        </w:numPr>
        <w:spacing w:after="0" w:line="240" w:lineRule="auto"/>
        <w:jc w:val="both"/>
        <w:rPr>
          <w:rFonts w:cstheme="minorHAnsi"/>
          <w:u w:val="single"/>
        </w:rPr>
      </w:pPr>
      <w:r w:rsidRPr="00AB4652">
        <w:rPr>
          <w:rFonts w:cstheme="minorHAnsi"/>
        </w:rPr>
        <w:t>a</w:t>
      </w:r>
      <w:r w:rsidR="00BC1091" w:rsidRPr="00AB4652">
        <w:rPr>
          <w:rFonts w:cstheme="minorHAnsi"/>
        </w:rPr>
        <w:t xml:space="preserve"> free text box</w:t>
      </w:r>
      <w:r w:rsidRPr="00AB4652">
        <w:rPr>
          <w:rFonts w:cstheme="minorHAnsi"/>
        </w:rPr>
        <w:t xml:space="preserve"> to provide a short description of the issues</w:t>
      </w:r>
      <w:r w:rsidR="004F79D7" w:rsidRPr="00AB4652">
        <w:rPr>
          <w:rFonts w:cstheme="minorHAnsi"/>
        </w:rPr>
        <w:t>, pressures and support required</w:t>
      </w:r>
      <w:r w:rsidR="00BC1091" w:rsidRPr="00AB4652">
        <w:rPr>
          <w:rFonts w:cstheme="minorHAnsi"/>
        </w:rPr>
        <w:t xml:space="preserve">.  </w:t>
      </w:r>
    </w:p>
    <w:p w14:paraId="2D28E346" w14:textId="77777777" w:rsidR="00676130" w:rsidRDefault="00676130" w:rsidP="00762EC2">
      <w:pPr>
        <w:jc w:val="both"/>
        <w:rPr>
          <w:rFonts w:asciiTheme="minorHAnsi" w:hAnsiTheme="minorHAnsi" w:cstheme="minorHAnsi"/>
        </w:rPr>
      </w:pPr>
    </w:p>
    <w:p w14:paraId="37641522" w14:textId="0FCFACE7" w:rsidR="007A4BBA" w:rsidRPr="00B422D8" w:rsidRDefault="007A4BBA" w:rsidP="00762EC2">
      <w:pPr>
        <w:jc w:val="both"/>
        <w:rPr>
          <w:rFonts w:asciiTheme="minorHAnsi" w:hAnsiTheme="minorHAnsi" w:cstheme="minorHAnsi"/>
        </w:rPr>
      </w:pPr>
      <w:r w:rsidRPr="00B422D8">
        <w:rPr>
          <w:rFonts w:asciiTheme="minorHAnsi" w:hAnsiTheme="minorHAnsi" w:cstheme="minorHAnsi"/>
        </w:rPr>
        <w:t xml:space="preserve">Practices </w:t>
      </w:r>
      <w:r w:rsidR="00AD7E31" w:rsidRPr="00B422D8">
        <w:rPr>
          <w:rFonts w:asciiTheme="minorHAnsi" w:hAnsiTheme="minorHAnsi" w:cstheme="minorHAnsi"/>
        </w:rPr>
        <w:t>are</w:t>
      </w:r>
      <w:r w:rsidRPr="00B422D8">
        <w:rPr>
          <w:rFonts w:asciiTheme="minorHAnsi" w:hAnsiTheme="minorHAnsi" w:cstheme="minorHAnsi"/>
        </w:rPr>
        <w:t xml:space="preserve"> </w:t>
      </w:r>
      <w:r w:rsidR="000C3747" w:rsidRPr="00B422D8">
        <w:rPr>
          <w:rFonts w:asciiTheme="minorHAnsi" w:hAnsiTheme="minorHAnsi" w:cstheme="minorHAnsi"/>
        </w:rPr>
        <w:t xml:space="preserve">only </w:t>
      </w:r>
      <w:r w:rsidR="000C3628" w:rsidRPr="00B422D8">
        <w:rPr>
          <w:rFonts w:asciiTheme="minorHAnsi" w:hAnsiTheme="minorHAnsi" w:cstheme="minorHAnsi"/>
        </w:rPr>
        <w:t>asked</w:t>
      </w:r>
      <w:r w:rsidRPr="00B422D8">
        <w:rPr>
          <w:rFonts w:asciiTheme="minorHAnsi" w:hAnsiTheme="minorHAnsi" w:cstheme="minorHAnsi"/>
        </w:rPr>
        <w:t xml:space="preserve"> to make a</w:t>
      </w:r>
      <w:r w:rsidR="000C3747" w:rsidRPr="00B422D8">
        <w:rPr>
          <w:rFonts w:asciiTheme="minorHAnsi" w:hAnsiTheme="minorHAnsi" w:cstheme="minorHAnsi"/>
        </w:rPr>
        <w:t>dditional subm</w:t>
      </w:r>
      <w:r w:rsidRPr="00B422D8">
        <w:rPr>
          <w:rFonts w:asciiTheme="minorHAnsi" w:hAnsiTheme="minorHAnsi" w:cstheme="minorHAnsi"/>
        </w:rPr>
        <w:t>ission</w:t>
      </w:r>
      <w:r w:rsidR="000C3747" w:rsidRPr="00B422D8">
        <w:rPr>
          <w:rFonts w:asciiTheme="minorHAnsi" w:hAnsiTheme="minorHAnsi" w:cstheme="minorHAnsi"/>
        </w:rPr>
        <w:t>s</w:t>
      </w:r>
      <w:r w:rsidRPr="00B422D8">
        <w:rPr>
          <w:rFonts w:asciiTheme="minorHAnsi" w:hAnsiTheme="minorHAnsi" w:cstheme="minorHAnsi"/>
        </w:rPr>
        <w:t xml:space="preserve"> </w:t>
      </w:r>
      <w:r w:rsidR="000C3747" w:rsidRPr="00B422D8">
        <w:rPr>
          <w:rFonts w:asciiTheme="minorHAnsi" w:hAnsiTheme="minorHAnsi" w:cstheme="minorHAnsi"/>
        </w:rPr>
        <w:t>(</w:t>
      </w:r>
      <w:r w:rsidRPr="00B422D8">
        <w:rPr>
          <w:rFonts w:asciiTheme="minorHAnsi" w:hAnsiTheme="minorHAnsi" w:cstheme="minorHAnsi"/>
        </w:rPr>
        <w:t xml:space="preserve">on </w:t>
      </w:r>
      <w:r w:rsidR="000C3747" w:rsidRPr="00B422D8">
        <w:rPr>
          <w:rFonts w:asciiTheme="minorHAnsi" w:hAnsiTheme="minorHAnsi" w:cstheme="minorHAnsi"/>
        </w:rPr>
        <w:t xml:space="preserve">any </w:t>
      </w:r>
      <w:r w:rsidRPr="00B422D8">
        <w:rPr>
          <w:rFonts w:asciiTheme="minorHAnsi" w:hAnsiTheme="minorHAnsi" w:cstheme="minorHAnsi"/>
        </w:rPr>
        <w:t>other day</w:t>
      </w:r>
      <w:r w:rsidR="000C3747" w:rsidRPr="00B422D8">
        <w:rPr>
          <w:rFonts w:asciiTheme="minorHAnsi" w:hAnsiTheme="minorHAnsi" w:cstheme="minorHAnsi"/>
        </w:rPr>
        <w:t>s)</w:t>
      </w:r>
      <w:r w:rsidRPr="00B422D8">
        <w:rPr>
          <w:rFonts w:asciiTheme="minorHAnsi" w:hAnsiTheme="minorHAnsi" w:cstheme="minorHAnsi"/>
        </w:rPr>
        <w:t xml:space="preserve"> if they have a change </w:t>
      </w:r>
      <w:r w:rsidR="000C3747" w:rsidRPr="00B422D8">
        <w:rPr>
          <w:rFonts w:asciiTheme="minorHAnsi" w:hAnsiTheme="minorHAnsi" w:cstheme="minorHAnsi"/>
        </w:rPr>
        <w:t xml:space="preserve">in </w:t>
      </w:r>
      <w:r w:rsidRPr="00B422D8">
        <w:rPr>
          <w:rFonts w:asciiTheme="minorHAnsi" w:hAnsiTheme="minorHAnsi" w:cstheme="minorHAnsi"/>
        </w:rPr>
        <w:t>their RABG status</w:t>
      </w:r>
      <w:r w:rsidR="000C3747" w:rsidRPr="00B422D8">
        <w:rPr>
          <w:rFonts w:asciiTheme="minorHAnsi" w:hAnsiTheme="minorHAnsi" w:cstheme="minorHAnsi"/>
        </w:rPr>
        <w:t>;</w:t>
      </w:r>
      <w:r w:rsidRPr="00B422D8">
        <w:rPr>
          <w:rFonts w:asciiTheme="minorHAnsi" w:hAnsiTheme="minorHAnsi" w:cstheme="minorHAnsi"/>
        </w:rPr>
        <w:t xml:space="preserve"> either up or down.  Therefore</w:t>
      </w:r>
      <w:r w:rsidR="000C3747" w:rsidRPr="00B422D8">
        <w:rPr>
          <w:rFonts w:asciiTheme="minorHAnsi" w:hAnsiTheme="minorHAnsi" w:cstheme="minorHAnsi"/>
        </w:rPr>
        <w:t>,</w:t>
      </w:r>
      <w:r w:rsidRPr="00B422D8">
        <w:rPr>
          <w:rFonts w:asciiTheme="minorHAnsi" w:hAnsiTheme="minorHAnsi" w:cstheme="minorHAnsi"/>
        </w:rPr>
        <w:t xml:space="preserve"> it will be assumed that </w:t>
      </w:r>
      <w:r w:rsidR="007A0F9C" w:rsidRPr="00B422D8">
        <w:rPr>
          <w:rFonts w:asciiTheme="minorHAnsi" w:hAnsiTheme="minorHAnsi" w:cstheme="minorHAnsi"/>
        </w:rPr>
        <w:t>a practice’s</w:t>
      </w:r>
      <w:r w:rsidRPr="00B422D8">
        <w:rPr>
          <w:rFonts w:asciiTheme="minorHAnsi" w:hAnsiTheme="minorHAnsi" w:cstheme="minorHAnsi"/>
        </w:rPr>
        <w:t xml:space="preserve"> status submitted on a Tuesday remains </w:t>
      </w:r>
      <w:r w:rsidR="00591097" w:rsidRPr="00B422D8">
        <w:rPr>
          <w:rFonts w:asciiTheme="minorHAnsi" w:hAnsiTheme="minorHAnsi" w:cstheme="minorHAnsi"/>
        </w:rPr>
        <w:t>constant</w:t>
      </w:r>
      <w:r w:rsidRPr="00B422D8">
        <w:rPr>
          <w:rFonts w:asciiTheme="minorHAnsi" w:hAnsiTheme="minorHAnsi" w:cstheme="minorHAnsi"/>
        </w:rPr>
        <w:t xml:space="preserve"> for the rest of the week unless additional submissions are made.</w:t>
      </w:r>
    </w:p>
    <w:p w14:paraId="017594E9" w14:textId="77777777" w:rsidR="0021039A" w:rsidRDefault="0021039A" w:rsidP="00762EC2">
      <w:pPr>
        <w:jc w:val="both"/>
        <w:rPr>
          <w:rFonts w:asciiTheme="minorHAnsi" w:hAnsiTheme="minorHAnsi" w:cstheme="minorHAnsi"/>
        </w:rPr>
      </w:pPr>
    </w:p>
    <w:p w14:paraId="789142EA" w14:textId="69BFBF9A" w:rsidR="00E84F14" w:rsidRPr="000E09EE" w:rsidRDefault="00E84F14" w:rsidP="00762EC2">
      <w:pPr>
        <w:pStyle w:val="ListParagraph"/>
        <w:numPr>
          <w:ilvl w:val="0"/>
          <w:numId w:val="31"/>
        </w:numPr>
        <w:spacing w:after="0" w:line="240" w:lineRule="auto"/>
        <w:jc w:val="both"/>
        <w:rPr>
          <w:rFonts w:cstheme="minorHAnsi"/>
          <w:b/>
          <w:bCs/>
          <w:color w:val="F79646" w:themeColor="accent6"/>
          <w:u w:val="single"/>
        </w:rPr>
      </w:pPr>
      <w:r w:rsidRPr="000E09EE">
        <w:rPr>
          <w:rFonts w:cstheme="minorHAnsi"/>
          <w:b/>
          <w:bCs/>
          <w:color w:val="F79646" w:themeColor="accent6"/>
          <w:u w:val="single"/>
        </w:rPr>
        <w:t>How will submissions be used?</w:t>
      </w:r>
    </w:p>
    <w:p w14:paraId="77C10E47" w14:textId="77777777" w:rsidR="00E84F14" w:rsidRDefault="00E84F14" w:rsidP="00762EC2">
      <w:pPr>
        <w:jc w:val="both"/>
        <w:rPr>
          <w:rFonts w:asciiTheme="minorHAnsi" w:hAnsiTheme="minorHAnsi" w:cstheme="minorHAnsi"/>
        </w:rPr>
      </w:pPr>
      <w:r w:rsidRPr="00B422D8">
        <w:rPr>
          <w:rFonts w:asciiTheme="minorHAnsi" w:hAnsiTheme="minorHAnsi" w:cstheme="minorHAnsi"/>
        </w:rPr>
        <w:t xml:space="preserve">The EMS+ system is used to collate all practice submissions received, including those initially submitted via GP </w:t>
      </w:r>
      <w:proofErr w:type="spellStart"/>
      <w:r w:rsidRPr="00B422D8">
        <w:rPr>
          <w:rFonts w:asciiTheme="minorHAnsi" w:hAnsiTheme="minorHAnsi" w:cstheme="minorHAnsi"/>
        </w:rPr>
        <w:t>TeamNet</w:t>
      </w:r>
      <w:proofErr w:type="spellEnd"/>
      <w:r w:rsidRPr="00B422D8">
        <w:rPr>
          <w:rFonts w:asciiTheme="minorHAnsi" w:hAnsiTheme="minorHAnsi" w:cstheme="minorHAnsi"/>
        </w:rPr>
        <w:t xml:space="preserve">.  It enables the local teams to support practices, identify ‘hot spots’ and ensure that the current state of primary care is reflected in System-wide discussions alongside other providers including hospital trusts (all acute and community services report onto EMS+ which can therefore provide a detailed overview of System pressures).  </w:t>
      </w:r>
    </w:p>
    <w:p w14:paraId="444DC2FD" w14:textId="77777777" w:rsidR="00E84F14" w:rsidRDefault="00E84F14" w:rsidP="00762EC2">
      <w:pPr>
        <w:jc w:val="both"/>
        <w:rPr>
          <w:rFonts w:asciiTheme="minorHAnsi" w:hAnsiTheme="minorHAnsi" w:cstheme="minorHAnsi"/>
        </w:rPr>
      </w:pPr>
    </w:p>
    <w:p w14:paraId="4A725BD7" w14:textId="77777777" w:rsidR="00E84F14" w:rsidRPr="00B422D8" w:rsidRDefault="00E84F14" w:rsidP="00762EC2">
      <w:pPr>
        <w:jc w:val="both"/>
        <w:rPr>
          <w:rFonts w:asciiTheme="minorHAnsi" w:hAnsiTheme="minorHAnsi" w:cstheme="minorHAnsi"/>
        </w:rPr>
      </w:pPr>
    </w:p>
    <w:p w14:paraId="203A17F5" w14:textId="77777777" w:rsidR="00E84F14" w:rsidRPr="00B422D8" w:rsidRDefault="00E84F14" w:rsidP="00762EC2">
      <w:pPr>
        <w:jc w:val="both"/>
        <w:rPr>
          <w:rFonts w:asciiTheme="minorHAnsi" w:hAnsiTheme="minorHAnsi" w:cstheme="minorHAnsi"/>
          <w:b/>
          <w:bCs/>
          <w:i/>
          <w:iCs/>
        </w:rPr>
      </w:pPr>
      <w:r w:rsidRPr="00B422D8">
        <w:rPr>
          <w:rFonts w:asciiTheme="minorHAnsi" w:hAnsiTheme="minorHAnsi" w:cstheme="minorHAnsi"/>
        </w:rPr>
        <w:lastRenderedPageBreak/>
        <w:t xml:space="preserve">The SitRep reports will continue to be reviewed by </w:t>
      </w:r>
      <w:r>
        <w:rPr>
          <w:rFonts w:asciiTheme="minorHAnsi" w:hAnsiTheme="minorHAnsi" w:cstheme="minorHAnsi"/>
        </w:rPr>
        <w:t>Place</w:t>
      </w:r>
      <w:r w:rsidRPr="00B422D8">
        <w:rPr>
          <w:rFonts w:asciiTheme="minorHAnsi" w:hAnsiTheme="minorHAnsi" w:cstheme="minorHAnsi"/>
        </w:rPr>
        <w:t xml:space="preserve"> Teams and at a System level in the ICB, tying them into the System Control Centre (formerly Gold Command) discussions and escalations.  </w:t>
      </w:r>
      <w:r w:rsidRPr="00B422D8">
        <w:rPr>
          <w:rFonts w:asciiTheme="minorHAnsi" w:hAnsiTheme="minorHAnsi" w:cstheme="minorHAnsi"/>
          <w:b/>
          <w:bCs/>
          <w:i/>
          <w:iCs/>
        </w:rPr>
        <w:t>They</w:t>
      </w:r>
      <w:r w:rsidRPr="00B422D8">
        <w:rPr>
          <w:rFonts w:asciiTheme="minorHAnsi" w:hAnsiTheme="minorHAnsi" w:cstheme="minorHAnsi"/>
          <w:i/>
          <w:iCs/>
        </w:rPr>
        <w:t xml:space="preserve"> </w:t>
      </w:r>
      <w:r w:rsidRPr="00B422D8">
        <w:rPr>
          <w:rFonts w:asciiTheme="minorHAnsi" w:hAnsiTheme="minorHAnsi" w:cstheme="minorHAnsi"/>
          <w:b/>
          <w:bCs/>
          <w:i/>
          <w:iCs/>
        </w:rPr>
        <w:t>are only used for escalation reporting and not for contract monitoring purposes.</w:t>
      </w:r>
    </w:p>
    <w:p w14:paraId="6FB5C51A" w14:textId="77777777" w:rsidR="00E84F14" w:rsidRPr="00B422D8" w:rsidRDefault="00E84F14" w:rsidP="00762EC2">
      <w:pPr>
        <w:jc w:val="both"/>
        <w:rPr>
          <w:rFonts w:asciiTheme="minorHAnsi" w:hAnsiTheme="minorHAnsi" w:cstheme="minorHAnsi"/>
        </w:rPr>
      </w:pPr>
    </w:p>
    <w:p w14:paraId="2B577201" w14:textId="4FDE350F" w:rsidR="00E84F14" w:rsidRDefault="00E84F14" w:rsidP="00762EC2">
      <w:pPr>
        <w:jc w:val="both"/>
        <w:rPr>
          <w:rFonts w:asciiTheme="minorHAnsi" w:hAnsiTheme="minorHAnsi" w:cstheme="minorHAnsi"/>
        </w:rPr>
      </w:pPr>
      <w:r w:rsidRPr="00B422D8">
        <w:rPr>
          <w:rFonts w:asciiTheme="minorHAnsi" w:hAnsiTheme="minorHAnsi" w:cstheme="minorHAnsi"/>
        </w:rPr>
        <w:t>The submissions received to dat</w:t>
      </w:r>
      <w:r>
        <w:rPr>
          <w:rFonts w:asciiTheme="minorHAnsi" w:hAnsiTheme="minorHAnsi" w:cstheme="minorHAnsi"/>
        </w:rPr>
        <w:t>e,</w:t>
      </w:r>
      <w:r w:rsidRPr="00B422D8">
        <w:rPr>
          <w:rFonts w:asciiTheme="minorHAnsi" w:hAnsiTheme="minorHAnsi" w:cstheme="minorHAnsi"/>
        </w:rPr>
        <w:t xml:space="preserve"> have helped us to support practices with operational issues and have been essential to aid our understanding of primary care issues, allowing escalation region and national levels when required. </w:t>
      </w:r>
      <w:r>
        <w:rPr>
          <w:rFonts w:asciiTheme="minorHAnsi" w:hAnsiTheme="minorHAnsi" w:cstheme="minorHAnsi"/>
        </w:rPr>
        <w:t xml:space="preserve"> </w:t>
      </w:r>
    </w:p>
    <w:p w14:paraId="694DF71B" w14:textId="5AE5A424" w:rsidR="00AF49FA" w:rsidRDefault="00AF49FA" w:rsidP="00762EC2">
      <w:pPr>
        <w:jc w:val="both"/>
        <w:rPr>
          <w:rFonts w:asciiTheme="minorHAnsi" w:hAnsiTheme="minorHAnsi" w:cstheme="minorHAnsi"/>
        </w:rPr>
      </w:pPr>
    </w:p>
    <w:p w14:paraId="556C9CB5" w14:textId="089A2E34" w:rsidR="00931A1A" w:rsidRPr="000E09EE" w:rsidRDefault="00516289" w:rsidP="00762EC2">
      <w:pPr>
        <w:pStyle w:val="ListParagraph"/>
        <w:numPr>
          <w:ilvl w:val="0"/>
          <w:numId w:val="31"/>
        </w:numPr>
        <w:spacing w:after="0" w:line="240" w:lineRule="auto"/>
        <w:jc w:val="both"/>
        <w:rPr>
          <w:rFonts w:cstheme="minorHAnsi"/>
          <w:b/>
          <w:bCs/>
          <w:color w:val="F79646" w:themeColor="accent6"/>
          <w:u w:val="single"/>
        </w:rPr>
      </w:pPr>
      <w:r w:rsidRPr="000E09EE">
        <w:rPr>
          <w:rFonts w:cstheme="minorHAnsi"/>
          <w:b/>
          <w:bCs/>
          <w:color w:val="F79646" w:themeColor="accent6"/>
          <w:u w:val="single"/>
        </w:rPr>
        <w:t>What should the practice do if they are struggling</w:t>
      </w:r>
      <w:r w:rsidR="00931A1A" w:rsidRPr="000E09EE">
        <w:rPr>
          <w:rFonts w:cstheme="minorHAnsi"/>
          <w:b/>
          <w:bCs/>
          <w:color w:val="F79646" w:themeColor="accent6"/>
          <w:u w:val="single"/>
        </w:rPr>
        <w:t xml:space="preserve"> or escalate </w:t>
      </w:r>
      <w:proofErr w:type="gramStart"/>
      <w:r w:rsidR="00931A1A" w:rsidRPr="000E09EE">
        <w:rPr>
          <w:rFonts w:cstheme="minorHAnsi"/>
          <w:b/>
          <w:bCs/>
          <w:color w:val="F79646" w:themeColor="accent6"/>
          <w:u w:val="single"/>
        </w:rPr>
        <w:t>to</w:t>
      </w:r>
      <w:proofErr w:type="gramEnd"/>
      <w:r w:rsidR="00931A1A" w:rsidRPr="000E09EE">
        <w:rPr>
          <w:rFonts w:cstheme="minorHAnsi"/>
          <w:b/>
          <w:bCs/>
          <w:color w:val="F79646" w:themeColor="accent6"/>
          <w:u w:val="single"/>
        </w:rPr>
        <w:t xml:space="preserve"> Amber or Red?</w:t>
      </w:r>
    </w:p>
    <w:p w14:paraId="107882B5" w14:textId="691DFAB5" w:rsidR="00931A1A" w:rsidRPr="00A72C74" w:rsidRDefault="00931A1A" w:rsidP="00762EC2">
      <w:pPr>
        <w:pStyle w:val="ListParagraph"/>
        <w:numPr>
          <w:ilvl w:val="0"/>
          <w:numId w:val="29"/>
        </w:numPr>
        <w:spacing w:after="0" w:line="240" w:lineRule="auto"/>
        <w:ind w:left="714" w:hanging="357"/>
        <w:jc w:val="both"/>
        <w:rPr>
          <w:rFonts w:cstheme="minorHAnsi"/>
        </w:rPr>
      </w:pPr>
      <w:r w:rsidRPr="00A72C74">
        <w:rPr>
          <w:rFonts w:cstheme="minorHAnsi"/>
        </w:rPr>
        <w:t xml:space="preserve">Update your </w:t>
      </w:r>
      <w:proofErr w:type="spellStart"/>
      <w:r w:rsidRPr="00A72C74">
        <w:rPr>
          <w:rFonts w:cstheme="minorHAnsi"/>
        </w:rPr>
        <w:t>EMSPlus</w:t>
      </w:r>
      <w:proofErr w:type="spellEnd"/>
      <w:r w:rsidRPr="00A72C74">
        <w:rPr>
          <w:rFonts w:cstheme="minorHAnsi"/>
        </w:rPr>
        <w:t xml:space="preserve"> status (if you </w:t>
      </w:r>
      <w:proofErr w:type="gramStart"/>
      <w:r w:rsidRPr="00A72C74">
        <w:rPr>
          <w:rFonts w:cstheme="minorHAnsi"/>
        </w:rPr>
        <w:t>are able to</w:t>
      </w:r>
      <w:proofErr w:type="gramEnd"/>
      <w:r w:rsidRPr="00A72C74">
        <w:rPr>
          <w:rFonts w:cstheme="minorHAnsi"/>
        </w:rPr>
        <w:t>)</w:t>
      </w:r>
    </w:p>
    <w:p w14:paraId="586C7D36" w14:textId="77777777" w:rsidR="00C166A8" w:rsidRDefault="008775BB" w:rsidP="00762EC2">
      <w:pPr>
        <w:pStyle w:val="ListParagraph"/>
        <w:numPr>
          <w:ilvl w:val="0"/>
          <w:numId w:val="29"/>
        </w:numPr>
        <w:spacing w:after="0" w:line="240" w:lineRule="auto"/>
        <w:ind w:left="714" w:hanging="357"/>
        <w:jc w:val="both"/>
        <w:rPr>
          <w:rFonts w:cstheme="minorHAnsi"/>
        </w:rPr>
      </w:pPr>
      <w:r w:rsidRPr="00A72C74">
        <w:rPr>
          <w:rFonts w:cstheme="minorHAnsi"/>
        </w:rPr>
        <w:t xml:space="preserve">Contact your Place Based Team – they are here to help and support wherever </w:t>
      </w:r>
      <w:r w:rsidR="00B37608" w:rsidRPr="00A72C74">
        <w:rPr>
          <w:rFonts w:cstheme="minorHAnsi"/>
        </w:rPr>
        <w:t>possible!</w:t>
      </w:r>
    </w:p>
    <w:p w14:paraId="1A6CD0B0" w14:textId="77777777" w:rsidR="003F3945" w:rsidRDefault="003F3945" w:rsidP="003F3945">
      <w:pPr>
        <w:pStyle w:val="ListParagraph"/>
        <w:spacing w:after="0" w:line="240" w:lineRule="auto"/>
        <w:ind w:left="714"/>
        <w:jc w:val="both"/>
        <w:rPr>
          <w:rFonts w:cstheme="minorHAnsi"/>
        </w:rPr>
      </w:pPr>
    </w:p>
    <w:p w14:paraId="462AD9C9" w14:textId="00EC590A" w:rsidR="00C166A8" w:rsidRPr="0041546A" w:rsidRDefault="0041546A" w:rsidP="00762EC2">
      <w:pPr>
        <w:jc w:val="both"/>
        <w:rPr>
          <w:rFonts w:cstheme="minorHAnsi"/>
        </w:rPr>
      </w:pPr>
      <w:r>
        <w:t xml:space="preserve">N.B.  </w:t>
      </w:r>
      <w:r w:rsidR="00C166A8">
        <w:t>The ICB also has 24/7 on-call arrangements in place for significant/major incidents:</w:t>
      </w:r>
    </w:p>
    <w:p w14:paraId="74F1DE91" w14:textId="77777777" w:rsidR="00C166A8" w:rsidRDefault="00C166A8" w:rsidP="00762EC2">
      <w:pPr>
        <w:pStyle w:val="ListParagraph"/>
        <w:numPr>
          <w:ilvl w:val="0"/>
          <w:numId w:val="29"/>
        </w:numPr>
        <w:spacing w:after="0" w:line="240" w:lineRule="auto"/>
        <w:contextualSpacing w:val="0"/>
        <w:jc w:val="both"/>
        <w:rPr>
          <w:rFonts w:eastAsia="Times New Roman"/>
        </w:rPr>
      </w:pPr>
      <w:r>
        <w:rPr>
          <w:rFonts w:eastAsia="Times New Roman"/>
        </w:rPr>
        <w:t xml:space="preserve">If the incident occurs during normal office hours (Monday-Friday 9-5pm) please contact your local primary care place team by phone (details attached) in the first instance who will </w:t>
      </w:r>
      <w:proofErr w:type="gramStart"/>
      <w:r>
        <w:rPr>
          <w:rFonts w:eastAsia="Times New Roman"/>
        </w:rPr>
        <w:t>support</w:t>
      </w:r>
      <w:proofErr w:type="gramEnd"/>
      <w:r>
        <w:rPr>
          <w:rFonts w:eastAsia="Times New Roman"/>
        </w:rPr>
        <w:t xml:space="preserve"> you to escalate as appropriate</w:t>
      </w:r>
    </w:p>
    <w:p w14:paraId="7DF445C0" w14:textId="77777777" w:rsidR="00C166A8" w:rsidRDefault="00C166A8" w:rsidP="00762EC2">
      <w:pPr>
        <w:pStyle w:val="ListParagraph"/>
        <w:numPr>
          <w:ilvl w:val="0"/>
          <w:numId w:val="29"/>
        </w:numPr>
        <w:spacing w:after="0" w:line="240" w:lineRule="auto"/>
        <w:contextualSpacing w:val="0"/>
        <w:jc w:val="both"/>
        <w:rPr>
          <w:rFonts w:eastAsia="Times New Roman"/>
        </w:rPr>
      </w:pPr>
      <w:r>
        <w:rPr>
          <w:rFonts w:eastAsia="Times New Roman"/>
        </w:rPr>
        <w:t xml:space="preserve">If you are unable to immediately contact your primary care team, or if the incident occurs outside of normal office </w:t>
      </w:r>
      <w:proofErr w:type="gramStart"/>
      <w:r>
        <w:rPr>
          <w:rFonts w:eastAsia="Times New Roman"/>
        </w:rPr>
        <w:t>hours</w:t>
      </w:r>
      <w:proofErr w:type="gramEnd"/>
      <w:r>
        <w:rPr>
          <w:rFonts w:eastAsia="Times New Roman"/>
        </w:rPr>
        <w:t xml:space="preserve"> then contact the ICB Manager on call via </w:t>
      </w:r>
      <w:r>
        <w:rPr>
          <w:rFonts w:eastAsia="Times New Roman"/>
          <w:b/>
          <w:bCs/>
        </w:rPr>
        <w:t>0300 3730 900</w:t>
      </w:r>
    </w:p>
    <w:p w14:paraId="2E82D3E1" w14:textId="30EA8213" w:rsidR="008775BB" w:rsidRPr="00F45BDA" w:rsidRDefault="008775BB" w:rsidP="00762EC2">
      <w:pPr>
        <w:pStyle w:val="ListParagraph"/>
        <w:spacing w:after="0" w:line="240" w:lineRule="auto"/>
        <w:jc w:val="both"/>
        <w:rPr>
          <w:rFonts w:cstheme="minorHAnsi"/>
        </w:rPr>
      </w:pPr>
    </w:p>
    <w:p w14:paraId="1E6CCBF5" w14:textId="5AF2BB7E" w:rsidR="005D3B85" w:rsidRPr="00B422D8" w:rsidRDefault="005D3B85" w:rsidP="00762EC2">
      <w:pPr>
        <w:jc w:val="both"/>
        <w:rPr>
          <w:rFonts w:asciiTheme="minorHAnsi" w:hAnsiTheme="minorHAnsi" w:cstheme="minorHAnsi"/>
        </w:rPr>
      </w:pPr>
      <w:r>
        <w:rPr>
          <w:rFonts w:asciiTheme="minorHAnsi" w:hAnsiTheme="minorHAnsi" w:cstheme="minorHAnsi"/>
        </w:rPr>
        <w:t xml:space="preserve">All situations are </w:t>
      </w:r>
      <w:r w:rsidR="00A72C74">
        <w:rPr>
          <w:rFonts w:asciiTheme="minorHAnsi" w:hAnsiTheme="minorHAnsi" w:cstheme="minorHAnsi"/>
        </w:rPr>
        <w:t>different,</w:t>
      </w:r>
      <w:r>
        <w:rPr>
          <w:rFonts w:asciiTheme="minorHAnsi" w:hAnsiTheme="minorHAnsi" w:cstheme="minorHAnsi"/>
        </w:rPr>
        <w:t xml:space="preserve"> but practices have found that taking the below actions can relieve some pressures/help support practices</w:t>
      </w:r>
      <w:r w:rsidR="00A72C74">
        <w:rPr>
          <w:rFonts w:asciiTheme="minorHAnsi" w:hAnsiTheme="minorHAnsi" w:cstheme="minorHAnsi"/>
        </w:rPr>
        <w:t>:</w:t>
      </w:r>
    </w:p>
    <w:p w14:paraId="07EBDE40" w14:textId="3E9A0DFD" w:rsidR="0035653D" w:rsidRPr="001F2BA0" w:rsidRDefault="0035653D" w:rsidP="00762EC2">
      <w:pPr>
        <w:pStyle w:val="ListParagraph"/>
        <w:numPr>
          <w:ilvl w:val="0"/>
          <w:numId w:val="28"/>
        </w:numPr>
        <w:spacing w:after="0" w:line="240" w:lineRule="auto"/>
        <w:contextualSpacing w:val="0"/>
        <w:jc w:val="both"/>
        <w:rPr>
          <w:rFonts w:cstheme="minorHAnsi"/>
        </w:rPr>
      </w:pPr>
      <w:r w:rsidRPr="001F2BA0">
        <w:rPr>
          <w:rFonts w:cstheme="minorHAnsi"/>
        </w:rPr>
        <w:t>Enacted your Business Continuity Plan</w:t>
      </w:r>
      <w:r>
        <w:rPr>
          <w:rFonts w:cstheme="minorHAnsi"/>
        </w:rPr>
        <w:t>/</w:t>
      </w:r>
      <w:r w:rsidRPr="001F2BA0">
        <w:rPr>
          <w:rFonts w:cstheme="minorHAnsi"/>
        </w:rPr>
        <w:t>s</w:t>
      </w:r>
      <w:r w:rsidR="00DE2D7D">
        <w:rPr>
          <w:rFonts w:cstheme="minorHAnsi"/>
        </w:rPr>
        <w:t>.</w:t>
      </w:r>
    </w:p>
    <w:p w14:paraId="36EFCB1B" w14:textId="06ED0FFD" w:rsidR="007C0E64" w:rsidRPr="001E0721" w:rsidRDefault="00A72C74" w:rsidP="00762EC2">
      <w:pPr>
        <w:pStyle w:val="ListParagraph"/>
        <w:numPr>
          <w:ilvl w:val="0"/>
          <w:numId w:val="28"/>
        </w:numPr>
        <w:spacing w:after="0" w:line="240" w:lineRule="auto"/>
        <w:contextualSpacing w:val="0"/>
        <w:jc w:val="both"/>
        <w:rPr>
          <w:rFonts w:cstheme="minorHAnsi"/>
        </w:rPr>
      </w:pPr>
      <w:r w:rsidRPr="001F2BA0">
        <w:rPr>
          <w:rFonts w:cstheme="minorHAnsi"/>
        </w:rPr>
        <w:t>C</w:t>
      </w:r>
      <w:r w:rsidR="007C0E64" w:rsidRPr="001F2BA0">
        <w:rPr>
          <w:rFonts w:cstheme="minorHAnsi"/>
        </w:rPr>
        <w:t>ontact your PCN colleagues to see if they can support you during this time</w:t>
      </w:r>
      <w:r w:rsidR="001F2BA0" w:rsidRPr="001F2BA0">
        <w:rPr>
          <w:rFonts w:cstheme="minorHAnsi"/>
        </w:rPr>
        <w:t>.</w:t>
      </w:r>
      <w:r w:rsidRPr="001F2BA0">
        <w:rPr>
          <w:rFonts w:cstheme="minorHAnsi"/>
        </w:rPr>
        <w:t xml:space="preserve">  This could include </w:t>
      </w:r>
      <w:r w:rsidRPr="001E0721">
        <w:rPr>
          <w:rFonts w:cstheme="minorHAnsi"/>
        </w:rPr>
        <w:t>havi</w:t>
      </w:r>
      <w:r w:rsidR="004C0F25" w:rsidRPr="001E0721">
        <w:rPr>
          <w:rFonts w:cstheme="minorHAnsi"/>
        </w:rPr>
        <w:t>ng temporary access to increased Enhanced Access appointments.</w:t>
      </w:r>
    </w:p>
    <w:p w14:paraId="16749924" w14:textId="6997D982" w:rsidR="007C0E64" w:rsidRPr="001E0721" w:rsidRDefault="00F67CD6" w:rsidP="00762EC2">
      <w:pPr>
        <w:pStyle w:val="ListParagraph"/>
        <w:numPr>
          <w:ilvl w:val="0"/>
          <w:numId w:val="28"/>
        </w:numPr>
        <w:spacing w:after="0" w:line="240" w:lineRule="auto"/>
        <w:contextualSpacing w:val="0"/>
        <w:jc w:val="both"/>
        <w:rPr>
          <w:rFonts w:cstheme="minorHAnsi"/>
        </w:rPr>
      </w:pPr>
      <w:r w:rsidRPr="001E0721">
        <w:rPr>
          <w:rFonts w:cstheme="minorHAnsi"/>
        </w:rPr>
        <w:t>C</w:t>
      </w:r>
      <w:r w:rsidR="007C0E64" w:rsidRPr="001E0721">
        <w:rPr>
          <w:rFonts w:cstheme="minorHAnsi"/>
        </w:rPr>
        <w:t xml:space="preserve">ontact </w:t>
      </w:r>
      <w:r w:rsidR="001F2BA0" w:rsidRPr="001E0721">
        <w:rPr>
          <w:rFonts w:cstheme="minorHAnsi"/>
        </w:rPr>
        <w:t>local urgent care services</w:t>
      </w:r>
      <w:r w:rsidR="007C0E64" w:rsidRPr="001E0721">
        <w:rPr>
          <w:rFonts w:cstheme="minorHAnsi"/>
        </w:rPr>
        <w:t xml:space="preserve"> (if applicable)</w:t>
      </w:r>
      <w:r w:rsidR="001F2BA0" w:rsidRPr="001E0721">
        <w:rPr>
          <w:rFonts w:cstheme="minorHAnsi"/>
        </w:rPr>
        <w:t xml:space="preserve"> to advise </w:t>
      </w:r>
      <w:r w:rsidR="00807094">
        <w:rPr>
          <w:rFonts w:cstheme="minorHAnsi"/>
        </w:rPr>
        <w:t xml:space="preserve">that </w:t>
      </w:r>
      <w:r w:rsidR="001F2BA0" w:rsidRPr="001E0721">
        <w:rPr>
          <w:rFonts w:cstheme="minorHAnsi"/>
        </w:rPr>
        <w:t xml:space="preserve">they </w:t>
      </w:r>
      <w:r w:rsidR="00807094">
        <w:rPr>
          <w:rFonts w:cstheme="minorHAnsi"/>
        </w:rPr>
        <w:t>may</w:t>
      </w:r>
      <w:r w:rsidR="001F2BA0" w:rsidRPr="001E0721">
        <w:rPr>
          <w:rFonts w:cstheme="minorHAnsi"/>
        </w:rPr>
        <w:t xml:space="preserve"> see an increase </w:t>
      </w:r>
      <w:r w:rsidR="001F7D67" w:rsidRPr="001E0721">
        <w:rPr>
          <w:rFonts w:cstheme="minorHAnsi"/>
        </w:rPr>
        <w:t>in</w:t>
      </w:r>
      <w:r w:rsidR="001F2BA0" w:rsidRPr="001E0721">
        <w:rPr>
          <w:rFonts w:cstheme="minorHAnsi"/>
        </w:rPr>
        <w:t xml:space="preserve"> activity.</w:t>
      </w:r>
    </w:p>
    <w:p w14:paraId="1223A7A3" w14:textId="1A573B67" w:rsidR="007C0E64" w:rsidRPr="001F2BA0" w:rsidRDefault="00F67CD6" w:rsidP="00762EC2">
      <w:pPr>
        <w:pStyle w:val="ListParagraph"/>
        <w:numPr>
          <w:ilvl w:val="0"/>
          <w:numId w:val="28"/>
        </w:numPr>
        <w:spacing w:after="0" w:line="240" w:lineRule="auto"/>
        <w:contextualSpacing w:val="0"/>
        <w:jc w:val="both"/>
        <w:rPr>
          <w:rFonts w:cstheme="minorHAnsi"/>
        </w:rPr>
      </w:pPr>
      <w:r w:rsidRPr="001E0721">
        <w:rPr>
          <w:rFonts w:cstheme="minorHAnsi"/>
        </w:rPr>
        <w:t>U</w:t>
      </w:r>
      <w:r w:rsidR="007C0E64" w:rsidRPr="001E0721">
        <w:rPr>
          <w:rFonts w:cstheme="minorHAnsi"/>
        </w:rPr>
        <w:t>pdat</w:t>
      </w:r>
      <w:r w:rsidR="001F2BA0" w:rsidRPr="001E0721">
        <w:rPr>
          <w:rFonts w:cstheme="minorHAnsi"/>
        </w:rPr>
        <w:t>e</w:t>
      </w:r>
      <w:r w:rsidR="007C0E64" w:rsidRPr="001E0721">
        <w:rPr>
          <w:rFonts w:cstheme="minorHAnsi"/>
        </w:rPr>
        <w:t xml:space="preserve"> your </w:t>
      </w:r>
      <w:r w:rsidR="001F2BA0" w:rsidRPr="001E0721">
        <w:rPr>
          <w:rFonts w:cstheme="minorHAnsi"/>
        </w:rPr>
        <w:t xml:space="preserve">entry on the </w:t>
      </w:r>
      <w:r w:rsidR="007C0E64" w:rsidRPr="001E0721">
        <w:rPr>
          <w:rFonts w:cstheme="minorHAnsi"/>
        </w:rPr>
        <w:t>Directory</w:t>
      </w:r>
      <w:r w:rsidR="007C0E64" w:rsidRPr="001F2BA0">
        <w:rPr>
          <w:rFonts w:cstheme="minorHAnsi"/>
        </w:rPr>
        <w:t xml:space="preserve"> of Service (DOS)</w:t>
      </w:r>
      <w:r w:rsidR="001F2BA0" w:rsidRPr="001F2BA0">
        <w:rPr>
          <w:rFonts w:cstheme="minorHAnsi"/>
        </w:rPr>
        <w:t xml:space="preserve"> by </w:t>
      </w:r>
      <w:r w:rsidR="007C0E64" w:rsidRPr="001F2BA0">
        <w:rPr>
          <w:rFonts w:cstheme="minorHAnsi"/>
        </w:rPr>
        <w:t>email</w:t>
      </w:r>
      <w:r w:rsidR="001F2BA0" w:rsidRPr="001F2BA0">
        <w:rPr>
          <w:rFonts w:cstheme="minorHAnsi"/>
        </w:rPr>
        <w:t>ing the</w:t>
      </w:r>
      <w:r w:rsidR="007C0E64" w:rsidRPr="001F2BA0">
        <w:rPr>
          <w:rFonts w:cstheme="minorHAnsi"/>
        </w:rPr>
        <w:t xml:space="preserve"> DoS Team at </w:t>
      </w:r>
      <w:hyperlink r:id="rId11" w:history="1">
        <w:r w:rsidR="007C0E64" w:rsidRPr="00762EC2">
          <w:rPr>
            <w:rStyle w:val="Hyperlink"/>
            <w:b/>
            <w:bCs/>
          </w:rPr>
          <w:t>mlcsu.111dos@nhs.net</w:t>
        </w:r>
      </w:hyperlink>
      <w:r w:rsidR="001F2BA0" w:rsidRPr="001F2BA0">
        <w:rPr>
          <w:rFonts w:cstheme="minorHAnsi"/>
        </w:rPr>
        <w:t>,</w:t>
      </w:r>
      <w:r w:rsidRPr="001F2BA0">
        <w:rPr>
          <w:rFonts w:cstheme="minorHAnsi"/>
        </w:rPr>
        <w:t xml:space="preserve"> </w:t>
      </w:r>
      <w:r w:rsidR="00673446">
        <w:rPr>
          <w:rFonts w:cstheme="minorHAnsi"/>
        </w:rPr>
        <w:t>this will stop</w:t>
      </w:r>
      <w:r w:rsidR="00850DD6">
        <w:rPr>
          <w:rFonts w:cstheme="minorHAnsi"/>
        </w:rPr>
        <w:t xml:space="preserve"> NHS111 directing pts to the practice, </w:t>
      </w:r>
      <w:r w:rsidRPr="001F2BA0">
        <w:rPr>
          <w:rFonts w:cstheme="minorHAnsi"/>
        </w:rPr>
        <w:t>but remember to update again once things return to normal</w:t>
      </w:r>
      <w:r w:rsidR="001F2BA0" w:rsidRPr="001F2BA0">
        <w:rPr>
          <w:rFonts w:cstheme="minorHAnsi"/>
        </w:rPr>
        <w:t>.</w:t>
      </w:r>
    </w:p>
    <w:p w14:paraId="2630FA01" w14:textId="47B67B03" w:rsidR="007C0E64" w:rsidRPr="001F2BA0" w:rsidRDefault="001F2BA0" w:rsidP="00762EC2">
      <w:pPr>
        <w:pStyle w:val="ListParagraph"/>
        <w:numPr>
          <w:ilvl w:val="0"/>
          <w:numId w:val="28"/>
        </w:numPr>
        <w:spacing w:after="0" w:line="240" w:lineRule="auto"/>
        <w:contextualSpacing w:val="0"/>
        <w:jc w:val="both"/>
        <w:rPr>
          <w:rFonts w:cstheme="minorHAnsi"/>
        </w:rPr>
      </w:pPr>
      <w:r w:rsidRPr="001F2BA0">
        <w:rPr>
          <w:rFonts w:cstheme="minorHAnsi"/>
        </w:rPr>
        <w:t xml:space="preserve">Consider </w:t>
      </w:r>
      <w:r w:rsidR="007C0E64" w:rsidRPr="001F2BA0">
        <w:rPr>
          <w:rFonts w:cstheme="minorHAnsi"/>
        </w:rPr>
        <w:t xml:space="preserve">using locums or alternative </w:t>
      </w:r>
      <w:r w:rsidRPr="001F2BA0">
        <w:rPr>
          <w:rFonts w:cstheme="minorHAnsi"/>
        </w:rPr>
        <w:t>staffing options</w:t>
      </w:r>
      <w:r w:rsidR="00DE2D7D">
        <w:rPr>
          <w:rFonts w:cstheme="minorHAnsi"/>
        </w:rPr>
        <w:t>.</w:t>
      </w:r>
    </w:p>
    <w:p w14:paraId="3FF3CF81" w14:textId="62168685" w:rsidR="007C0E64" w:rsidRDefault="001F2BA0" w:rsidP="00762EC2">
      <w:pPr>
        <w:pStyle w:val="ListParagraph"/>
        <w:numPr>
          <w:ilvl w:val="0"/>
          <w:numId w:val="28"/>
        </w:numPr>
        <w:spacing w:after="0" w:line="240" w:lineRule="auto"/>
        <w:contextualSpacing w:val="0"/>
        <w:jc w:val="both"/>
        <w:rPr>
          <w:rFonts w:cstheme="minorHAnsi"/>
        </w:rPr>
      </w:pPr>
      <w:r w:rsidRPr="001F2BA0">
        <w:rPr>
          <w:rFonts w:cstheme="minorHAnsi"/>
        </w:rPr>
        <w:t>Speak</w:t>
      </w:r>
      <w:r w:rsidR="007C0E64" w:rsidRPr="001F2BA0">
        <w:rPr>
          <w:rFonts w:cstheme="minorHAnsi"/>
        </w:rPr>
        <w:t xml:space="preserve"> to your Buddy Practice(s)</w:t>
      </w:r>
      <w:r w:rsidRPr="001F2BA0">
        <w:rPr>
          <w:rFonts w:cstheme="minorHAnsi"/>
        </w:rPr>
        <w:t xml:space="preserve"> to see if they can offer any support.</w:t>
      </w:r>
    </w:p>
    <w:p w14:paraId="7EF0D7A6" w14:textId="3F7D2496" w:rsidR="007C0E64" w:rsidRPr="0035653D" w:rsidRDefault="001F2BA0" w:rsidP="00762EC2">
      <w:pPr>
        <w:pStyle w:val="ListParagraph"/>
        <w:numPr>
          <w:ilvl w:val="0"/>
          <w:numId w:val="28"/>
        </w:numPr>
        <w:spacing w:after="0" w:line="240" w:lineRule="auto"/>
        <w:contextualSpacing w:val="0"/>
        <w:jc w:val="both"/>
        <w:rPr>
          <w:rFonts w:cstheme="minorHAnsi"/>
        </w:rPr>
      </w:pPr>
      <w:r w:rsidRPr="001F2BA0">
        <w:rPr>
          <w:rFonts w:cstheme="minorHAnsi"/>
        </w:rPr>
        <w:t>Speak to your</w:t>
      </w:r>
      <w:r>
        <w:rPr>
          <w:rFonts w:cstheme="minorHAnsi"/>
        </w:rPr>
        <w:t xml:space="preserve"> local community pharmacies to </w:t>
      </w:r>
      <w:r w:rsidR="00981D10">
        <w:rPr>
          <w:rFonts w:cstheme="minorHAnsi"/>
        </w:rPr>
        <w:t xml:space="preserve">let them know of the pressures you are facing and if </w:t>
      </w:r>
      <w:r w:rsidRPr="001F2BA0">
        <w:rPr>
          <w:rFonts w:cstheme="minorHAnsi"/>
        </w:rPr>
        <w:t>they are likely to see an increase of activity</w:t>
      </w:r>
      <w:r w:rsidR="00981D10">
        <w:rPr>
          <w:rFonts w:cstheme="minorHAnsi"/>
        </w:rPr>
        <w:t>.  S</w:t>
      </w:r>
      <w:r>
        <w:rPr>
          <w:rFonts w:cstheme="minorHAnsi"/>
        </w:rPr>
        <w:t>ee if they can offer any additional support</w:t>
      </w:r>
      <w:r w:rsidR="00981D10">
        <w:rPr>
          <w:rFonts w:cstheme="minorHAnsi"/>
        </w:rPr>
        <w:t xml:space="preserve">, this could include increasing </w:t>
      </w:r>
      <w:r w:rsidR="0035653D">
        <w:rPr>
          <w:rFonts w:cstheme="minorHAnsi"/>
        </w:rPr>
        <w:t>signposting</w:t>
      </w:r>
      <w:r w:rsidR="00981D10">
        <w:rPr>
          <w:rFonts w:cstheme="minorHAnsi"/>
        </w:rPr>
        <w:t xml:space="preserve"> to the Community Pharmacy Consultation Service.</w:t>
      </w:r>
    </w:p>
    <w:p w14:paraId="793E843F" w14:textId="3EF163B0" w:rsidR="007C0E64" w:rsidRDefault="007C0E64" w:rsidP="00762EC2">
      <w:pPr>
        <w:jc w:val="both"/>
        <w:rPr>
          <w:rFonts w:asciiTheme="minorHAnsi" w:hAnsiTheme="minorHAnsi" w:cstheme="minorHAnsi"/>
        </w:rPr>
      </w:pPr>
    </w:p>
    <w:p w14:paraId="369F68BB" w14:textId="77113216" w:rsidR="00AD73E8" w:rsidRDefault="0035653D" w:rsidP="00762EC2">
      <w:pPr>
        <w:jc w:val="both"/>
        <w:rPr>
          <w:rFonts w:asciiTheme="minorHAnsi" w:hAnsiTheme="minorHAnsi" w:cstheme="minorHAnsi"/>
        </w:rPr>
      </w:pPr>
      <w:r>
        <w:rPr>
          <w:rFonts w:asciiTheme="minorHAnsi" w:hAnsiTheme="minorHAnsi" w:cstheme="minorHAnsi"/>
        </w:rPr>
        <w:t xml:space="preserve">If you need any support with the above, contact your Place </w:t>
      </w:r>
      <w:r w:rsidR="00B805D4">
        <w:rPr>
          <w:rFonts w:asciiTheme="minorHAnsi" w:hAnsiTheme="minorHAnsi" w:cstheme="minorHAnsi"/>
        </w:rPr>
        <w:t xml:space="preserve">Primary Care </w:t>
      </w:r>
      <w:r>
        <w:rPr>
          <w:rFonts w:asciiTheme="minorHAnsi" w:hAnsiTheme="minorHAnsi" w:cstheme="minorHAnsi"/>
        </w:rPr>
        <w:t>Team.</w:t>
      </w:r>
    </w:p>
    <w:p w14:paraId="07FAF8D5" w14:textId="77777777" w:rsidR="00BE0003" w:rsidRPr="007C0E64" w:rsidRDefault="00BE0003" w:rsidP="00762EC2">
      <w:pPr>
        <w:jc w:val="both"/>
        <w:rPr>
          <w:rFonts w:asciiTheme="minorHAnsi" w:hAnsiTheme="minorHAnsi" w:cstheme="minorHAnsi"/>
        </w:rPr>
      </w:pPr>
    </w:p>
    <w:p w14:paraId="1CCBF200" w14:textId="0859034D" w:rsidR="007C0E64" w:rsidRPr="000E09EE" w:rsidRDefault="00E57A07" w:rsidP="00762EC2">
      <w:pPr>
        <w:pStyle w:val="ListParagraph"/>
        <w:numPr>
          <w:ilvl w:val="0"/>
          <w:numId w:val="31"/>
        </w:numPr>
        <w:spacing w:after="0" w:line="240" w:lineRule="auto"/>
        <w:jc w:val="both"/>
        <w:rPr>
          <w:rFonts w:cstheme="minorHAnsi"/>
          <w:b/>
          <w:bCs/>
          <w:color w:val="F79646" w:themeColor="accent6"/>
          <w:u w:val="single"/>
        </w:rPr>
      </w:pPr>
      <w:r w:rsidRPr="000E09EE">
        <w:rPr>
          <w:rFonts w:cstheme="minorHAnsi"/>
          <w:b/>
          <w:bCs/>
          <w:color w:val="F79646" w:themeColor="accent6"/>
          <w:u w:val="single"/>
        </w:rPr>
        <w:t>What support can you expect from Place Primary Care Teams</w:t>
      </w:r>
    </w:p>
    <w:p w14:paraId="67220A97" w14:textId="4B40F9DF" w:rsidR="00E57A07" w:rsidRPr="00111B36" w:rsidRDefault="00D9607E" w:rsidP="00762EC2">
      <w:pPr>
        <w:jc w:val="both"/>
        <w:rPr>
          <w:rFonts w:asciiTheme="minorHAnsi" w:hAnsiTheme="minorHAnsi" w:cstheme="minorHAnsi"/>
        </w:rPr>
      </w:pPr>
      <w:r>
        <w:rPr>
          <w:rFonts w:asciiTheme="minorHAnsi" w:hAnsiTheme="minorHAnsi" w:cstheme="minorHAnsi"/>
        </w:rPr>
        <w:t>The key role that the Place Primary Care Teams can play to support escalated Practices i</w:t>
      </w:r>
      <w:r w:rsidR="00D15BAF">
        <w:rPr>
          <w:rFonts w:asciiTheme="minorHAnsi" w:hAnsiTheme="minorHAnsi" w:cstheme="minorHAnsi"/>
        </w:rPr>
        <w:t xml:space="preserve">s to facilitate and coordinate </w:t>
      </w:r>
      <w:r w:rsidR="00C576B5">
        <w:rPr>
          <w:rFonts w:asciiTheme="minorHAnsi" w:hAnsiTheme="minorHAnsi" w:cstheme="minorHAnsi"/>
        </w:rPr>
        <w:t>support from other ICB functions</w:t>
      </w:r>
      <w:r w:rsidR="00336E0C">
        <w:rPr>
          <w:rFonts w:asciiTheme="minorHAnsi" w:hAnsiTheme="minorHAnsi" w:cstheme="minorHAnsi"/>
        </w:rPr>
        <w:t xml:space="preserve"> and System Partners</w:t>
      </w:r>
      <w:r w:rsidR="007F0104" w:rsidRPr="007F0104">
        <w:rPr>
          <w:rFonts w:asciiTheme="minorHAnsi" w:hAnsiTheme="minorHAnsi" w:cstheme="minorHAnsi"/>
        </w:rPr>
        <w:t xml:space="preserve"> </w:t>
      </w:r>
      <w:r w:rsidR="007F0104">
        <w:rPr>
          <w:rFonts w:asciiTheme="minorHAnsi" w:hAnsiTheme="minorHAnsi" w:cstheme="minorHAnsi"/>
        </w:rPr>
        <w:t xml:space="preserve">and </w:t>
      </w:r>
      <w:r w:rsidR="007F0104">
        <w:rPr>
          <w:rFonts w:asciiTheme="minorHAnsi" w:hAnsiTheme="minorHAnsi" w:cstheme="minorHAnsi"/>
        </w:rPr>
        <w:t>ensure System awareness</w:t>
      </w:r>
      <w:r w:rsidR="00336E0C">
        <w:rPr>
          <w:rFonts w:asciiTheme="minorHAnsi" w:hAnsiTheme="minorHAnsi" w:cstheme="minorHAnsi"/>
        </w:rPr>
        <w:t>.    Th</w:t>
      </w:r>
      <w:r w:rsidR="00F45BDA" w:rsidRPr="00111B36">
        <w:rPr>
          <w:rFonts w:asciiTheme="minorHAnsi" w:hAnsiTheme="minorHAnsi" w:cstheme="minorHAnsi"/>
        </w:rPr>
        <w:t xml:space="preserve">e operational </w:t>
      </w:r>
      <w:r w:rsidR="00111B36" w:rsidRPr="00111B36">
        <w:rPr>
          <w:rFonts w:asciiTheme="minorHAnsi" w:hAnsiTheme="minorHAnsi" w:cstheme="minorHAnsi"/>
        </w:rPr>
        <w:t>responsibilit</w:t>
      </w:r>
      <w:r w:rsidR="00736E6D">
        <w:rPr>
          <w:rFonts w:asciiTheme="minorHAnsi" w:hAnsiTheme="minorHAnsi" w:cstheme="minorHAnsi"/>
        </w:rPr>
        <w:t xml:space="preserve">ies remain that </w:t>
      </w:r>
      <w:r w:rsidR="00111B36" w:rsidRPr="00111B36">
        <w:rPr>
          <w:rFonts w:asciiTheme="minorHAnsi" w:hAnsiTheme="minorHAnsi" w:cstheme="minorHAnsi"/>
        </w:rPr>
        <w:t>of practice</w:t>
      </w:r>
      <w:r w:rsidR="00AE36D7">
        <w:rPr>
          <w:rFonts w:asciiTheme="minorHAnsi" w:hAnsiTheme="minorHAnsi" w:cstheme="minorHAnsi"/>
        </w:rPr>
        <w:t>s</w:t>
      </w:r>
      <w:r w:rsidR="007F0104">
        <w:rPr>
          <w:rFonts w:asciiTheme="minorHAnsi" w:hAnsiTheme="minorHAnsi" w:cstheme="minorHAnsi"/>
        </w:rPr>
        <w:t>.</w:t>
      </w:r>
    </w:p>
    <w:p w14:paraId="4CCCA421" w14:textId="61C15962" w:rsidR="00E57A07" w:rsidRPr="00F364EA" w:rsidRDefault="00E57A07" w:rsidP="00762EC2">
      <w:pPr>
        <w:jc w:val="both"/>
        <w:rPr>
          <w:rFonts w:asciiTheme="minorHAnsi" w:hAnsiTheme="minorHAnsi" w:cstheme="minorHAnsi"/>
        </w:rPr>
      </w:pPr>
    </w:p>
    <w:p w14:paraId="518EE4CF" w14:textId="7EFFDC9F" w:rsidR="00E57A07" w:rsidRPr="00F364EA" w:rsidRDefault="006D34B8" w:rsidP="00762EC2">
      <w:pPr>
        <w:jc w:val="both"/>
        <w:rPr>
          <w:rFonts w:asciiTheme="minorHAnsi" w:hAnsiTheme="minorHAnsi" w:cstheme="minorHAnsi"/>
        </w:rPr>
      </w:pPr>
      <w:r w:rsidRPr="00F364EA">
        <w:rPr>
          <w:rFonts w:asciiTheme="minorHAnsi" w:hAnsiTheme="minorHAnsi" w:cstheme="minorHAnsi"/>
        </w:rPr>
        <w:t>Examples of support the Teams have provided in the past include:</w:t>
      </w:r>
    </w:p>
    <w:p w14:paraId="00B25141" w14:textId="6C74077D" w:rsidR="00326D19" w:rsidRDefault="00326D19" w:rsidP="00762EC2">
      <w:pPr>
        <w:pStyle w:val="ListParagraph"/>
        <w:numPr>
          <w:ilvl w:val="0"/>
          <w:numId w:val="30"/>
        </w:numPr>
        <w:spacing w:after="0" w:line="240" w:lineRule="auto"/>
        <w:ind w:left="714" w:hanging="357"/>
        <w:jc w:val="both"/>
        <w:rPr>
          <w:rFonts w:cstheme="minorHAnsi"/>
        </w:rPr>
      </w:pPr>
      <w:r>
        <w:rPr>
          <w:rFonts w:cstheme="minorHAnsi"/>
        </w:rPr>
        <w:t>Facilitate discussions with the PCN</w:t>
      </w:r>
      <w:r w:rsidR="00AE361E">
        <w:rPr>
          <w:rFonts w:cstheme="minorHAnsi"/>
        </w:rPr>
        <w:t xml:space="preserve"> to help identify support options.</w:t>
      </w:r>
    </w:p>
    <w:p w14:paraId="57A56048" w14:textId="2F7D082A" w:rsidR="00E57A07" w:rsidRPr="00F364EA" w:rsidRDefault="00A13788" w:rsidP="00762EC2">
      <w:pPr>
        <w:pStyle w:val="ListParagraph"/>
        <w:numPr>
          <w:ilvl w:val="0"/>
          <w:numId w:val="30"/>
        </w:numPr>
        <w:spacing w:after="0" w:line="240" w:lineRule="auto"/>
        <w:ind w:left="714" w:hanging="357"/>
        <w:jc w:val="both"/>
        <w:rPr>
          <w:rFonts w:cstheme="minorHAnsi"/>
        </w:rPr>
      </w:pPr>
      <w:r w:rsidRPr="00F364EA">
        <w:rPr>
          <w:rFonts w:cstheme="minorHAnsi"/>
        </w:rPr>
        <w:t>Notif</w:t>
      </w:r>
      <w:r>
        <w:rPr>
          <w:rFonts w:cstheme="minorHAnsi"/>
        </w:rPr>
        <w:t>y</w:t>
      </w:r>
      <w:r w:rsidR="00E57A07" w:rsidRPr="00F364EA">
        <w:rPr>
          <w:rFonts w:cstheme="minorHAnsi"/>
        </w:rPr>
        <w:t xml:space="preserve"> NHS111 and local urgent care services that they may receive additional activity </w:t>
      </w:r>
      <w:r w:rsidR="00195385" w:rsidRPr="00F364EA">
        <w:rPr>
          <w:rFonts w:cstheme="minorHAnsi"/>
        </w:rPr>
        <w:t>and request that patients are not passed back to the practice.</w:t>
      </w:r>
    </w:p>
    <w:p w14:paraId="625AEE21" w14:textId="416867DA" w:rsidR="00F42960" w:rsidRDefault="00B77CE4" w:rsidP="00762EC2">
      <w:pPr>
        <w:pStyle w:val="ListParagraph"/>
        <w:numPr>
          <w:ilvl w:val="0"/>
          <w:numId w:val="30"/>
        </w:numPr>
        <w:spacing w:after="0" w:line="240" w:lineRule="auto"/>
        <w:ind w:left="714" w:hanging="357"/>
        <w:jc w:val="both"/>
        <w:rPr>
          <w:rFonts w:cstheme="minorHAnsi"/>
        </w:rPr>
      </w:pPr>
      <w:r w:rsidRPr="00F364EA">
        <w:rPr>
          <w:rFonts w:cstheme="minorHAnsi"/>
        </w:rPr>
        <w:t>Liaising with</w:t>
      </w:r>
      <w:r>
        <w:rPr>
          <w:rFonts w:cstheme="minorHAnsi"/>
        </w:rPr>
        <w:t xml:space="preserve"> Estates and other local services to </w:t>
      </w:r>
      <w:r w:rsidR="008C3DCE">
        <w:rPr>
          <w:rFonts w:cstheme="minorHAnsi"/>
        </w:rPr>
        <w:t xml:space="preserve">obtain </w:t>
      </w:r>
      <w:r w:rsidR="00195385">
        <w:rPr>
          <w:rFonts w:cstheme="minorHAnsi"/>
        </w:rPr>
        <w:t>generators</w:t>
      </w:r>
      <w:r w:rsidR="008C3DCE">
        <w:rPr>
          <w:rFonts w:cstheme="minorHAnsi"/>
        </w:rPr>
        <w:t>, source access to fridges</w:t>
      </w:r>
      <w:r w:rsidR="008D1792">
        <w:rPr>
          <w:rFonts w:cstheme="minorHAnsi"/>
        </w:rPr>
        <w:t xml:space="preserve">, </w:t>
      </w:r>
      <w:r w:rsidR="001D2D01">
        <w:rPr>
          <w:rFonts w:cstheme="minorHAnsi"/>
        </w:rPr>
        <w:t xml:space="preserve">seek </w:t>
      </w:r>
      <w:r w:rsidR="008D1792">
        <w:rPr>
          <w:rFonts w:cstheme="minorHAnsi"/>
        </w:rPr>
        <w:t xml:space="preserve">alternative </w:t>
      </w:r>
      <w:r w:rsidR="001D2D01">
        <w:rPr>
          <w:rFonts w:cstheme="minorHAnsi"/>
        </w:rPr>
        <w:t>working spaces</w:t>
      </w:r>
      <w:r w:rsidR="00430048">
        <w:rPr>
          <w:rFonts w:cstheme="minorHAnsi"/>
        </w:rPr>
        <w:t xml:space="preserve"> where </w:t>
      </w:r>
      <w:r w:rsidR="005C73B5">
        <w:rPr>
          <w:rFonts w:cstheme="minorHAnsi"/>
        </w:rPr>
        <w:t>possible.</w:t>
      </w:r>
    </w:p>
    <w:p w14:paraId="1451D726" w14:textId="159F9984" w:rsidR="00F42960" w:rsidRDefault="00F42960" w:rsidP="00762EC2">
      <w:pPr>
        <w:pStyle w:val="ListParagraph"/>
        <w:numPr>
          <w:ilvl w:val="0"/>
          <w:numId w:val="30"/>
        </w:numPr>
        <w:spacing w:after="0" w:line="240" w:lineRule="auto"/>
        <w:ind w:left="714" w:hanging="357"/>
        <w:jc w:val="both"/>
        <w:rPr>
          <w:rFonts w:cstheme="minorHAnsi"/>
        </w:rPr>
      </w:pPr>
      <w:r>
        <w:rPr>
          <w:rFonts w:cstheme="minorHAnsi"/>
        </w:rPr>
        <w:t xml:space="preserve">Contacting </w:t>
      </w:r>
      <w:r w:rsidR="00A9273B">
        <w:rPr>
          <w:rFonts w:cstheme="minorHAnsi"/>
        </w:rPr>
        <w:t>the ICB’s Comm</w:t>
      </w:r>
      <w:r w:rsidR="001F4FFF">
        <w:rPr>
          <w:rFonts w:cstheme="minorHAnsi"/>
        </w:rPr>
        <w:t>s</w:t>
      </w:r>
      <w:r w:rsidR="00A9273B">
        <w:rPr>
          <w:rFonts w:cstheme="minorHAnsi"/>
        </w:rPr>
        <w:t xml:space="preserve"> Team to provide support in notifying patients of </w:t>
      </w:r>
      <w:r w:rsidR="00AB6770">
        <w:rPr>
          <w:rFonts w:cstheme="minorHAnsi"/>
        </w:rPr>
        <w:t>service changes</w:t>
      </w:r>
      <w:r w:rsidR="009D6205">
        <w:rPr>
          <w:rFonts w:cstheme="minorHAnsi"/>
        </w:rPr>
        <w:t>.</w:t>
      </w:r>
    </w:p>
    <w:p w14:paraId="1C894489" w14:textId="26D11B72" w:rsidR="008C3DCE" w:rsidRDefault="000A044A" w:rsidP="00762EC2">
      <w:pPr>
        <w:pStyle w:val="ListParagraph"/>
        <w:numPr>
          <w:ilvl w:val="0"/>
          <w:numId w:val="30"/>
        </w:numPr>
        <w:spacing w:after="0" w:line="240" w:lineRule="auto"/>
        <w:ind w:left="714" w:hanging="357"/>
        <w:jc w:val="both"/>
        <w:rPr>
          <w:rFonts w:cstheme="minorHAnsi"/>
        </w:rPr>
      </w:pPr>
      <w:r>
        <w:rPr>
          <w:rFonts w:cstheme="minorHAnsi"/>
        </w:rPr>
        <w:t>Li</w:t>
      </w:r>
      <w:r w:rsidR="00B61200">
        <w:rPr>
          <w:rFonts w:cstheme="minorHAnsi"/>
        </w:rPr>
        <w:t>aise with IT and escalate issues</w:t>
      </w:r>
      <w:r w:rsidR="009D6205">
        <w:rPr>
          <w:rFonts w:cstheme="minorHAnsi"/>
        </w:rPr>
        <w:t>.</w:t>
      </w:r>
    </w:p>
    <w:p w14:paraId="3E54AE9D" w14:textId="08B11482" w:rsidR="001623DC" w:rsidRDefault="00E55938" w:rsidP="00762EC2">
      <w:pPr>
        <w:pStyle w:val="ListParagraph"/>
        <w:numPr>
          <w:ilvl w:val="0"/>
          <w:numId w:val="30"/>
        </w:numPr>
        <w:spacing w:after="0" w:line="240" w:lineRule="auto"/>
        <w:ind w:left="714" w:hanging="357"/>
        <w:jc w:val="both"/>
        <w:rPr>
          <w:rFonts w:cstheme="minorHAnsi"/>
        </w:rPr>
      </w:pPr>
      <w:r>
        <w:rPr>
          <w:rFonts w:cstheme="minorHAnsi"/>
        </w:rPr>
        <w:t xml:space="preserve">Facilitate contact </w:t>
      </w:r>
      <w:r w:rsidR="001623DC">
        <w:rPr>
          <w:rFonts w:cstheme="minorHAnsi"/>
        </w:rPr>
        <w:t xml:space="preserve">with other appropriate </w:t>
      </w:r>
      <w:r w:rsidR="009A4588">
        <w:rPr>
          <w:rFonts w:cstheme="minorHAnsi"/>
        </w:rPr>
        <w:t>specialist</w:t>
      </w:r>
      <w:r w:rsidR="0085471F">
        <w:rPr>
          <w:rFonts w:cstheme="minorHAnsi"/>
        </w:rPr>
        <w:t xml:space="preserve"> teams as required </w:t>
      </w:r>
      <w:proofErr w:type="gramStart"/>
      <w:r w:rsidR="0085471F">
        <w:rPr>
          <w:rFonts w:cstheme="minorHAnsi"/>
        </w:rPr>
        <w:t>i.e.</w:t>
      </w:r>
      <w:proofErr w:type="gramEnd"/>
      <w:r>
        <w:rPr>
          <w:rFonts w:cstheme="minorHAnsi"/>
        </w:rPr>
        <w:t xml:space="preserve"> infection control, </w:t>
      </w:r>
      <w:r w:rsidR="009A4588">
        <w:rPr>
          <w:rFonts w:cstheme="minorHAnsi"/>
        </w:rPr>
        <w:t>safeguarding</w:t>
      </w:r>
      <w:r w:rsidR="00012CCE">
        <w:rPr>
          <w:rFonts w:cstheme="minorHAnsi"/>
        </w:rPr>
        <w:t>.</w:t>
      </w:r>
    </w:p>
    <w:p w14:paraId="0C8DE9E0" w14:textId="0C6C6884" w:rsidR="009A542E" w:rsidRDefault="009A542E" w:rsidP="00762EC2">
      <w:pPr>
        <w:pStyle w:val="ListParagraph"/>
        <w:numPr>
          <w:ilvl w:val="0"/>
          <w:numId w:val="30"/>
        </w:numPr>
        <w:spacing w:after="0" w:line="240" w:lineRule="auto"/>
        <w:ind w:left="714" w:hanging="357"/>
        <w:jc w:val="both"/>
        <w:rPr>
          <w:rFonts w:cstheme="minorHAnsi"/>
        </w:rPr>
      </w:pPr>
      <w:r>
        <w:rPr>
          <w:rFonts w:cstheme="minorHAnsi"/>
        </w:rPr>
        <w:t>Link pr</w:t>
      </w:r>
      <w:r w:rsidR="00121365">
        <w:rPr>
          <w:rFonts w:cstheme="minorHAnsi"/>
        </w:rPr>
        <w:t>actice</w:t>
      </w:r>
      <w:r w:rsidR="00012CCE">
        <w:rPr>
          <w:rFonts w:cstheme="minorHAnsi"/>
        </w:rPr>
        <w:t>s</w:t>
      </w:r>
      <w:r w:rsidR="00121365">
        <w:rPr>
          <w:rFonts w:cstheme="minorHAnsi"/>
        </w:rPr>
        <w:t xml:space="preserve"> to the Training Hub or signpost to other providers of wellbeing support.</w:t>
      </w:r>
    </w:p>
    <w:p w14:paraId="312B9751" w14:textId="35F246A7" w:rsidR="009224DB" w:rsidRDefault="009224DB" w:rsidP="00762EC2">
      <w:pPr>
        <w:pStyle w:val="ListParagraph"/>
        <w:numPr>
          <w:ilvl w:val="0"/>
          <w:numId w:val="30"/>
        </w:numPr>
        <w:spacing w:after="0" w:line="240" w:lineRule="auto"/>
        <w:ind w:left="714" w:hanging="357"/>
        <w:jc w:val="both"/>
        <w:rPr>
          <w:rFonts w:cstheme="minorHAnsi"/>
        </w:rPr>
      </w:pPr>
      <w:r>
        <w:rPr>
          <w:rFonts w:cstheme="minorHAnsi"/>
        </w:rPr>
        <w:t>Attend</w:t>
      </w:r>
      <w:r w:rsidR="008A733E">
        <w:rPr>
          <w:rFonts w:cstheme="minorHAnsi"/>
        </w:rPr>
        <w:t>,</w:t>
      </w:r>
      <w:r>
        <w:rPr>
          <w:rFonts w:cstheme="minorHAnsi"/>
        </w:rPr>
        <w:t xml:space="preserve"> </w:t>
      </w:r>
      <w:proofErr w:type="gramStart"/>
      <w:r>
        <w:rPr>
          <w:rFonts w:cstheme="minorHAnsi"/>
        </w:rPr>
        <w:t>coordinate</w:t>
      </w:r>
      <w:proofErr w:type="gramEnd"/>
      <w:r>
        <w:rPr>
          <w:rFonts w:cstheme="minorHAnsi"/>
        </w:rPr>
        <w:t xml:space="preserve"> </w:t>
      </w:r>
      <w:r w:rsidR="008A733E">
        <w:rPr>
          <w:rFonts w:cstheme="minorHAnsi"/>
        </w:rPr>
        <w:t xml:space="preserve">and support practices at </w:t>
      </w:r>
      <w:r>
        <w:rPr>
          <w:rFonts w:cstheme="minorHAnsi"/>
        </w:rPr>
        <w:t>local tactical meetings</w:t>
      </w:r>
      <w:r w:rsidR="00012CCE">
        <w:rPr>
          <w:rFonts w:cstheme="minorHAnsi"/>
        </w:rPr>
        <w:t>.</w:t>
      </w:r>
    </w:p>
    <w:p w14:paraId="579FE8E2" w14:textId="77777777" w:rsidR="00AD51DC" w:rsidRDefault="00AD51DC" w:rsidP="00AD51DC">
      <w:pPr>
        <w:pStyle w:val="ListParagraph"/>
        <w:spacing w:after="0" w:line="240" w:lineRule="auto"/>
        <w:ind w:left="714"/>
        <w:jc w:val="both"/>
        <w:rPr>
          <w:rFonts w:cstheme="minorHAnsi"/>
        </w:rPr>
      </w:pPr>
    </w:p>
    <w:p w14:paraId="50FC2358" w14:textId="527E3C01" w:rsidR="006F792C" w:rsidRPr="001F7D67" w:rsidRDefault="006F792C" w:rsidP="00762EC2">
      <w:pPr>
        <w:jc w:val="both"/>
        <w:rPr>
          <w:rFonts w:asciiTheme="minorHAnsi" w:hAnsiTheme="minorHAnsi" w:cstheme="minorHAnsi"/>
          <w:b/>
          <w:u w:val="single"/>
        </w:rPr>
      </w:pPr>
      <w:r>
        <w:rPr>
          <w:rFonts w:asciiTheme="minorHAnsi" w:hAnsiTheme="minorHAnsi" w:cstheme="minorHAnsi"/>
          <w:b/>
          <w:bCs/>
          <w:u w:val="single"/>
        </w:rPr>
        <w:t>Appendices</w:t>
      </w:r>
    </w:p>
    <w:p w14:paraId="435E8C6E" w14:textId="77777777" w:rsidR="0084122F" w:rsidRDefault="0084122F" w:rsidP="00762EC2">
      <w:pPr>
        <w:jc w:val="both"/>
        <w:rPr>
          <w:rFonts w:asciiTheme="minorHAnsi" w:hAnsiTheme="minorHAnsi" w:cstheme="minorHAnsi"/>
          <w:b/>
          <w:bCs/>
          <w:u w:val="single"/>
        </w:rPr>
      </w:pPr>
    </w:p>
    <w:p w14:paraId="6F867640" w14:textId="77777777" w:rsidR="003344F0" w:rsidRDefault="003344F0" w:rsidP="00762EC2">
      <w:pPr>
        <w:jc w:val="both"/>
        <w:rPr>
          <w:rFonts w:asciiTheme="minorHAnsi" w:hAnsiTheme="minorHAnsi" w:cstheme="minorHAnsi"/>
          <w:b/>
          <w:bCs/>
          <w:u w:val="single"/>
        </w:rPr>
      </w:pPr>
    </w:p>
    <w:p w14:paraId="76B7CB8C" w14:textId="16922852" w:rsidR="0084122F" w:rsidRDefault="0084122F" w:rsidP="00762EC2">
      <w:pPr>
        <w:jc w:val="both"/>
        <w:rPr>
          <w:rFonts w:asciiTheme="minorHAnsi" w:hAnsiTheme="minorHAnsi" w:cstheme="minorHAnsi"/>
          <w:b/>
          <w:bCs/>
          <w:u w:val="single"/>
        </w:rPr>
      </w:pPr>
      <w:r>
        <w:rPr>
          <w:rFonts w:asciiTheme="minorHAnsi" w:hAnsiTheme="minorHAnsi" w:cstheme="minorHAnsi"/>
          <w:b/>
          <w:bCs/>
          <w:u w:val="single"/>
        </w:rPr>
        <w:t xml:space="preserve">Appendix A. </w:t>
      </w:r>
      <w:r w:rsidRPr="00B422D8">
        <w:rPr>
          <w:rFonts w:asciiTheme="minorHAnsi" w:hAnsiTheme="minorHAnsi" w:cstheme="minorHAnsi"/>
          <w:b/>
          <w:bCs/>
          <w:u w:val="single"/>
        </w:rPr>
        <w:t>How to get setup</w:t>
      </w:r>
      <w:r w:rsidR="004F6D7A">
        <w:rPr>
          <w:rFonts w:asciiTheme="minorHAnsi" w:hAnsiTheme="minorHAnsi" w:cstheme="minorHAnsi"/>
          <w:b/>
          <w:bCs/>
          <w:u w:val="single"/>
        </w:rPr>
        <w:t xml:space="preserve"> on EMS+ or access </w:t>
      </w:r>
      <w:r w:rsidRPr="00B422D8">
        <w:rPr>
          <w:rFonts w:asciiTheme="minorHAnsi" w:hAnsiTheme="minorHAnsi" w:cstheme="minorHAnsi"/>
          <w:b/>
          <w:bCs/>
          <w:u w:val="single"/>
        </w:rPr>
        <w:t>support?</w:t>
      </w:r>
    </w:p>
    <w:p w14:paraId="3E732269" w14:textId="77777777" w:rsidR="003344F0" w:rsidRPr="00B422D8" w:rsidRDefault="003344F0" w:rsidP="00762EC2">
      <w:pPr>
        <w:jc w:val="both"/>
        <w:rPr>
          <w:rFonts w:asciiTheme="minorHAnsi" w:hAnsiTheme="minorHAnsi" w:cstheme="minorHAnsi"/>
          <w:b/>
          <w:bCs/>
          <w:u w:val="single"/>
        </w:rPr>
      </w:pPr>
    </w:p>
    <w:p w14:paraId="281F6413" w14:textId="77777777" w:rsidR="00E120D4" w:rsidRDefault="0084122F" w:rsidP="00762EC2">
      <w:pPr>
        <w:jc w:val="both"/>
        <w:rPr>
          <w:rFonts w:asciiTheme="minorHAnsi" w:hAnsiTheme="minorHAnsi" w:cstheme="minorHAnsi"/>
        </w:rPr>
      </w:pPr>
      <w:r w:rsidRPr="00B422D8">
        <w:rPr>
          <w:rFonts w:asciiTheme="minorHAnsi" w:hAnsiTheme="minorHAnsi" w:cstheme="minorHAnsi"/>
        </w:rPr>
        <w:t xml:space="preserve">You will need to have an EMS+ account to make submissions, practices can have </w:t>
      </w:r>
      <w:proofErr w:type="gramStart"/>
      <w:r w:rsidRPr="00B422D8">
        <w:rPr>
          <w:rFonts w:asciiTheme="minorHAnsi" w:hAnsiTheme="minorHAnsi" w:cstheme="minorHAnsi"/>
        </w:rPr>
        <w:t>a number of</w:t>
      </w:r>
      <w:proofErr w:type="gramEnd"/>
      <w:r w:rsidRPr="00B422D8">
        <w:rPr>
          <w:rFonts w:asciiTheme="minorHAnsi" w:hAnsiTheme="minorHAnsi" w:cstheme="minorHAnsi"/>
        </w:rPr>
        <w:t xml:space="preserve"> accounts so the task can be shared between staff members.  </w:t>
      </w:r>
    </w:p>
    <w:p w14:paraId="0BEDEDC7" w14:textId="77777777" w:rsidR="00E120D4" w:rsidRDefault="00E120D4" w:rsidP="00762EC2">
      <w:pPr>
        <w:jc w:val="both"/>
        <w:rPr>
          <w:rFonts w:asciiTheme="minorHAnsi" w:hAnsiTheme="minorHAnsi" w:cstheme="minorHAnsi"/>
        </w:rPr>
      </w:pPr>
    </w:p>
    <w:p w14:paraId="47E0C31B" w14:textId="574EFA87" w:rsidR="0084122F" w:rsidRDefault="00AA6BAA" w:rsidP="00762EC2">
      <w:pPr>
        <w:jc w:val="both"/>
        <w:rPr>
          <w:rFonts w:asciiTheme="minorHAnsi" w:hAnsiTheme="minorHAnsi" w:cstheme="minorHAnsi"/>
        </w:rPr>
      </w:pPr>
      <w:r>
        <w:rPr>
          <w:rFonts w:asciiTheme="minorHAnsi" w:hAnsiTheme="minorHAnsi" w:cstheme="minorHAnsi"/>
        </w:rPr>
        <w:t>Follow the below guides to set up an account and</w:t>
      </w:r>
      <w:r w:rsidR="007B63E5">
        <w:rPr>
          <w:rFonts w:asciiTheme="minorHAnsi" w:hAnsiTheme="minorHAnsi" w:cstheme="minorHAnsi"/>
        </w:rPr>
        <w:t xml:space="preserve"> to manage your profile.  </w:t>
      </w:r>
      <w:r w:rsidR="0084122F" w:rsidRPr="00B422D8">
        <w:rPr>
          <w:rFonts w:asciiTheme="minorHAnsi" w:hAnsiTheme="minorHAnsi" w:cstheme="minorHAnsi"/>
        </w:rPr>
        <w:t xml:space="preserve">If you need any help with access, logins or submissions please don’t hesitate to contact the EMS+ Team at </w:t>
      </w:r>
      <w:hyperlink r:id="rId12" w:history="1">
        <w:r w:rsidR="0084122F" w:rsidRPr="00102FAA">
          <w:rPr>
            <w:rStyle w:val="Hyperlink"/>
            <w:rFonts w:asciiTheme="minorHAnsi" w:hAnsiTheme="minorHAnsi" w:cstheme="minorHAnsi"/>
            <w:b/>
            <w:bCs/>
          </w:rPr>
          <w:t>mlcsu.rcmt@nhs.net</w:t>
        </w:r>
      </w:hyperlink>
      <w:r w:rsidR="0084122F" w:rsidRPr="00B422D8">
        <w:rPr>
          <w:rFonts w:asciiTheme="minorHAnsi" w:hAnsiTheme="minorHAnsi" w:cstheme="minorHAnsi"/>
        </w:rPr>
        <w:t xml:space="preserve">  or call on </w:t>
      </w:r>
      <w:r w:rsidR="0084122F" w:rsidRPr="005F5F41">
        <w:rPr>
          <w:rFonts w:asciiTheme="minorHAnsi" w:hAnsiTheme="minorHAnsi" w:cstheme="minorHAnsi"/>
          <w:b/>
          <w:bCs/>
        </w:rPr>
        <w:t>0121 612 1733</w:t>
      </w:r>
      <w:r w:rsidR="0084122F" w:rsidRPr="00B422D8">
        <w:rPr>
          <w:rFonts w:asciiTheme="minorHAnsi" w:hAnsiTheme="minorHAnsi" w:cstheme="minorHAnsi"/>
        </w:rPr>
        <w:t>.</w:t>
      </w:r>
    </w:p>
    <w:p w14:paraId="183293BB" w14:textId="77777777" w:rsidR="003344F0" w:rsidRDefault="003344F0" w:rsidP="00762EC2">
      <w:pPr>
        <w:jc w:val="both"/>
        <w:rPr>
          <w:rFonts w:asciiTheme="minorHAnsi" w:hAnsiTheme="minorHAnsi" w:cstheme="minorHAnsi"/>
        </w:rPr>
      </w:pPr>
    </w:p>
    <w:p w14:paraId="0AC1E97B" w14:textId="77777777" w:rsidR="003344F0" w:rsidRDefault="003344F0" w:rsidP="00762EC2">
      <w:pPr>
        <w:jc w:val="both"/>
        <w:rPr>
          <w:rFonts w:asciiTheme="minorHAnsi" w:hAnsiTheme="minorHAnsi" w:cstheme="minorHAnsi"/>
        </w:rPr>
      </w:pPr>
    </w:p>
    <w:p w14:paraId="0590EEA2" w14:textId="77777777" w:rsidR="003344F0" w:rsidRPr="00B422D8" w:rsidRDefault="003344F0" w:rsidP="00762EC2">
      <w:pPr>
        <w:jc w:val="both"/>
        <w:rPr>
          <w:rFonts w:asciiTheme="minorHAnsi" w:hAnsiTheme="minorHAnsi" w:cstheme="minorHAnsi"/>
        </w:rPr>
      </w:pPr>
    </w:p>
    <w:p w14:paraId="764B742B" w14:textId="0B2B29E3" w:rsidR="0084122F" w:rsidRDefault="003344F0" w:rsidP="00762EC2">
      <w:pPr>
        <w:jc w:val="both"/>
        <w:rPr>
          <w:rFonts w:asciiTheme="minorHAnsi" w:hAnsiTheme="minorHAnsi" w:cstheme="minorHAnsi"/>
        </w:rPr>
      </w:pPr>
      <w:r w:rsidRPr="003344F0">
        <w:rPr>
          <w:rFonts w:asciiTheme="minorHAnsi" w:hAnsiTheme="minorHAnsi" w:cstheme="minorHAnsi"/>
        </w:rPr>
        <w:object w:dxaOrig="1536" w:dyaOrig="992" w14:anchorId="5A3654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5pt;height:49.5pt" o:ole="">
            <v:imagedata r:id="rId13" o:title=""/>
          </v:shape>
          <o:OLEObject Type="Embed" ProgID="AcroExch.Document.DC" ShapeID="_x0000_i1029" DrawAspect="Icon" ObjectID="_1763385890" r:id="rId14"/>
        </w:object>
      </w:r>
      <w:r w:rsidR="00D30443">
        <w:rPr>
          <w:rFonts w:asciiTheme="minorHAnsi" w:hAnsiTheme="minorHAnsi" w:cstheme="minorHAnsi"/>
        </w:rPr>
        <w:t xml:space="preserve">           </w:t>
      </w:r>
      <w:r w:rsidRPr="003344F0">
        <w:rPr>
          <w:rFonts w:asciiTheme="minorHAnsi" w:hAnsiTheme="minorHAnsi" w:cstheme="minorHAnsi"/>
        </w:rPr>
        <w:object w:dxaOrig="1536" w:dyaOrig="992" w14:anchorId="7A39814D">
          <v:shape id="_x0000_i1030" type="#_x0000_t75" style="width:76.5pt;height:49.5pt" o:ole="">
            <v:imagedata r:id="rId15" o:title=""/>
          </v:shape>
          <o:OLEObject Type="Embed" ProgID="AcroExch.Document.DC" ShapeID="_x0000_i1030" DrawAspect="Icon" ObjectID="_1763385891" r:id="rId16"/>
        </w:object>
      </w:r>
    </w:p>
    <w:p w14:paraId="643682EB" w14:textId="77777777" w:rsidR="003344F0" w:rsidRDefault="003344F0" w:rsidP="00762EC2">
      <w:pPr>
        <w:jc w:val="both"/>
        <w:rPr>
          <w:rFonts w:asciiTheme="minorHAnsi" w:hAnsiTheme="minorHAnsi" w:cstheme="minorHAnsi"/>
        </w:rPr>
      </w:pPr>
    </w:p>
    <w:p w14:paraId="0E0A0C6A" w14:textId="77777777" w:rsidR="003344F0" w:rsidRDefault="003344F0" w:rsidP="00762EC2">
      <w:pPr>
        <w:jc w:val="both"/>
        <w:rPr>
          <w:rFonts w:asciiTheme="minorHAnsi" w:hAnsiTheme="minorHAnsi" w:cstheme="minorHAnsi"/>
        </w:rPr>
      </w:pPr>
    </w:p>
    <w:p w14:paraId="18E4F18A" w14:textId="77777777" w:rsidR="003344F0" w:rsidRPr="003344F0" w:rsidRDefault="003344F0" w:rsidP="00762EC2">
      <w:pPr>
        <w:jc w:val="both"/>
        <w:rPr>
          <w:rFonts w:asciiTheme="minorHAnsi" w:hAnsiTheme="minorHAnsi" w:cstheme="minorHAnsi"/>
        </w:rPr>
      </w:pPr>
    </w:p>
    <w:p w14:paraId="36D780B4" w14:textId="5E14BAB9" w:rsidR="00521A2E" w:rsidRDefault="006F792C" w:rsidP="00762EC2">
      <w:pPr>
        <w:jc w:val="both"/>
        <w:rPr>
          <w:rFonts w:asciiTheme="minorHAnsi" w:hAnsiTheme="minorHAnsi" w:cstheme="minorHAnsi"/>
          <w:b/>
          <w:bCs/>
          <w:u w:val="single"/>
        </w:rPr>
      </w:pPr>
      <w:r>
        <w:rPr>
          <w:rFonts w:asciiTheme="minorHAnsi" w:hAnsiTheme="minorHAnsi" w:cstheme="minorHAnsi"/>
          <w:b/>
          <w:bCs/>
          <w:u w:val="single"/>
        </w:rPr>
        <w:t>Appendix</w:t>
      </w:r>
      <w:r w:rsidR="00335955">
        <w:rPr>
          <w:rFonts w:asciiTheme="minorHAnsi" w:hAnsiTheme="minorHAnsi" w:cstheme="minorHAnsi"/>
          <w:b/>
          <w:bCs/>
          <w:u w:val="single"/>
        </w:rPr>
        <w:t xml:space="preserve"> B</w:t>
      </w:r>
      <w:r>
        <w:rPr>
          <w:rFonts w:asciiTheme="minorHAnsi" w:hAnsiTheme="minorHAnsi" w:cstheme="minorHAnsi"/>
          <w:b/>
          <w:bCs/>
          <w:u w:val="single"/>
        </w:rPr>
        <w:t xml:space="preserve">.  </w:t>
      </w:r>
      <w:r w:rsidR="00521A2E">
        <w:rPr>
          <w:rFonts w:asciiTheme="minorHAnsi" w:hAnsiTheme="minorHAnsi" w:cstheme="minorHAnsi"/>
          <w:b/>
          <w:bCs/>
          <w:u w:val="single"/>
        </w:rPr>
        <w:t xml:space="preserve">EMS+ </w:t>
      </w:r>
      <w:r w:rsidR="00521A2E" w:rsidRPr="00B422D8">
        <w:rPr>
          <w:rFonts w:asciiTheme="minorHAnsi" w:hAnsiTheme="minorHAnsi" w:cstheme="minorHAnsi"/>
          <w:b/>
          <w:bCs/>
          <w:u w:val="single"/>
        </w:rPr>
        <w:t>Guidance notes for making submissions:</w:t>
      </w:r>
    </w:p>
    <w:p w14:paraId="4C193FAE" w14:textId="77777777" w:rsidR="003344F0" w:rsidRDefault="003344F0" w:rsidP="00762EC2">
      <w:pPr>
        <w:jc w:val="both"/>
        <w:rPr>
          <w:rFonts w:asciiTheme="minorHAnsi" w:hAnsiTheme="minorHAnsi" w:cstheme="minorHAnsi"/>
          <w:b/>
          <w:bCs/>
          <w:u w:val="single"/>
        </w:rPr>
      </w:pPr>
    </w:p>
    <w:p w14:paraId="2282C23C" w14:textId="77777777" w:rsidR="003344F0" w:rsidRDefault="003344F0" w:rsidP="00762EC2">
      <w:pPr>
        <w:jc w:val="both"/>
        <w:rPr>
          <w:rFonts w:asciiTheme="minorHAnsi" w:hAnsiTheme="minorHAnsi" w:cstheme="minorHAnsi"/>
          <w:b/>
          <w:bCs/>
          <w:u w:val="single"/>
        </w:rPr>
      </w:pPr>
    </w:p>
    <w:p w14:paraId="0CEBCE08" w14:textId="77777777" w:rsidR="003344F0" w:rsidRPr="00B422D8" w:rsidRDefault="003344F0" w:rsidP="00762EC2">
      <w:pPr>
        <w:jc w:val="both"/>
        <w:rPr>
          <w:rFonts w:asciiTheme="minorHAnsi" w:hAnsiTheme="minorHAnsi" w:cstheme="minorHAnsi"/>
          <w:b/>
          <w:bCs/>
          <w:u w:val="single"/>
        </w:rPr>
      </w:pPr>
    </w:p>
    <w:p w14:paraId="7FEB17B0" w14:textId="04714140" w:rsidR="00521A2E" w:rsidRDefault="00521A2E" w:rsidP="003344F0">
      <w:pPr>
        <w:rPr>
          <w:rFonts w:asciiTheme="minorHAnsi" w:hAnsiTheme="minorHAnsi" w:cstheme="minorHAnsi"/>
        </w:rPr>
      </w:pPr>
      <w:r w:rsidRPr="00B422D8">
        <w:rPr>
          <w:rFonts w:asciiTheme="minorHAnsi" w:hAnsiTheme="minorHAnsi" w:cstheme="minorHAnsi"/>
        </w:rPr>
        <w:object w:dxaOrig="1536" w:dyaOrig="992" w14:anchorId="5BC53036">
          <v:shape id="_x0000_i1025" type="#_x0000_t75" style="width:76.5pt;height:49.5pt" o:ole="">
            <v:imagedata r:id="rId17" o:title=""/>
          </v:shape>
          <o:OLEObject Type="Embed" ProgID="AcroExch.Document.DC" ShapeID="_x0000_i1025" DrawAspect="Icon" ObjectID="_1763385892" r:id="rId18"/>
        </w:object>
      </w:r>
    </w:p>
    <w:p w14:paraId="24FFBC43" w14:textId="77777777" w:rsidR="00E120D4" w:rsidRDefault="00E120D4" w:rsidP="003344F0">
      <w:pPr>
        <w:rPr>
          <w:rFonts w:asciiTheme="minorHAnsi" w:hAnsiTheme="minorHAnsi" w:cstheme="minorHAnsi"/>
        </w:rPr>
      </w:pPr>
    </w:p>
    <w:p w14:paraId="168C7EBF" w14:textId="77777777" w:rsidR="006F792C" w:rsidRDefault="006F792C" w:rsidP="00AD51DC">
      <w:pPr>
        <w:jc w:val="right"/>
        <w:rPr>
          <w:rFonts w:asciiTheme="minorHAnsi" w:hAnsiTheme="minorHAnsi" w:cstheme="minorHAnsi"/>
        </w:rPr>
      </w:pPr>
    </w:p>
    <w:p w14:paraId="17E1FF13" w14:textId="4C5A180F" w:rsidR="002A7ECC" w:rsidRDefault="001A0E08" w:rsidP="00762EC2">
      <w:pPr>
        <w:jc w:val="both"/>
        <w:rPr>
          <w:b/>
          <w:u w:val="single"/>
        </w:rPr>
      </w:pPr>
      <w:r w:rsidRPr="006F792C">
        <w:rPr>
          <w:b/>
          <w:u w:val="single"/>
        </w:rPr>
        <w:t xml:space="preserve">Appendix </w:t>
      </w:r>
      <w:r w:rsidR="00335955">
        <w:rPr>
          <w:b/>
          <w:u w:val="single"/>
        </w:rPr>
        <w:t>C</w:t>
      </w:r>
      <w:r w:rsidRPr="006F792C">
        <w:rPr>
          <w:b/>
          <w:u w:val="single"/>
        </w:rPr>
        <w:t>.</w:t>
      </w:r>
      <w:r w:rsidR="00D95B82" w:rsidRPr="006F792C">
        <w:rPr>
          <w:b/>
          <w:u w:val="single"/>
        </w:rPr>
        <w:t xml:space="preserve">  </w:t>
      </w:r>
      <w:r w:rsidR="004B3C3F" w:rsidRPr="006F792C">
        <w:rPr>
          <w:b/>
          <w:u w:val="single"/>
        </w:rPr>
        <w:t xml:space="preserve">Lancashire and South Cumbria GP SitRep </w:t>
      </w:r>
      <w:r w:rsidR="001E6569" w:rsidRPr="006F792C">
        <w:rPr>
          <w:b/>
          <w:u w:val="single"/>
        </w:rPr>
        <w:t>Escalation</w:t>
      </w:r>
      <w:r w:rsidR="004B3C3F" w:rsidRPr="006F792C">
        <w:rPr>
          <w:b/>
          <w:u w:val="single"/>
        </w:rPr>
        <w:t xml:space="preserve"> Status</w:t>
      </w:r>
      <w:r w:rsidR="003C1D16" w:rsidRPr="006F792C">
        <w:rPr>
          <w:b/>
          <w:u w:val="single"/>
        </w:rPr>
        <w:t xml:space="preserve"> descriptions</w:t>
      </w:r>
      <w:r w:rsidR="004B3C3F" w:rsidRPr="006F792C">
        <w:rPr>
          <w:b/>
          <w:u w:val="single"/>
        </w:rPr>
        <w:t xml:space="preserve"> and </w:t>
      </w:r>
      <w:r w:rsidR="002A7ECC" w:rsidRPr="006F792C">
        <w:rPr>
          <w:b/>
          <w:u w:val="single"/>
        </w:rPr>
        <w:t>responses</w:t>
      </w:r>
    </w:p>
    <w:p w14:paraId="3759DA35" w14:textId="77777777" w:rsidR="005F5F41" w:rsidRPr="006F792C" w:rsidRDefault="005F5F41" w:rsidP="00762EC2">
      <w:pPr>
        <w:jc w:val="both"/>
        <w:rPr>
          <w:b/>
          <w:u w:val="single"/>
        </w:rPr>
      </w:pPr>
    </w:p>
    <w:p w14:paraId="4F376919" w14:textId="5715FBF2" w:rsidR="00CC340B" w:rsidRPr="00D30443" w:rsidRDefault="00CC340B" w:rsidP="00762EC2">
      <w:pPr>
        <w:jc w:val="both"/>
        <w:rPr>
          <w:rFonts w:eastAsiaTheme="minorEastAsia"/>
          <w:noProof/>
          <w:color w:val="000000" w:themeColor="text1"/>
          <w:kern w:val="24"/>
          <w:szCs w:val="24"/>
          <w:lang w:eastAsia="en-GB"/>
        </w:rPr>
      </w:pPr>
      <w:r w:rsidRPr="00D30443">
        <w:rPr>
          <w:rFonts w:cstheme="minorHAnsi"/>
        </w:rPr>
        <w:t>Practice should</w:t>
      </w:r>
      <w:r w:rsidRPr="00D30443">
        <w:rPr>
          <w:rFonts w:cstheme="minorHAnsi"/>
        </w:rPr>
        <w:t xml:space="preserve"> use the descriptions in </w:t>
      </w:r>
      <w:r w:rsidRPr="00D30443">
        <w:rPr>
          <w:rFonts w:cstheme="minorHAnsi"/>
        </w:rPr>
        <w:t xml:space="preserve">the table overleaf </w:t>
      </w:r>
      <w:r w:rsidRPr="00D30443">
        <w:rPr>
          <w:rFonts w:cstheme="minorHAnsi"/>
        </w:rPr>
        <w:t>to decide on your correct status escalation level</w:t>
      </w:r>
      <w:r w:rsidRPr="00D30443">
        <w:rPr>
          <w:rFonts w:eastAsiaTheme="minorEastAsia"/>
          <w:noProof/>
          <w:color w:val="000000" w:themeColor="text1"/>
          <w:kern w:val="24"/>
          <w:szCs w:val="24"/>
          <w:lang w:eastAsia="en-GB"/>
        </w:rPr>
        <w:t>.</w:t>
      </w:r>
    </w:p>
    <w:p w14:paraId="59B98DCD" w14:textId="77777777" w:rsidR="00CC340B" w:rsidRPr="00D30443" w:rsidRDefault="00CC340B" w:rsidP="00762EC2">
      <w:pPr>
        <w:jc w:val="both"/>
        <w:rPr>
          <w:rFonts w:eastAsiaTheme="minorEastAsia"/>
          <w:noProof/>
          <w:color w:val="000000" w:themeColor="text1"/>
          <w:kern w:val="24"/>
          <w:szCs w:val="24"/>
          <w:lang w:eastAsia="en-GB"/>
        </w:rPr>
      </w:pPr>
    </w:p>
    <w:p w14:paraId="670688AA" w14:textId="75AE414F" w:rsidR="006D5419" w:rsidRDefault="00145E19" w:rsidP="00762EC2">
      <w:pPr>
        <w:jc w:val="both"/>
        <w:rPr>
          <w:lang w:eastAsia="en-GB"/>
        </w:rPr>
      </w:pPr>
      <w:r w:rsidRPr="00D30443">
        <w:rPr>
          <w:lang w:eastAsia="en-GB"/>
        </w:rPr>
        <w:t>The actions detailed below</w:t>
      </w:r>
      <w:r w:rsidR="006D3F52" w:rsidRPr="00D30443">
        <w:rPr>
          <w:lang w:eastAsia="en-GB"/>
        </w:rPr>
        <w:t xml:space="preserve"> will be completed i</w:t>
      </w:r>
      <w:r w:rsidR="00D7515F" w:rsidRPr="00D30443">
        <w:rPr>
          <w:lang w:eastAsia="en-GB"/>
        </w:rPr>
        <w:t>n response to the raising of a new issue on the SitRep</w:t>
      </w:r>
      <w:r w:rsidR="00CE29C7" w:rsidRPr="00D30443">
        <w:rPr>
          <w:lang w:eastAsia="en-GB"/>
        </w:rPr>
        <w:t xml:space="preserve"> if the practice has not already contacted the Team about the issue.</w:t>
      </w:r>
    </w:p>
    <w:p w14:paraId="74802126" w14:textId="77777777" w:rsidR="00E120D4" w:rsidRDefault="00E120D4" w:rsidP="00762EC2">
      <w:pPr>
        <w:jc w:val="both"/>
        <w:rPr>
          <w:lang w:eastAsia="en-GB"/>
        </w:rPr>
      </w:pPr>
    </w:p>
    <w:p w14:paraId="6885599A" w14:textId="77777777" w:rsidR="00E120D4" w:rsidRDefault="00E120D4" w:rsidP="00762EC2">
      <w:pPr>
        <w:jc w:val="both"/>
        <w:rPr>
          <w:lang w:eastAsia="en-GB"/>
        </w:rPr>
      </w:pPr>
    </w:p>
    <w:p w14:paraId="3A268427" w14:textId="77777777" w:rsidR="00E120D4" w:rsidRDefault="00E120D4" w:rsidP="00762EC2">
      <w:pPr>
        <w:jc w:val="both"/>
        <w:rPr>
          <w:lang w:eastAsia="en-GB"/>
        </w:rPr>
      </w:pPr>
    </w:p>
    <w:p w14:paraId="4AD2EDF3" w14:textId="77777777" w:rsidR="00E120D4" w:rsidRDefault="00E120D4" w:rsidP="00762EC2">
      <w:pPr>
        <w:jc w:val="both"/>
        <w:rPr>
          <w:lang w:eastAsia="en-GB"/>
        </w:rPr>
      </w:pPr>
    </w:p>
    <w:p w14:paraId="194206F3" w14:textId="77777777" w:rsidR="00E120D4" w:rsidRDefault="00E120D4" w:rsidP="00762EC2">
      <w:pPr>
        <w:jc w:val="both"/>
        <w:rPr>
          <w:lang w:eastAsia="en-GB"/>
        </w:rPr>
      </w:pPr>
    </w:p>
    <w:p w14:paraId="56909A62" w14:textId="77777777" w:rsidR="00E120D4" w:rsidRDefault="00E120D4" w:rsidP="00762EC2">
      <w:pPr>
        <w:jc w:val="both"/>
        <w:rPr>
          <w:lang w:eastAsia="en-GB"/>
        </w:rPr>
      </w:pPr>
    </w:p>
    <w:p w14:paraId="2C10D44F" w14:textId="77777777" w:rsidR="00E120D4" w:rsidRDefault="00E120D4" w:rsidP="00762EC2">
      <w:pPr>
        <w:jc w:val="both"/>
        <w:rPr>
          <w:lang w:eastAsia="en-GB"/>
        </w:rPr>
      </w:pPr>
    </w:p>
    <w:p w14:paraId="4A7057CB" w14:textId="77777777" w:rsidR="00E120D4" w:rsidRDefault="00E120D4" w:rsidP="00762EC2">
      <w:pPr>
        <w:jc w:val="both"/>
        <w:rPr>
          <w:lang w:eastAsia="en-GB"/>
        </w:rPr>
      </w:pPr>
    </w:p>
    <w:p w14:paraId="3285A0C9" w14:textId="77777777" w:rsidR="00E120D4" w:rsidRDefault="00E120D4" w:rsidP="00762EC2">
      <w:pPr>
        <w:jc w:val="both"/>
        <w:rPr>
          <w:lang w:eastAsia="en-GB"/>
        </w:rPr>
      </w:pPr>
    </w:p>
    <w:p w14:paraId="09F86060" w14:textId="77777777" w:rsidR="00E120D4" w:rsidRDefault="00E120D4" w:rsidP="00762EC2">
      <w:pPr>
        <w:jc w:val="both"/>
        <w:rPr>
          <w:lang w:eastAsia="en-GB"/>
        </w:rPr>
      </w:pPr>
    </w:p>
    <w:p w14:paraId="4F4907A3" w14:textId="77777777" w:rsidR="00E120D4" w:rsidRDefault="00E120D4" w:rsidP="00762EC2">
      <w:pPr>
        <w:jc w:val="both"/>
        <w:rPr>
          <w:lang w:eastAsia="en-GB"/>
        </w:rPr>
      </w:pPr>
    </w:p>
    <w:p w14:paraId="666854F1" w14:textId="77777777" w:rsidR="00E120D4" w:rsidRDefault="00E120D4" w:rsidP="00762EC2">
      <w:pPr>
        <w:jc w:val="both"/>
        <w:rPr>
          <w:lang w:eastAsia="en-GB"/>
        </w:rPr>
      </w:pPr>
    </w:p>
    <w:p w14:paraId="5DB957C1" w14:textId="77777777" w:rsidR="00E120D4" w:rsidRDefault="00E120D4" w:rsidP="00762EC2">
      <w:pPr>
        <w:jc w:val="both"/>
        <w:rPr>
          <w:lang w:eastAsia="en-GB"/>
        </w:rPr>
      </w:pPr>
    </w:p>
    <w:p w14:paraId="01A6FEF4" w14:textId="0EF6E3B3" w:rsidR="00E120D4" w:rsidRDefault="00E120D4" w:rsidP="00762EC2">
      <w:pPr>
        <w:jc w:val="both"/>
        <w:rPr>
          <w:lang w:eastAsia="en-GB"/>
        </w:rPr>
      </w:pPr>
    </w:p>
    <w:p w14:paraId="64D1E5A3" w14:textId="77777777" w:rsidR="00E120D4" w:rsidRDefault="00E120D4" w:rsidP="00762EC2">
      <w:pPr>
        <w:jc w:val="both"/>
        <w:rPr>
          <w:lang w:eastAsia="en-GB"/>
        </w:rPr>
      </w:pPr>
    </w:p>
    <w:p w14:paraId="7D265E8B" w14:textId="77777777" w:rsidR="00E120D4" w:rsidRDefault="00E120D4" w:rsidP="00762EC2">
      <w:pPr>
        <w:jc w:val="both"/>
        <w:rPr>
          <w:lang w:eastAsia="en-GB"/>
        </w:rPr>
      </w:pPr>
    </w:p>
    <w:p w14:paraId="33EB3CB9" w14:textId="57858A8B" w:rsidR="00E120D4" w:rsidRDefault="00E120D4" w:rsidP="00762EC2">
      <w:pPr>
        <w:jc w:val="both"/>
        <w:rPr>
          <w:lang w:eastAsia="en-GB"/>
        </w:rPr>
      </w:pPr>
    </w:p>
    <w:p w14:paraId="55199139" w14:textId="5FBC8DD3" w:rsidR="002555D2" w:rsidRDefault="002555D2" w:rsidP="00762EC2">
      <w:pPr>
        <w:jc w:val="both"/>
        <w:rPr>
          <w:b/>
          <w:u w:val="single"/>
        </w:rPr>
      </w:pPr>
      <w:r w:rsidRPr="006F792C">
        <w:rPr>
          <w:b/>
          <w:u w:val="single"/>
        </w:rPr>
        <w:t xml:space="preserve">SitRep Escalation Status descriptions and </w:t>
      </w:r>
      <w:r>
        <w:rPr>
          <w:b/>
          <w:u w:val="single"/>
        </w:rPr>
        <w:t>actions:</w:t>
      </w:r>
    </w:p>
    <w:p w14:paraId="0B3F27F4" w14:textId="77777777" w:rsidR="005543F3" w:rsidRDefault="005543F3" w:rsidP="00762EC2">
      <w:pPr>
        <w:jc w:val="both"/>
        <w:rPr>
          <w:b/>
          <w:u w:val="single"/>
        </w:rPr>
      </w:pPr>
    </w:p>
    <w:p w14:paraId="5D3689EA" w14:textId="7AAD47F8" w:rsidR="002555D2" w:rsidRPr="009C271E" w:rsidRDefault="005543F3" w:rsidP="00762EC2">
      <w:pPr>
        <w:jc w:val="both"/>
        <w:rPr>
          <w:i/>
          <w:iCs/>
          <w:lang w:eastAsia="en-GB"/>
        </w:rPr>
      </w:pPr>
      <w:r w:rsidRPr="00D30443">
        <w:rPr>
          <w:rFonts w:eastAsiaTheme="minorEastAsia"/>
          <w:noProof/>
          <w:color w:val="000000" w:themeColor="text1"/>
          <w:kern w:val="24"/>
          <w:szCs w:val="24"/>
          <w:lang w:eastAsia="en-GB"/>
        </w:rPr>
        <mc:AlternateContent>
          <mc:Choice Requires="wpg">
            <w:drawing>
              <wp:anchor distT="0" distB="0" distL="114300" distR="114300" simplePos="0" relativeHeight="251668480" behindDoc="0" locked="0" layoutInCell="1" allowOverlap="1" wp14:anchorId="6A7D3E20" wp14:editId="011AB2CA">
                <wp:simplePos x="0" y="0"/>
                <wp:positionH relativeFrom="column">
                  <wp:posOffset>-401320</wp:posOffset>
                </wp:positionH>
                <wp:positionV relativeFrom="paragraph">
                  <wp:posOffset>1629410</wp:posOffset>
                </wp:positionV>
                <wp:extent cx="2809250" cy="4906011"/>
                <wp:effectExtent l="0" t="0" r="10160" b="27940"/>
                <wp:wrapNone/>
                <wp:docPr id="10" name="Group 19"/>
                <wp:cNvGraphicFramePr/>
                <a:graphic xmlns:a="http://schemas.openxmlformats.org/drawingml/2006/main">
                  <a:graphicData uri="http://schemas.microsoft.com/office/word/2010/wordprocessingGroup">
                    <wpg:wgp>
                      <wpg:cNvGrpSpPr/>
                      <wpg:grpSpPr>
                        <a:xfrm>
                          <a:off x="0" y="0"/>
                          <a:ext cx="2809250" cy="4906011"/>
                          <a:chOff x="-311160" y="-451915"/>
                          <a:chExt cx="2868398" cy="3888368"/>
                        </a:xfrm>
                      </wpg:grpSpPr>
                      <wps:wsp>
                        <wps:cNvPr id="11" name="Rounded Rectangle 19"/>
                        <wps:cNvSpPr/>
                        <wps:spPr>
                          <a:xfrm>
                            <a:off x="-310501" y="2153751"/>
                            <a:ext cx="2867739" cy="1282702"/>
                          </a:xfrm>
                          <a:prstGeom prst="roundRect">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0C6B23" w14:textId="77777777" w:rsidR="00E120D4" w:rsidRPr="00592A0B" w:rsidRDefault="00E120D4" w:rsidP="00E120D4">
                              <w:pPr>
                                <w:pStyle w:val="ListParagraph"/>
                                <w:numPr>
                                  <w:ilvl w:val="0"/>
                                  <w:numId w:val="23"/>
                                </w:numPr>
                                <w:spacing w:after="0" w:line="240" w:lineRule="auto"/>
                                <w:ind w:left="142" w:hanging="284"/>
                                <w:rPr>
                                  <w:rFonts w:hAnsi="Calibri"/>
                                  <w:color w:val="FFFFFF" w:themeColor="light1"/>
                                  <w:kern w:val="24"/>
                                  <w:sz w:val="21"/>
                                  <w:szCs w:val="21"/>
                                </w:rPr>
                              </w:pPr>
                              <w:r w:rsidRPr="00592A0B">
                                <w:rPr>
                                  <w:rFonts w:hAnsi="Calibri"/>
                                  <w:color w:val="FFFFFF" w:themeColor="light1"/>
                                  <w:kern w:val="24"/>
                                  <w:sz w:val="21"/>
                                  <w:szCs w:val="21"/>
                                </w:rPr>
                                <w:t>Extreme risk to business continuity, or</w:t>
                              </w:r>
                            </w:p>
                            <w:p w14:paraId="2C76E5DF" w14:textId="77777777" w:rsidR="00E120D4" w:rsidRPr="00592A0B" w:rsidRDefault="00E120D4" w:rsidP="00E120D4">
                              <w:pPr>
                                <w:pStyle w:val="ListParagraph"/>
                                <w:numPr>
                                  <w:ilvl w:val="0"/>
                                  <w:numId w:val="23"/>
                                </w:numPr>
                                <w:spacing w:after="0" w:line="240" w:lineRule="auto"/>
                                <w:ind w:left="142" w:hanging="284"/>
                                <w:rPr>
                                  <w:rFonts w:hAnsi="Calibri"/>
                                  <w:color w:val="FFFFFF" w:themeColor="light1"/>
                                  <w:kern w:val="24"/>
                                  <w:sz w:val="21"/>
                                  <w:szCs w:val="21"/>
                                </w:rPr>
                              </w:pPr>
                              <w:r w:rsidRPr="00592A0B">
                                <w:rPr>
                                  <w:rFonts w:hAnsi="Calibri"/>
                                  <w:color w:val="FFFFFF" w:themeColor="light1"/>
                                  <w:kern w:val="24"/>
                                  <w:sz w:val="21"/>
                                  <w:szCs w:val="21"/>
                                </w:rPr>
                                <w:t>Unable to provide any nationally and locally agreed services, or</w:t>
                              </w:r>
                            </w:p>
                            <w:p w14:paraId="685D72C7" w14:textId="77777777" w:rsidR="00E120D4" w:rsidRPr="00592A0B" w:rsidRDefault="00E120D4" w:rsidP="00E120D4">
                              <w:pPr>
                                <w:pStyle w:val="ListParagraph"/>
                                <w:numPr>
                                  <w:ilvl w:val="0"/>
                                  <w:numId w:val="23"/>
                                </w:numPr>
                                <w:spacing w:after="0" w:line="240" w:lineRule="auto"/>
                                <w:ind w:left="142" w:hanging="284"/>
                                <w:rPr>
                                  <w:rFonts w:hAnsi="Calibri"/>
                                  <w:color w:val="FFFFFF" w:themeColor="light1"/>
                                  <w:kern w:val="24"/>
                                  <w:sz w:val="21"/>
                                  <w:szCs w:val="21"/>
                                </w:rPr>
                              </w:pPr>
                              <w:r w:rsidRPr="00592A0B">
                                <w:rPr>
                                  <w:rFonts w:hAnsi="Calibri"/>
                                  <w:color w:val="FFFFFF" w:themeColor="light1"/>
                                  <w:kern w:val="24"/>
                                  <w:sz w:val="21"/>
                                  <w:szCs w:val="21"/>
                                </w:rPr>
                                <w:t>Catastrophic loss of resource (</w:t>
                              </w:r>
                              <w:proofErr w:type="gramStart"/>
                              <w:r w:rsidRPr="00592A0B">
                                <w:rPr>
                                  <w:rFonts w:hAnsi="Calibri"/>
                                  <w:color w:val="FFFFFF" w:themeColor="light1"/>
                                  <w:kern w:val="24"/>
                                  <w:sz w:val="21"/>
                                  <w:szCs w:val="21"/>
                                </w:rPr>
                                <w:t>e.g.</w:t>
                              </w:r>
                              <w:proofErr w:type="gramEnd"/>
                              <w:r w:rsidRPr="00592A0B">
                                <w:rPr>
                                  <w:rFonts w:hAnsi="Calibri"/>
                                  <w:color w:val="FFFFFF" w:themeColor="light1"/>
                                  <w:kern w:val="24"/>
                                  <w:sz w:val="21"/>
                                  <w:szCs w:val="21"/>
                                </w:rPr>
                                <w:t xml:space="preserve"> people, buildings, equipment, etc.) and/or increase in demand, or</w:t>
                              </w:r>
                            </w:p>
                            <w:p w14:paraId="6409232B" w14:textId="77777777" w:rsidR="00E120D4" w:rsidRPr="00592A0B" w:rsidRDefault="00E120D4" w:rsidP="00E120D4">
                              <w:pPr>
                                <w:pStyle w:val="ListParagraph"/>
                                <w:numPr>
                                  <w:ilvl w:val="0"/>
                                  <w:numId w:val="23"/>
                                </w:numPr>
                                <w:spacing w:after="0" w:line="240" w:lineRule="auto"/>
                                <w:ind w:left="142" w:hanging="284"/>
                                <w:rPr>
                                  <w:rFonts w:hAnsi="Calibri"/>
                                  <w:color w:val="FFFFFF" w:themeColor="light1"/>
                                  <w:kern w:val="24"/>
                                  <w:sz w:val="21"/>
                                  <w:szCs w:val="21"/>
                                </w:rPr>
                              </w:pPr>
                              <w:r w:rsidRPr="00592A0B">
                                <w:rPr>
                                  <w:rFonts w:hAnsi="Calibri"/>
                                  <w:color w:val="FFFFFF" w:themeColor="light1"/>
                                  <w:kern w:val="24"/>
                                  <w:sz w:val="21"/>
                                  <w:szCs w:val="21"/>
                                </w:rPr>
                                <w:t>Mutual aid required.</w:t>
                              </w:r>
                            </w:p>
                          </w:txbxContent>
                        </wps:txbx>
                        <wps:bodyPr rtlCol="0" anchor="t"/>
                      </wps:wsp>
                      <wps:wsp>
                        <wps:cNvPr id="12" name="Rounded Rectangle 20"/>
                        <wps:cNvSpPr/>
                        <wps:spPr>
                          <a:xfrm>
                            <a:off x="-311160" y="695571"/>
                            <a:ext cx="2868387" cy="1442084"/>
                          </a:xfrm>
                          <a:prstGeom prst="roundRect">
                            <a:avLst/>
                          </a:prstGeom>
                          <a:solidFill>
                            <a:srgbClr val="FFC000"/>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4D971185" w14:textId="77777777" w:rsidR="00E120D4" w:rsidRPr="00592A0B" w:rsidRDefault="00E120D4" w:rsidP="00E120D4">
                              <w:pPr>
                                <w:pStyle w:val="ListParagraph"/>
                                <w:numPr>
                                  <w:ilvl w:val="0"/>
                                  <w:numId w:val="22"/>
                                </w:numPr>
                                <w:spacing w:after="0" w:line="240" w:lineRule="auto"/>
                                <w:ind w:left="142" w:hanging="284"/>
                                <w:rPr>
                                  <w:rFonts w:hAnsi="Calibri"/>
                                  <w:color w:val="FFFFFF" w:themeColor="light1"/>
                                  <w:kern w:val="24"/>
                                  <w:sz w:val="21"/>
                                  <w:szCs w:val="21"/>
                                </w:rPr>
                              </w:pPr>
                              <w:r w:rsidRPr="00592A0B">
                                <w:rPr>
                                  <w:rFonts w:hAnsi="Calibri"/>
                                  <w:color w:val="FFFFFF" w:themeColor="light1"/>
                                  <w:kern w:val="24"/>
                                  <w:sz w:val="21"/>
                                  <w:szCs w:val="21"/>
                                </w:rPr>
                                <w:t>High risk to business continuity, or</w:t>
                              </w:r>
                            </w:p>
                            <w:p w14:paraId="3788008C" w14:textId="77777777" w:rsidR="00E120D4" w:rsidRPr="00592A0B" w:rsidRDefault="00E120D4" w:rsidP="00E120D4">
                              <w:pPr>
                                <w:pStyle w:val="ListParagraph"/>
                                <w:numPr>
                                  <w:ilvl w:val="0"/>
                                  <w:numId w:val="22"/>
                                </w:numPr>
                                <w:spacing w:after="0" w:line="240" w:lineRule="auto"/>
                                <w:ind w:left="142" w:hanging="284"/>
                                <w:rPr>
                                  <w:rFonts w:hAnsi="Calibri"/>
                                  <w:color w:val="FFFFFF" w:themeColor="light1"/>
                                  <w:kern w:val="24"/>
                                  <w:sz w:val="21"/>
                                  <w:szCs w:val="21"/>
                                </w:rPr>
                              </w:pPr>
                              <w:r w:rsidRPr="00592A0B">
                                <w:rPr>
                                  <w:rFonts w:hAnsi="Calibri"/>
                                  <w:color w:val="FFFFFF" w:themeColor="light1"/>
                                  <w:kern w:val="24"/>
                                  <w:sz w:val="21"/>
                                  <w:szCs w:val="21"/>
                                </w:rPr>
                                <w:t>Providing limited nationally and locally agreed services, or</w:t>
                              </w:r>
                            </w:p>
                            <w:p w14:paraId="7789BD8B" w14:textId="77777777" w:rsidR="00E120D4" w:rsidRPr="00592A0B" w:rsidRDefault="00E120D4" w:rsidP="00E120D4">
                              <w:pPr>
                                <w:pStyle w:val="ListParagraph"/>
                                <w:numPr>
                                  <w:ilvl w:val="0"/>
                                  <w:numId w:val="22"/>
                                </w:numPr>
                                <w:spacing w:after="0" w:line="240" w:lineRule="auto"/>
                                <w:ind w:left="142" w:hanging="284"/>
                                <w:rPr>
                                  <w:rFonts w:hAnsi="Calibri"/>
                                  <w:color w:val="FFFFFF" w:themeColor="light1"/>
                                  <w:kern w:val="24"/>
                                  <w:sz w:val="21"/>
                                  <w:szCs w:val="21"/>
                                </w:rPr>
                              </w:pPr>
                              <w:r w:rsidRPr="00592A0B">
                                <w:rPr>
                                  <w:rFonts w:hAnsi="Calibri"/>
                                  <w:color w:val="FFFFFF" w:themeColor="light1"/>
                                  <w:kern w:val="24"/>
                                  <w:sz w:val="21"/>
                                  <w:szCs w:val="21"/>
                                </w:rPr>
                                <w:t>Significant loss of resource and/or increase in demand, or</w:t>
                              </w:r>
                            </w:p>
                            <w:p w14:paraId="7A3970A8" w14:textId="77777777" w:rsidR="00E120D4" w:rsidRPr="00592A0B" w:rsidRDefault="00E120D4" w:rsidP="00E120D4">
                              <w:pPr>
                                <w:pStyle w:val="ListParagraph"/>
                                <w:numPr>
                                  <w:ilvl w:val="0"/>
                                  <w:numId w:val="22"/>
                                </w:numPr>
                                <w:spacing w:after="0" w:line="240" w:lineRule="auto"/>
                                <w:ind w:left="142" w:hanging="284"/>
                                <w:rPr>
                                  <w:rFonts w:hAnsi="Calibri"/>
                                  <w:color w:val="FFFFFF" w:themeColor="light1"/>
                                  <w:kern w:val="24"/>
                                  <w:sz w:val="21"/>
                                  <w:szCs w:val="21"/>
                                </w:rPr>
                              </w:pPr>
                              <w:r w:rsidRPr="00592A0B">
                                <w:rPr>
                                  <w:rFonts w:hAnsi="Calibri"/>
                                  <w:color w:val="FFFFFF" w:themeColor="light1"/>
                                  <w:kern w:val="24"/>
                                  <w:sz w:val="21"/>
                                  <w:szCs w:val="21"/>
                                </w:rPr>
                                <w:t>Mutual aid to be prepared.</w:t>
                              </w:r>
                            </w:p>
                          </w:txbxContent>
                        </wps:txbx>
                        <wps:bodyPr rtlCol="0" anchor="t"/>
                      </wps:wsp>
                      <wps:wsp>
                        <wps:cNvPr id="13" name="Rounded Rectangle 21"/>
                        <wps:cNvSpPr/>
                        <wps:spPr>
                          <a:xfrm>
                            <a:off x="-262545" y="-451915"/>
                            <a:ext cx="2819771" cy="1147486"/>
                          </a:xfrm>
                          <a:prstGeom prst="round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A3E448" w14:textId="77777777" w:rsidR="00E120D4" w:rsidRPr="00592A0B" w:rsidRDefault="00E120D4" w:rsidP="00E120D4">
                              <w:pPr>
                                <w:pStyle w:val="ListParagraph"/>
                                <w:numPr>
                                  <w:ilvl w:val="0"/>
                                  <w:numId w:val="20"/>
                                </w:numPr>
                                <w:spacing w:after="0" w:line="240" w:lineRule="auto"/>
                                <w:ind w:left="142" w:hanging="284"/>
                                <w:rPr>
                                  <w:rFonts w:hAnsi="Calibri"/>
                                  <w:color w:val="FFFFFF" w:themeColor="light1"/>
                                  <w:kern w:val="24"/>
                                  <w:sz w:val="21"/>
                                  <w:szCs w:val="21"/>
                                </w:rPr>
                              </w:pPr>
                              <w:r w:rsidRPr="00592A0B">
                                <w:rPr>
                                  <w:rFonts w:hAnsi="Calibri"/>
                                  <w:color w:val="FFFFFF" w:themeColor="light1"/>
                                  <w:kern w:val="24"/>
                                  <w:sz w:val="21"/>
                                  <w:szCs w:val="21"/>
                                </w:rPr>
                                <w:t>Moderate risk to business continuity, or</w:t>
                              </w:r>
                            </w:p>
                            <w:p w14:paraId="12794C64" w14:textId="77777777" w:rsidR="00E120D4" w:rsidRPr="00592A0B" w:rsidRDefault="00E120D4" w:rsidP="00E120D4">
                              <w:pPr>
                                <w:pStyle w:val="ListParagraph"/>
                                <w:numPr>
                                  <w:ilvl w:val="0"/>
                                  <w:numId w:val="20"/>
                                </w:numPr>
                                <w:spacing w:after="0" w:line="240" w:lineRule="auto"/>
                                <w:ind w:left="142" w:hanging="284"/>
                                <w:rPr>
                                  <w:rFonts w:hAnsi="Calibri"/>
                                  <w:color w:val="FFFFFF" w:themeColor="light1"/>
                                  <w:kern w:val="24"/>
                                  <w:sz w:val="21"/>
                                  <w:szCs w:val="21"/>
                                </w:rPr>
                              </w:pPr>
                              <w:r w:rsidRPr="00592A0B">
                                <w:rPr>
                                  <w:rFonts w:hAnsi="Calibri"/>
                                  <w:color w:val="FFFFFF" w:themeColor="light1"/>
                                  <w:kern w:val="24"/>
                                  <w:sz w:val="21"/>
                                  <w:szCs w:val="21"/>
                                </w:rPr>
                                <w:t>Providing most or all nationally and locally agreed services, or</w:t>
                              </w:r>
                            </w:p>
                            <w:p w14:paraId="52744E93" w14:textId="77777777" w:rsidR="00E120D4" w:rsidRPr="00592A0B" w:rsidRDefault="00E120D4" w:rsidP="00E120D4">
                              <w:pPr>
                                <w:pStyle w:val="ListParagraph"/>
                                <w:numPr>
                                  <w:ilvl w:val="0"/>
                                  <w:numId w:val="20"/>
                                </w:numPr>
                                <w:spacing w:after="0" w:line="240" w:lineRule="auto"/>
                                <w:ind w:left="142" w:hanging="284"/>
                                <w:rPr>
                                  <w:rFonts w:hAnsi="Calibri"/>
                                  <w:color w:val="FFFFFF" w:themeColor="light1"/>
                                  <w:kern w:val="24"/>
                                  <w:sz w:val="21"/>
                                  <w:szCs w:val="21"/>
                                </w:rPr>
                              </w:pPr>
                              <w:r w:rsidRPr="00592A0B">
                                <w:rPr>
                                  <w:rFonts w:hAnsi="Calibri"/>
                                  <w:color w:val="FFFFFF" w:themeColor="light1"/>
                                  <w:kern w:val="24"/>
                                  <w:sz w:val="21"/>
                                  <w:szCs w:val="21"/>
                                </w:rPr>
                                <w:t>Significant loss of staffing resource and/or increase in demand but managing to self-</w:t>
                              </w:r>
                              <w:proofErr w:type="gramStart"/>
                              <w:r w:rsidRPr="00592A0B">
                                <w:rPr>
                                  <w:rFonts w:hAnsi="Calibri"/>
                                  <w:color w:val="FFFFFF" w:themeColor="light1"/>
                                  <w:kern w:val="24"/>
                                  <w:sz w:val="21"/>
                                  <w:szCs w:val="21"/>
                                </w:rPr>
                                <w:t>cover</w:t>
                              </w:r>
                              <w:proofErr w:type="gramEnd"/>
                            </w:p>
                            <w:p w14:paraId="52F74AB9" w14:textId="77777777" w:rsidR="00E120D4" w:rsidRPr="00592A0B" w:rsidRDefault="00E120D4" w:rsidP="00E120D4">
                              <w:pPr>
                                <w:pStyle w:val="ListParagraph"/>
                                <w:numPr>
                                  <w:ilvl w:val="0"/>
                                  <w:numId w:val="20"/>
                                </w:numPr>
                                <w:spacing w:after="0" w:line="240" w:lineRule="auto"/>
                                <w:ind w:left="142" w:hanging="284"/>
                                <w:rPr>
                                  <w:rFonts w:hAnsi="Calibri"/>
                                  <w:color w:val="FFFFFF" w:themeColor="light1"/>
                                  <w:kern w:val="24"/>
                                  <w:sz w:val="21"/>
                                  <w:szCs w:val="21"/>
                                </w:rPr>
                              </w:pPr>
                              <w:r w:rsidRPr="00592A0B">
                                <w:rPr>
                                  <w:rFonts w:hAnsi="Calibri"/>
                                  <w:color w:val="FFFFFF" w:themeColor="light1"/>
                                  <w:kern w:val="24"/>
                                  <w:sz w:val="21"/>
                                  <w:szCs w:val="21"/>
                                </w:rPr>
                                <w:t xml:space="preserve">Potentially unable to offer mutual </w:t>
                              </w:r>
                              <w:proofErr w:type="gramStart"/>
                              <w:r w:rsidRPr="00592A0B">
                                <w:rPr>
                                  <w:rFonts w:hAnsi="Calibri"/>
                                  <w:color w:val="FFFFFF" w:themeColor="light1"/>
                                  <w:kern w:val="24"/>
                                  <w:sz w:val="21"/>
                                  <w:szCs w:val="21"/>
                                </w:rPr>
                                <w:t>aid</w:t>
                              </w:r>
                              <w:proofErr w:type="gramEnd"/>
                            </w:p>
                          </w:txbxContent>
                        </wps:txbx>
                        <wps:bodyPr rtlCol="0" anchor="t"/>
                      </wps:wsp>
                    </wpg:wgp>
                  </a:graphicData>
                </a:graphic>
                <wp14:sizeRelH relativeFrom="margin">
                  <wp14:pctWidth>0</wp14:pctWidth>
                </wp14:sizeRelH>
                <wp14:sizeRelV relativeFrom="margin">
                  <wp14:pctHeight>0</wp14:pctHeight>
                </wp14:sizeRelV>
              </wp:anchor>
            </w:drawing>
          </mc:Choice>
          <mc:Fallback>
            <w:pict>
              <v:group w14:anchorId="6A7D3E20" id="Group 19" o:spid="_x0000_s1026" style="position:absolute;left:0;text-align:left;margin-left:-31.6pt;margin-top:128.3pt;width:221.2pt;height:386.3pt;z-index:251668480;mso-width-relative:margin;mso-height-relative:margin" coordorigin="-3111,-4519" coordsize="28683,38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">
                <v:roundrect id="Rounded Rectangle 19" o:spid="_x0000_s1027" style="position:absolute;left:-3105;top:21537;width:28677;height:128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" fillcolor="red" strokecolor="#c00000" strokeweight="2pt">
                  <v:textbox>
                    <w:txbxContent>
                      <w:p w14:paraId="390C6B23" w14:textId="77777777" w:rsidR="00E120D4" w:rsidRPr="00592A0B" w:rsidRDefault="00E120D4" w:rsidP="00E120D4">
                        <w:pPr>
                          <w:pStyle w:val="ListParagraph"/>
                          <w:numPr>
                            <w:ilvl w:val="0"/>
                            <w:numId w:val="23"/>
                          </w:numPr>
                          <w:spacing w:after="0" w:line="240" w:lineRule="auto"/>
                          <w:ind w:left="142" w:hanging="284"/>
                          <w:rPr>
                            <w:rFonts w:hAnsi="Calibri"/>
                            <w:color w:val="FFFFFF" w:themeColor="light1"/>
                            <w:kern w:val="24"/>
                            <w:sz w:val="21"/>
                            <w:szCs w:val="21"/>
                          </w:rPr>
                        </w:pPr>
                        <w:r w:rsidRPr="00592A0B">
                          <w:rPr>
                            <w:rFonts w:hAnsi="Calibri"/>
                            <w:color w:val="FFFFFF" w:themeColor="light1"/>
                            <w:kern w:val="24"/>
                            <w:sz w:val="21"/>
                            <w:szCs w:val="21"/>
                          </w:rPr>
                          <w:t>Extreme risk to business continuity, or</w:t>
                        </w:r>
                      </w:p>
                      <w:p w14:paraId="2C76E5DF" w14:textId="77777777" w:rsidR="00E120D4" w:rsidRPr="00592A0B" w:rsidRDefault="00E120D4" w:rsidP="00E120D4">
                        <w:pPr>
                          <w:pStyle w:val="ListParagraph"/>
                          <w:numPr>
                            <w:ilvl w:val="0"/>
                            <w:numId w:val="23"/>
                          </w:numPr>
                          <w:spacing w:after="0" w:line="240" w:lineRule="auto"/>
                          <w:ind w:left="142" w:hanging="284"/>
                          <w:rPr>
                            <w:rFonts w:hAnsi="Calibri"/>
                            <w:color w:val="FFFFFF" w:themeColor="light1"/>
                            <w:kern w:val="24"/>
                            <w:sz w:val="21"/>
                            <w:szCs w:val="21"/>
                          </w:rPr>
                        </w:pPr>
                        <w:r w:rsidRPr="00592A0B">
                          <w:rPr>
                            <w:rFonts w:hAnsi="Calibri"/>
                            <w:color w:val="FFFFFF" w:themeColor="light1"/>
                            <w:kern w:val="24"/>
                            <w:sz w:val="21"/>
                            <w:szCs w:val="21"/>
                          </w:rPr>
                          <w:t>Unable to provide any nationally and locally agreed services, or</w:t>
                        </w:r>
                      </w:p>
                      <w:p w14:paraId="685D72C7" w14:textId="77777777" w:rsidR="00E120D4" w:rsidRPr="00592A0B" w:rsidRDefault="00E120D4" w:rsidP="00E120D4">
                        <w:pPr>
                          <w:pStyle w:val="ListParagraph"/>
                          <w:numPr>
                            <w:ilvl w:val="0"/>
                            <w:numId w:val="23"/>
                          </w:numPr>
                          <w:spacing w:after="0" w:line="240" w:lineRule="auto"/>
                          <w:ind w:left="142" w:hanging="284"/>
                          <w:rPr>
                            <w:rFonts w:hAnsi="Calibri"/>
                            <w:color w:val="FFFFFF" w:themeColor="light1"/>
                            <w:kern w:val="24"/>
                            <w:sz w:val="21"/>
                            <w:szCs w:val="21"/>
                          </w:rPr>
                        </w:pPr>
                        <w:r w:rsidRPr="00592A0B">
                          <w:rPr>
                            <w:rFonts w:hAnsi="Calibri"/>
                            <w:color w:val="FFFFFF" w:themeColor="light1"/>
                            <w:kern w:val="24"/>
                            <w:sz w:val="21"/>
                            <w:szCs w:val="21"/>
                          </w:rPr>
                          <w:t>Catastrophic loss of resource (</w:t>
                        </w:r>
                        <w:proofErr w:type="gramStart"/>
                        <w:r w:rsidRPr="00592A0B">
                          <w:rPr>
                            <w:rFonts w:hAnsi="Calibri"/>
                            <w:color w:val="FFFFFF" w:themeColor="light1"/>
                            <w:kern w:val="24"/>
                            <w:sz w:val="21"/>
                            <w:szCs w:val="21"/>
                          </w:rPr>
                          <w:t>e.g.</w:t>
                        </w:r>
                        <w:proofErr w:type="gramEnd"/>
                        <w:r w:rsidRPr="00592A0B">
                          <w:rPr>
                            <w:rFonts w:hAnsi="Calibri"/>
                            <w:color w:val="FFFFFF" w:themeColor="light1"/>
                            <w:kern w:val="24"/>
                            <w:sz w:val="21"/>
                            <w:szCs w:val="21"/>
                          </w:rPr>
                          <w:t xml:space="preserve"> people, buildings, equipment, etc.) and/or increase in demand, or</w:t>
                        </w:r>
                      </w:p>
                      <w:p w14:paraId="6409232B" w14:textId="77777777" w:rsidR="00E120D4" w:rsidRPr="00592A0B" w:rsidRDefault="00E120D4" w:rsidP="00E120D4">
                        <w:pPr>
                          <w:pStyle w:val="ListParagraph"/>
                          <w:numPr>
                            <w:ilvl w:val="0"/>
                            <w:numId w:val="23"/>
                          </w:numPr>
                          <w:spacing w:after="0" w:line="240" w:lineRule="auto"/>
                          <w:ind w:left="142" w:hanging="284"/>
                          <w:rPr>
                            <w:rFonts w:hAnsi="Calibri"/>
                            <w:color w:val="FFFFFF" w:themeColor="light1"/>
                            <w:kern w:val="24"/>
                            <w:sz w:val="21"/>
                            <w:szCs w:val="21"/>
                          </w:rPr>
                        </w:pPr>
                        <w:r w:rsidRPr="00592A0B">
                          <w:rPr>
                            <w:rFonts w:hAnsi="Calibri"/>
                            <w:color w:val="FFFFFF" w:themeColor="light1"/>
                            <w:kern w:val="24"/>
                            <w:sz w:val="21"/>
                            <w:szCs w:val="21"/>
                          </w:rPr>
                          <w:t>Mutual aid required.</w:t>
                        </w:r>
                      </w:p>
                    </w:txbxContent>
                  </v:textbox>
                </v:roundrect>
                <v:roundrect id="Rounded Rectangle 20" o:spid="_x0000_s1028" style="position:absolute;left:-3111;top:6955;width:28683;height:144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" fillcolor="#ffc000" strokecolor="#974706 [1609]" strokeweight="2pt">
                  <v:textbox>
                    <w:txbxContent>
                      <w:p w14:paraId="4D971185" w14:textId="77777777" w:rsidR="00E120D4" w:rsidRPr="00592A0B" w:rsidRDefault="00E120D4" w:rsidP="00E120D4">
                        <w:pPr>
                          <w:pStyle w:val="ListParagraph"/>
                          <w:numPr>
                            <w:ilvl w:val="0"/>
                            <w:numId w:val="22"/>
                          </w:numPr>
                          <w:spacing w:after="0" w:line="240" w:lineRule="auto"/>
                          <w:ind w:left="142" w:hanging="284"/>
                          <w:rPr>
                            <w:rFonts w:hAnsi="Calibri"/>
                            <w:color w:val="FFFFFF" w:themeColor="light1"/>
                            <w:kern w:val="24"/>
                            <w:sz w:val="21"/>
                            <w:szCs w:val="21"/>
                          </w:rPr>
                        </w:pPr>
                        <w:r w:rsidRPr="00592A0B">
                          <w:rPr>
                            <w:rFonts w:hAnsi="Calibri"/>
                            <w:color w:val="FFFFFF" w:themeColor="light1"/>
                            <w:kern w:val="24"/>
                            <w:sz w:val="21"/>
                            <w:szCs w:val="21"/>
                          </w:rPr>
                          <w:t>High risk to business continuity, or</w:t>
                        </w:r>
                      </w:p>
                      <w:p w14:paraId="3788008C" w14:textId="77777777" w:rsidR="00E120D4" w:rsidRPr="00592A0B" w:rsidRDefault="00E120D4" w:rsidP="00E120D4">
                        <w:pPr>
                          <w:pStyle w:val="ListParagraph"/>
                          <w:numPr>
                            <w:ilvl w:val="0"/>
                            <w:numId w:val="22"/>
                          </w:numPr>
                          <w:spacing w:after="0" w:line="240" w:lineRule="auto"/>
                          <w:ind w:left="142" w:hanging="284"/>
                          <w:rPr>
                            <w:rFonts w:hAnsi="Calibri"/>
                            <w:color w:val="FFFFFF" w:themeColor="light1"/>
                            <w:kern w:val="24"/>
                            <w:sz w:val="21"/>
                            <w:szCs w:val="21"/>
                          </w:rPr>
                        </w:pPr>
                        <w:r w:rsidRPr="00592A0B">
                          <w:rPr>
                            <w:rFonts w:hAnsi="Calibri"/>
                            <w:color w:val="FFFFFF" w:themeColor="light1"/>
                            <w:kern w:val="24"/>
                            <w:sz w:val="21"/>
                            <w:szCs w:val="21"/>
                          </w:rPr>
                          <w:t>Providing limited nationally and locally agreed services, or</w:t>
                        </w:r>
                      </w:p>
                      <w:p w14:paraId="7789BD8B" w14:textId="77777777" w:rsidR="00E120D4" w:rsidRPr="00592A0B" w:rsidRDefault="00E120D4" w:rsidP="00E120D4">
                        <w:pPr>
                          <w:pStyle w:val="ListParagraph"/>
                          <w:numPr>
                            <w:ilvl w:val="0"/>
                            <w:numId w:val="22"/>
                          </w:numPr>
                          <w:spacing w:after="0" w:line="240" w:lineRule="auto"/>
                          <w:ind w:left="142" w:hanging="284"/>
                          <w:rPr>
                            <w:rFonts w:hAnsi="Calibri"/>
                            <w:color w:val="FFFFFF" w:themeColor="light1"/>
                            <w:kern w:val="24"/>
                            <w:sz w:val="21"/>
                            <w:szCs w:val="21"/>
                          </w:rPr>
                        </w:pPr>
                        <w:r w:rsidRPr="00592A0B">
                          <w:rPr>
                            <w:rFonts w:hAnsi="Calibri"/>
                            <w:color w:val="FFFFFF" w:themeColor="light1"/>
                            <w:kern w:val="24"/>
                            <w:sz w:val="21"/>
                            <w:szCs w:val="21"/>
                          </w:rPr>
                          <w:t>Significant loss of resource and/or increase in demand, or</w:t>
                        </w:r>
                      </w:p>
                      <w:p w14:paraId="7A3970A8" w14:textId="77777777" w:rsidR="00E120D4" w:rsidRPr="00592A0B" w:rsidRDefault="00E120D4" w:rsidP="00E120D4">
                        <w:pPr>
                          <w:pStyle w:val="ListParagraph"/>
                          <w:numPr>
                            <w:ilvl w:val="0"/>
                            <w:numId w:val="22"/>
                          </w:numPr>
                          <w:spacing w:after="0" w:line="240" w:lineRule="auto"/>
                          <w:ind w:left="142" w:hanging="284"/>
                          <w:rPr>
                            <w:rFonts w:hAnsi="Calibri"/>
                            <w:color w:val="FFFFFF" w:themeColor="light1"/>
                            <w:kern w:val="24"/>
                            <w:sz w:val="21"/>
                            <w:szCs w:val="21"/>
                          </w:rPr>
                        </w:pPr>
                        <w:r w:rsidRPr="00592A0B">
                          <w:rPr>
                            <w:rFonts w:hAnsi="Calibri"/>
                            <w:color w:val="FFFFFF" w:themeColor="light1"/>
                            <w:kern w:val="24"/>
                            <w:sz w:val="21"/>
                            <w:szCs w:val="21"/>
                          </w:rPr>
                          <w:t>Mutual aid to be prepared.</w:t>
                        </w:r>
                      </w:p>
                    </w:txbxContent>
                  </v:textbox>
                </v:roundrect>
                <v:roundrect id="_x0000_s1029" style="position:absolute;left:-2625;top:-4519;width:28197;height:1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" fillcolor="#0070c0" strokecolor="#243f60 [1604]" strokeweight="2pt">
                  <v:textbox>
                    <w:txbxContent>
                      <w:p w14:paraId="08A3E448" w14:textId="77777777" w:rsidR="00E120D4" w:rsidRPr="00592A0B" w:rsidRDefault="00E120D4" w:rsidP="00E120D4">
                        <w:pPr>
                          <w:pStyle w:val="ListParagraph"/>
                          <w:numPr>
                            <w:ilvl w:val="0"/>
                            <w:numId w:val="20"/>
                          </w:numPr>
                          <w:spacing w:after="0" w:line="240" w:lineRule="auto"/>
                          <w:ind w:left="142" w:hanging="284"/>
                          <w:rPr>
                            <w:rFonts w:hAnsi="Calibri"/>
                            <w:color w:val="FFFFFF" w:themeColor="light1"/>
                            <w:kern w:val="24"/>
                            <w:sz w:val="21"/>
                            <w:szCs w:val="21"/>
                          </w:rPr>
                        </w:pPr>
                        <w:r w:rsidRPr="00592A0B">
                          <w:rPr>
                            <w:rFonts w:hAnsi="Calibri"/>
                            <w:color w:val="FFFFFF" w:themeColor="light1"/>
                            <w:kern w:val="24"/>
                            <w:sz w:val="21"/>
                            <w:szCs w:val="21"/>
                          </w:rPr>
                          <w:t>Moderate risk to business continuity, or</w:t>
                        </w:r>
                      </w:p>
                      <w:p w14:paraId="12794C64" w14:textId="77777777" w:rsidR="00E120D4" w:rsidRPr="00592A0B" w:rsidRDefault="00E120D4" w:rsidP="00E120D4">
                        <w:pPr>
                          <w:pStyle w:val="ListParagraph"/>
                          <w:numPr>
                            <w:ilvl w:val="0"/>
                            <w:numId w:val="20"/>
                          </w:numPr>
                          <w:spacing w:after="0" w:line="240" w:lineRule="auto"/>
                          <w:ind w:left="142" w:hanging="284"/>
                          <w:rPr>
                            <w:rFonts w:hAnsi="Calibri"/>
                            <w:color w:val="FFFFFF" w:themeColor="light1"/>
                            <w:kern w:val="24"/>
                            <w:sz w:val="21"/>
                            <w:szCs w:val="21"/>
                          </w:rPr>
                        </w:pPr>
                        <w:r w:rsidRPr="00592A0B">
                          <w:rPr>
                            <w:rFonts w:hAnsi="Calibri"/>
                            <w:color w:val="FFFFFF" w:themeColor="light1"/>
                            <w:kern w:val="24"/>
                            <w:sz w:val="21"/>
                            <w:szCs w:val="21"/>
                          </w:rPr>
                          <w:t>Providing most or all nationally and locally agreed services, or</w:t>
                        </w:r>
                      </w:p>
                      <w:p w14:paraId="52744E93" w14:textId="77777777" w:rsidR="00E120D4" w:rsidRPr="00592A0B" w:rsidRDefault="00E120D4" w:rsidP="00E120D4">
                        <w:pPr>
                          <w:pStyle w:val="ListParagraph"/>
                          <w:numPr>
                            <w:ilvl w:val="0"/>
                            <w:numId w:val="20"/>
                          </w:numPr>
                          <w:spacing w:after="0" w:line="240" w:lineRule="auto"/>
                          <w:ind w:left="142" w:hanging="284"/>
                          <w:rPr>
                            <w:rFonts w:hAnsi="Calibri"/>
                            <w:color w:val="FFFFFF" w:themeColor="light1"/>
                            <w:kern w:val="24"/>
                            <w:sz w:val="21"/>
                            <w:szCs w:val="21"/>
                          </w:rPr>
                        </w:pPr>
                        <w:r w:rsidRPr="00592A0B">
                          <w:rPr>
                            <w:rFonts w:hAnsi="Calibri"/>
                            <w:color w:val="FFFFFF" w:themeColor="light1"/>
                            <w:kern w:val="24"/>
                            <w:sz w:val="21"/>
                            <w:szCs w:val="21"/>
                          </w:rPr>
                          <w:t>Significant loss of staffing resource and/or increase in demand but managing to self-</w:t>
                        </w:r>
                        <w:proofErr w:type="gramStart"/>
                        <w:r w:rsidRPr="00592A0B">
                          <w:rPr>
                            <w:rFonts w:hAnsi="Calibri"/>
                            <w:color w:val="FFFFFF" w:themeColor="light1"/>
                            <w:kern w:val="24"/>
                            <w:sz w:val="21"/>
                            <w:szCs w:val="21"/>
                          </w:rPr>
                          <w:t>cover</w:t>
                        </w:r>
                        <w:proofErr w:type="gramEnd"/>
                      </w:p>
                      <w:p w14:paraId="52F74AB9" w14:textId="77777777" w:rsidR="00E120D4" w:rsidRPr="00592A0B" w:rsidRDefault="00E120D4" w:rsidP="00E120D4">
                        <w:pPr>
                          <w:pStyle w:val="ListParagraph"/>
                          <w:numPr>
                            <w:ilvl w:val="0"/>
                            <w:numId w:val="20"/>
                          </w:numPr>
                          <w:spacing w:after="0" w:line="240" w:lineRule="auto"/>
                          <w:ind w:left="142" w:hanging="284"/>
                          <w:rPr>
                            <w:rFonts w:hAnsi="Calibri"/>
                            <w:color w:val="FFFFFF" w:themeColor="light1"/>
                            <w:kern w:val="24"/>
                            <w:sz w:val="21"/>
                            <w:szCs w:val="21"/>
                          </w:rPr>
                        </w:pPr>
                        <w:r w:rsidRPr="00592A0B">
                          <w:rPr>
                            <w:rFonts w:hAnsi="Calibri"/>
                            <w:color w:val="FFFFFF" w:themeColor="light1"/>
                            <w:kern w:val="24"/>
                            <w:sz w:val="21"/>
                            <w:szCs w:val="21"/>
                          </w:rPr>
                          <w:t xml:space="preserve">Potentially unable to offer mutual </w:t>
                        </w:r>
                        <w:proofErr w:type="gramStart"/>
                        <w:r w:rsidRPr="00592A0B">
                          <w:rPr>
                            <w:rFonts w:hAnsi="Calibri"/>
                            <w:color w:val="FFFFFF" w:themeColor="light1"/>
                            <w:kern w:val="24"/>
                            <w:sz w:val="21"/>
                            <w:szCs w:val="21"/>
                          </w:rPr>
                          <w:t>aid</w:t>
                        </w:r>
                        <w:proofErr w:type="gramEnd"/>
                      </w:p>
                    </w:txbxContent>
                  </v:textbox>
                </v:roundrect>
              </v:group>
            </w:pict>
          </mc:Fallback>
        </mc:AlternateContent>
      </w:r>
    </w:p>
    <w:tbl>
      <w:tblPr>
        <w:tblStyle w:val="PlainTable2"/>
        <w:tblW w:w="10065" w:type="dxa"/>
        <w:tblLook w:val="04A0" w:firstRow="1" w:lastRow="0" w:firstColumn="1" w:lastColumn="0" w:noHBand="0" w:noVBand="1"/>
      </w:tblPr>
      <w:tblGrid>
        <w:gridCol w:w="3964"/>
        <w:gridCol w:w="6101"/>
      </w:tblGrid>
      <w:tr w:rsidR="002D3E9C" w:rsidRPr="00212180" w14:paraId="78183D0C" w14:textId="77777777" w:rsidTr="009C271E">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3964" w:type="dxa"/>
          </w:tcPr>
          <w:p w14:paraId="33DDB561" w14:textId="1AE48A33" w:rsidR="002D3E9C" w:rsidRPr="00CF30AA" w:rsidRDefault="002D3E9C" w:rsidP="00E47219">
            <w:pPr>
              <w:jc w:val="center"/>
              <w:rPr>
                <w:rFonts w:eastAsiaTheme="minorEastAsia"/>
                <w:i/>
                <w:iCs/>
                <w:color w:val="000000" w:themeColor="text1"/>
                <w:kern w:val="24"/>
                <w:u w:val="single"/>
                <w:lang w:val="en-US" w:eastAsia="en-GB"/>
              </w:rPr>
            </w:pPr>
            <w:r w:rsidRPr="00CF30AA">
              <w:rPr>
                <w:rFonts w:eastAsiaTheme="minorEastAsia"/>
                <w:i/>
                <w:iCs/>
                <w:color w:val="000000" w:themeColor="text1"/>
                <w:kern w:val="24"/>
                <w:u w:val="single"/>
                <w:lang w:val="en-US" w:eastAsia="en-GB"/>
              </w:rPr>
              <w:t>Status</w:t>
            </w:r>
          </w:p>
        </w:tc>
        <w:tc>
          <w:tcPr>
            <w:tcW w:w="6101" w:type="dxa"/>
          </w:tcPr>
          <w:p w14:paraId="5B8428A6" w14:textId="77777777" w:rsidR="002D3E9C" w:rsidRPr="00CF30AA" w:rsidRDefault="002D3E9C" w:rsidP="00E47219">
            <w:pPr>
              <w:jc w:val="center"/>
              <w:cnfStyle w:val="100000000000" w:firstRow="1" w:lastRow="0" w:firstColumn="0" w:lastColumn="0" w:oddVBand="0" w:evenVBand="0" w:oddHBand="0" w:evenHBand="0" w:firstRowFirstColumn="0" w:firstRowLastColumn="0" w:lastRowFirstColumn="0" w:lastRowLastColumn="0"/>
              <w:rPr>
                <w:rFonts w:eastAsiaTheme="minorEastAsia"/>
                <w:i/>
                <w:iCs/>
                <w:color w:val="000000" w:themeColor="text1"/>
                <w:kern w:val="24"/>
                <w:u w:val="single"/>
                <w:lang w:val="en-US" w:eastAsia="en-GB"/>
              </w:rPr>
            </w:pPr>
            <w:r w:rsidRPr="00CF30AA">
              <w:rPr>
                <w:rFonts w:eastAsiaTheme="minorEastAsia"/>
                <w:i/>
                <w:iCs/>
                <w:color w:val="000000" w:themeColor="text1"/>
                <w:kern w:val="24"/>
                <w:u w:val="single"/>
                <w:lang w:val="en-US" w:eastAsia="en-GB"/>
              </w:rPr>
              <w:t>Actions</w:t>
            </w:r>
          </w:p>
        </w:tc>
      </w:tr>
      <w:tr w:rsidR="002D3E9C" w:rsidRPr="00A34358" w14:paraId="56C0F4E8" w14:textId="77777777" w:rsidTr="00133BBF">
        <w:trPr>
          <w:cnfStyle w:val="000000100000" w:firstRow="0" w:lastRow="0" w:firstColumn="0" w:lastColumn="0" w:oddVBand="0" w:evenVBand="0" w:oddHBand="1" w:evenHBand="0" w:firstRowFirstColumn="0" w:firstRowLastColumn="0" w:lastRowFirstColumn="0" w:lastRowLastColumn="0"/>
          <w:trHeight w:val="1834"/>
        </w:trPr>
        <w:tc>
          <w:tcPr>
            <w:cnfStyle w:val="001000000000" w:firstRow="0" w:lastRow="0" w:firstColumn="1" w:lastColumn="0" w:oddVBand="0" w:evenVBand="0" w:oddHBand="0" w:evenHBand="0" w:firstRowFirstColumn="0" w:firstRowLastColumn="0" w:lastRowFirstColumn="0" w:lastRowLastColumn="0"/>
            <w:tcW w:w="3964" w:type="dxa"/>
          </w:tcPr>
          <w:p w14:paraId="54EADFE8" w14:textId="4C96785B" w:rsidR="002D3E9C" w:rsidRPr="00A34358" w:rsidRDefault="00E15803" w:rsidP="00E47219">
            <w:pPr>
              <w:rPr>
                <w:rFonts w:eastAsiaTheme="minorEastAsia"/>
                <w:color w:val="000000" w:themeColor="text1"/>
                <w:kern w:val="24"/>
                <w:lang w:val="en-US" w:eastAsia="en-GB"/>
              </w:rPr>
            </w:pPr>
            <w:r w:rsidRPr="00A34358">
              <w:rPr>
                <w:noProof/>
              </w:rPr>
              <mc:AlternateContent>
                <mc:Choice Requires="wps">
                  <w:drawing>
                    <wp:anchor distT="0" distB="0" distL="114300" distR="114300" simplePos="0" relativeHeight="251651072" behindDoc="0" locked="0" layoutInCell="1" allowOverlap="1" wp14:anchorId="71AB54BD" wp14:editId="38783EFD">
                      <wp:simplePos x="0" y="0"/>
                      <wp:positionH relativeFrom="column">
                        <wp:posOffset>-419100</wp:posOffset>
                      </wp:positionH>
                      <wp:positionV relativeFrom="paragraph">
                        <wp:posOffset>24130</wp:posOffset>
                      </wp:positionV>
                      <wp:extent cx="2762262" cy="1198880"/>
                      <wp:effectExtent l="0" t="0" r="19050" b="20320"/>
                      <wp:wrapNone/>
                      <wp:docPr id="9" name="Rounded Rectangle 21"/>
                      <wp:cNvGraphicFramePr/>
                      <a:graphic xmlns:a="http://schemas.openxmlformats.org/drawingml/2006/main">
                        <a:graphicData uri="http://schemas.microsoft.com/office/word/2010/wordprocessingShape">
                          <wps:wsp>
                            <wps:cNvSpPr/>
                            <wps:spPr>
                              <a:xfrm>
                                <a:off x="0" y="0"/>
                                <a:ext cx="2762262" cy="1198880"/>
                              </a:xfrm>
                              <a:prstGeom prst="roundRect">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45CE6BAB" w14:textId="77777777" w:rsidR="002D3E9C" w:rsidRPr="00592A0B" w:rsidRDefault="002D3E9C" w:rsidP="002D3E9C">
                                  <w:pPr>
                                    <w:pStyle w:val="ListParagraph"/>
                                    <w:numPr>
                                      <w:ilvl w:val="0"/>
                                      <w:numId w:val="21"/>
                                    </w:numPr>
                                    <w:spacing w:after="0" w:line="240" w:lineRule="auto"/>
                                    <w:ind w:left="142" w:hanging="284"/>
                                    <w:rPr>
                                      <w:rFonts w:hAnsi="Calibri"/>
                                      <w:color w:val="FFFFFF" w:themeColor="light1"/>
                                      <w:kern w:val="24"/>
                                      <w:sz w:val="21"/>
                                      <w:szCs w:val="21"/>
                                    </w:rPr>
                                  </w:pPr>
                                  <w:r w:rsidRPr="00592A0B">
                                    <w:rPr>
                                      <w:rFonts w:hAnsi="Calibri"/>
                                      <w:color w:val="FFFFFF" w:themeColor="light1"/>
                                      <w:kern w:val="24"/>
                                      <w:sz w:val="21"/>
                                      <w:szCs w:val="21"/>
                                    </w:rPr>
                                    <w:t>Low risk to business continuity, or</w:t>
                                  </w:r>
                                </w:p>
                                <w:p w14:paraId="1B054FD2" w14:textId="77777777" w:rsidR="002D3E9C" w:rsidRPr="00592A0B" w:rsidRDefault="002D3E9C" w:rsidP="002D3E9C">
                                  <w:pPr>
                                    <w:pStyle w:val="ListParagraph"/>
                                    <w:numPr>
                                      <w:ilvl w:val="0"/>
                                      <w:numId w:val="21"/>
                                    </w:numPr>
                                    <w:spacing w:after="0" w:line="240" w:lineRule="auto"/>
                                    <w:ind w:left="142" w:hanging="284"/>
                                    <w:rPr>
                                      <w:rFonts w:hAnsi="Calibri"/>
                                      <w:color w:val="FFFFFF" w:themeColor="light1"/>
                                      <w:kern w:val="24"/>
                                      <w:sz w:val="21"/>
                                      <w:szCs w:val="21"/>
                                    </w:rPr>
                                  </w:pPr>
                                  <w:r w:rsidRPr="00592A0B">
                                    <w:rPr>
                                      <w:rFonts w:hAnsi="Calibri"/>
                                      <w:color w:val="FFFFFF" w:themeColor="light1"/>
                                      <w:kern w:val="24"/>
                                      <w:sz w:val="21"/>
                                      <w:szCs w:val="21"/>
                                    </w:rPr>
                                    <w:t>Providing all nationally and locally agreed services, or</w:t>
                                  </w:r>
                                </w:p>
                                <w:p w14:paraId="35D3F6D1" w14:textId="77777777" w:rsidR="002D3E9C" w:rsidRPr="00592A0B" w:rsidRDefault="002D3E9C" w:rsidP="002D3E9C">
                                  <w:pPr>
                                    <w:pStyle w:val="ListParagraph"/>
                                    <w:numPr>
                                      <w:ilvl w:val="0"/>
                                      <w:numId w:val="21"/>
                                    </w:numPr>
                                    <w:spacing w:after="0" w:line="240" w:lineRule="auto"/>
                                    <w:ind w:left="142" w:hanging="284"/>
                                    <w:rPr>
                                      <w:rFonts w:hAnsi="Calibri"/>
                                      <w:color w:val="FFFFFF" w:themeColor="light1"/>
                                      <w:kern w:val="24"/>
                                      <w:sz w:val="21"/>
                                      <w:szCs w:val="21"/>
                                    </w:rPr>
                                  </w:pPr>
                                  <w:r w:rsidRPr="00592A0B">
                                    <w:rPr>
                                      <w:rFonts w:hAnsi="Calibri"/>
                                      <w:color w:val="FFFFFF" w:themeColor="light1"/>
                                      <w:kern w:val="24"/>
                                      <w:sz w:val="21"/>
                                      <w:szCs w:val="21"/>
                                    </w:rPr>
                                    <w:t>Minimal loss of resource and/or increase in demand, or</w:t>
                                  </w:r>
                                </w:p>
                                <w:p w14:paraId="1FB08D5D" w14:textId="77777777" w:rsidR="002D3E9C" w:rsidRPr="00592A0B" w:rsidRDefault="002D3E9C" w:rsidP="002D3E9C">
                                  <w:pPr>
                                    <w:pStyle w:val="ListParagraph"/>
                                    <w:numPr>
                                      <w:ilvl w:val="0"/>
                                      <w:numId w:val="21"/>
                                    </w:numPr>
                                    <w:spacing w:after="0" w:line="240" w:lineRule="auto"/>
                                    <w:ind w:left="142" w:hanging="284"/>
                                    <w:rPr>
                                      <w:rFonts w:hAnsi="Calibri"/>
                                      <w:color w:val="FFFFFF" w:themeColor="light1"/>
                                      <w:kern w:val="24"/>
                                      <w:sz w:val="21"/>
                                      <w:szCs w:val="21"/>
                                    </w:rPr>
                                  </w:pPr>
                                  <w:r w:rsidRPr="00592A0B">
                                    <w:rPr>
                                      <w:rFonts w:hAnsi="Calibri"/>
                                      <w:color w:val="FFFFFF" w:themeColor="light1"/>
                                      <w:kern w:val="24"/>
                                      <w:sz w:val="21"/>
                                      <w:szCs w:val="21"/>
                                    </w:rPr>
                                    <w:t>Able to offer mutual aid.</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oundrect w14:anchorId="71AB54BD" id="Rounded Rectangle 21" o:spid="_x0000_s1030" style="position:absolute;margin-left:-33pt;margin-top:1.9pt;width:217.5pt;height:94.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" fillcolor="#92d050" strokecolor="#4e6128 [1606]" strokeweight="2pt">
                      <v:textbox>
                        <w:txbxContent>
                          <w:p w14:paraId="45CE6BAB" w14:textId="77777777" w:rsidR="002D3E9C" w:rsidRPr="00592A0B" w:rsidRDefault="002D3E9C" w:rsidP="002D3E9C">
                            <w:pPr>
                              <w:pStyle w:val="ListParagraph"/>
                              <w:numPr>
                                <w:ilvl w:val="0"/>
                                <w:numId w:val="21"/>
                              </w:numPr>
                              <w:spacing w:after="0" w:line="240" w:lineRule="auto"/>
                              <w:ind w:left="142" w:hanging="284"/>
                              <w:rPr>
                                <w:rFonts w:hAnsi="Calibri"/>
                                <w:color w:val="FFFFFF" w:themeColor="light1"/>
                                <w:kern w:val="24"/>
                                <w:sz w:val="21"/>
                                <w:szCs w:val="21"/>
                              </w:rPr>
                            </w:pPr>
                            <w:r w:rsidRPr="00592A0B">
                              <w:rPr>
                                <w:rFonts w:hAnsi="Calibri"/>
                                <w:color w:val="FFFFFF" w:themeColor="light1"/>
                                <w:kern w:val="24"/>
                                <w:sz w:val="21"/>
                                <w:szCs w:val="21"/>
                              </w:rPr>
                              <w:t>Low risk to business continuity, or</w:t>
                            </w:r>
                          </w:p>
                          <w:p w14:paraId="1B054FD2" w14:textId="77777777" w:rsidR="002D3E9C" w:rsidRPr="00592A0B" w:rsidRDefault="002D3E9C" w:rsidP="002D3E9C">
                            <w:pPr>
                              <w:pStyle w:val="ListParagraph"/>
                              <w:numPr>
                                <w:ilvl w:val="0"/>
                                <w:numId w:val="21"/>
                              </w:numPr>
                              <w:spacing w:after="0" w:line="240" w:lineRule="auto"/>
                              <w:ind w:left="142" w:hanging="284"/>
                              <w:rPr>
                                <w:rFonts w:hAnsi="Calibri"/>
                                <w:color w:val="FFFFFF" w:themeColor="light1"/>
                                <w:kern w:val="24"/>
                                <w:sz w:val="21"/>
                                <w:szCs w:val="21"/>
                              </w:rPr>
                            </w:pPr>
                            <w:r w:rsidRPr="00592A0B">
                              <w:rPr>
                                <w:rFonts w:hAnsi="Calibri"/>
                                <w:color w:val="FFFFFF" w:themeColor="light1"/>
                                <w:kern w:val="24"/>
                                <w:sz w:val="21"/>
                                <w:szCs w:val="21"/>
                              </w:rPr>
                              <w:t>Providing all nationally and locally agreed services, or</w:t>
                            </w:r>
                          </w:p>
                          <w:p w14:paraId="35D3F6D1" w14:textId="77777777" w:rsidR="002D3E9C" w:rsidRPr="00592A0B" w:rsidRDefault="002D3E9C" w:rsidP="002D3E9C">
                            <w:pPr>
                              <w:pStyle w:val="ListParagraph"/>
                              <w:numPr>
                                <w:ilvl w:val="0"/>
                                <w:numId w:val="21"/>
                              </w:numPr>
                              <w:spacing w:after="0" w:line="240" w:lineRule="auto"/>
                              <w:ind w:left="142" w:hanging="284"/>
                              <w:rPr>
                                <w:rFonts w:hAnsi="Calibri"/>
                                <w:color w:val="FFFFFF" w:themeColor="light1"/>
                                <w:kern w:val="24"/>
                                <w:sz w:val="21"/>
                                <w:szCs w:val="21"/>
                              </w:rPr>
                            </w:pPr>
                            <w:r w:rsidRPr="00592A0B">
                              <w:rPr>
                                <w:rFonts w:hAnsi="Calibri"/>
                                <w:color w:val="FFFFFF" w:themeColor="light1"/>
                                <w:kern w:val="24"/>
                                <w:sz w:val="21"/>
                                <w:szCs w:val="21"/>
                              </w:rPr>
                              <w:t>Minimal loss of resource and/or increase in demand, or</w:t>
                            </w:r>
                          </w:p>
                          <w:p w14:paraId="1FB08D5D" w14:textId="77777777" w:rsidR="002D3E9C" w:rsidRPr="00592A0B" w:rsidRDefault="002D3E9C" w:rsidP="002D3E9C">
                            <w:pPr>
                              <w:pStyle w:val="ListParagraph"/>
                              <w:numPr>
                                <w:ilvl w:val="0"/>
                                <w:numId w:val="21"/>
                              </w:numPr>
                              <w:spacing w:after="0" w:line="240" w:lineRule="auto"/>
                              <w:ind w:left="142" w:hanging="284"/>
                              <w:rPr>
                                <w:rFonts w:hAnsi="Calibri"/>
                                <w:color w:val="FFFFFF" w:themeColor="light1"/>
                                <w:kern w:val="24"/>
                                <w:sz w:val="21"/>
                                <w:szCs w:val="21"/>
                              </w:rPr>
                            </w:pPr>
                            <w:r w:rsidRPr="00592A0B">
                              <w:rPr>
                                <w:rFonts w:hAnsi="Calibri"/>
                                <w:color w:val="FFFFFF" w:themeColor="light1"/>
                                <w:kern w:val="24"/>
                                <w:sz w:val="21"/>
                                <w:szCs w:val="21"/>
                              </w:rPr>
                              <w:t>Able to offer mutual aid.</w:t>
                            </w:r>
                          </w:p>
                        </w:txbxContent>
                      </v:textbox>
                    </v:roundrect>
                  </w:pict>
                </mc:Fallback>
              </mc:AlternateContent>
            </w:r>
          </w:p>
          <w:p w14:paraId="519CAC82" w14:textId="77777777" w:rsidR="002D3E9C" w:rsidRPr="00A34358" w:rsidRDefault="002D3E9C" w:rsidP="00E47219">
            <w:pPr>
              <w:rPr>
                <w:rFonts w:eastAsiaTheme="minorEastAsia"/>
                <w:color w:val="000000" w:themeColor="text1"/>
                <w:kern w:val="24"/>
                <w:lang w:val="en-US" w:eastAsia="en-GB"/>
              </w:rPr>
            </w:pPr>
          </w:p>
          <w:p w14:paraId="0292E048" w14:textId="77777777" w:rsidR="002D3E9C" w:rsidRPr="00A34358" w:rsidRDefault="002D3E9C" w:rsidP="00E47219">
            <w:pPr>
              <w:rPr>
                <w:rFonts w:eastAsiaTheme="minorEastAsia"/>
                <w:color w:val="000000" w:themeColor="text1"/>
                <w:kern w:val="24"/>
                <w:lang w:val="en-US" w:eastAsia="en-GB"/>
              </w:rPr>
            </w:pPr>
          </w:p>
          <w:p w14:paraId="01F93808" w14:textId="77777777" w:rsidR="002D3E9C" w:rsidRPr="00A34358" w:rsidRDefault="002D3E9C" w:rsidP="00E47219">
            <w:pPr>
              <w:rPr>
                <w:rFonts w:eastAsiaTheme="minorEastAsia"/>
                <w:color w:val="000000" w:themeColor="text1"/>
                <w:kern w:val="24"/>
                <w:lang w:val="en-US" w:eastAsia="en-GB"/>
              </w:rPr>
            </w:pPr>
          </w:p>
          <w:p w14:paraId="50E74919" w14:textId="77777777" w:rsidR="002D3E9C" w:rsidRPr="00A34358" w:rsidRDefault="002D3E9C" w:rsidP="00E47219">
            <w:pPr>
              <w:rPr>
                <w:rFonts w:eastAsiaTheme="minorEastAsia"/>
                <w:color w:val="000000" w:themeColor="text1"/>
                <w:kern w:val="24"/>
                <w:lang w:val="en-US" w:eastAsia="en-GB"/>
              </w:rPr>
            </w:pPr>
          </w:p>
          <w:p w14:paraId="53EC14C8" w14:textId="77777777" w:rsidR="002D3E9C" w:rsidRPr="00A34358" w:rsidRDefault="002D3E9C" w:rsidP="00E47219">
            <w:pPr>
              <w:rPr>
                <w:rFonts w:eastAsiaTheme="minorEastAsia"/>
                <w:color w:val="000000" w:themeColor="text1"/>
                <w:kern w:val="24"/>
                <w:lang w:val="en-US" w:eastAsia="en-GB"/>
              </w:rPr>
            </w:pPr>
          </w:p>
          <w:p w14:paraId="22E61F30" w14:textId="480F6045" w:rsidR="002D3E9C" w:rsidRPr="00A34358" w:rsidRDefault="002D3E9C" w:rsidP="00E47219">
            <w:pPr>
              <w:rPr>
                <w:rFonts w:eastAsiaTheme="minorEastAsia"/>
                <w:color w:val="000000" w:themeColor="text1"/>
                <w:kern w:val="24"/>
                <w:lang w:val="en-US" w:eastAsia="en-GB"/>
              </w:rPr>
            </w:pPr>
          </w:p>
        </w:tc>
        <w:tc>
          <w:tcPr>
            <w:tcW w:w="6101" w:type="dxa"/>
          </w:tcPr>
          <w:p w14:paraId="5C633AB3" w14:textId="77777777" w:rsidR="002D3E9C" w:rsidRDefault="002D3E9C" w:rsidP="005D29B1">
            <w:pPr>
              <w:pStyle w:val="ListParagraph"/>
              <w:numPr>
                <w:ilvl w:val="0"/>
                <w:numId w:val="25"/>
              </w:numPr>
              <w:spacing w:after="0" w:line="240" w:lineRule="auto"/>
              <w:ind w:left="173" w:right="-113" w:hanging="218"/>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kern w:val="24"/>
                <w:sz w:val="21"/>
                <w:szCs w:val="21"/>
                <w:lang w:val="en-US" w:eastAsia="en-GB"/>
              </w:rPr>
            </w:pPr>
            <w:r w:rsidRPr="00DD4937">
              <w:rPr>
                <w:rFonts w:eastAsiaTheme="minorEastAsia"/>
                <w:color w:val="000000" w:themeColor="text1"/>
                <w:kern w:val="24"/>
                <w:sz w:val="21"/>
                <w:szCs w:val="21"/>
                <w:lang w:val="en-US" w:eastAsia="en-GB"/>
              </w:rPr>
              <w:t>No action required unless support requested.</w:t>
            </w:r>
          </w:p>
          <w:p w14:paraId="714748CE" w14:textId="50616AF7" w:rsidR="00DD4937" w:rsidRPr="00DD4937" w:rsidRDefault="00DD4937" w:rsidP="005D29B1">
            <w:pPr>
              <w:pStyle w:val="ListParagraph"/>
              <w:spacing w:after="0" w:line="240" w:lineRule="auto"/>
              <w:ind w:left="173" w:right="-113" w:hanging="218"/>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kern w:val="24"/>
                <w:sz w:val="21"/>
                <w:szCs w:val="21"/>
                <w:lang w:val="en-US" w:eastAsia="en-GB"/>
              </w:rPr>
            </w:pPr>
          </w:p>
        </w:tc>
      </w:tr>
      <w:tr w:rsidR="002D3E9C" w:rsidRPr="00A34358" w14:paraId="0AC1F3C6" w14:textId="77777777" w:rsidTr="00691C92">
        <w:trPr>
          <w:trHeight w:val="2217"/>
        </w:trPr>
        <w:tc>
          <w:tcPr>
            <w:cnfStyle w:val="001000000000" w:firstRow="0" w:lastRow="0" w:firstColumn="1" w:lastColumn="0" w:oddVBand="0" w:evenVBand="0" w:oddHBand="0" w:evenHBand="0" w:firstRowFirstColumn="0" w:firstRowLastColumn="0" w:lastRowFirstColumn="0" w:lastRowLastColumn="0"/>
            <w:tcW w:w="3964" w:type="dxa"/>
          </w:tcPr>
          <w:p w14:paraId="43803BAD" w14:textId="3F15A2D9" w:rsidR="002D3E9C" w:rsidRPr="00A34358" w:rsidRDefault="002D3E9C" w:rsidP="00E47219">
            <w:pPr>
              <w:rPr>
                <w:rFonts w:eastAsiaTheme="minorEastAsia"/>
                <w:color w:val="000000" w:themeColor="text1"/>
                <w:kern w:val="24"/>
                <w:lang w:val="en-US" w:eastAsia="en-GB"/>
              </w:rPr>
            </w:pPr>
          </w:p>
          <w:p w14:paraId="297E3C0F" w14:textId="3AFDD3F7" w:rsidR="002D3E9C" w:rsidRPr="00A34358" w:rsidRDefault="002D3E9C" w:rsidP="00E47219">
            <w:pPr>
              <w:rPr>
                <w:rFonts w:eastAsiaTheme="minorEastAsia"/>
                <w:color w:val="000000" w:themeColor="text1"/>
                <w:kern w:val="24"/>
                <w:lang w:val="en-US" w:eastAsia="en-GB"/>
              </w:rPr>
            </w:pPr>
          </w:p>
        </w:tc>
        <w:tc>
          <w:tcPr>
            <w:tcW w:w="6101" w:type="dxa"/>
          </w:tcPr>
          <w:p w14:paraId="6AD2C79D" w14:textId="31787400" w:rsidR="002D3E9C" w:rsidRPr="00DD4937" w:rsidRDefault="002D3E9C" w:rsidP="005D29B1">
            <w:pPr>
              <w:pStyle w:val="ListParagraph"/>
              <w:numPr>
                <w:ilvl w:val="0"/>
                <w:numId w:val="24"/>
              </w:numPr>
              <w:spacing w:after="0" w:line="240" w:lineRule="auto"/>
              <w:ind w:left="173" w:right="-113" w:hanging="218"/>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kern w:val="24"/>
                <w:sz w:val="21"/>
                <w:szCs w:val="21"/>
                <w:lang w:eastAsia="en-GB"/>
              </w:rPr>
            </w:pPr>
            <w:r w:rsidRPr="00DD4937">
              <w:rPr>
                <w:rFonts w:eastAsiaTheme="minorEastAsia"/>
                <w:color w:val="000000" w:themeColor="text1"/>
                <w:kern w:val="24"/>
                <w:sz w:val="21"/>
                <w:szCs w:val="21"/>
                <w:lang w:eastAsia="en-GB"/>
              </w:rPr>
              <w:t xml:space="preserve">Practices that require support should detail this is the comments section of the submission and/or contact their ICB </w:t>
            </w:r>
            <w:r w:rsidR="00A83A2D">
              <w:rPr>
                <w:rFonts w:eastAsiaTheme="minorEastAsia"/>
                <w:color w:val="000000" w:themeColor="text1"/>
                <w:kern w:val="24"/>
                <w:sz w:val="21"/>
                <w:szCs w:val="21"/>
                <w:lang w:eastAsia="en-GB"/>
              </w:rPr>
              <w:t>Place</w:t>
            </w:r>
            <w:r w:rsidRPr="00DD4937">
              <w:rPr>
                <w:rFonts w:eastAsiaTheme="minorEastAsia"/>
                <w:color w:val="000000" w:themeColor="text1"/>
                <w:kern w:val="24"/>
                <w:sz w:val="21"/>
                <w:szCs w:val="21"/>
                <w:lang w:eastAsia="en-GB"/>
              </w:rPr>
              <w:t xml:space="preserve"> Team direct.</w:t>
            </w:r>
          </w:p>
          <w:p w14:paraId="3340CCC5" w14:textId="00CEF01A" w:rsidR="002D3E9C" w:rsidRPr="00DD4937" w:rsidRDefault="002D3E9C" w:rsidP="005D29B1">
            <w:pPr>
              <w:pStyle w:val="ListParagraph"/>
              <w:numPr>
                <w:ilvl w:val="0"/>
                <w:numId w:val="24"/>
              </w:numPr>
              <w:spacing w:after="0" w:line="240" w:lineRule="auto"/>
              <w:ind w:left="173" w:right="-113" w:hanging="218"/>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kern w:val="24"/>
                <w:sz w:val="21"/>
                <w:szCs w:val="21"/>
                <w:lang w:eastAsia="en-GB"/>
              </w:rPr>
            </w:pPr>
            <w:r w:rsidRPr="00DD4937">
              <w:rPr>
                <w:rFonts w:eastAsiaTheme="minorEastAsia"/>
                <w:color w:val="000000" w:themeColor="text1"/>
                <w:kern w:val="24"/>
                <w:sz w:val="21"/>
                <w:szCs w:val="21"/>
                <w:lang w:eastAsia="en-GB"/>
              </w:rPr>
              <w:t xml:space="preserve">The ICB </w:t>
            </w:r>
            <w:r w:rsidR="00A83A2D">
              <w:rPr>
                <w:rFonts w:eastAsiaTheme="minorEastAsia"/>
                <w:color w:val="000000" w:themeColor="text1"/>
                <w:kern w:val="24"/>
                <w:sz w:val="21"/>
                <w:szCs w:val="21"/>
                <w:lang w:eastAsia="en-GB"/>
              </w:rPr>
              <w:t>Place</w:t>
            </w:r>
            <w:r w:rsidRPr="00DD4937">
              <w:rPr>
                <w:rFonts w:eastAsiaTheme="minorEastAsia"/>
                <w:color w:val="000000" w:themeColor="text1"/>
                <w:kern w:val="24"/>
                <w:sz w:val="21"/>
                <w:szCs w:val="21"/>
                <w:lang w:eastAsia="en-GB"/>
              </w:rPr>
              <w:t xml:space="preserve"> Team will arrange follow-up support calls with the practice and any other relevant partners if required.</w:t>
            </w:r>
          </w:p>
          <w:p w14:paraId="56B05664" w14:textId="77777777" w:rsidR="002D3E9C" w:rsidRDefault="002D3E9C" w:rsidP="005D29B1">
            <w:pPr>
              <w:pStyle w:val="ListParagraph"/>
              <w:numPr>
                <w:ilvl w:val="0"/>
                <w:numId w:val="24"/>
              </w:numPr>
              <w:spacing w:after="0" w:line="240" w:lineRule="auto"/>
              <w:ind w:left="173" w:right="-113" w:hanging="218"/>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kern w:val="24"/>
                <w:sz w:val="21"/>
                <w:szCs w:val="21"/>
                <w:lang w:eastAsia="en-GB"/>
              </w:rPr>
            </w:pPr>
            <w:r w:rsidRPr="00DD4937">
              <w:rPr>
                <w:rFonts w:eastAsiaTheme="minorEastAsia"/>
                <w:color w:val="000000" w:themeColor="text1"/>
                <w:kern w:val="24"/>
                <w:sz w:val="21"/>
                <w:szCs w:val="21"/>
                <w:lang w:eastAsia="en-GB"/>
              </w:rPr>
              <w:t>ICB Lead will contact the PC Sub Cell/SCC if any support is</w:t>
            </w:r>
            <w:r w:rsidR="009C271E">
              <w:rPr>
                <w:rFonts w:eastAsiaTheme="minorEastAsia"/>
                <w:color w:val="000000" w:themeColor="text1"/>
                <w:kern w:val="24"/>
                <w:sz w:val="21"/>
                <w:szCs w:val="21"/>
                <w:lang w:eastAsia="en-GB"/>
              </w:rPr>
              <w:t xml:space="preserve"> </w:t>
            </w:r>
            <w:r w:rsidRPr="00DD4937">
              <w:rPr>
                <w:rFonts w:eastAsiaTheme="minorEastAsia"/>
                <w:color w:val="000000" w:themeColor="text1"/>
                <w:kern w:val="24"/>
                <w:sz w:val="21"/>
                <w:szCs w:val="21"/>
                <w:lang w:eastAsia="en-GB"/>
              </w:rPr>
              <w:t>required or if a pattern or common themes are identified to escalate these to the System.</w:t>
            </w:r>
          </w:p>
          <w:p w14:paraId="0965357F" w14:textId="7983F73A" w:rsidR="005543F3" w:rsidRPr="00592A0B" w:rsidRDefault="005543F3" w:rsidP="005543F3">
            <w:pPr>
              <w:pStyle w:val="ListParagraph"/>
              <w:spacing w:after="0" w:line="240" w:lineRule="auto"/>
              <w:ind w:left="173" w:right="-113"/>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kern w:val="24"/>
                <w:sz w:val="21"/>
                <w:szCs w:val="21"/>
                <w:lang w:eastAsia="en-GB"/>
              </w:rPr>
            </w:pPr>
          </w:p>
        </w:tc>
      </w:tr>
      <w:tr w:rsidR="002D3E9C" w:rsidRPr="00A34358" w14:paraId="7404B15A" w14:textId="77777777" w:rsidTr="009C2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DB1B3F8" w14:textId="5173DECE" w:rsidR="002D3E9C" w:rsidRPr="00A34358" w:rsidRDefault="002D3E9C" w:rsidP="00E47219">
            <w:pPr>
              <w:rPr>
                <w:rFonts w:eastAsiaTheme="minorEastAsia"/>
                <w:color w:val="000000" w:themeColor="text1"/>
                <w:kern w:val="24"/>
                <w:lang w:val="en-US" w:eastAsia="en-GB"/>
              </w:rPr>
            </w:pPr>
          </w:p>
        </w:tc>
        <w:tc>
          <w:tcPr>
            <w:tcW w:w="6101" w:type="dxa"/>
          </w:tcPr>
          <w:p w14:paraId="3551FE0C" w14:textId="6017151B" w:rsidR="002D3E9C" w:rsidRPr="00DD4937" w:rsidRDefault="002D3E9C" w:rsidP="005D29B1">
            <w:pPr>
              <w:pStyle w:val="ListParagraph"/>
              <w:numPr>
                <w:ilvl w:val="0"/>
                <w:numId w:val="24"/>
              </w:numPr>
              <w:spacing w:after="0" w:line="240" w:lineRule="auto"/>
              <w:ind w:left="173" w:right="-113" w:hanging="218"/>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kern w:val="24"/>
                <w:sz w:val="21"/>
                <w:szCs w:val="21"/>
                <w:lang w:eastAsia="en-GB"/>
              </w:rPr>
            </w:pPr>
            <w:r w:rsidRPr="00DD4937">
              <w:rPr>
                <w:rFonts w:eastAsiaTheme="minorEastAsia"/>
                <w:color w:val="000000" w:themeColor="text1"/>
                <w:kern w:val="24"/>
                <w:sz w:val="21"/>
                <w:szCs w:val="21"/>
                <w:lang w:eastAsia="en-GB"/>
              </w:rPr>
              <w:t xml:space="preserve">An initial supportive conversation will take place between the ICB </w:t>
            </w:r>
            <w:r w:rsidR="00A83A2D">
              <w:rPr>
                <w:rFonts w:eastAsiaTheme="minorEastAsia"/>
                <w:color w:val="000000" w:themeColor="text1"/>
                <w:kern w:val="24"/>
                <w:sz w:val="21"/>
                <w:szCs w:val="21"/>
                <w:lang w:eastAsia="en-GB"/>
              </w:rPr>
              <w:t>Plac</w:t>
            </w:r>
            <w:r w:rsidR="00EA1024">
              <w:rPr>
                <w:rFonts w:eastAsiaTheme="minorEastAsia"/>
                <w:color w:val="000000" w:themeColor="text1"/>
                <w:kern w:val="24"/>
                <w:sz w:val="21"/>
                <w:szCs w:val="21"/>
                <w:lang w:eastAsia="en-GB"/>
              </w:rPr>
              <w:t>e</w:t>
            </w:r>
            <w:r w:rsidRPr="00DD4937">
              <w:rPr>
                <w:rFonts w:eastAsiaTheme="minorEastAsia"/>
                <w:color w:val="000000" w:themeColor="text1"/>
                <w:kern w:val="24"/>
                <w:sz w:val="21"/>
                <w:szCs w:val="21"/>
                <w:lang w:eastAsia="en-GB"/>
              </w:rPr>
              <w:t xml:space="preserve"> Team and the practice within 24hrs (weekdays) to understand the issues faced, mitigations put in place by the practice and any support required from the ICB or elsewhere.</w:t>
            </w:r>
          </w:p>
          <w:p w14:paraId="258BDABE" w14:textId="77777777" w:rsidR="002D3E9C" w:rsidRPr="00DD4937" w:rsidRDefault="002D3E9C" w:rsidP="005D29B1">
            <w:pPr>
              <w:pStyle w:val="ListParagraph"/>
              <w:numPr>
                <w:ilvl w:val="0"/>
                <w:numId w:val="24"/>
              </w:numPr>
              <w:spacing w:after="0" w:line="240" w:lineRule="auto"/>
              <w:ind w:left="173" w:right="-113" w:hanging="218"/>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kern w:val="24"/>
                <w:sz w:val="21"/>
                <w:szCs w:val="21"/>
                <w:lang w:eastAsia="en-GB"/>
              </w:rPr>
            </w:pPr>
            <w:r w:rsidRPr="00DD4937">
              <w:rPr>
                <w:rFonts w:eastAsiaTheme="minorEastAsia"/>
                <w:color w:val="000000" w:themeColor="text1"/>
                <w:kern w:val="24"/>
                <w:sz w:val="21"/>
                <w:szCs w:val="21"/>
                <w:lang w:eastAsia="en-GB"/>
              </w:rPr>
              <w:t xml:space="preserve">Where it is agreed that mitigations need strengthening and further support is required an initial Support Meeting will be convened, attendees may include the Practice, PCN, ICB and LMC to coordinate support, mutual </w:t>
            </w:r>
            <w:proofErr w:type="gramStart"/>
            <w:r w:rsidRPr="00DD4937">
              <w:rPr>
                <w:rFonts w:eastAsiaTheme="minorEastAsia"/>
                <w:color w:val="000000" w:themeColor="text1"/>
                <w:kern w:val="24"/>
                <w:sz w:val="21"/>
                <w:szCs w:val="21"/>
                <w:lang w:eastAsia="en-GB"/>
              </w:rPr>
              <w:t>aid</w:t>
            </w:r>
            <w:proofErr w:type="gramEnd"/>
            <w:r w:rsidRPr="00DD4937">
              <w:rPr>
                <w:rFonts w:eastAsiaTheme="minorEastAsia"/>
                <w:color w:val="000000" w:themeColor="text1"/>
                <w:kern w:val="24"/>
                <w:sz w:val="21"/>
                <w:szCs w:val="21"/>
                <w:lang w:eastAsia="en-GB"/>
              </w:rPr>
              <w:t xml:space="preserve"> and other mitigations.</w:t>
            </w:r>
          </w:p>
          <w:p w14:paraId="5A4739DF" w14:textId="77777777" w:rsidR="00133BBF" w:rsidRDefault="002D3E9C" w:rsidP="005D29B1">
            <w:pPr>
              <w:pStyle w:val="ListParagraph"/>
              <w:numPr>
                <w:ilvl w:val="0"/>
                <w:numId w:val="24"/>
              </w:numPr>
              <w:spacing w:after="0" w:line="240" w:lineRule="auto"/>
              <w:ind w:left="173" w:right="-113" w:hanging="218"/>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kern w:val="24"/>
                <w:sz w:val="21"/>
                <w:szCs w:val="21"/>
                <w:lang w:eastAsia="en-GB"/>
              </w:rPr>
            </w:pPr>
            <w:r w:rsidRPr="00DD4937">
              <w:rPr>
                <w:rFonts w:eastAsiaTheme="minorEastAsia"/>
                <w:color w:val="000000" w:themeColor="text1"/>
                <w:kern w:val="24"/>
                <w:sz w:val="21"/>
                <w:szCs w:val="21"/>
                <w:lang w:eastAsia="en-GB"/>
              </w:rPr>
              <w:t xml:space="preserve">ICB </w:t>
            </w:r>
            <w:r w:rsidR="00EA1024">
              <w:rPr>
                <w:rFonts w:eastAsiaTheme="minorEastAsia"/>
                <w:color w:val="000000" w:themeColor="text1"/>
                <w:kern w:val="24"/>
                <w:sz w:val="21"/>
                <w:szCs w:val="21"/>
                <w:lang w:eastAsia="en-GB"/>
              </w:rPr>
              <w:t>Place</w:t>
            </w:r>
            <w:r w:rsidRPr="00DD4937">
              <w:rPr>
                <w:rFonts w:eastAsiaTheme="minorEastAsia"/>
                <w:color w:val="000000" w:themeColor="text1"/>
                <w:kern w:val="24"/>
                <w:sz w:val="21"/>
                <w:szCs w:val="21"/>
                <w:lang w:eastAsia="en-GB"/>
              </w:rPr>
              <w:t xml:space="preserve"> Team will arrange follow-up support calls until the position de-escalates to blue.</w:t>
            </w:r>
          </w:p>
          <w:p w14:paraId="79094764" w14:textId="10EC74BD" w:rsidR="005543F3" w:rsidRPr="005D29B1" w:rsidRDefault="005543F3" w:rsidP="005543F3">
            <w:pPr>
              <w:pStyle w:val="ListParagraph"/>
              <w:spacing w:after="0" w:line="240" w:lineRule="auto"/>
              <w:ind w:left="173" w:right="-113"/>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kern w:val="24"/>
                <w:sz w:val="21"/>
                <w:szCs w:val="21"/>
                <w:lang w:eastAsia="en-GB"/>
              </w:rPr>
            </w:pPr>
          </w:p>
        </w:tc>
      </w:tr>
      <w:tr w:rsidR="002D3E9C" w:rsidRPr="00A34358" w14:paraId="6A30EAC4" w14:textId="77777777" w:rsidTr="009C271E">
        <w:trPr>
          <w:trHeight w:val="2479"/>
        </w:trPr>
        <w:tc>
          <w:tcPr>
            <w:cnfStyle w:val="001000000000" w:firstRow="0" w:lastRow="0" w:firstColumn="1" w:lastColumn="0" w:oddVBand="0" w:evenVBand="0" w:oddHBand="0" w:evenHBand="0" w:firstRowFirstColumn="0" w:firstRowLastColumn="0" w:lastRowFirstColumn="0" w:lastRowLastColumn="0"/>
            <w:tcW w:w="3964" w:type="dxa"/>
          </w:tcPr>
          <w:p w14:paraId="7314AFF8" w14:textId="72F6A1E2" w:rsidR="002D3E9C" w:rsidRPr="00A34358" w:rsidRDefault="002D3E9C" w:rsidP="00E47219">
            <w:pPr>
              <w:rPr>
                <w:rFonts w:eastAsiaTheme="minorEastAsia"/>
                <w:color w:val="000000" w:themeColor="text1"/>
                <w:kern w:val="24"/>
                <w:lang w:val="en-US" w:eastAsia="en-GB"/>
              </w:rPr>
            </w:pPr>
            <w:r w:rsidRPr="00660D7D">
              <w:rPr>
                <w:rFonts w:eastAsiaTheme="minorEastAsia"/>
                <w:i/>
                <w:iCs/>
                <w:noProof/>
                <w:color w:val="000000" w:themeColor="text1"/>
                <w:kern w:val="24"/>
                <w:szCs w:val="24"/>
                <w:lang w:eastAsia="en-GB"/>
              </w:rPr>
              <mc:AlternateContent>
                <mc:Choice Requires="wpg">
                  <w:drawing>
                    <wp:anchor distT="0" distB="0" distL="114300" distR="114300" simplePos="0" relativeHeight="251660288" behindDoc="0" locked="0" layoutInCell="1" allowOverlap="1" wp14:anchorId="1087E923" wp14:editId="4907A760">
                      <wp:simplePos x="0" y="0"/>
                      <wp:positionH relativeFrom="column">
                        <wp:posOffset>-186354720</wp:posOffset>
                      </wp:positionH>
                      <wp:positionV relativeFrom="paragraph">
                        <wp:posOffset>-958578220</wp:posOffset>
                      </wp:positionV>
                      <wp:extent cx="2676525" cy="5553075"/>
                      <wp:effectExtent l="0" t="0" r="28575" b="28575"/>
                      <wp:wrapNone/>
                      <wp:docPr id="4" name="Group 19"/>
                      <wp:cNvGraphicFramePr/>
                      <a:graphic xmlns:a="http://schemas.openxmlformats.org/drawingml/2006/main">
                        <a:graphicData uri="http://schemas.microsoft.com/office/word/2010/wordprocessingGroup">
                          <wpg:wgp>
                            <wpg:cNvGrpSpPr/>
                            <wpg:grpSpPr>
                              <a:xfrm>
                                <a:off x="0" y="0"/>
                                <a:ext cx="2676525" cy="5553075"/>
                                <a:chOff x="-175035" y="-38798"/>
                                <a:chExt cx="2732261" cy="4399614"/>
                              </a:xfrm>
                            </wpg:grpSpPr>
                            <wps:wsp>
                              <wps:cNvPr id="5" name="Rounded Rectangle 19"/>
                              <wps:cNvSpPr/>
                              <wps:spPr>
                                <a:xfrm>
                                  <a:off x="-175035" y="3046836"/>
                                  <a:ext cx="2732261" cy="1313980"/>
                                </a:xfrm>
                                <a:prstGeom prst="roundRect">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FA1F0D" w14:textId="77777777" w:rsidR="002D3E9C" w:rsidRPr="001E7E70" w:rsidRDefault="002D3E9C" w:rsidP="002D3E9C">
                                    <w:pPr>
                                      <w:pStyle w:val="ListParagraph"/>
                                      <w:numPr>
                                        <w:ilvl w:val="0"/>
                                        <w:numId w:val="23"/>
                                      </w:numPr>
                                      <w:spacing w:after="0" w:line="240" w:lineRule="auto"/>
                                      <w:ind w:left="142" w:hanging="284"/>
                                      <w:rPr>
                                        <w:rFonts w:hAnsi="Calibri"/>
                                        <w:color w:val="FFFFFF" w:themeColor="light1"/>
                                        <w:kern w:val="24"/>
                                      </w:rPr>
                                    </w:pPr>
                                    <w:r w:rsidRPr="001E7E70">
                                      <w:rPr>
                                        <w:rFonts w:hAnsi="Calibri"/>
                                        <w:color w:val="FFFFFF" w:themeColor="light1"/>
                                        <w:kern w:val="24"/>
                                      </w:rPr>
                                      <w:t>Extreme risk to business continuity</w:t>
                                    </w:r>
                                    <w:r>
                                      <w:rPr>
                                        <w:rFonts w:hAnsi="Calibri"/>
                                        <w:color w:val="FFFFFF" w:themeColor="light1"/>
                                        <w:kern w:val="24"/>
                                      </w:rPr>
                                      <w:t>, or</w:t>
                                    </w:r>
                                  </w:p>
                                  <w:p w14:paraId="01861F00" w14:textId="77777777" w:rsidR="002D3E9C" w:rsidRPr="001E7E70" w:rsidRDefault="002D3E9C" w:rsidP="002D3E9C">
                                    <w:pPr>
                                      <w:pStyle w:val="ListParagraph"/>
                                      <w:numPr>
                                        <w:ilvl w:val="0"/>
                                        <w:numId w:val="23"/>
                                      </w:numPr>
                                      <w:spacing w:after="0" w:line="240" w:lineRule="auto"/>
                                      <w:ind w:left="142" w:hanging="284"/>
                                      <w:rPr>
                                        <w:rFonts w:hAnsi="Calibri"/>
                                        <w:color w:val="FFFFFF" w:themeColor="light1"/>
                                        <w:kern w:val="24"/>
                                      </w:rPr>
                                    </w:pPr>
                                    <w:r w:rsidRPr="001E7E70">
                                      <w:rPr>
                                        <w:rFonts w:hAnsi="Calibri"/>
                                        <w:color w:val="FFFFFF" w:themeColor="light1"/>
                                        <w:kern w:val="24"/>
                                      </w:rPr>
                                      <w:t>Unable to provide any nationally and locally agreed services</w:t>
                                    </w:r>
                                    <w:r>
                                      <w:rPr>
                                        <w:rFonts w:hAnsi="Calibri"/>
                                        <w:color w:val="FFFFFF" w:themeColor="light1"/>
                                        <w:kern w:val="24"/>
                                      </w:rPr>
                                      <w:t>, or</w:t>
                                    </w:r>
                                  </w:p>
                                  <w:p w14:paraId="115FFE59" w14:textId="77777777" w:rsidR="002D3E9C" w:rsidRPr="001E7E70" w:rsidRDefault="002D3E9C" w:rsidP="002D3E9C">
                                    <w:pPr>
                                      <w:pStyle w:val="ListParagraph"/>
                                      <w:numPr>
                                        <w:ilvl w:val="0"/>
                                        <w:numId w:val="23"/>
                                      </w:numPr>
                                      <w:spacing w:after="0" w:line="240" w:lineRule="auto"/>
                                      <w:ind w:left="142" w:hanging="284"/>
                                      <w:rPr>
                                        <w:rFonts w:hAnsi="Calibri"/>
                                        <w:color w:val="FFFFFF" w:themeColor="light1"/>
                                        <w:kern w:val="24"/>
                                      </w:rPr>
                                    </w:pPr>
                                    <w:r w:rsidRPr="001E7E70">
                                      <w:rPr>
                                        <w:rFonts w:hAnsi="Calibri"/>
                                        <w:color w:val="FFFFFF" w:themeColor="light1"/>
                                        <w:kern w:val="24"/>
                                      </w:rPr>
                                      <w:t>Catastrophic loss of resource (</w:t>
                                    </w:r>
                                    <w:proofErr w:type="gramStart"/>
                                    <w:r w:rsidRPr="001E7E70">
                                      <w:rPr>
                                        <w:rFonts w:hAnsi="Calibri"/>
                                        <w:color w:val="FFFFFF" w:themeColor="light1"/>
                                        <w:kern w:val="24"/>
                                      </w:rPr>
                                      <w:t>e.g.</w:t>
                                    </w:r>
                                    <w:proofErr w:type="gramEnd"/>
                                    <w:r w:rsidRPr="001E7E70">
                                      <w:rPr>
                                        <w:rFonts w:hAnsi="Calibri"/>
                                        <w:color w:val="FFFFFF" w:themeColor="light1"/>
                                        <w:kern w:val="24"/>
                                      </w:rPr>
                                      <w:t xml:space="preserve"> people, buildings, equipment, etc.) and/or increase in demand</w:t>
                                    </w:r>
                                    <w:r>
                                      <w:rPr>
                                        <w:rFonts w:hAnsi="Calibri"/>
                                        <w:color w:val="FFFFFF" w:themeColor="light1"/>
                                        <w:kern w:val="24"/>
                                      </w:rPr>
                                      <w:t>, or</w:t>
                                    </w:r>
                                  </w:p>
                                  <w:p w14:paraId="2AAD4A6A" w14:textId="77777777" w:rsidR="002D3E9C" w:rsidRPr="001E7E70" w:rsidRDefault="002D3E9C" w:rsidP="002D3E9C">
                                    <w:pPr>
                                      <w:pStyle w:val="ListParagraph"/>
                                      <w:numPr>
                                        <w:ilvl w:val="0"/>
                                        <w:numId w:val="23"/>
                                      </w:numPr>
                                      <w:spacing w:after="0" w:line="240" w:lineRule="auto"/>
                                      <w:ind w:left="142" w:hanging="284"/>
                                      <w:rPr>
                                        <w:rFonts w:hAnsi="Calibri"/>
                                        <w:color w:val="FFFFFF" w:themeColor="light1"/>
                                        <w:kern w:val="24"/>
                                      </w:rPr>
                                    </w:pPr>
                                    <w:r w:rsidRPr="001E7E70">
                                      <w:rPr>
                                        <w:rFonts w:hAnsi="Calibri"/>
                                        <w:color w:val="FFFFFF" w:themeColor="light1"/>
                                        <w:kern w:val="24"/>
                                      </w:rPr>
                                      <w:t>Mutual aid required.</w:t>
                                    </w:r>
                                  </w:p>
                                </w:txbxContent>
                              </wps:txbx>
                              <wps:bodyPr rtlCol="0" anchor="t"/>
                            </wps:wsp>
                            <wps:wsp>
                              <wps:cNvPr id="6" name="Rounded Rectangle 20"/>
                              <wps:cNvSpPr/>
                              <wps:spPr>
                                <a:xfrm>
                                  <a:off x="-175035" y="1179437"/>
                                  <a:ext cx="2732261" cy="1867399"/>
                                </a:xfrm>
                                <a:prstGeom prst="round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14:paraId="60307D6C" w14:textId="77777777" w:rsidR="002D3E9C" w:rsidRPr="001E7E70" w:rsidRDefault="002D3E9C" w:rsidP="002D3E9C">
                                    <w:pPr>
                                      <w:pStyle w:val="ListParagraph"/>
                                      <w:numPr>
                                        <w:ilvl w:val="0"/>
                                        <w:numId w:val="22"/>
                                      </w:numPr>
                                      <w:spacing w:after="0" w:line="240" w:lineRule="auto"/>
                                      <w:ind w:left="142" w:hanging="284"/>
                                      <w:rPr>
                                        <w:rFonts w:hAnsi="Calibri"/>
                                        <w:color w:val="FFFFFF" w:themeColor="light1"/>
                                        <w:kern w:val="24"/>
                                      </w:rPr>
                                    </w:pPr>
                                    <w:r w:rsidRPr="001E7E70">
                                      <w:rPr>
                                        <w:rFonts w:hAnsi="Calibri"/>
                                        <w:color w:val="FFFFFF" w:themeColor="light1"/>
                                        <w:kern w:val="24"/>
                                      </w:rPr>
                                      <w:t>High risk to business continuity</w:t>
                                    </w:r>
                                    <w:r>
                                      <w:rPr>
                                        <w:rFonts w:hAnsi="Calibri"/>
                                        <w:color w:val="FFFFFF" w:themeColor="light1"/>
                                        <w:kern w:val="24"/>
                                      </w:rPr>
                                      <w:t>, or</w:t>
                                    </w:r>
                                  </w:p>
                                  <w:p w14:paraId="3F48724C" w14:textId="77777777" w:rsidR="002D3E9C" w:rsidRPr="00660D7D" w:rsidRDefault="002D3E9C" w:rsidP="002D3E9C">
                                    <w:pPr>
                                      <w:pStyle w:val="ListParagraph"/>
                                      <w:numPr>
                                        <w:ilvl w:val="0"/>
                                        <w:numId w:val="22"/>
                                      </w:numPr>
                                      <w:spacing w:after="0" w:line="240" w:lineRule="auto"/>
                                      <w:ind w:left="142" w:hanging="284"/>
                                      <w:rPr>
                                        <w:rFonts w:hAnsi="Calibri"/>
                                        <w:color w:val="FFFFFF" w:themeColor="light1"/>
                                        <w:kern w:val="24"/>
                                      </w:rPr>
                                    </w:pPr>
                                    <w:r w:rsidRPr="001E7E70">
                                      <w:rPr>
                                        <w:rFonts w:hAnsi="Calibri"/>
                                        <w:color w:val="FFFFFF" w:themeColor="light1"/>
                                        <w:kern w:val="24"/>
                                      </w:rPr>
                                      <w:t>Providing limited nationally and locally agreed services</w:t>
                                    </w:r>
                                    <w:r>
                                      <w:rPr>
                                        <w:rFonts w:hAnsi="Calibri"/>
                                        <w:color w:val="FFFFFF" w:themeColor="light1"/>
                                        <w:kern w:val="24"/>
                                      </w:rPr>
                                      <w:t>, or</w:t>
                                    </w:r>
                                  </w:p>
                                  <w:p w14:paraId="5955B42F" w14:textId="77777777" w:rsidR="002D3E9C" w:rsidRPr="00660D7D" w:rsidRDefault="002D3E9C" w:rsidP="002D3E9C">
                                    <w:pPr>
                                      <w:pStyle w:val="ListParagraph"/>
                                      <w:numPr>
                                        <w:ilvl w:val="0"/>
                                        <w:numId w:val="22"/>
                                      </w:numPr>
                                      <w:spacing w:after="0" w:line="240" w:lineRule="auto"/>
                                      <w:ind w:left="142" w:hanging="284"/>
                                      <w:rPr>
                                        <w:rFonts w:hAnsi="Calibri"/>
                                        <w:color w:val="FFFFFF" w:themeColor="light1"/>
                                        <w:kern w:val="24"/>
                                      </w:rPr>
                                    </w:pPr>
                                    <w:r w:rsidRPr="001E7E70">
                                      <w:rPr>
                                        <w:rFonts w:hAnsi="Calibri"/>
                                        <w:color w:val="FFFFFF" w:themeColor="light1"/>
                                        <w:kern w:val="24"/>
                                      </w:rPr>
                                      <w:t>Significant loss of resource and/or increase in demand</w:t>
                                    </w:r>
                                    <w:r>
                                      <w:rPr>
                                        <w:rFonts w:hAnsi="Calibri"/>
                                        <w:color w:val="FFFFFF" w:themeColor="light1"/>
                                        <w:kern w:val="24"/>
                                      </w:rPr>
                                      <w:t>, or</w:t>
                                    </w:r>
                                  </w:p>
                                  <w:p w14:paraId="47EE6277" w14:textId="77777777" w:rsidR="002D3E9C" w:rsidRPr="001E7E70" w:rsidRDefault="002D3E9C" w:rsidP="002D3E9C">
                                    <w:pPr>
                                      <w:pStyle w:val="ListParagraph"/>
                                      <w:numPr>
                                        <w:ilvl w:val="0"/>
                                        <w:numId w:val="22"/>
                                      </w:numPr>
                                      <w:spacing w:after="0" w:line="240" w:lineRule="auto"/>
                                      <w:ind w:left="142" w:hanging="284"/>
                                      <w:rPr>
                                        <w:rFonts w:hAnsi="Calibri"/>
                                        <w:color w:val="FFFFFF" w:themeColor="light1"/>
                                        <w:kern w:val="24"/>
                                      </w:rPr>
                                    </w:pPr>
                                    <w:r w:rsidRPr="001E7E70">
                                      <w:rPr>
                                        <w:rFonts w:hAnsi="Calibri"/>
                                        <w:color w:val="FFFFFF" w:themeColor="light1"/>
                                        <w:kern w:val="24"/>
                                      </w:rPr>
                                      <w:t>Mutual aid to be prepared.</w:t>
                                    </w:r>
                                  </w:p>
                                </w:txbxContent>
                              </wps:txbx>
                              <wps:bodyPr rtlCol="0" anchor="t"/>
                            </wps:wsp>
                            <wps:wsp>
                              <wps:cNvPr id="7" name="Rounded Rectangle 21"/>
                              <wps:cNvSpPr/>
                              <wps:spPr>
                                <a:xfrm>
                                  <a:off x="-175035" y="-38798"/>
                                  <a:ext cx="2732261" cy="1218235"/>
                                </a:xfrm>
                                <a:prstGeom prst="round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219B52" w14:textId="77777777" w:rsidR="002D3E9C" w:rsidRPr="001E7E70" w:rsidRDefault="002D3E9C" w:rsidP="002D3E9C">
                                    <w:pPr>
                                      <w:pStyle w:val="ListParagraph"/>
                                      <w:numPr>
                                        <w:ilvl w:val="0"/>
                                        <w:numId w:val="20"/>
                                      </w:numPr>
                                      <w:spacing w:after="0" w:line="240" w:lineRule="auto"/>
                                      <w:ind w:left="142" w:hanging="284"/>
                                      <w:rPr>
                                        <w:rFonts w:hAnsi="Calibri"/>
                                        <w:color w:val="FFFFFF" w:themeColor="light1"/>
                                        <w:kern w:val="24"/>
                                      </w:rPr>
                                    </w:pPr>
                                    <w:r w:rsidRPr="001E7E70">
                                      <w:rPr>
                                        <w:rFonts w:hAnsi="Calibri"/>
                                        <w:color w:val="FFFFFF" w:themeColor="light1"/>
                                        <w:kern w:val="24"/>
                                      </w:rPr>
                                      <w:t>Moderate risk to business continuity</w:t>
                                    </w:r>
                                    <w:r>
                                      <w:rPr>
                                        <w:rFonts w:hAnsi="Calibri"/>
                                        <w:color w:val="FFFFFF" w:themeColor="light1"/>
                                        <w:kern w:val="24"/>
                                      </w:rPr>
                                      <w:t>, or</w:t>
                                    </w:r>
                                  </w:p>
                                  <w:p w14:paraId="5C504D50" w14:textId="77777777" w:rsidR="002D3E9C" w:rsidRPr="001E7E70" w:rsidRDefault="002D3E9C" w:rsidP="002D3E9C">
                                    <w:pPr>
                                      <w:pStyle w:val="ListParagraph"/>
                                      <w:numPr>
                                        <w:ilvl w:val="0"/>
                                        <w:numId w:val="20"/>
                                      </w:numPr>
                                      <w:spacing w:after="0" w:line="240" w:lineRule="auto"/>
                                      <w:ind w:left="142" w:hanging="284"/>
                                      <w:rPr>
                                        <w:rFonts w:hAnsi="Calibri"/>
                                        <w:color w:val="FFFFFF" w:themeColor="light1"/>
                                        <w:kern w:val="24"/>
                                      </w:rPr>
                                    </w:pPr>
                                    <w:r w:rsidRPr="001E7E70">
                                      <w:rPr>
                                        <w:rFonts w:hAnsi="Calibri"/>
                                        <w:color w:val="FFFFFF" w:themeColor="light1"/>
                                        <w:kern w:val="24"/>
                                      </w:rPr>
                                      <w:t>Providing most or all nationally and locally agreed services</w:t>
                                    </w:r>
                                    <w:r>
                                      <w:rPr>
                                        <w:rFonts w:hAnsi="Calibri"/>
                                        <w:color w:val="FFFFFF" w:themeColor="light1"/>
                                        <w:kern w:val="24"/>
                                      </w:rPr>
                                      <w:t>, or</w:t>
                                    </w:r>
                                  </w:p>
                                  <w:p w14:paraId="0FB2DC91" w14:textId="77777777" w:rsidR="002D3E9C" w:rsidRPr="001E7E70" w:rsidRDefault="002D3E9C" w:rsidP="002D3E9C">
                                    <w:pPr>
                                      <w:pStyle w:val="ListParagraph"/>
                                      <w:numPr>
                                        <w:ilvl w:val="0"/>
                                        <w:numId w:val="20"/>
                                      </w:numPr>
                                      <w:spacing w:after="0" w:line="240" w:lineRule="auto"/>
                                      <w:ind w:left="142" w:hanging="284"/>
                                      <w:rPr>
                                        <w:rFonts w:hAnsi="Calibri"/>
                                        <w:color w:val="FFFFFF" w:themeColor="light1"/>
                                        <w:kern w:val="24"/>
                                      </w:rPr>
                                    </w:pPr>
                                    <w:r w:rsidRPr="001E7E70">
                                      <w:rPr>
                                        <w:rFonts w:hAnsi="Calibri"/>
                                        <w:color w:val="FFFFFF" w:themeColor="light1"/>
                                        <w:kern w:val="24"/>
                                      </w:rPr>
                                      <w:t>Significant loss of staffing resource and/or increase in demand but managing to self-</w:t>
                                    </w:r>
                                    <w:proofErr w:type="gramStart"/>
                                    <w:r w:rsidRPr="001E7E70">
                                      <w:rPr>
                                        <w:rFonts w:hAnsi="Calibri"/>
                                        <w:color w:val="FFFFFF" w:themeColor="light1"/>
                                        <w:kern w:val="24"/>
                                      </w:rPr>
                                      <w:t>cover</w:t>
                                    </w:r>
                                    <w:proofErr w:type="gramEnd"/>
                                  </w:p>
                                  <w:p w14:paraId="5BC46CBB" w14:textId="77777777" w:rsidR="002D3E9C" w:rsidRPr="001E7E70" w:rsidRDefault="002D3E9C" w:rsidP="002D3E9C">
                                    <w:pPr>
                                      <w:pStyle w:val="ListParagraph"/>
                                      <w:numPr>
                                        <w:ilvl w:val="0"/>
                                        <w:numId w:val="20"/>
                                      </w:numPr>
                                      <w:spacing w:after="0" w:line="240" w:lineRule="auto"/>
                                      <w:ind w:left="142" w:hanging="284"/>
                                      <w:rPr>
                                        <w:rFonts w:hAnsi="Calibri"/>
                                        <w:color w:val="FFFFFF" w:themeColor="light1"/>
                                        <w:kern w:val="24"/>
                                      </w:rPr>
                                    </w:pPr>
                                    <w:r w:rsidRPr="001E7E70">
                                      <w:rPr>
                                        <w:rFonts w:hAnsi="Calibri"/>
                                        <w:color w:val="FFFFFF" w:themeColor="light1"/>
                                        <w:kern w:val="24"/>
                                      </w:rPr>
                                      <w:t xml:space="preserve">Potentially unable to offer mutual </w:t>
                                    </w:r>
                                    <w:proofErr w:type="gramStart"/>
                                    <w:r w:rsidRPr="001E7E70">
                                      <w:rPr>
                                        <w:rFonts w:hAnsi="Calibri"/>
                                        <w:color w:val="FFFFFF" w:themeColor="light1"/>
                                        <w:kern w:val="24"/>
                                      </w:rPr>
                                      <w:t>aid</w:t>
                                    </w:r>
                                    <w:proofErr w:type="gramEnd"/>
                                  </w:p>
                                </w:txbxContent>
                              </wps:txbx>
                              <wps:bodyPr rtlCol="0" anchor="t"/>
                            </wps:wsp>
                          </wpg:wgp>
                        </a:graphicData>
                      </a:graphic>
                      <wp14:sizeRelH relativeFrom="margin">
                        <wp14:pctWidth>0</wp14:pctWidth>
                      </wp14:sizeRelH>
                      <wp14:sizeRelV relativeFrom="margin">
                        <wp14:pctHeight>0</wp14:pctHeight>
                      </wp14:sizeRelV>
                    </wp:anchor>
                  </w:drawing>
                </mc:Choice>
                <mc:Fallback>
                  <w:pict>
                    <v:group w14:anchorId="1087E923" id="_x0000_s1031" style="position:absolute;margin-left:-14673.6pt;margin-top:-75478.6pt;width:210.75pt;height:437.25pt;z-index:251660288;mso-width-relative:margin;mso-height-relative:margin" coordorigin="-1750,-387" coordsize="27322,43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">
                      <v:roundrect id="Rounded Rectangle 19" o:spid="_x0000_s1032" style="position:absolute;left:-1750;top:30468;width:27322;height:131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" fillcolor="red" strokecolor="#c00000" strokeweight="2pt">
                        <v:textbox>
                          <w:txbxContent>
                            <w:p w14:paraId="67FA1F0D" w14:textId="77777777" w:rsidR="002D3E9C" w:rsidRPr="001E7E70" w:rsidRDefault="002D3E9C" w:rsidP="002D3E9C">
                              <w:pPr>
                                <w:pStyle w:val="ListParagraph"/>
                                <w:numPr>
                                  <w:ilvl w:val="0"/>
                                  <w:numId w:val="23"/>
                                </w:numPr>
                                <w:spacing w:after="0" w:line="240" w:lineRule="auto"/>
                                <w:ind w:left="142" w:hanging="284"/>
                                <w:rPr>
                                  <w:rFonts w:hAnsi="Calibri"/>
                                  <w:color w:val="FFFFFF" w:themeColor="light1"/>
                                  <w:kern w:val="24"/>
                                </w:rPr>
                              </w:pPr>
                              <w:r w:rsidRPr="001E7E70">
                                <w:rPr>
                                  <w:rFonts w:hAnsi="Calibri"/>
                                  <w:color w:val="FFFFFF" w:themeColor="light1"/>
                                  <w:kern w:val="24"/>
                                </w:rPr>
                                <w:t>Extreme risk to business continuity</w:t>
                              </w:r>
                              <w:r>
                                <w:rPr>
                                  <w:rFonts w:hAnsi="Calibri"/>
                                  <w:color w:val="FFFFFF" w:themeColor="light1"/>
                                  <w:kern w:val="24"/>
                                </w:rPr>
                                <w:t>, or</w:t>
                              </w:r>
                            </w:p>
                            <w:p w14:paraId="01861F00" w14:textId="77777777" w:rsidR="002D3E9C" w:rsidRPr="001E7E70" w:rsidRDefault="002D3E9C" w:rsidP="002D3E9C">
                              <w:pPr>
                                <w:pStyle w:val="ListParagraph"/>
                                <w:numPr>
                                  <w:ilvl w:val="0"/>
                                  <w:numId w:val="23"/>
                                </w:numPr>
                                <w:spacing w:after="0" w:line="240" w:lineRule="auto"/>
                                <w:ind w:left="142" w:hanging="284"/>
                                <w:rPr>
                                  <w:rFonts w:hAnsi="Calibri"/>
                                  <w:color w:val="FFFFFF" w:themeColor="light1"/>
                                  <w:kern w:val="24"/>
                                </w:rPr>
                              </w:pPr>
                              <w:r w:rsidRPr="001E7E70">
                                <w:rPr>
                                  <w:rFonts w:hAnsi="Calibri"/>
                                  <w:color w:val="FFFFFF" w:themeColor="light1"/>
                                  <w:kern w:val="24"/>
                                </w:rPr>
                                <w:t>Unable to provide any nationally and locally agreed services</w:t>
                              </w:r>
                              <w:r>
                                <w:rPr>
                                  <w:rFonts w:hAnsi="Calibri"/>
                                  <w:color w:val="FFFFFF" w:themeColor="light1"/>
                                  <w:kern w:val="24"/>
                                </w:rPr>
                                <w:t>, or</w:t>
                              </w:r>
                            </w:p>
                            <w:p w14:paraId="115FFE59" w14:textId="77777777" w:rsidR="002D3E9C" w:rsidRPr="001E7E70" w:rsidRDefault="002D3E9C" w:rsidP="002D3E9C">
                              <w:pPr>
                                <w:pStyle w:val="ListParagraph"/>
                                <w:numPr>
                                  <w:ilvl w:val="0"/>
                                  <w:numId w:val="23"/>
                                </w:numPr>
                                <w:spacing w:after="0" w:line="240" w:lineRule="auto"/>
                                <w:ind w:left="142" w:hanging="284"/>
                                <w:rPr>
                                  <w:rFonts w:hAnsi="Calibri"/>
                                  <w:color w:val="FFFFFF" w:themeColor="light1"/>
                                  <w:kern w:val="24"/>
                                </w:rPr>
                              </w:pPr>
                              <w:r w:rsidRPr="001E7E70">
                                <w:rPr>
                                  <w:rFonts w:hAnsi="Calibri"/>
                                  <w:color w:val="FFFFFF" w:themeColor="light1"/>
                                  <w:kern w:val="24"/>
                                </w:rPr>
                                <w:t>Catastrophic loss of resource (</w:t>
                              </w:r>
                              <w:proofErr w:type="gramStart"/>
                              <w:r w:rsidRPr="001E7E70">
                                <w:rPr>
                                  <w:rFonts w:hAnsi="Calibri"/>
                                  <w:color w:val="FFFFFF" w:themeColor="light1"/>
                                  <w:kern w:val="24"/>
                                </w:rPr>
                                <w:t>e.g.</w:t>
                              </w:r>
                              <w:proofErr w:type="gramEnd"/>
                              <w:r w:rsidRPr="001E7E70">
                                <w:rPr>
                                  <w:rFonts w:hAnsi="Calibri"/>
                                  <w:color w:val="FFFFFF" w:themeColor="light1"/>
                                  <w:kern w:val="24"/>
                                </w:rPr>
                                <w:t xml:space="preserve"> people, buildings, equipment, etc.) and/or increase in demand</w:t>
                              </w:r>
                              <w:r>
                                <w:rPr>
                                  <w:rFonts w:hAnsi="Calibri"/>
                                  <w:color w:val="FFFFFF" w:themeColor="light1"/>
                                  <w:kern w:val="24"/>
                                </w:rPr>
                                <w:t>, or</w:t>
                              </w:r>
                            </w:p>
                            <w:p w14:paraId="2AAD4A6A" w14:textId="77777777" w:rsidR="002D3E9C" w:rsidRPr="001E7E70" w:rsidRDefault="002D3E9C" w:rsidP="002D3E9C">
                              <w:pPr>
                                <w:pStyle w:val="ListParagraph"/>
                                <w:numPr>
                                  <w:ilvl w:val="0"/>
                                  <w:numId w:val="23"/>
                                </w:numPr>
                                <w:spacing w:after="0" w:line="240" w:lineRule="auto"/>
                                <w:ind w:left="142" w:hanging="284"/>
                                <w:rPr>
                                  <w:rFonts w:hAnsi="Calibri"/>
                                  <w:color w:val="FFFFFF" w:themeColor="light1"/>
                                  <w:kern w:val="24"/>
                                </w:rPr>
                              </w:pPr>
                              <w:r w:rsidRPr="001E7E70">
                                <w:rPr>
                                  <w:rFonts w:hAnsi="Calibri"/>
                                  <w:color w:val="FFFFFF" w:themeColor="light1"/>
                                  <w:kern w:val="24"/>
                                </w:rPr>
                                <w:t>Mutual aid required.</w:t>
                              </w:r>
                            </w:p>
                          </w:txbxContent>
                        </v:textbox>
                      </v:roundrect>
                      <v:roundrect id="Rounded Rectangle 20" o:spid="_x0000_s1033" style="position:absolute;left:-1750;top:11794;width:27322;height:186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" fillcolor="#f79646 [3209]" strokecolor="#974706 [1609]" strokeweight="2pt">
                        <v:textbox>
                          <w:txbxContent>
                            <w:p w14:paraId="60307D6C" w14:textId="77777777" w:rsidR="002D3E9C" w:rsidRPr="001E7E70" w:rsidRDefault="002D3E9C" w:rsidP="002D3E9C">
                              <w:pPr>
                                <w:pStyle w:val="ListParagraph"/>
                                <w:numPr>
                                  <w:ilvl w:val="0"/>
                                  <w:numId w:val="22"/>
                                </w:numPr>
                                <w:spacing w:after="0" w:line="240" w:lineRule="auto"/>
                                <w:ind w:left="142" w:hanging="284"/>
                                <w:rPr>
                                  <w:rFonts w:hAnsi="Calibri"/>
                                  <w:color w:val="FFFFFF" w:themeColor="light1"/>
                                  <w:kern w:val="24"/>
                                </w:rPr>
                              </w:pPr>
                              <w:r w:rsidRPr="001E7E70">
                                <w:rPr>
                                  <w:rFonts w:hAnsi="Calibri"/>
                                  <w:color w:val="FFFFFF" w:themeColor="light1"/>
                                  <w:kern w:val="24"/>
                                </w:rPr>
                                <w:t>High risk to business continuity</w:t>
                              </w:r>
                              <w:r>
                                <w:rPr>
                                  <w:rFonts w:hAnsi="Calibri"/>
                                  <w:color w:val="FFFFFF" w:themeColor="light1"/>
                                  <w:kern w:val="24"/>
                                </w:rPr>
                                <w:t>, or</w:t>
                              </w:r>
                            </w:p>
                            <w:p w14:paraId="3F48724C" w14:textId="77777777" w:rsidR="002D3E9C" w:rsidRPr="00660D7D" w:rsidRDefault="002D3E9C" w:rsidP="002D3E9C">
                              <w:pPr>
                                <w:pStyle w:val="ListParagraph"/>
                                <w:numPr>
                                  <w:ilvl w:val="0"/>
                                  <w:numId w:val="22"/>
                                </w:numPr>
                                <w:spacing w:after="0" w:line="240" w:lineRule="auto"/>
                                <w:ind w:left="142" w:hanging="284"/>
                                <w:rPr>
                                  <w:rFonts w:hAnsi="Calibri"/>
                                  <w:color w:val="FFFFFF" w:themeColor="light1"/>
                                  <w:kern w:val="24"/>
                                </w:rPr>
                              </w:pPr>
                              <w:r w:rsidRPr="001E7E70">
                                <w:rPr>
                                  <w:rFonts w:hAnsi="Calibri"/>
                                  <w:color w:val="FFFFFF" w:themeColor="light1"/>
                                  <w:kern w:val="24"/>
                                </w:rPr>
                                <w:t>Providing limited nationally and locally agreed services</w:t>
                              </w:r>
                              <w:r>
                                <w:rPr>
                                  <w:rFonts w:hAnsi="Calibri"/>
                                  <w:color w:val="FFFFFF" w:themeColor="light1"/>
                                  <w:kern w:val="24"/>
                                </w:rPr>
                                <w:t>, or</w:t>
                              </w:r>
                            </w:p>
                            <w:p w14:paraId="5955B42F" w14:textId="77777777" w:rsidR="002D3E9C" w:rsidRPr="00660D7D" w:rsidRDefault="002D3E9C" w:rsidP="002D3E9C">
                              <w:pPr>
                                <w:pStyle w:val="ListParagraph"/>
                                <w:numPr>
                                  <w:ilvl w:val="0"/>
                                  <w:numId w:val="22"/>
                                </w:numPr>
                                <w:spacing w:after="0" w:line="240" w:lineRule="auto"/>
                                <w:ind w:left="142" w:hanging="284"/>
                                <w:rPr>
                                  <w:rFonts w:hAnsi="Calibri"/>
                                  <w:color w:val="FFFFFF" w:themeColor="light1"/>
                                  <w:kern w:val="24"/>
                                </w:rPr>
                              </w:pPr>
                              <w:r w:rsidRPr="001E7E70">
                                <w:rPr>
                                  <w:rFonts w:hAnsi="Calibri"/>
                                  <w:color w:val="FFFFFF" w:themeColor="light1"/>
                                  <w:kern w:val="24"/>
                                </w:rPr>
                                <w:t>Significant loss of resource and/or increase in demand</w:t>
                              </w:r>
                              <w:r>
                                <w:rPr>
                                  <w:rFonts w:hAnsi="Calibri"/>
                                  <w:color w:val="FFFFFF" w:themeColor="light1"/>
                                  <w:kern w:val="24"/>
                                </w:rPr>
                                <w:t>, or</w:t>
                              </w:r>
                            </w:p>
                            <w:p w14:paraId="47EE6277" w14:textId="77777777" w:rsidR="002D3E9C" w:rsidRPr="001E7E70" w:rsidRDefault="002D3E9C" w:rsidP="002D3E9C">
                              <w:pPr>
                                <w:pStyle w:val="ListParagraph"/>
                                <w:numPr>
                                  <w:ilvl w:val="0"/>
                                  <w:numId w:val="22"/>
                                </w:numPr>
                                <w:spacing w:after="0" w:line="240" w:lineRule="auto"/>
                                <w:ind w:left="142" w:hanging="284"/>
                                <w:rPr>
                                  <w:rFonts w:hAnsi="Calibri"/>
                                  <w:color w:val="FFFFFF" w:themeColor="light1"/>
                                  <w:kern w:val="24"/>
                                </w:rPr>
                              </w:pPr>
                              <w:r w:rsidRPr="001E7E70">
                                <w:rPr>
                                  <w:rFonts w:hAnsi="Calibri"/>
                                  <w:color w:val="FFFFFF" w:themeColor="light1"/>
                                  <w:kern w:val="24"/>
                                </w:rPr>
                                <w:t>Mutual aid to be prepared.</w:t>
                              </w:r>
                            </w:p>
                          </w:txbxContent>
                        </v:textbox>
                      </v:roundrect>
                      <v:roundrect id="_x0000_s1034" style="position:absolute;left:-1750;top:-387;width:27322;height:121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" fillcolor="#0070c0" strokecolor="#243f60 [1604]" strokeweight="2pt">
                        <v:textbox>
                          <w:txbxContent>
                            <w:p w14:paraId="18219B52" w14:textId="77777777" w:rsidR="002D3E9C" w:rsidRPr="001E7E70" w:rsidRDefault="002D3E9C" w:rsidP="002D3E9C">
                              <w:pPr>
                                <w:pStyle w:val="ListParagraph"/>
                                <w:numPr>
                                  <w:ilvl w:val="0"/>
                                  <w:numId w:val="20"/>
                                </w:numPr>
                                <w:spacing w:after="0" w:line="240" w:lineRule="auto"/>
                                <w:ind w:left="142" w:hanging="284"/>
                                <w:rPr>
                                  <w:rFonts w:hAnsi="Calibri"/>
                                  <w:color w:val="FFFFFF" w:themeColor="light1"/>
                                  <w:kern w:val="24"/>
                                </w:rPr>
                              </w:pPr>
                              <w:r w:rsidRPr="001E7E70">
                                <w:rPr>
                                  <w:rFonts w:hAnsi="Calibri"/>
                                  <w:color w:val="FFFFFF" w:themeColor="light1"/>
                                  <w:kern w:val="24"/>
                                </w:rPr>
                                <w:t>Moderate risk to business continuity</w:t>
                              </w:r>
                              <w:r>
                                <w:rPr>
                                  <w:rFonts w:hAnsi="Calibri"/>
                                  <w:color w:val="FFFFFF" w:themeColor="light1"/>
                                  <w:kern w:val="24"/>
                                </w:rPr>
                                <w:t>, or</w:t>
                              </w:r>
                            </w:p>
                            <w:p w14:paraId="5C504D50" w14:textId="77777777" w:rsidR="002D3E9C" w:rsidRPr="001E7E70" w:rsidRDefault="002D3E9C" w:rsidP="002D3E9C">
                              <w:pPr>
                                <w:pStyle w:val="ListParagraph"/>
                                <w:numPr>
                                  <w:ilvl w:val="0"/>
                                  <w:numId w:val="20"/>
                                </w:numPr>
                                <w:spacing w:after="0" w:line="240" w:lineRule="auto"/>
                                <w:ind w:left="142" w:hanging="284"/>
                                <w:rPr>
                                  <w:rFonts w:hAnsi="Calibri"/>
                                  <w:color w:val="FFFFFF" w:themeColor="light1"/>
                                  <w:kern w:val="24"/>
                                </w:rPr>
                              </w:pPr>
                              <w:r w:rsidRPr="001E7E70">
                                <w:rPr>
                                  <w:rFonts w:hAnsi="Calibri"/>
                                  <w:color w:val="FFFFFF" w:themeColor="light1"/>
                                  <w:kern w:val="24"/>
                                </w:rPr>
                                <w:t>Providing most or all nationally and locally agreed services</w:t>
                              </w:r>
                              <w:r>
                                <w:rPr>
                                  <w:rFonts w:hAnsi="Calibri"/>
                                  <w:color w:val="FFFFFF" w:themeColor="light1"/>
                                  <w:kern w:val="24"/>
                                </w:rPr>
                                <w:t>, or</w:t>
                              </w:r>
                            </w:p>
                            <w:p w14:paraId="0FB2DC91" w14:textId="77777777" w:rsidR="002D3E9C" w:rsidRPr="001E7E70" w:rsidRDefault="002D3E9C" w:rsidP="002D3E9C">
                              <w:pPr>
                                <w:pStyle w:val="ListParagraph"/>
                                <w:numPr>
                                  <w:ilvl w:val="0"/>
                                  <w:numId w:val="20"/>
                                </w:numPr>
                                <w:spacing w:after="0" w:line="240" w:lineRule="auto"/>
                                <w:ind w:left="142" w:hanging="284"/>
                                <w:rPr>
                                  <w:rFonts w:hAnsi="Calibri"/>
                                  <w:color w:val="FFFFFF" w:themeColor="light1"/>
                                  <w:kern w:val="24"/>
                                </w:rPr>
                              </w:pPr>
                              <w:r w:rsidRPr="001E7E70">
                                <w:rPr>
                                  <w:rFonts w:hAnsi="Calibri"/>
                                  <w:color w:val="FFFFFF" w:themeColor="light1"/>
                                  <w:kern w:val="24"/>
                                </w:rPr>
                                <w:t>Significant loss of staffing resource and/or increase in demand but managing to self-</w:t>
                              </w:r>
                              <w:proofErr w:type="gramStart"/>
                              <w:r w:rsidRPr="001E7E70">
                                <w:rPr>
                                  <w:rFonts w:hAnsi="Calibri"/>
                                  <w:color w:val="FFFFFF" w:themeColor="light1"/>
                                  <w:kern w:val="24"/>
                                </w:rPr>
                                <w:t>cover</w:t>
                              </w:r>
                              <w:proofErr w:type="gramEnd"/>
                            </w:p>
                            <w:p w14:paraId="5BC46CBB" w14:textId="77777777" w:rsidR="002D3E9C" w:rsidRPr="001E7E70" w:rsidRDefault="002D3E9C" w:rsidP="002D3E9C">
                              <w:pPr>
                                <w:pStyle w:val="ListParagraph"/>
                                <w:numPr>
                                  <w:ilvl w:val="0"/>
                                  <w:numId w:val="20"/>
                                </w:numPr>
                                <w:spacing w:after="0" w:line="240" w:lineRule="auto"/>
                                <w:ind w:left="142" w:hanging="284"/>
                                <w:rPr>
                                  <w:rFonts w:hAnsi="Calibri"/>
                                  <w:color w:val="FFFFFF" w:themeColor="light1"/>
                                  <w:kern w:val="24"/>
                                </w:rPr>
                              </w:pPr>
                              <w:r w:rsidRPr="001E7E70">
                                <w:rPr>
                                  <w:rFonts w:hAnsi="Calibri"/>
                                  <w:color w:val="FFFFFF" w:themeColor="light1"/>
                                  <w:kern w:val="24"/>
                                </w:rPr>
                                <w:t xml:space="preserve">Potentially unable to offer mutual </w:t>
                              </w:r>
                              <w:proofErr w:type="gramStart"/>
                              <w:r w:rsidRPr="001E7E70">
                                <w:rPr>
                                  <w:rFonts w:hAnsi="Calibri"/>
                                  <w:color w:val="FFFFFF" w:themeColor="light1"/>
                                  <w:kern w:val="24"/>
                                </w:rPr>
                                <w:t>aid</w:t>
                              </w:r>
                              <w:proofErr w:type="gramEnd"/>
                            </w:p>
                          </w:txbxContent>
                        </v:textbox>
                      </v:roundrect>
                    </v:group>
                  </w:pict>
                </mc:Fallback>
              </mc:AlternateContent>
            </w:r>
          </w:p>
        </w:tc>
        <w:tc>
          <w:tcPr>
            <w:tcW w:w="6101" w:type="dxa"/>
          </w:tcPr>
          <w:p w14:paraId="0CACD790" w14:textId="72C0D10C" w:rsidR="00691C92" w:rsidRPr="00691C92" w:rsidRDefault="002D3E9C" w:rsidP="005D29B1">
            <w:pPr>
              <w:pStyle w:val="ListParagraph"/>
              <w:numPr>
                <w:ilvl w:val="0"/>
                <w:numId w:val="24"/>
              </w:numPr>
              <w:spacing w:after="0" w:line="240" w:lineRule="auto"/>
              <w:ind w:left="173" w:right="-113" w:hanging="218"/>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kern w:val="24"/>
                <w:sz w:val="21"/>
                <w:szCs w:val="21"/>
                <w:lang w:eastAsia="en-GB"/>
              </w:rPr>
            </w:pPr>
            <w:r w:rsidRPr="00DD4937">
              <w:rPr>
                <w:rFonts w:eastAsiaTheme="minorEastAsia"/>
                <w:color w:val="000000" w:themeColor="text1"/>
                <w:kern w:val="24"/>
                <w:sz w:val="21"/>
                <w:szCs w:val="21"/>
                <w:lang w:eastAsia="en-GB"/>
              </w:rPr>
              <w:t xml:space="preserve">Practice will be contacted by the ICB (aiming to be within 1 hr of submission) to understand the issues faced, mitigations put in place by the practice and any support required from the ICB or elsewhere. </w:t>
            </w:r>
          </w:p>
          <w:p w14:paraId="1FA7A23D" w14:textId="77777777" w:rsidR="002D3E9C" w:rsidRPr="00DD4937" w:rsidRDefault="002D3E9C" w:rsidP="005D29B1">
            <w:pPr>
              <w:pStyle w:val="ListParagraph"/>
              <w:numPr>
                <w:ilvl w:val="0"/>
                <w:numId w:val="24"/>
              </w:numPr>
              <w:spacing w:after="0" w:line="240" w:lineRule="auto"/>
              <w:ind w:left="173" w:right="-113" w:hanging="218"/>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kern w:val="24"/>
                <w:sz w:val="21"/>
                <w:szCs w:val="21"/>
                <w:lang w:eastAsia="en-GB"/>
              </w:rPr>
            </w:pPr>
            <w:r w:rsidRPr="00DD4937">
              <w:rPr>
                <w:rFonts w:eastAsiaTheme="minorEastAsia"/>
                <w:color w:val="000000" w:themeColor="text1"/>
                <w:kern w:val="24"/>
                <w:sz w:val="21"/>
                <w:szCs w:val="21"/>
                <w:lang w:eastAsia="en-GB"/>
              </w:rPr>
              <w:t xml:space="preserve">A Support Meeting will be convened on the day of the escalation, attendees may include the Practice, PCN, ICB, NHSEI and LMC to coordinate support, mutual </w:t>
            </w:r>
            <w:proofErr w:type="gramStart"/>
            <w:r w:rsidRPr="00DD4937">
              <w:rPr>
                <w:rFonts w:eastAsiaTheme="minorEastAsia"/>
                <w:color w:val="000000" w:themeColor="text1"/>
                <w:kern w:val="24"/>
                <w:sz w:val="21"/>
                <w:szCs w:val="21"/>
                <w:lang w:eastAsia="en-GB"/>
              </w:rPr>
              <w:t>aid</w:t>
            </w:r>
            <w:proofErr w:type="gramEnd"/>
            <w:r w:rsidRPr="00DD4937">
              <w:rPr>
                <w:rFonts w:eastAsiaTheme="minorEastAsia"/>
                <w:color w:val="000000" w:themeColor="text1"/>
                <w:kern w:val="24"/>
                <w:sz w:val="21"/>
                <w:szCs w:val="21"/>
                <w:lang w:eastAsia="en-GB"/>
              </w:rPr>
              <w:t xml:space="preserve"> and other mitigations.  </w:t>
            </w:r>
          </w:p>
          <w:p w14:paraId="043555A3" w14:textId="77777777" w:rsidR="00283A59" w:rsidRDefault="002D3E9C" w:rsidP="005D29B1">
            <w:pPr>
              <w:pStyle w:val="ListParagraph"/>
              <w:numPr>
                <w:ilvl w:val="0"/>
                <w:numId w:val="24"/>
              </w:numPr>
              <w:spacing w:after="0" w:line="240" w:lineRule="auto"/>
              <w:ind w:left="173" w:right="-113" w:hanging="218"/>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kern w:val="24"/>
                <w:sz w:val="21"/>
                <w:szCs w:val="21"/>
                <w:lang w:eastAsia="en-GB"/>
              </w:rPr>
            </w:pPr>
            <w:r w:rsidRPr="00DD4937">
              <w:rPr>
                <w:rFonts w:eastAsiaTheme="minorEastAsia"/>
                <w:color w:val="000000" w:themeColor="text1"/>
                <w:kern w:val="24"/>
                <w:sz w:val="21"/>
                <w:szCs w:val="21"/>
                <w:lang w:eastAsia="en-GB"/>
              </w:rPr>
              <w:t>Support calls will continue to be held as required until the practice’s status deescalates</w:t>
            </w:r>
            <w:r w:rsidR="005F5F41">
              <w:rPr>
                <w:rFonts w:eastAsiaTheme="minorEastAsia"/>
                <w:color w:val="000000" w:themeColor="text1"/>
                <w:kern w:val="24"/>
                <w:sz w:val="21"/>
                <w:szCs w:val="21"/>
                <w:lang w:eastAsia="en-GB"/>
              </w:rPr>
              <w:t>.</w:t>
            </w:r>
          </w:p>
          <w:p w14:paraId="2D7B31C4" w14:textId="45EF30F1" w:rsidR="005543F3" w:rsidRPr="00283A59" w:rsidRDefault="005543F3" w:rsidP="005543F3">
            <w:pPr>
              <w:pStyle w:val="ListParagraph"/>
              <w:spacing w:after="0" w:line="240" w:lineRule="auto"/>
              <w:ind w:left="173" w:right="-113"/>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kern w:val="24"/>
                <w:sz w:val="21"/>
                <w:szCs w:val="21"/>
                <w:lang w:eastAsia="en-GB"/>
              </w:rPr>
            </w:pPr>
          </w:p>
        </w:tc>
      </w:tr>
    </w:tbl>
    <w:p w14:paraId="7B21EBCC" w14:textId="2364E89A" w:rsidR="006D5419" w:rsidRDefault="006D5419" w:rsidP="005F5F41">
      <w:pPr>
        <w:jc w:val="both"/>
      </w:pPr>
    </w:p>
    <w:sectPr w:rsidR="006D5419" w:rsidSect="00503B0D">
      <w:headerReference w:type="default" r:id="rId19"/>
      <w:footerReference w:type="default" r:id="rId20"/>
      <w:pgSz w:w="11906" w:h="16838"/>
      <w:pgMar w:top="992" w:right="1247" w:bottom="992"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83F1A" w14:textId="77777777" w:rsidR="005A2691" w:rsidRDefault="005A2691" w:rsidP="00016951">
      <w:r>
        <w:separator/>
      </w:r>
    </w:p>
  </w:endnote>
  <w:endnote w:type="continuationSeparator" w:id="0">
    <w:p w14:paraId="6AC8F01B" w14:textId="77777777" w:rsidR="005A2691" w:rsidRDefault="005A2691" w:rsidP="00016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1357950"/>
      <w:docPartObj>
        <w:docPartGallery w:val="Page Numbers (Bottom of Page)"/>
        <w:docPartUnique/>
      </w:docPartObj>
    </w:sdtPr>
    <w:sdtEndPr/>
    <w:sdtContent>
      <w:sdt>
        <w:sdtPr>
          <w:id w:val="1728636285"/>
          <w:docPartObj>
            <w:docPartGallery w:val="Page Numbers (Top of Page)"/>
            <w:docPartUnique/>
          </w:docPartObj>
        </w:sdtPr>
        <w:sdtEndPr/>
        <w:sdtContent>
          <w:p w14:paraId="05524625" w14:textId="796E1D81" w:rsidR="00793F2A" w:rsidRDefault="00793F2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1A9F931" w14:textId="77777777" w:rsidR="00793F2A" w:rsidRDefault="00793F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64E21" w14:textId="77777777" w:rsidR="005A2691" w:rsidRDefault="005A2691" w:rsidP="00016951">
      <w:r>
        <w:separator/>
      </w:r>
    </w:p>
  </w:footnote>
  <w:footnote w:type="continuationSeparator" w:id="0">
    <w:p w14:paraId="250442E1" w14:textId="77777777" w:rsidR="005A2691" w:rsidRDefault="005A2691" w:rsidP="000169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138E0" w14:textId="6354DCE6" w:rsidR="00793F2A" w:rsidRDefault="00793F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45E7D"/>
    <w:multiLevelType w:val="hybridMultilevel"/>
    <w:tmpl w:val="5F18928A"/>
    <w:lvl w:ilvl="0" w:tplc="27F09D72">
      <w:start w:val="1"/>
      <w:numFmt w:val="bullet"/>
      <w:lvlText w:val="•"/>
      <w:lvlJc w:val="left"/>
      <w:pPr>
        <w:ind w:left="770" w:hanging="360"/>
      </w:pPr>
      <w:rPr>
        <w:rFonts w:ascii="Arial" w:hAnsi="Arial" w:cs="Times New Roman"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abstractNum w:abstractNumId="1" w15:restartNumberingAfterBreak="0">
    <w:nsid w:val="09DE484C"/>
    <w:multiLevelType w:val="hybridMultilevel"/>
    <w:tmpl w:val="B576F494"/>
    <w:lvl w:ilvl="0" w:tplc="8A6CE43C">
      <w:start w:val="1"/>
      <w:numFmt w:val="bullet"/>
      <w:lvlText w:val="•"/>
      <w:lvlJc w:val="left"/>
      <w:pPr>
        <w:tabs>
          <w:tab w:val="num" w:pos="720"/>
        </w:tabs>
        <w:ind w:left="720" w:hanging="360"/>
      </w:pPr>
      <w:rPr>
        <w:rFonts w:ascii="Arial" w:hAnsi="Arial" w:cs="Times New Roman" w:hint="default"/>
      </w:rPr>
    </w:lvl>
    <w:lvl w:ilvl="1" w:tplc="7E0E802A">
      <w:start w:val="6199"/>
      <w:numFmt w:val="bullet"/>
      <w:lvlText w:val="–"/>
      <w:lvlJc w:val="left"/>
      <w:pPr>
        <w:tabs>
          <w:tab w:val="num" w:pos="1440"/>
        </w:tabs>
        <w:ind w:left="1440" w:hanging="360"/>
      </w:pPr>
      <w:rPr>
        <w:rFonts w:ascii="Arial" w:hAnsi="Arial" w:cs="Times New Roman" w:hint="default"/>
      </w:rPr>
    </w:lvl>
    <w:lvl w:ilvl="2" w:tplc="57E8C454">
      <w:start w:val="1"/>
      <w:numFmt w:val="bullet"/>
      <w:lvlText w:val="•"/>
      <w:lvlJc w:val="left"/>
      <w:pPr>
        <w:tabs>
          <w:tab w:val="num" w:pos="2160"/>
        </w:tabs>
        <w:ind w:left="2160" w:hanging="360"/>
      </w:pPr>
      <w:rPr>
        <w:rFonts w:ascii="Arial" w:hAnsi="Arial" w:cs="Times New Roman" w:hint="default"/>
      </w:rPr>
    </w:lvl>
    <w:lvl w:ilvl="3" w:tplc="7BCA7DCE">
      <w:start w:val="1"/>
      <w:numFmt w:val="bullet"/>
      <w:lvlText w:val="•"/>
      <w:lvlJc w:val="left"/>
      <w:pPr>
        <w:tabs>
          <w:tab w:val="num" w:pos="2880"/>
        </w:tabs>
        <w:ind w:left="2880" w:hanging="360"/>
      </w:pPr>
      <w:rPr>
        <w:rFonts w:ascii="Arial" w:hAnsi="Arial" w:cs="Times New Roman" w:hint="default"/>
      </w:rPr>
    </w:lvl>
    <w:lvl w:ilvl="4" w:tplc="D01EB9EA">
      <w:start w:val="1"/>
      <w:numFmt w:val="bullet"/>
      <w:lvlText w:val="•"/>
      <w:lvlJc w:val="left"/>
      <w:pPr>
        <w:tabs>
          <w:tab w:val="num" w:pos="3600"/>
        </w:tabs>
        <w:ind w:left="3600" w:hanging="360"/>
      </w:pPr>
      <w:rPr>
        <w:rFonts w:ascii="Arial" w:hAnsi="Arial" w:cs="Times New Roman" w:hint="default"/>
      </w:rPr>
    </w:lvl>
    <w:lvl w:ilvl="5" w:tplc="E4AC1C96">
      <w:start w:val="1"/>
      <w:numFmt w:val="bullet"/>
      <w:lvlText w:val="•"/>
      <w:lvlJc w:val="left"/>
      <w:pPr>
        <w:tabs>
          <w:tab w:val="num" w:pos="4320"/>
        </w:tabs>
        <w:ind w:left="4320" w:hanging="360"/>
      </w:pPr>
      <w:rPr>
        <w:rFonts w:ascii="Arial" w:hAnsi="Arial" w:cs="Times New Roman" w:hint="default"/>
      </w:rPr>
    </w:lvl>
    <w:lvl w:ilvl="6" w:tplc="2DAC6D1E">
      <w:start w:val="1"/>
      <w:numFmt w:val="bullet"/>
      <w:lvlText w:val="•"/>
      <w:lvlJc w:val="left"/>
      <w:pPr>
        <w:tabs>
          <w:tab w:val="num" w:pos="5040"/>
        </w:tabs>
        <w:ind w:left="5040" w:hanging="360"/>
      </w:pPr>
      <w:rPr>
        <w:rFonts w:ascii="Arial" w:hAnsi="Arial" w:cs="Times New Roman" w:hint="default"/>
      </w:rPr>
    </w:lvl>
    <w:lvl w:ilvl="7" w:tplc="AA5E580E">
      <w:start w:val="1"/>
      <w:numFmt w:val="bullet"/>
      <w:lvlText w:val="•"/>
      <w:lvlJc w:val="left"/>
      <w:pPr>
        <w:tabs>
          <w:tab w:val="num" w:pos="5760"/>
        </w:tabs>
        <w:ind w:left="5760" w:hanging="360"/>
      </w:pPr>
      <w:rPr>
        <w:rFonts w:ascii="Arial" w:hAnsi="Arial" w:cs="Times New Roman" w:hint="default"/>
      </w:rPr>
    </w:lvl>
    <w:lvl w:ilvl="8" w:tplc="817CDDBE">
      <w:start w:val="1"/>
      <w:numFmt w:val="bullet"/>
      <w:lvlText w:val="•"/>
      <w:lvlJc w:val="left"/>
      <w:pPr>
        <w:tabs>
          <w:tab w:val="num" w:pos="6480"/>
        </w:tabs>
        <w:ind w:left="6480" w:hanging="360"/>
      </w:pPr>
      <w:rPr>
        <w:rFonts w:ascii="Arial" w:hAnsi="Arial" w:cs="Times New Roman" w:hint="default"/>
      </w:rPr>
    </w:lvl>
  </w:abstractNum>
  <w:abstractNum w:abstractNumId="2" w15:restartNumberingAfterBreak="0">
    <w:nsid w:val="0A686B8A"/>
    <w:multiLevelType w:val="hybridMultilevel"/>
    <w:tmpl w:val="AD46E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E055A7"/>
    <w:multiLevelType w:val="hybridMultilevel"/>
    <w:tmpl w:val="7E2E3B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DE77C89"/>
    <w:multiLevelType w:val="hybridMultilevel"/>
    <w:tmpl w:val="B49A019C"/>
    <w:lvl w:ilvl="0" w:tplc="EB34A78A">
      <w:start w:val="1"/>
      <w:numFmt w:val="bullet"/>
      <w:lvlText w:val="-"/>
      <w:lvlJc w:val="left"/>
      <w:pPr>
        <w:ind w:left="1080" w:hanging="360"/>
      </w:pPr>
      <w:rPr>
        <w:u w:val="none"/>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A816E22"/>
    <w:multiLevelType w:val="hybridMultilevel"/>
    <w:tmpl w:val="AB4CEF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C4D5DB3"/>
    <w:multiLevelType w:val="hybridMultilevel"/>
    <w:tmpl w:val="CBF634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5477C3"/>
    <w:multiLevelType w:val="hybridMultilevel"/>
    <w:tmpl w:val="692063CC"/>
    <w:lvl w:ilvl="0" w:tplc="27F09D72">
      <w:start w:val="1"/>
      <w:numFmt w:val="bullet"/>
      <w:lvlText w:val="•"/>
      <w:lvlJc w:val="left"/>
      <w:pPr>
        <w:tabs>
          <w:tab w:val="num" w:pos="720"/>
        </w:tabs>
        <w:ind w:left="720" w:hanging="360"/>
      </w:pPr>
      <w:rPr>
        <w:rFonts w:ascii="Arial" w:hAnsi="Arial" w:cs="Times New Roman" w:hint="default"/>
      </w:rPr>
    </w:lvl>
    <w:lvl w:ilvl="1" w:tplc="C4E4E758">
      <w:start w:val="852"/>
      <w:numFmt w:val="bullet"/>
      <w:lvlText w:val="–"/>
      <w:lvlJc w:val="left"/>
      <w:pPr>
        <w:tabs>
          <w:tab w:val="num" w:pos="1440"/>
        </w:tabs>
        <w:ind w:left="1440" w:hanging="360"/>
      </w:pPr>
      <w:rPr>
        <w:rFonts w:ascii="Arial" w:hAnsi="Arial" w:cs="Times New Roman" w:hint="default"/>
      </w:rPr>
    </w:lvl>
    <w:lvl w:ilvl="2" w:tplc="AA9CBE56">
      <w:start w:val="852"/>
      <w:numFmt w:val="bullet"/>
      <w:lvlText w:val="•"/>
      <w:lvlJc w:val="left"/>
      <w:pPr>
        <w:tabs>
          <w:tab w:val="num" w:pos="2160"/>
        </w:tabs>
        <w:ind w:left="2160" w:hanging="360"/>
      </w:pPr>
      <w:rPr>
        <w:rFonts w:ascii="Arial" w:hAnsi="Arial" w:cs="Times New Roman" w:hint="default"/>
      </w:rPr>
    </w:lvl>
    <w:lvl w:ilvl="3" w:tplc="97D8B972">
      <w:start w:val="1"/>
      <w:numFmt w:val="bullet"/>
      <w:lvlText w:val="•"/>
      <w:lvlJc w:val="left"/>
      <w:pPr>
        <w:tabs>
          <w:tab w:val="num" w:pos="2880"/>
        </w:tabs>
        <w:ind w:left="2880" w:hanging="360"/>
      </w:pPr>
      <w:rPr>
        <w:rFonts w:ascii="Arial" w:hAnsi="Arial" w:cs="Times New Roman" w:hint="default"/>
      </w:rPr>
    </w:lvl>
    <w:lvl w:ilvl="4" w:tplc="BFBE5960">
      <w:start w:val="1"/>
      <w:numFmt w:val="bullet"/>
      <w:lvlText w:val="•"/>
      <w:lvlJc w:val="left"/>
      <w:pPr>
        <w:tabs>
          <w:tab w:val="num" w:pos="3600"/>
        </w:tabs>
        <w:ind w:left="3600" w:hanging="360"/>
      </w:pPr>
      <w:rPr>
        <w:rFonts w:ascii="Arial" w:hAnsi="Arial" w:cs="Times New Roman" w:hint="default"/>
      </w:rPr>
    </w:lvl>
    <w:lvl w:ilvl="5" w:tplc="33662A82">
      <w:start w:val="1"/>
      <w:numFmt w:val="bullet"/>
      <w:lvlText w:val="•"/>
      <w:lvlJc w:val="left"/>
      <w:pPr>
        <w:tabs>
          <w:tab w:val="num" w:pos="4320"/>
        </w:tabs>
        <w:ind w:left="4320" w:hanging="360"/>
      </w:pPr>
      <w:rPr>
        <w:rFonts w:ascii="Arial" w:hAnsi="Arial" w:cs="Times New Roman" w:hint="default"/>
      </w:rPr>
    </w:lvl>
    <w:lvl w:ilvl="6" w:tplc="2B00FF9E">
      <w:start w:val="1"/>
      <w:numFmt w:val="bullet"/>
      <w:lvlText w:val="•"/>
      <w:lvlJc w:val="left"/>
      <w:pPr>
        <w:tabs>
          <w:tab w:val="num" w:pos="5040"/>
        </w:tabs>
        <w:ind w:left="5040" w:hanging="360"/>
      </w:pPr>
      <w:rPr>
        <w:rFonts w:ascii="Arial" w:hAnsi="Arial" w:cs="Times New Roman" w:hint="default"/>
      </w:rPr>
    </w:lvl>
    <w:lvl w:ilvl="7" w:tplc="DA0690D2">
      <w:start w:val="1"/>
      <w:numFmt w:val="bullet"/>
      <w:lvlText w:val="•"/>
      <w:lvlJc w:val="left"/>
      <w:pPr>
        <w:tabs>
          <w:tab w:val="num" w:pos="5760"/>
        </w:tabs>
        <w:ind w:left="5760" w:hanging="360"/>
      </w:pPr>
      <w:rPr>
        <w:rFonts w:ascii="Arial" w:hAnsi="Arial" w:cs="Times New Roman" w:hint="default"/>
      </w:rPr>
    </w:lvl>
    <w:lvl w:ilvl="8" w:tplc="54B2BCA6">
      <w:start w:val="1"/>
      <w:numFmt w:val="bullet"/>
      <w:lvlText w:val="•"/>
      <w:lvlJc w:val="left"/>
      <w:pPr>
        <w:tabs>
          <w:tab w:val="num" w:pos="6480"/>
        </w:tabs>
        <w:ind w:left="6480" w:hanging="360"/>
      </w:pPr>
      <w:rPr>
        <w:rFonts w:ascii="Arial" w:hAnsi="Arial" w:cs="Times New Roman" w:hint="default"/>
      </w:rPr>
    </w:lvl>
  </w:abstractNum>
  <w:abstractNum w:abstractNumId="8" w15:restartNumberingAfterBreak="0">
    <w:nsid w:val="273137AB"/>
    <w:multiLevelType w:val="hybridMultilevel"/>
    <w:tmpl w:val="9CA01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F34F1D"/>
    <w:multiLevelType w:val="hybridMultilevel"/>
    <w:tmpl w:val="9FB42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49784C"/>
    <w:multiLevelType w:val="hybridMultilevel"/>
    <w:tmpl w:val="83E8E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CE6E88"/>
    <w:multiLevelType w:val="hybridMultilevel"/>
    <w:tmpl w:val="4A04D2DC"/>
    <w:lvl w:ilvl="0" w:tplc="EBBE750C">
      <w:start w:val="1"/>
      <w:numFmt w:val="bullet"/>
      <w:lvlText w:val="•"/>
      <w:lvlJc w:val="left"/>
      <w:pPr>
        <w:tabs>
          <w:tab w:val="num" w:pos="720"/>
        </w:tabs>
        <w:ind w:left="720" w:hanging="360"/>
      </w:pPr>
      <w:rPr>
        <w:rFonts w:ascii="Arial" w:hAnsi="Arial" w:cs="Times New Roman" w:hint="default"/>
      </w:rPr>
    </w:lvl>
    <w:lvl w:ilvl="1" w:tplc="BB74DAF4">
      <w:start w:val="6199"/>
      <w:numFmt w:val="bullet"/>
      <w:lvlText w:val="–"/>
      <w:lvlJc w:val="left"/>
      <w:pPr>
        <w:tabs>
          <w:tab w:val="num" w:pos="1440"/>
        </w:tabs>
        <w:ind w:left="1440" w:hanging="360"/>
      </w:pPr>
      <w:rPr>
        <w:rFonts w:ascii="Arial" w:hAnsi="Arial" w:cs="Times New Roman" w:hint="default"/>
      </w:rPr>
    </w:lvl>
    <w:lvl w:ilvl="2" w:tplc="471694DE">
      <w:start w:val="1"/>
      <w:numFmt w:val="bullet"/>
      <w:lvlText w:val="•"/>
      <w:lvlJc w:val="left"/>
      <w:pPr>
        <w:tabs>
          <w:tab w:val="num" w:pos="2160"/>
        </w:tabs>
        <w:ind w:left="2160" w:hanging="360"/>
      </w:pPr>
      <w:rPr>
        <w:rFonts w:ascii="Arial" w:hAnsi="Arial" w:cs="Times New Roman" w:hint="default"/>
      </w:rPr>
    </w:lvl>
    <w:lvl w:ilvl="3" w:tplc="88F812F0">
      <w:start w:val="1"/>
      <w:numFmt w:val="bullet"/>
      <w:lvlText w:val="•"/>
      <w:lvlJc w:val="left"/>
      <w:pPr>
        <w:tabs>
          <w:tab w:val="num" w:pos="2880"/>
        </w:tabs>
        <w:ind w:left="2880" w:hanging="360"/>
      </w:pPr>
      <w:rPr>
        <w:rFonts w:ascii="Arial" w:hAnsi="Arial" w:cs="Times New Roman" w:hint="default"/>
      </w:rPr>
    </w:lvl>
    <w:lvl w:ilvl="4" w:tplc="D236DD86">
      <w:start w:val="1"/>
      <w:numFmt w:val="bullet"/>
      <w:lvlText w:val="•"/>
      <w:lvlJc w:val="left"/>
      <w:pPr>
        <w:tabs>
          <w:tab w:val="num" w:pos="3600"/>
        </w:tabs>
        <w:ind w:left="3600" w:hanging="360"/>
      </w:pPr>
      <w:rPr>
        <w:rFonts w:ascii="Arial" w:hAnsi="Arial" w:cs="Times New Roman" w:hint="default"/>
      </w:rPr>
    </w:lvl>
    <w:lvl w:ilvl="5" w:tplc="FE3AAF98">
      <w:start w:val="1"/>
      <w:numFmt w:val="bullet"/>
      <w:lvlText w:val="•"/>
      <w:lvlJc w:val="left"/>
      <w:pPr>
        <w:tabs>
          <w:tab w:val="num" w:pos="4320"/>
        </w:tabs>
        <w:ind w:left="4320" w:hanging="360"/>
      </w:pPr>
      <w:rPr>
        <w:rFonts w:ascii="Arial" w:hAnsi="Arial" w:cs="Times New Roman" w:hint="default"/>
      </w:rPr>
    </w:lvl>
    <w:lvl w:ilvl="6" w:tplc="D2E2C5C2">
      <w:start w:val="1"/>
      <w:numFmt w:val="bullet"/>
      <w:lvlText w:val="•"/>
      <w:lvlJc w:val="left"/>
      <w:pPr>
        <w:tabs>
          <w:tab w:val="num" w:pos="5040"/>
        </w:tabs>
        <w:ind w:left="5040" w:hanging="360"/>
      </w:pPr>
      <w:rPr>
        <w:rFonts w:ascii="Arial" w:hAnsi="Arial" w:cs="Times New Roman" w:hint="default"/>
      </w:rPr>
    </w:lvl>
    <w:lvl w:ilvl="7" w:tplc="3D8EC6F8">
      <w:start w:val="1"/>
      <w:numFmt w:val="bullet"/>
      <w:lvlText w:val="•"/>
      <w:lvlJc w:val="left"/>
      <w:pPr>
        <w:tabs>
          <w:tab w:val="num" w:pos="5760"/>
        </w:tabs>
        <w:ind w:left="5760" w:hanging="360"/>
      </w:pPr>
      <w:rPr>
        <w:rFonts w:ascii="Arial" w:hAnsi="Arial" w:cs="Times New Roman" w:hint="default"/>
      </w:rPr>
    </w:lvl>
    <w:lvl w:ilvl="8" w:tplc="C6FC3124">
      <w:start w:val="1"/>
      <w:numFmt w:val="bullet"/>
      <w:lvlText w:val="•"/>
      <w:lvlJc w:val="left"/>
      <w:pPr>
        <w:tabs>
          <w:tab w:val="num" w:pos="6480"/>
        </w:tabs>
        <w:ind w:left="6480" w:hanging="360"/>
      </w:pPr>
      <w:rPr>
        <w:rFonts w:ascii="Arial" w:hAnsi="Arial" w:cs="Times New Roman" w:hint="default"/>
      </w:rPr>
    </w:lvl>
  </w:abstractNum>
  <w:abstractNum w:abstractNumId="12" w15:restartNumberingAfterBreak="0">
    <w:nsid w:val="2D096704"/>
    <w:multiLevelType w:val="hybridMultilevel"/>
    <w:tmpl w:val="B72EE74C"/>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abstractNum w:abstractNumId="13" w15:restartNumberingAfterBreak="0">
    <w:nsid w:val="2FD53068"/>
    <w:multiLevelType w:val="hybridMultilevel"/>
    <w:tmpl w:val="75244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795E61"/>
    <w:multiLevelType w:val="hybridMultilevel"/>
    <w:tmpl w:val="086EA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9E3DF2"/>
    <w:multiLevelType w:val="hybridMultilevel"/>
    <w:tmpl w:val="4E8221F4"/>
    <w:lvl w:ilvl="0" w:tplc="EB34A78A">
      <w:start w:val="1"/>
      <w:numFmt w:val="bullet"/>
      <w:lvlText w:val="-"/>
      <w:lvlJc w:val="left"/>
      <w:pPr>
        <w:ind w:left="1080" w:hanging="360"/>
      </w:pPr>
      <w:rPr>
        <w:u w:val="none"/>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FA15535"/>
    <w:multiLevelType w:val="multilevel"/>
    <w:tmpl w:val="279AC7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40BD44EE"/>
    <w:multiLevelType w:val="hybridMultilevel"/>
    <w:tmpl w:val="62468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F37A73"/>
    <w:multiLevelType w:val="hybridMultilevel"/>
    <w:tmpl w:val="B28E9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076B09"/>
    <w:multiLevelType w:val="hybridMultilevel"/>
    <w:tmpl w:val="29BC7122"/>
    <w:lvl w:ilvl="0" w:tplc="EB34A78A">
      <w:start w:val="1"/>
      <w:numFmt w:val="bullet"/>
      <w:lvlText w:val="-"/>
      <w:lvlJc w:val="left"/>
      <w:pPr>
        <w:ind w:left="1080" w:hanging="360"/>
      </w:pPr>
      <w:rPr>
        <w:u w:val="none"/>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8FA1EFE"/>
    <w:multiLevelType w:val="hybridMultilevel"/>
    <w:tmpl w:val="6E227870"/>
    <w:lvl w:ilvl="0" w:tplc="EB34A78A">
      <w:start w:val="1"/>
      <w:numFmt w:val="bullet"/>
      <w:lvlText w:val="-"/>
      <w:lvlJc w:val="left"/>
      <w:pPr>
        <w:ind w:left="1080" w:hanging="360"/>
      </w:pPr>
      <w:rPr>
        <w:u w:val="none"/>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AB14FC8"/>
    <w:multiLevelType w:val="hybridMultilevel"/>
    <w:tmpl w:val="E160D2E4"/>
    <w:lvl w:ilvl="0" w:tplc="27F09D72">
      <w:start w:val="1"/>
      <w:numFmt w:val="bullet"/>
      <w:lvlText w:val="•"/>
      <w:lvlJc w:val="left"/>
      <w:pPr>
        <w:ind w:left="1080" w:hanging="360"/>
      </w:pPr>
      <w:rPr>
        <w:rFonts w:ascii="Arial" w:hAnsi="Aria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AD374E4"/>
    <w:multiLevelType w:val="hybridMultilevel"/>
    <w:tmpl w:val="A3B864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EE0C40"/>
    <w:multiLevelType w:val="hybridMultilevel"/>
    <w:tmpl w:val="58121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2A38FF"/>
    <w:multiLevelType w:val="hybridMultilevel"/>
    <w:tmpl w:val="7E42084E"/>
    <w:lvl w:ilvl="0" w:tplc="EB34A78A">
      <w:start w:val="1"/>
      <w:numFmt w:val="bullet"/>
      <w:lvlText w:val="-"/>
      <w:lvlJc w:val="left"/>
      <w:pPr>
        <w:tabs>
          <w:tab w:val="num" w:pos="1080"/>
        </w:tabs>
        <w:ind w:left="1080" w:hanging="360"/>
      </w:pPr>
      <w:rPr>
        <w:rFonts w:hint="default"/>
        <w:u w:val="none"/>
      </w:rPr>
    </w:lvl>
    <w:lvl w:ilvl="1" w:tplc="7E0E802A">
      <w:start w:val="6199"/>
      <w:numFmt w:val="bullet"/>
      <w:lvlText w:val="–"/>
      <w:lvlJc w:val="left"/>
      <w:pPr>
        <w:tabs>
          <w:tab w:val="num" w:pos="1800"/>
        </w:tabs>
        <w:ind w:left="1800" w:hanging="360"/>
      </w:pPr>
      <w:rPr>
        <w:rFonts w:ascii="Arial" w:hAnsi="Arial" w:cs="Times New Roman" w:hint="default"/>
      </w:rPr>
    </w:lvl>
    <w:lvl w:ilvl="2" w:tplc="57E8C454">
      <w:start w:val="1"/>
      <w:numFmt w:val="bullet"/>
      <w:lvlText w:val="•"/>
      <w:lvlJc w:val="left"/>
      <w:pPr>
        <w:tabs>
          <w:tab w:val="num" w:pos="2520"/>
        </w:tabs>
        <w:ind w:left="2520" w:hanging="360"/>
      </w:pPr>
      <w:rPr>
        <w:rFonts w:ascii="Arial" w:hAnsi="Arial" w:cs="Times New Roman" w:hint="default"/>
      </w:rPr>
    </w:lvl>
    <w:lvl w:ilvl="3" w:tplc="7BCA7DCE">
      <w:start w:val="1"/>
      <w:numFmt w:val="bullet"/>
      <w:lvlText w:val="•"/>
      <w:lvlJc w:val="left"/>
      <w:pPr>
        <w:tabs>
          <w:tab w:val="num" w:pos="3240"/>
        </w:tabs>
        <w:ind w:left="3240" w:hanging="360"/>
      </w:pPr>
      <w:rPr>
        <w:rFonts w:ascii="Arial" w:hAnsi="Arial" w:cs="Times New Roman" w:hint="default"/>
      </w:rPr>
    </w:lvl>
    <w:lvl w:ilvl="4" w:tplc="D01EB9EA">
      <w:start w:val="1"/>
      <w:numFmt w:val="bullet"/>
      <w:lvlText w:val="•"/>
      <w:lvlJc w:val="left"/>
      <w:pPr>
        <w:tabs>
          <w:tab w:val="num" w:pos="3960"/>
        </w:tabs>
        <w:ind w:left="3960" w:hanging="360"/>
      </w:pPr>
      <w:rPr>
        <w:rFonts w:ascii="Arial" w:hAnsi="Arial" w:cs="Times New Roman" w:hint="default"/>
      </w:rPr>
    </w:lvl>
    <w:lvl w:ilvl="5" w:tplc="E4AC1C96">
      <w:start w:val="1"/>
      <w:numFmt w:val="bullet"/>
      <w:lvlText w:val="•"/>
      <w:lvlJc w:val="left"/>
      <w:pPr>
        <w:tabs>
          <w:tab w:val="num" w:pos="4680"/>
        </w:tabs>
        <w:ind w:left="4680" w:hanging="360"/>
      </w:pPr>
      <w:rPr>
        <w:rFonts w:ascii="Arial" w:hAnsi="Arial" w:cs="Times New Roman" w:hint="default"/>
      </w:rPr>
    </w:lvl>
    <w:lvl w:ilvl="6" w:tplc="2DAC6D1E">
      <w:start w:val="1"/>
      <w:numFmt w:val="bullet"/>
      <w:lvlText w:val="•"/>
      <w:lvlJc w:val="left"/>
      <w:pPr>
        <w:tabs>
          <w:tab w:val="num" w:pos="5400"/>
        </w:tabs>
        <w:ind w:left="5400" w:hanging="360"/>
      </w:pPr>
      <w:rPr>
        <w:rFonts w:ascii="Arial" w:hAnsi="Arial" w:cs="Times New Roman" w:hint="default"/>
      </w:rPr>
    </w:lvl>
    <w:lvl w:ilvl="7" w:tplc="AA5E580E">
      <w:start w:val="1"/>
      <w:numFmt w:val="bullet"/>
      <w:lvlText w:val="•"/>
      <w:lvlJc w:val="left"/>
      <w:pPr>
        <w:tabs>
          <w:tab w:val="num" w:pos="6120"/>
        </w:tabs>
        <w:ind w:left="6120" w:hanging="360"/>
      </w:pPr>
      <w:rPr>
        <w:rFonts w:ascii="Arial" w:hAnsi="Arial" w:cs="Times New Roman" w:hint="default"/>
      </w:rPr>
    </w:lvl>
    <w:lvl w:ilvl="8" w:tplc="817CDDBE">
      <w:start w:val="1"/>
      <w:numFmt w:val="bullet"/>
      <w:lvlText w:val="•"/>
      <w:lvlJc w:val="left"/>
      <w:pPr>
        <w:tabs>
          <w:tab w:val="num" w:pos="6840"/>
        </w:tabs>
        <w:ind w:left="6840" w:hanging="360"/>
      </w:pPr>
      <w:rPr>
        <w:rFonts w:ascii="Arial" w:hAnsi="Arial" w:cs="Times New Roman" w:hint="default"/>
      </w:rPr>
    </w:lvl>
  </w:abstractNum>
  <w:abstractNum w:abstractNumId="25" w15:restartNumberingAfterBreak="0">
    <w:nsid w:val="78C455C2"/>
    <w:multiLevelType w:val="hybridMultilevel"/>
    <w:tmpl w:val="5EF09CA0"/>
    <w:lvl w:ilvl="0" w:tplc="EB34A78A">
      <w:start w:val="1"/>
      <w:numFmt w:val="bullet"/>
      <w:lvlText w:val="-"/>
      <w:lvlJc w:val="left"/>
      <w:pPr>
        <w:ind w:left="1080" w:hanging="360"/>
      </w:pPr>
      <w:rPr>
        <w:u w:val="none"/>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94F2017"/>
    <w:multiLevelType w:val="hybridMultilevel"/>
    <w:tmpl w:val="8072224E"/>
    <w:lvl w:ilvl="0" w:tplc="56C4F242">
      <w:start w:val="1"/>
      <w:numFmt w:val="bullet"/>
      <w:lvlText w:val="•"/>
      <w:lvlJc w:val="left"/>
      <w:pPr>
        <w:tabs>
          <w:tab w:val="num" w:pos="720"/>
        </w:tabs>
        <w:ind w:left="720" w:hanging="360"/>
      </w:pPr>
      <w:rPr>
        <w:rFonts w:ascii="Arial" w:hAnsi="Arial" w:cs="Times New Roman" w:hint="default"/>
      </w:rPr>
    </w:lvl>
    <w:lvl w:ilvl="1" w:tplc="78D4CA32">
      <w:start w:val="1"/>
      <w:numFmt w:val="bullet"/>
      <w:lvlText w:val="•"/>
      <w:lvlJc w:val="left"/>
      <w:pPr>
        <w:tabs>
          <w:tab w:val="num" w:pos="1440"/>
        </w:tabs>
        <w:ind w:left="1440" w:hanging="360"/>
      </w:pPr>
      <w:rPr>
        <w:rFonts w:ascii="Arial" w:hAnsi="Arial" w:cs="Times New Roman" w:hint="default"/>
      </w:rPr>
    </w:lvl>
    <w:lvl w:ilvl="2" w:tplc="7DD6EB9A">
      <w:start w:val="1"/>
      <w:numFmt w:val="bullet"/>
      <w:lvlText w:val="•"/>
      <w:lvlJc w:val="left"/>
      <w:pPr>
        <w:tabs>
          <w:tab w:val="num" w:pos="2160"/>
        </w:tabs>
        <w:ind w:left="2160" w:hanging="360"/>
      </w:pPr>
      <w:rPr>
        <w:rFonts w:ascii="Arial" w:hAnsi="Arial" w:cs="Times New Roman" w:hint="default"/>
      </w:rPr>
    </w:lvl>
    <w:lvl w:ilvl="3" w:tplc="00F8A718">
      <w:start w:val="1"/>
      <w:numFmt w:val="bullet"/>
      <w:lvlText w:val="•"/>
      <w:lvlJc w:val="left"/>
      <w:pPr>
        <w:tabs>
          <w:tab w:val="num" w:pos="2880"/>
        </w:tabs>
        <w:ind w:left="2880" w:hanging="360"/>
      </w:pPr>
      <w:rPr>
        <w:rFonts w:ascii="Arial" w:hAnsi="Arial" w:cs="Times New Roman" w:hint="default"/>
      </w:rPr>
    </w:lvl>
    <w:lvl w:ilvl="4" w:tplc="B68CA284">
      <w:start w:val="1"/>
      <w:numFmt w:val="bullet"/>
      <w:lvlText w:val="•"/>
      <w:lvlJc w:val="left"/>
      <w:pPr>
        <w:tabs>
          <w:tab w:val="num" w:pos="3600"/>
        </w:tabs>
        <w:ind w:left="3600" w:hanging="360"/>
      </w:pPr>
      <w:rPr>
        <w:rFonts w:ascii="Arial" w:hAnsi="Arial" w:cs="Times New Roman" w:hint="default"/>
      </w:rPr>
    </w:lvl>
    <w:lvl w:ilvl="5" w:tplc="4A7831EE">
      <w:start w:val="1"/>
      <w:numFmt w:val="bullet"/>
      <w:lvlText w:val="•"/>
      <w:lvlJc w:val="left"/>
      <w:pPr>
        <w:tabs>
          <w:tab w:val="num" w:pos="4320"/>
        </w:tabs>
        <w:ind w:left="4320" w:hanging="360"/>
      </w:pPr>
      <w:rPr>
        <w:rFonts w:ascii="Arial" w:hAnsi="Arial" w:cs="Times New Roman" w:hint="default"/>
      </w:rPr>
    </w:lvl>
    <w:lvl w:ilvl="6" w:tplc="E5A8FD8A">
      <w:start w:val="1"/>
      <w:numFmt w:val="bullet"/>
      <w:lvlText w:val="•"/>
      <w:lvlJc w:val="left"/>
      <w:pPr>
        <w:tabs>
          <w:tab w:val="num" w:pos="5040"/>
        </w:tabs>
        <w:ind w:left="5040" w:hanging="360"/>
      </w:pPr>
      <w:rPr>
        <w:rFonts w:ascii="Arial" w:hAnsi="Arial" w:cs="Times New Roman" w:hint="default"/>
      </w:rPr>
    </w:lvl>
    <w:lvl w:ilvl="7" w:tplc="34700C04">
      <w:start w:val="1"/>
      <w:numFmt w:val="bullet"/>
      <w:lvlText w:val="•"/>
      <w:lvlJc w:val="left"/>
      <w:pPr>
        <w:tabs>
          <w:tab w:val="num" w:pos="5760"/>
        </w:tabs>
        <w:ind w:left="5760" w:hanging="360"/>
      </w:pPr>
      <w:rPr>
        <w:rFonts w:ascii="Arial" w:hAnsi="Arial" w:cs="Times New Roman" w:hint="default"/>
      </w:rPr>
    </w:lvl>
    <w:lvl w:ilvl="8" w:tplc="67F82572">
      <w:start w:val="1"/>
      <w:numFmt w:val="bullet"/>
      <w:lvlText w:val="•"/>
      <w:lvlJc w:val="left"/>
      <w:pPr>
        <w:tabs>
          <w:tab w:val="num" w:pos="6480"/>
        </w:tabs>
        <w:ind w:left="6480" w:hanging="360"/>
      </w:pPr>
      <w:rPr>
        <w:rFonts w:ascii="Arial" w:hAnsi="Arial" w:cs="Times New Roman" w:hint="default"/>
      </w:rPr>
    </w:lvl>
  </w:abstractNum>
  <w:num w:numId="1" w16cid:durableId="642809013">
    <w:abstractNumId w:val="5"/>
  </w:num>
  <w:num w:numId="2" w16cid:durableId="910385574">
    <w:abstractNumId w:val="12"/>
  </w:num>
  <w:num w:numId="3" w16cid:durableId="409356002">
    <w:abstractNumId w:val="7"/>
  </w:num>
  <w:num w:numId="4" w16cid:durableId="1448357710">
    <w:abstractNumId w:val="26"/>
  </w:num>
  <w:num w:numId="5" w16cid:durableId="730619378">
    <w:abstractNumId w:val="11"/>
  </w:num>
  <w:num w:numId="6" w16cid:durableId="1301615924">
    <w:abstractNumId w:val="1"/>
  </w:num>
  <w:num w:numId="7" w16cid:durableId="794257607">
    <w:abstractNumId w:val="5"/>
  </w:num>
  <w:num w:numId="8" w16cid:durableId="1245146753">
    <w:abstractNumId w:val="7"/>
  </w:num>
  <w:num w:numId="9" w16cid:durableId="1122379649">
    <w:abstractNumId w:val="0"/>
  </w:num>
  <w:num w:numId="10" w16cid:durableId="199250424">
    <w:abstractNumId w:val="21"/>
  </w:num>
  <w:num w:numId="11" w16cid:durableId="832598726">
    <w:abstractNumId w:val="15"/>
  </w:num>
  <w:num w:numId="12" w16cid:durableId="1870990541">
    <w:abstractNumId w:val="1"/>
  </w:num>
  <w:num w:numId="13" w16cid:durableId="1139763128">
    <w:abstractNumId w:val="24"/>
  </w:num>
  <w:num w:numId="14" w16cid:durableId="40441949">
    <w:abstractNumId w:val="19"/>
  </w:num>
  <w:num w:numId="15" w16cid:durableId="1604262588">
    <w:abstractNumId w:val="25"/>
  </w:num>
  <w:num w:numId="16" w16cid:durableId="1139953520">
    <w:abstractNumId w:val="4"/>
  </w:num>
  <w:num w:numId="17" w16cid:durableId="1004823868">
    <w:abstractNumId w:val="20"/>
  </w:num>
  <w:num w:numId="18" w16cid:durableId="199511026">
    <w:abstractNumId w:val="1"/>
  </w:num>
  <w:num w:numId="19" w16cid:durableId="1409692252">
    <w:abstractNumId w:val="24"/>
  </w:num>
  <w:num w:numId="20" w16cid:durableId="1409769967">
    <w:abstractNumId w:val="13"/>
  </w:num>
  <w:num w:numId="21" w16cid:durableId="1204559745">
    <w:abstractNumId w:val="2"/>
  </w:num>
  <w:num w:numId="22" w16cid:durableId="1570922071">
    <w:abstractNumId w:val="10"/>
  </w:num>
  <w:num w:numId="23" w16cid:durableId="1776242335">
    <w:abstractNumId w:val="17"/>
  </w:num>
  <w:num w:numId="24" w16cid:durableId="2013212957">
    <w:abstractNumId w:val="8"/>
  </w:num>
  <w:num w:numId="25" w16cid:durableId="1570923879">
    <w:abstractNumId w:val="18"/>
  </w:num>
  <w:num w:numId="26" w16cid:durableId="918559469">
    <w:abstractNumId w:val="14"/>
  </w:num>
  <w:num w:numId="27" w16cid:durableId="273900473">
    <w:abstractNumId w:val="23"/>
  </w:num>
  <w:num w:numId="28" w16cid:durableId="1727677246">
    <w:abstractNumId w:val="3"/>
  </w:num>
  <w:num w:numId="29" w16cid:durableId="476459151">
    <w:abstractNumId w:val="6"/>
  </w:num>
  <w:num w:numId="30" w16cid:durableId="160975003">
    <w:abstractNumId w:val="9"/>
  </w:num>
  <w:num w:numId="31" w16cid:durableId="2066562750">
    <w:abstractNumId w:val="22"/>
  </w:num>
  <w:num w:numId="32" w16cid:durableId="63310428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419"/>
    <w:rsid w:val="00005F5B"/>
    <w:rsid w:val="00010BBD"/>
    <w:rsid w:val="00012CCE"/>
    <w:rsid w:val="00016951"/>
    <w:rsid w:val="00032454"/>
    <w:rsid w:val="00040C2A"/>
    <w:rsid w:val="000560EA"/>
    <w:rsid w:val="00067F19"/>
    <w:rsid w:val="00083DF3"/>
    <w:rsid w:val="00090386"/>
    <w:rsid w:val="00095180"/>
    <w:rsid w:val="000A044A"/>
    <w:rsid w:val="000C3628"/>
    <w:rsid w:val="000C3747"/>
    <w:rsid w:val="000D5FE5"/>
    <w:rsid w:val="000E09EE"/>
    <w:rsid w:val="000E51C3"/>
    <w:rsid w:val="000F1C8B"/>
    <w:rsid w:val="00102FAA"/>
    <w:rsid w:val="00104476"/>
    <w:rsid w:val="00111B36"/>
    <w:rsid w:val="0011624A"/>
    <w:rsid w:val="00121365"/>
    <w:rsid w:val="0013371D"/>
    <w:rsid w:val="00133BBF"/>
    <w:rsid w:val="0014035B"/>
    <w:rsid w:val="00145E19"/>
    <w:rsid w:val="001473FB"/>
    <w:rsid w:val="00160816"/>
    <w:rsid w:val="001623DC"/>
    <w:rsid w:val="00164D95"/>
    <w:rsid w:val="00172D6E"/>
    <w:rsid w:val="0017631E"/>
    <w:rsid w:val="00195385"/>
    <w:rsid w:val="001A0E08"/>
    <w:rsid w:val="001A2F35"/>
    <w:rsid w:val="001C4FE9"/>
    <w:rsid w:val="001D168F"/>
    <w:rsid w:val="001D2D01"/>
    <w:rsid w:val="001E0721"/>
    <w:rsid w:val="001E6569"/>
    <w:rsid w:val="001F2BA0"/>
    <w:rsid w:val="001F4FFF"/>
    <w:rsid w:val="001F5A9B"/>
    <w:rsid w:val="001F7D67"/>
    <w:rsid w:val="0021039A"/>
    <w:rsid w:val="00251C67"/>
    <w:rsid w:val="002555D2"/>
    <w:rsid w:val="00260DD9"/>
    <w:rsid w:val="00277261"/>
    <w:rsid w:val="0028349D"/>
    <w:rsid w:val="00283A59"/>
    <w:rsid w:val="00285401"/>
    <w:rsid w:val="002A6BDE"/>
    <w:rsid w:val="002A7ECC"/>
    <w:rsid w:val="002C3F08"/>
    <w:rsid w:val="002D0286"/>
    <w:rsid w:val="002D3E9C"/>
    <w:rsid w:val="002E02AE"/>
    <w:rsid w:val="002E08E5"/>
    <w:rsid w:val="002E2949"/>
    <w:rsid w:val="002E2E94"/>
    <w:rsid w:val="002F7B33"/>
    <w:rsid w:val="003027D0"/>
    <w:rsid w:val="00313632"/>
    <w:rsid w:val="00326D19"/>
    <w:rsid w:val="00331CB0"/>
    <w:rsid w:val="003344F0"/>
    <w:rsid w:val="00335955"/>
    <w:rsid w:val="00336E0C"/>
    <w:rsid w:val="0035653D"/>
    <w:rsid w:val="003618E4"/>
    <w:rsid w:val="0036393C"/>
    <w:rsid w:val="00364CA3"/>
    <w:rsid w:val="00365A40"/>
    <w:rsid w:val="00374F6E"/>
    <w:rsid w:val="003C1D16"/>
    <w:rsid w:val="003C5615"/>
    <w:rsid w:val="003D0878"/>
    <w:rsid w:val="003F2AC8"/>
    <w:rsid w:val="003F3945"/>
    <w:rsid w:val="004129A3"/>
    <w:rsid w:val="00412CDB"/>
    <w:rsid w:val="004136DB"/>
    <w:rsid w:val="0041546A"/>
    <w:rsid w:val="00417FED"/>
    <w:rsid w:val="00421A69"/>
    <w:rsid w:val="00430048"/>
    <w:rsid w:val="00441114"/>
    <w:rsid w:val="00463390"/>
    <w:rsid w:val="00471E69"/>
    <w:rsid w:val="0048040D"/>
    <w:rsid w:val="0048615A"/>
    <w:rsid w:val="004926F2"/>
    <w:rsid w:val="004B2072"/>
    <w:rsid w:val="004B3C3F"/>
    <w:rsid w:val="004B41AD"/>
    <w:rsid w:val="004C0F25"/>
    <w:rsid w:val="004C1149"/>
    <w:rsid w:val="004D0AC1"/>
    <w:rsid w:val="004F2E3E"/>
    <w:rsid w:val="004F6D7A"/>
    <w:rsid w:val="004F79D7"/>
    <w:rsid w:val="004F7CED"/>
    <w:rsid w:val="005003A3"/>
    <w:rsid w:val="00503B0D"/>
    <w:rsid w:val="00504E51"/>
    <w:rsid w:val="00514FBD"/>
    <w:rsid w:val="00516289"/>
    <w:rsid w:val="00517A4A"/>
    <w:rsid w:val="00521A2E"/>
    <w:rsid w:val="00527088"/>
    <w:rsid w:val="0053754F"/>
    <w:rsid w:val="00545A57"/>
    <w:rsid w:val="005502C5"/>
    <w:rsid w:val="005543F3"/>
    <w:rsid w:val="005607B3"/>
    <w:rsid w:val="0056130F"/>
    <w:rsid w:val="00591097"/>
    <w:rsid w:val="00592A0B"/>
    <w:rsid w:val="005930D2"/>
    <w:rsid w:val="005A2691"/>
    <w:rsid w:val="005B1EC7"/>
    <w:rsid w:val="005B4891"/>
    <w:rsid w:val="005C6A10"/>
    <w:rsid w:val="005C73B5"/>
    <w:rsid w:val="005D1025"/>
    <w:rsid w:val="005D29B1"/>
    <w:rsid w:val="005D3B85"/>
    <w:rsid w:val="005D527D"/>
    <w:rsid w:val="005E106B"/>
    <w:rsid w:val="005E551A"/>
    <w:rsid w:val="005F5F41"/>
    <w:rsid w:val="0060461F"/>
    <w:rsid w:val="00604F6C"/>
    <w:rsid w:val="00615DCF"/>
    <w:rsid w:val="00673446"/>
    <w:rsid w:val="00676130"/>
    <w:rsid w:val="00685E43"/>
    <w:rsid w:val="00687CFA"/>
    <w:rsid w:val="00691C92"/>
    <w:rsid w:val="006B3242"/>
    <w:rsid w:val="006D34B8"/>
    <w:rsid w:val="006D3F52"/>
    <w:rsid w:val="006D49FB"/>
    <w:rsid w:val="006D51ED"/>
    <w:rsid w:val="006D5419"/>
    <w:rsid w:val="006D7935"/>
    <w:rsid w:val="006F088E"/>
    <w:rsid w:val="006F66C8"/>
    <w:rsid w:val="006F792C"/>
    <w:rsid w:val="00731404"/>
    <w:rsid w:val="00735B91"/>
    <w:rsid w:val="00736E6D"/>
    <w:rsid w:val="007429D5"/>
    <w:rsid w:val="007470E3"/>
    <w:rsid w:val="00750117"/>
    <w:rsid w:val="00751D34"/>
    <w:rsid w:val="00762EC2"/>
    <w:rsid w:val="00766426"/>
    <w:rsid w:val="007823B3"/>
    <w:rsid w:val="00793F2A"/>
    <w:rsid w:val="007960BB"/>
    <w:rsid w:val="007969B7"/>
    <w:rsid w:val="007A0F9C"/>
    <w:rsid w:val="007A4BBA"/>
    <w:rsid w:val="007B5AD3"/>
    <w:rsid w:val="007B63E5"/>
    <w:rsid w:val="007C0E64"/>
    <w:rsid w:val="007D190E"/>
    <w:rsid w:val="007D19CA"/>
    <w:rsid w:val="007F0104"/>
    <w:rsid w:val="007F7C66"/>
    <w:rsid w:val="00807094"/>
    <w:rsid w:val="00810E84"/>
    <w:rsid w:val="00825197"/>
    <w:rsid w:val="00832633"/>
    <w:rsid w:val="0084122F"/>
    <w:rsid w:val="00850DD6"/>
    <w:rsid w:val="0085471F"/>
    <w:rsid w:val="008632C0"/>
    <w:rsid w:val="00872F32"/>
    <w:rsid w:val="008775BB"/>
    <w:rsid w:val="0088431D"/>
    <w:rsid w:val="00894602"/>
    <w:rsid w:val="008A1636"/>
    <w:rsid w:val="008A733E"/>
    <w:rsid w:val="008C3DCE"/>
    <w:rsid w:val="008C5F45"/>
    <w:rsid w:val="008C6D6E"/>
    <w:rsid w:val="008D1792"/>
    <w:rsid w:val="008E2B14"/>
    <w:rsid w:val="009012EC"/>
    <w:rsid w:val="00901F27"/>
    <w:rsid w:val="00902CE8"/>
    <w:rsid w:val="009224DB"/>
    <w:rsid w:val="009234F2"/>
    <w:rsid w:val="00931A1A"/>
    <w:rsid w:val="00952E80"/>
    <w:rsid w:val="00972563"/>
    <w:rsid w:val="00976038"/>
    <w:rsid w:val="00976336"/>
    <w:rsid w:val="00981D10"/>
    <w:rsid w:val="00983E7E"/>
    <w:rsid w:val="00984C41"/>
    <w:rsid w:val="00996073"/>
    <w:rsid w:val="009A4588"/>
    <w:rsid w:val="009A542E"/>
    <w:rsid w:val="009B317B"/>
    <w:rsid w:val="009C271E"/>
    <w:rsid w:val="009C77B2"/>
    <w:rsid w:val="009D6205"/>
    <w:rsid w:val="009E58BA"/>
    <w:rsid w:val="009E6D09"/>
    <w:rsid w:val="00A13788"/>
    <w:rsid w:val="00A20036"/>
    <w:rsid w:val="00A25DC4"/>
    <w:rsid w:val="00A53D0E"/>
    <w:rsid w:val="00A6251E"/>
    <w:rsid w:val="00A72A1F"/>
    <w:rsid w:val="00A72C74"/>
    <w:rsid w:val="00A739B0"/>
    <w:rsid w:val="00A75BE4"/>
    <w:rsid w:val="00A7722A"/>
    <w:rsid w:val="00A83A2D"/>
    <w:rsid w:val="00A9273B"/>
    <w:rsid w:val="00A974CB"/>
    <w:rsid w:val="00AA3BFF"/>
    <w:rsid w:val="00AA6BAA"/>
    <w:rsid w:val="00AB05CC"/>
    <w:rsid w:val="00AB4652"/>
    <w:rsid w:val="00AB5C50"/>
    <w:rsid w:val="00AB6770"/>
    <w:rsid w:val="00AD1C0E"/>
    <w:rsid w:val="00AD51DC"/>
    <w:rsid w:val="00AD73E8"/>
    <w:rsid w:val="00AD7E31"/>
    <w:rsid w:val="00AE361E"/>
    <w:rsid w:val="00AE36D7"/>
    <w:rsid w:val="00AF477B"/>
    <w:rsid w:val="00AF49FA"/>
    <w:rsid w:val="00AF740F"/>
    <w:rsid w:val="00B00725"/>
    <w:rsid w:val="00B26FFB"/>
    <w:rsid w:val="00B3335D"/>
    <w:rsid w:val="00B37608"/>
    <w:rsid w:val="00B401ED"/>
    <w:rsid w:val="00B422D8"/>
    <w:rsid w:val="00B61200"/>
    <w:rsid w:val="00B63187"/>
    <w:rsid w:val="00B647B2"/>
    <w:rsid w:val="00B71559"/>
    <w:rsid w:val="00B77CE4"/>
    <w:rsid w:val="00B805D4"/>
    <w:rsid w:val="00B840E6"/>
    <w:rsid w:val="00BB5988"/>
    <w:rsid w:val="00BB686E"/>
    <w:rsid w:val="00BC1091"/>
    <w:rsid w:val="00BE0003"/>
    <w:rsid w:val="00C04A15"/>
    <w:rsid w:val="00C051C3"/>
    <w:rsid w:val="00C166A8"/>
    <w:rsid w:val="00C17DD2"/>
    <w:rsid w:val="00C253B6"/>
    <w:rsid w:val="00C36E0B"/>
    <w:rsid w:val="00C4256D"/>
    <w:rsid w:val="00C576B5"/>
    <w:rsid w:val="00C62FB4"/>
    <w:rsid w:val="00C836A3"/>
    <w:rsid w:val="00C9279F"/>
    <w:rsid w:val="00CA3B39"/>
    <w:rsid w:val="00CA51D3"/>
    <w:rsid w:val="00CB74EC"/>
    <w:rsid w:val="00CC076B"/>
    <w:rsid w:val="00CC340B"/>
    <w:rsid w:val="00CD0C23"/>
    <w:rsid w:val="00CE29C7"/>
    <w:rsid w:val="00D07B7B"/>
    <w:rsid w:val="00D15BAF"/>
    <w:rsid w:val="00D30443"/>
    <w:rsid w:val="00D31CE4"/>
    <w:rsid w:val="00D435CC"/>
    <w:rsid w:val="00D53130"/>
    <w:rsid w:val="00D61663"/>
    <w:rsid w:val="00D628F3"/>
    <w:rsid w:val="00D7126F"/>
    <w:rsid w:val="00D72621"/>
    <w:rsid w:val="00D7515F"/>
    <w:rsid w:val="00D94A21"/>
    <w:rsid w:val="00D95B82"/>
    <w:rsid w:val="00D9607E"/>
    <w:rsid w:val="00DA6D83"/>
    <w:rsid w:val="00DB021A"/>
    <w:rsid w:val="00DB5465"/>
    <w:rsid w:val="00DB6B48"/>
    <w:rsid w:val="00DD4937"/>
    <w:rsid w:val="00DE0F0B"/>
    <w:rsid w:val="00DE2D7D"/>
    <w:rsid w:val="00DE7FEE"/>
    <w:rsid w:val="00E120D4"/>
    <w:rsid w:val="00E15803"/>
    <w:rsid w:val="00E23467"/>
    <w:rsid w:val="00E311CF"/>
    <w:rsid w:val="00E3329E"/>
    <w:rsid w:val="00E354FE"/>
    <w:rsid w:val="00E35E87"/>
    <w:rsid w:val="00E50726"/>
    <w:rsid w:val="00E55938"/>
    <w:rsid w:val="00E57A07"/>
    <w:rsid w:val="00E84F14"/>
    <w:rsid w:val="00E97915"/>
    <w:rsid w:val="00EA0FFE"/>
    <w:rsid w:val="00EA1024"/>
    <w:rsid w:val="00EB30FC"/>
    <w:rsid w:val="00EC26CE"/>
    <w:rsid w:val="00ED0A0C"/>
    <w:rsid w:val="00F1056E"/>
    <w:rsid w:val="00F1276C"/>
    <w:rsid w:val="00F31D7C"/>
    <w:rsid w:val="00F364EA"/>
    <w:rsid w:val="00F42960"/>
    <w:rsid w:val="00F44FF8"/>
    <w:rsid w:val="00F45BDA"/>
    <w:rsid w:val="00F517AA"/>
    <w:rsid w:val="00F67CD6"/>
    <w:rsid w:val="00FC3108"/>
    <w:rsid w:val="00FD7FAD"/>
    <w:rsid w:val="00FF404D"/>
    <w:rsid w:val="00FF73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230B1F3"/>
  <w15:docId w15:val="{DB796971-14CE-49F3-AC28-964A8F87D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419"/>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basedOn w:val="DefaultParagraphFont"/>
    <w:link w:val="ListParagraph"/>
    <w:uiPriority w:val="34"/>
    <w:locked/>
    <w:rsid w:val="006D5419"/>
  </w:style>
  <w:style w:type="paragraph" w:styleId="ListParagraph">
    <w:name w:val="List Paragraph"/>
    <w:basedOn w:val="Normal"/>
    <w:link w:val="ListParagraphChar"/>
    <w:uiPriority w:val="34"/>
    <w:qFormat/>
    <w:rsid w:val="006D5419"/>
    <w:pPr>
      <w:spacing w:after="200" w:line="276" w:lineRule="auto"/>
      <w:ind w:left="720"/>
      <w:contextualSpacing/>
    </w:pPr>
    <w:rPr>
      <w:rFonts w:asciiTheme="minorHAnsi" w:hAnsiTheme="minorHAnsi" w:cstheme="minorBidi"/>
    </w:rPr>
  </w:style>
  <w:style w:type="paragraph" w:styleId="BalloonText">
    <w:name w:val="Balloon Text"/>
    <w:basedOn w:val="Normal"/>
    <w:link w:val="BalloonTextChar"/>
    <w:uiPriority w:val="99"/>
    <w:semiHidden/>
    <w:unhideWhenUsed/>
    <w:rsid w:val="006F66C8"/>
    <w:rPr>
      <w:rFonts w:ascii="Tahoma" w:hAnsi="Tahoma" w:cs="Tahoma"/>
      <w:sz w:val="16"/>
      <w:szCs w:val="16"/>
    </w:rPr>
  </w:style>
  <w:style w:type="character" w:customStyle="1" w:styleId="BalloonTextChar">
    <w:name w:val="Balloon Text Char"/>
    <w:basedOn w:val="DefaultParagraphFont"/>
    <w:link w:val="BalloonText"/>
    <w:uiPriority w:val="99"/>
    <w:semiHidden/>
    <w:rsid w:val="006F66C8"/>
    <w:rPr>
      <w:rFonts w:ascii="Tahoma" w:hAnsi="Tahoma" w:cs="Tahoma"/>
      <w:sz w:val="16"/>
      <w:szCs w:val="16"/>
    </w:rPr>
  </w:style>
  <w:style w:type="paragraph" w:styleId="Header">
    <w:name w:val="header"/>
    <w:basedOn w:val="Normal"/>
    <w:link w:val="HeaderChar"/>
    <w:uiPriority w:val="99"/>
    <w:unhideWhenUsed/>
    <w:rsid w:val="00016951"/>
    <w:pPr>
      <w:tabs>
        <w:tab w:val="center" w:pos="4513"/>
        <w:tab w:val="right" w:pos="9026"/>
      </w:tabs>
    </w:pPr>
  </w:style>
  <w:style w:type="character" w:customStyle="1" w:styleId="HeaderChar">
    <w:name w:val="Header Char"/>
    <w:basedOn w:val="DefaultParagraphFont"/>
    <w:link w:val="Header"/>
    <w:uiPriority w:val="99"/>
    <w:rsid w:val="00016951"/>
    <w:rPr>
      <w:rFonts w:ascii="Calibri" w:hAnsi="Calibri" w:cs="Calibri"/>
    </w:rPr>
  </w:style>
  <w:style w:type="paragraph" w:styleId="Footer">
    <w:name w:val="footer"/>
    <w:basedOn w:val="Normal"/>
    <w:link w:val="FooterChar"/>
    <w:uiPriority w:val="99"/>
    <w:unhideWhenUsed/>
    <w:rsid w:val="00016951"/>
    <w:pPr>
      <w:tabs>
        <w:tab w:val="center" w:pos="4513"/>
        <w:tab w:val="right" w:pos="9026"/>
      </w:tabs>
    </w:pPr>
  </w:style>
  <w:style w:type="character" w:customStyle="1" w:styleId="FooterChar">
    <w:name w:val="Footer Char"/>
    <w:basedOn w:val="DefaultParagraphFont"/>
    <w:link w:val="Footer"/>
    <w:uiPriority w:val="99"/>
    <w:rsid w:val="00016951"/>
    <w:rPr>
      <w:rFonts w:ascii="Calibri" w:hAnsi="Calibri" w:cs="Calibri"/>
    </w:rPr>
  </w:style>
  <w:style w:type="character" w:styleId="Hyperlink">
    <w:name w:val="Hyperlink"/>
    <w:basedOn w:val="DefaultParagraphFont"/>
    <w:uiPriority w:val="99"/>
    <w:unhideWhenUsed/>
    <w:rsid w:val="00331CB0"/>
    <w:rPr>
      <w:color w:val="0000FF" w:themeColor="hyperlink"/>
      <w:u w:val="single"/>
    </w:rPr>
  </w:style>
  <w:style w:type="character" w:styleId="UnresolvedMention">
    <w:name w:val="Unresolved Mention"/>
    <w:basedOn w:val="DefaultParagraphFont"/>
    <w:uiPriority w:val="99"/>
    <w:semiHidden/>
    <w:unhideWhenUsed/>
    <w:rsid w:val="00331CB0"/>
    <w:rPr>
      <w:color w:val="605E5C"/>
      <w:shd w:val="clear" w:color="auto" w:fill="E1DFDD"/>
    </w:rPr>
  </w:style>
  <w:style w:type="table" w:styleId="PlainTable2">
    <w:name w:val="Plain Table 2"/>
    <w:basedOn w:val="TableNormal"/>
    <w:uiPriority w:val="42"/>
    <w:rsid w:val="002D3E9C"/>
    <w:pPr>
      <w:spacing w:after="0" w:line="240" w:lineRule="auto"/>
    </w:pPr>
    <w:rPr>
      <w:rFonts w:ascii="Arial" w:hAnsi="Arial" w:cs="Ari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i-provider">
    <w:name w:val="ui-provider"/>
    <w:basedOn w:val="DefaultParagraphFont"/>
    <w:rsid w:val="001E07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57511">
      <w:bodyDiv w:val="1"/>
      <w:marLeft w:val="0"/>
      <w:marRight w:val="0"/>
      <w:marTop w:val="0"/>
      <w:marBottom w:val="0"/>
      <w:divBdr>
        <w:top w:val="none" w:sz="0" w:space="0" w:color="auto"/>
        <w:left w:val="none" w:sz="0" w:space="0" w:color="auto"/>
        <w:bottom w:val="none" w:sz="0" w:space="0" w:color="auto"/>
        <w:right w:val="none" w:sz="0" w:space="0" w:color="auto"/>
      </w:divBdr>
    </w:div>
    <w:div w:id="961309478">
      <w:bodyDiv w:val="1"/>
      <w:marLeft w:val="0"/>
      <w:marRight w:val="0"/>
      <w:marTop w:val="0"/>
      <w:marBottom w:val="0"/>
      <w:divBdr>
        <w:top w:val="none" w:sz="0" w:space="0" w:color="auto"/>
        <w:left w:val="none" w:sz="0" w:space="0" w:color="auto"/>
        <w:bottom w:val="none" w:sz="0" w:space="0" w:color="auto"/>
        <w:right w:val="none" w:sz="0" w:space="0" w:color="auto"/>
      </w:divBdr>
    </w:div>
    <w:div w:id="1435901751">
      <w:bodyDiv w:val="1"/>
      <w:marLeft w:val="0"/>
      <w:marRight w:val="0"/>
      <w:marTop w:val="0"/>
      <w:marBottom w:val="0"/>
      <w:divBdr>
        <w:top w:val="none" w:sz="0" w:space="0" w:color="auto"/>
        <w:left w:val="none" w:sz="0" w:space="0" w:color="auto"/>
        <w:bottom w:val="none" w:sz="0" w:space="0" w:color="auto"/>
        <w:right w:val="none" w:sz="0" w:space="0" w:color="auto"/>
      </w:divBdr>
    </w:div>
    <w:div w:id="1478720092">
      <w:bodyDiv w:val="1"/>
      <w:marLeft w:val="0"/>
      <w:marRight w:val="0"/>
      <w:marTop w:val="0"/>
      <w:marBottom w:val="0"/>
      <w:divBdr>
        <w:top w:val="none" w:sz="0" w:space="0" w:color="auto"/>
        <w:left w:val="none" w:sz="0" w:space="0" w:color="auto"/>
        <w:bottom w:val="none" w:sz="0" w:space="0" w:color="auto"/>
        <w:right w:val="none" w:sz="0" w:space="0" w:color="auto"/>
      </w:divBdr>
    </w:div>
    <w:div w:id="1688947567">
      <w:bodyDiv w:val="1"/>
      <w:marLeft w:val="0"/>
      <w:marRight w:val="0"/>
      <w:marTop w:val="0"/>
      <w:marBottom w:val="0"/>
      <w:divBdr>
        <w:top w:val="none" w:sz="0" w:space="0" w:color="auto"/>
        <w:left w:val="none" w:sz="0" w:space="0" w:color="auto"/>
        <w:bottom w:val="none" w:sz="0" w:space="0" w:color="auto"/>
        <w:right w:val="none" w:sz="0" w:space="0" w:color="auto"/>
      </w:divBdr>
    </w:div>
    <w:div w:id="1707834050">
      <w:bodyDiv w:val="1"/>
      <w:marLeft w:val="0"/>
      <w:marRight w:val="0"/>
      <w:marTop w:val="0"/>
      <w:marBottom w:val="0"/>
      <w:divBdr>
        <w:top w:val="none" w:sz="0" w:space="0" w:color="auto"/>
        <w:left w:val="none" w:sz="0" w:space="0" w:color="auto"/>
        <w:bottom w:val="none" w:sz="0" w:space="0" w:color="auto"/>
        <w:right w:val="none" w:sz="0" w:space="0" w:color="auto"/>
      </w:divBdr>
    </w:div>
    <w:div w:id="1893030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lcsu.rcmt@nhs.net"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csu.111dos@nhs.net" TargetMode="Externa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msplus.nhs.uk"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B18D73254D0614F8DCCD2A7CC74C319" ma:contentTypeVersion="14" ma:contentTypeDescription="Create a new document." ma:contentTypeScope="" ma:versionID="0591e80a066d233234f9762fc4d08e02">
  <xsd:schema xmlns:xsd="http://www.w3.org/2001/XMLSchema" xmlns:xs="http://www.w3.org/2001/XMLSchema" xmlns:p="http://schemas.microsoft.com/office/2006/metadata/properties" xmlns:ns1="http://schemas.microsoft.com/sharepoint/v3" xmlns:ns2="7d39ee47-0495-4f96-bfc2-4060c2e9108f" xmlns:ns3="e3c97387-da02-4f4d-b5bc-4d853c8fddbb" targetNamespace="http://schemas.microsoft.com/office/2006/metadata/properties" ma:root="true" ma:fieldsID="f989bbb1b8b3e4f571a06baf68365ef9" ns1:_="" ns2:_="" ns3:_="">
    <xsd:import namespace="http://schemas.microsoft.com/sharepoint/v3"/>
    <xsd:import namespace="7d39ee47-0495-4f96-bfc2-4060c2e9108f"/>
    <xsd:import namespace="e3c97387-da02-4f4d-b5bc-4d853c8fddb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39ee47-0495-4f96-bfc2-4060c2e910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c97387-da02-4f4d-b5bc-4d853c8fddb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34cd434-6512-4d5a-958a-53091846e4a6}" ma:internalName="TaxCatchAll" ma:showField="CatchAllData" ma:web="e3c97387-da02-4f4d-b5bc-4d853c8fdd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19D718-A9ED-4039-88C1-AADDAA1B05F6}">
  <ds:schemaRefs>
    <ds:schemaRef ds:uri="http://schemas.openxmlformats.org/officeDocument/2006/bibliography"/>
  </ds:schemaRefs>
</ds:datastoreItem>
</file>

<file path=customXml/itemProps2.xml><?xml version="1.0" encoding="utf-8"?>
<ds:datastoreItem xmlns:ds="http://schemas.openxmlformats.org/officeDocument/2006/customXml" ds:itemID="{7C9496C5-2A77-4D5C-8880-8F065506AC07}"/>
</file>

<file path=customXml/itemProps3.xml><?xml version="1.0" encoding="utf-8"?>
<ds:datastoreItem xmlns:ds="http://schemas.openxmlformats.org/officeDocument/2006/customXml" ds:itemID="{5DF08504-657A-4BD4-8CEE-281048780287}"/>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4</TotalTime>
  <Pages>4</Pages>
  <Words>1433</Words>
  <Characters>8172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BFW Hospitals NHS Foundation Trust</Company>
  <LinksUpToDate>false</LinksUpToDate>
  <CharactersWithSpaces>9586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Squires Sarah (FWCCG)</dc:creator>
  <cp:lastModifiedBy>SQUIRES, Sarah (NHS LANCASHIRE AND SOUTH CUMBRIA ICB - 02M)</cp:lastModifiedBy>
  <cp:revision>2</cp:revision>
  <dcterms:created xsi:type="dcterms:W3CDTF">2023-12-06T16:35:00Z</dcterms:created>
  <dcterms:modified xsi:type="dcterms:W3CDTF">2023-12-06T16:35:00Z</dcterms:modified>
</cp:coreProperties>
</file>