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3334" w14:textId="22A2F809" w:rsidR="00004312" w:rsidRDefault="00B57625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3F605C9" wp14:editId="2048C464">
            <wp:extent cx="2815167" cy="889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70" cy="89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B355F" w14:textId="74423658" w:rsidR="00B57625" w:rsidRPr="0004452D" w:rsidRDefault="00B57625" w:rsidP="00B576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452D">
        <w:rPr>
          <w:rFonts w:ascii="Arial" w:hAnsi="Arial" w:cs="Arial"/>
          <w:b/>
          <w:bCs/>
          <w:sz w:val="24"/>
          <w:szCs w:val="24"/>
        </w:rPr>
        <w:t>Place-Based Partnership Development</w:t>
      </w:r>
    </w:p>
    <w:p w14:paraId="2B2BC315" w14:textId="676F8DF5" w:rsidR="00B57625" w:rsidRPr="0004452D" w:rsidRDefault="00B57625" w:rsidP="00B576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452D">
        <w:rPr>
          <w:rFonts w:ascii="Arial" w:hAnsi="Arial" w:cs="Arial"/>
          <w:b/>
          <w:bCs/>
          <w:sz w:val="24"/>
          <w:szCs w:val="24"/>
        </w:rPr>
        <w:t>Colleague Survey</w:t>
      </w:r>
      <w:r w:rsidR="00867456" w:rsidRPr="0004452D">
        <w:rPr>
          <w:rFonts w:ascii="Arial" w:hAnsi="Arial" w:cs="Arial"/>
          <w:b/>
          <w:bCs/>
          <w:sz w:val="24"/>
          <w:szCs w:val="24"/>
        </w:rPr>
        <w:t xml:space="preserve"> Feedback Summary</w:t>
      </w:r>
    </w:p>
    <w:p w14:paraId="0D97EC11" w14:textId="0B199DFE" w:rsidR="00867456" w:rsidRPr="009B2DCA" w:rsidRDefault="00867456" w:rsidP="0086745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B2DCA">
        <w:rPr>
          <w:rFonts w:ascii="Arial" w:hAnsi="Arial" w:cs="Arial"/>
          <w:b/>
          <w:bCs/>
          <w:sz w:val="24"/>
          <w:szCs w:val="24"/>
        </w:rPr>
        <w:t>Introduction</w:t>
      </w:r>
    </w:p>
    <w:p w14:paraId="4C769312" w14:textId="6E115A8D" w:rsidR="00867456" w:rsidRDefault="003178B3" w:rsidP="00867456">
      <w:pPr>
        <w:rPr>
          <w:rFonts w:ascii="Arial" w:hAnsi="Arial" w:cs="Arial"/>
          <w:sz w:val="24"/>
          <w:szCs w:val="24"/>
        </w:rPr>
      </w:pPr>
      <w:r w:rsidRPr="003178B3">
        <w:rPr>
          <w:rFonts w:ascii="Arial" w:hAnsi="Arial" w:cs="Arial"/>
          <w:sz w:val="24"/>
          <w:szCs w:val="24"/>
        </w:rPr>
        <w:t xml:space="preserve">As part of the work being undertaken to support the exploration of re-aligning boundaries of place-based partnerships in Lancashire and South Cumbria, </w:t>
      </w:r>
      <w:r>
        <w:rPr>
          <w:rFonts w:ascii="Arial" w:hAnsi="Arial" w:cs="Arial"/>
          <w:sz w:val="24"/>
          <w:szCs w:val="24"/>
        </w:rPr>
        <w:t xml:space="preserve">a survey </w:t>
      </w:r>
      <w:r w:rsidR="00CB3E1B">
        <w:rPr>
          <w:rFonts w:ascii="Arial" w:hAnsi="Arial" w:cs="Arial"/>
          <w:sz w:val="24"/>
          <w:szCs w:val="24"/>
        </w:rPr>
        <w:t>is being</w:t>
      </w:r>
      <w:r>
        <w:rPr>
          <w:rFonts w:ascii="Arial" w:hAnsi="Arial" w:cs="Arial"/>
          <w:sz w:val="24"/>
          <w:szCs w:val="24"/>
        </w:rPr>
        <w:t xml:space="preserve"> undertaken</w:t>
      </w:r>
      <w:r w:rsidRPr="003178B3">
        <w:rPr>
          <w:rFonts w:ascii="Arial" w:hAnsi="Arial" w:cs="Arial"/>
          <w:sz w:val="24"/>
          <w:szCs w:val="24"/>
        </w:rPr>
        <w:t xml:space="preserve"> to seek as much feedback as possible from staff working in organisations within place-based partnerships. The survey </w:t>
      </w:r>
      <w:r w:rsidR="009C6D03">
        <w:rPr>
          <w:rFonts w:ascii="Arial" w:hAnsi="Arial" w:cs="Arial"/>
          <w:sz w:val="24"/>
          <w:szCs w:val="24"/>
        </w:rPr>
        <w:t>would be used to</w:t>
      </w:r>
      <w:r w:rsidRPr="003178B3">
        <w:rPr>
          <w:rFonts w:ascii="Arial" w:hAnsi="Arial" w:cs="Arial"/>
          <w:sz w:val="24"/>
          <w:szCs w:val="24"/>
        </w:rPr>
        <w:t xml:space="preserve"> support our understanding of how partners within each new footprint will be able to work most effectively together.</w:t>
      </w:r>
    </w:p>
    <w:p w14:paraId="01F9A06A" w14:textId="68BB4871" w:rsidR="009C6D03" w:rsidRDefault="00595F8F" w:rsidP="008674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survey</w:t>
      </w:r>
      <w:r w:rsidR="00B0476C">
        <w:rPr>
          <w:rFonts w:ascii="Arial" w:hAnsi="Arial" w:cs="Arial"/>
          <w:sz w:val="24"/>
          <w:szCs w:val="24"/>
        </w:rPr>
        <w:t xml:space="preserve"> ran</w:t>
      </w:r>
      <w:r>
        <w:rPr>
          <w:rFonts w:ascii="Arial" w:hAnsi="Arial" w:cs="Arial"/>
          <w:sz w:val="24"/>
          <w:szCs w:val="24"/>
        </w:rPr>
        <w:t xml:space="preserve"> </w:t>
      </w:r>
      <w:r w:rsidR="00E339D2">
        <w:rPr>
          <w:rFonts w:ascii="Arial" w:hAnsi="Arial" w:cs="Arial"/>
          <w:sz w:val="24"/>
          <w:szCs w:val="24"/>
        </w:rPr>
        <w:t>over a 4-week</w:t>
      </w:r>
      <w:r>
        <w:rPr>
          <w:rFonts w:ascii="Arial" w:hAnsi="Arial" w:cs="Arial"/>
          <w:sz w:val="24"/>
          <w:szCs w:val="24"/>
        </w:rPr>
        <w:t xml:space="preserve"> period, from the last week of May until 17 June 2022. </w:t>
      </w:r>
      <w:r w:rsidR="00DD53C4">
        <w:rPr>
          <w:rFonts w:ascii="Arial" w:hAnsi="Arial" w:cs="Arial"/>
          <w:sz w:val="24"/>
          <w:szCs w:val="24"/>
        </w:rPr>
        <w:t>2</w:t>
      </w:r>
      <w:r w:rsidR="0014468C">
        <w:rPr>
          <w:rFonts w:ascii="Arial" w:hAnsi="Arial" w:cs="Arial"/>
          <w:sz w:val="24"/>
          <w:szCs w:val="24"/>
        </w:rPr>
        <w:t>4</w:t>
      </w:r>
      <w:r w:rsidR="00B0476C">
        <w:rPr>
          <w:rFonts w:ascii="Arial" w:hAnsi="Arial" w:cs="Arial"/>
          <w:sz w:val="24"/>
          <w:szCs w:val="24"/>
        </w:rPr>
        <w:t>8</w:t>
      </w:r>
      <w:r w:rsidR="00DD53C4">
        <w:rPr>
          <w:rFonts w:ascii="Arial" w:hAnsi="Arial" w:cs="Arial"/>
          <w:sz w:val="24"/>
          <w:szCs w:val="24"/>
        </w:rPr>
        <w:t xml:space="preserve"> responses </w:t>
      </w:r>
      <w:r w:rsidR="00B0476C">
        <w:rPr>
          <w:rFonts w:ascii="Arial" w:hAnsi="Arial" w:cs="Arial"/>
          <w:sz w:val="24"/>
          <w:szCs w:val="24"/>
        </w:rPr>
        <w:t>were</w:t>
      </w:r>
      <w:r w:rsidR="00DD53C4">
        <w:rPr>
          <w:rFonts w:ascii="Arial" w:hAnsi="Arial" w:cs="Arial"/>
          <w:sz w:val="24"/>
          <w:szCs w:val="24"/>
        </w:rPr>
        <w:t xml:space="preserve"> received</w:t>
      </w:r>
      <w:r w:rsidR="00B6584F">
        <w:rPr>
          <w:rFonts w:ascii="Arial" w:hAnsi="Arial" w:cs="Arial"/>
          <w:sz w:val="24"/>
          <w:szCs w:val="24"/>
        </w:rPr>
        <w:t>, which include</w:t>
      </w:r>
      <w:r w:rsidR="00B0476C">
        <w:rPr>
          <w:rFonts w:ascii="Arial" w:hAnsi="Arial" w:cs="Arial"/>
          <w:sz w:val="24"/>
          <w:szCs w:val="24"/>
        </w:rPr>
        <w:t>d</w:t>
      </w:r>
      <w:r w:rsidR="00B6584F">
        <w:rPr>
          <w:rFonts w:ascii="Arial" w:hAnsi="Arial" w:cs="Arial"/>
          <w:sz w:val="24"/>
          <w:szCs w:val="24"/>
        </w:rPr>
        <w:t xml:space="preserve"> </w:t>
      </w:r>
      <w:r w:rsidR="00B0476C">
        <w:rPr>
          <w:rFonts w:ascii="Arial" w:hAnsi="Arial" w:cs="Arial"/>
          <w:sz w:val="24"/>
          <w:szCs w:val="24"/>
        </w:rPr>
        <w:t>522</w:t>
      </w:r>
      <w:r w:rsidR="009D5138">
        <w:rPr>
          <w:rFonts w:ascii="Arial" w:hAnsi="Arial" w:cs="Arial"/>
          <w:sz w:val="24"/>
          <w:szCs w:val="24"/>
        </w:rPr>
        <w:t xml:space="preserve"> open text comments</w:t>
      </w:r>
      <w:r w:rsidR="006259A7">
        <w:rPr>
          <w:rFonts w:ascii="Arial" w:hAnsi="Arial" w:cs="Arial"/>
          <w:sz w:val="24"/>
          <w:szCs w:val="24"/>
        </w:rPr>
        <w:t xml:space="preserve">, consisting of over </w:t>
      </w:r>
      <w:r w:rsidR="007463DC">
        <w:rPr>
          <w:rFonts w:ascii="Arial" w:hAnsi="Arial" w:cs="Arial"/>
          <w:sz w:val="24"/>
          <w:szCs w:val="24"/>
        </w:rPr>
        <w:t>2</w:t>
      </w:r>
      <w:r w:rsidR="008F105D">
        <w:rPr>
          <w:rFonts w:ascii="Arial" w:hAnsi="Arial" w:cs="Arial"/>
          <w:sz w:val="24"/>
          <w:szCs w:val="24"/>
        </w:rPr>
        <w:t>6</w:t>
      </w:r>
      <w:r w:rsidR="007463DC">
        <w:rPr>
          <w:rFonts w:ascii="Arial" w:hAnsi="Arial" w:cs="Arial"/>
          <w:sz w:val="24"/>
          <w:szCs w:val="24"/>
        </w:rPr>
        <w:t>,000 words of text</w:t>
      </w:r>
      <w:r w:rsidR="009D5138">
        <w:rPr>
          <w:rFonts w:ascii="Arial" w:hAnsi="Arial" w:cs="Arial"/>
          <w:sz w:val="24"/>
          <w:szCs w:val="24"/>
        </w:rPr>
        <w:t>.</w:t>
      </w:r>
    </w:p>
    <w:p w14:paraId="69F018D4" w14:textId="5C52FEA1" w:rsidR="00DD53C4" w:rsidRPr="009B2DCA" w:rsidRDefault="00DD53C4" w:rsidP="00DD53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B2DCA">
        <w:rPr>
          <w:rFonts w:ascii="Arial" w:hAnsi="Arial" w:cs="Arial"/>
          <w:b/>
          <w:bCs/>
          <w:sz w:val="24"/>
          <w:szCs w:val="24"/>
        </w:rPr>
        <w:t>Summary of main findings</w:t>
      </w:r>
    </w:p>
    <w:p w14:paraId="7B42147C" w14:textId="1DF9BF48" w:rsidR="006005A6" w:rsidRDefault="006005A6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findings will be considered in the order the survey questions were asked.</w:t>
      </w:r>
    </w:p>
    <w:p w14:paraId="161283C8" w14:textId="2A8C9986" w:rsidR="00DD53C4" w:rsidRPr="009B2DCA" w:rsidRDefault="00DD53C4" w:rsidP="00DD53C4">
      <w:pPr>
        <w:rPr>
          <w:rFonts w:ascii="Arial" w:hAnsi="Arial" w:cs="Arial"/>
          <w:b/>
          <w:bCs/>
          <w:sz w:val="24"/>
          <w:szCs w:val="24"/>
        </w:rPr>
      </w:pPr>
      <w:r w:rsidRPr="009B2DCA">
        <w:rPr>
          <w:rFonts w:ascii="Arial" w:hAnsi="Arial" w:cs="Arial"/>
          <w:b/>
          <w:bCs/>
          <w:sz w:val="24"/>
          <w:szCs w:val="24"/>
        </w:rPr>
        <w:t>Which place-based partnership(s) are you involved with?</w:t>
      </w:r>
    </w:p>
    <w:p w14:paraId="00B6A3B5" w14:textId="70EE29A5" w:rsidR="006179E5" w:rsidRDefault="003E00C8" w:rsidP="00DD53C4">
      <w:pPr>
        <w:rPr>
          <w:noProof/>
        </w:rPr>
      </w:pPr>
      <w:r>
        <w:rPr>
          <w:noProof/>
        </w:rPr>
        <w:drawing>
          <wp:inline distT="0" distB="0" distL="0" distR="0" wp14:anchorId="7BC09D0B" wp14:editId="2755A3D0">
            <wp:extent cx="5715000" cy="3371849"/>
            <wp:effectExtent l="0" t="0" r="0" b="63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02CC08E" w14:textId="7D7ECB7A" w:rsidR="00DD53C4" w:rsidRDefault="006005A6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8508C">
        <w:rPr>
          <w:rFonts w:ascii="Arial" w:hAnsi="Arial" w:cs="Arial"/>
          <w:sz w:val="24"/>
          <w:szCs w:val="24"/>
        </w:rPr>
        <w:t>esponses were received from all place-based partnerships. Almost half (4</w:t>
      </w:r>
      <w:r w:rsidR="008F105D">
        <w:rPr>
          <w:rFonts w:ascii="Arial" w:hAnsi="Arial" w:cs="Arial"/>
          <w:sz w:val="24"/>
          <w:szCs w:val="24"/>
        </w:rPr>
        <w:t>6</w:t>
      </w:r>
      <w:r w:rsidR="0018508C">
        <w:rPr>
          <w:rFonts w:ascii="Arial" w:hAnsi="Arial" w:cs="Arial"/>
          <w:sz w:val="24"/>
          <w:szCs w:val="24"/>
        </w:rPr>
        <w:t>%) were received from Morecambe Bay. From within Lancashire and South Cumbria the West Lancashire Partnership provided the least number of responses (12</w:t>
      </w:r>
      <w:r w:rsidR="008F105D">
        <w:rPr>
          <w:rFonts w:ascii="Arial" w:hAnsi="Arial" w:cs="Arial"/>
          <w:sz w:val="24"/>
          <w:szCs w:val="24"/>
        </w:rPr>
        <w:t>.5</w:t>
      </w:r>
      <w:r w:rsidR="0018508C">
        <w:rPr>
          <w:rFonts w:ascii="Arial" w:hAnsi="Arial" w:cs="Arial"/>
          <w:sz w:val="24"/>
          <w:szCs w:val="24"/>
        </w:rPr>
        <w:t>%).</w:t>
      </w:r>
    </w:p>
    <w:p w14:paraId="098CED2C" w14:textId="35499E07" w:rsidR="006005A6" w:rsidRDefault="006005A6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proportion of those who said ‘other’ (</w:t>
      </w:r>
      <w:r w:rsidR="004B7FB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% of all responses) were from one the partnerships mentioned but did not realise this. Almost half of the</w:t>
      </w:r>
      <w:r w:rsidR="00D13D82">
        <w:rPr>
          <w:rFonts w:ascii="Arial" w:hAnsi="Arial" w:cs="Arial"/>
          <w:sz w:val="24"/>
          <w:szCs w:val="24"/>
        </w:rPr>
        <w:t xml:space="preserve"> ‘other’ responses</w:t>
      </w:r>
      <w:r>
        <w:rPr>
          <w:rFonts w:ascii="Arial" w:hAnsi="Arial" w:cs="Arial"/>
          <w:sz w:val="24"/>
          <w:szCs w:val="24"/>
        </w:rPr>
        <w:t xml:space="preserve"> were from </w:t>
      </w:r>
      <w:r w:rsidR="00D13D82">
        <w:rPr>
          <w:rFonts w:ascii="Arial" w:hAnsi="Arial" w:cs="Arial"/>
          <w:sz w:val="24"/>
          <w:szCs w:val="24"/>
        </w:rPr>
        <w:t>people</w:t>
      </w:r>
      <w:r>
        <w:rPr>
          <w:rFonts w:ascii="Arial" w:hAnsi="Arial" w:cs="Arial"/>
          <w:sz w:val="24"/>
          <w:szCs w:val="24"/>
        </w:rPr>
        <w:t xml:space="preserve"> with an ICS role working across all or most partnerships.</w:t>
      </w:r>
    </w:p>
    <w:p w14:paraId="64D64160" w14:textId="44BE5176" w:rsidR="006005A6" w:rsidRPr="009B2DCA" w:rsidRDefault="003930A5" w:rsidP="00DD53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2.1 </w:t>
      </w:r>
      <w:r w:rsidR="006005A6" w:rsidRPr="009B2DCA">
        <w:rPr>
          <w:rFonts w:ascii="Arial" w:hAnsi="Arial" w:cs="Arial"/>
          <w:b/>
          <w:bCs/>
          <w:sz w:val="24"/>
          <w:szCs w:val="24"/>
        </w:rPr>
        <w:t>Which of the following organisations do you work for?</w:t>
      </w:r>
    </w:p>
    <w:p w14:paraId="5566C8DE" w14:textId="7A818185" w:rsidR="006005A6" w:rsidRDefault="00B24512" w:rsidP="00DD53C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552C6F2" wp14:editId="63A72706">
            <wp:extent cx="5715000" cy="3911600"/>
            <wp:effectExtent l="0" t="0" r="0" b="1270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98123C3" w14:textId="6402EAAE" w:rsidR="006005A6" w:rsidRDefault="00055E8F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Responses were received from a wide spread of organisations. The most responses came from CCGs (</w:t>
      </w:r>
      <w:r w:rsidR="0024325C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%), followed by General Practice (1</w:t>
      </w:r>
      <w:r w:rsidR="00FA570C">
        <w:rPr>
          <w:rFonts w:ascii="Arial" w:hAnsi="Arial" w:cs="Arial"/>
          <w:sz w:val="24"/>
          <w:szCs w:val="24"/>
        </w:rPr>
        <w:t>8</w:t>
      </w:r>
      <w:r w:rsidR="001423FA">
        <w:rPr>
          <w:rFonts w:ascii="Arial" w:hAnsi="Arial" w:cs="Arial"/>
          <w:sz w:val="24"/>
          <w:szCs w:val="24"/>
        </w:rPr>
        <w:t>.5</w:t>
      </w:r>
      <w:r>
        <w:rPr>
          <w:rFonts w:ascii="Arial" w:hAnsi="Arial" w:cs="Arial"/>
          <w:sz w:val="24"/>
          <w:szCs w:val="24"/>
        </w:rPr>
        <w:t xml:space="preserve">%) and </w:t>
      </w:r>
      <w:r w:rsidR="00AA0DCB">
        <w:rPr>
          <w:rFonts w:ascii="Arial" w:hAnsi="Arial" w:cs="Arial"/>
          <w:sz w:val="24"/>
          <w:szCs w:val="24"/>
        </w:rPr>
        <w:t>the VCFSE sector (1</w:t>
      </w:r>
      <w:r w:rsidR="0038260A">
        <w:rPr>
          <w:rFonts w:ascii="Arial" w:hAnsi="Arial" w:cs="Arial"/>
          <w:sz w:val="24"/>
          <w:szCs w:val="24"/>
        </w:rPr>
        <w:t>3</w:t>
      </w:r>
      <w:r w:rsidR="00AA0DCB">
        <w:rPr>
          <w:rFonts w:ascii="Arial" w:hAnsi="Arial" w:cs="Arial"/>
          <w:sz w:val="24"/>
          <w:szCs w:val="24"/>
        </w:rPr>
        <w:t>%). 10% of responses came from Local Authority partners, with the largest proportion from the upper tier.</w:t>
      </w:r>
      <w:r w:rsidR="001C20BF">
        <w:rPr>
          <w:rFonts w:ascii="Arial" w:hAnsi="Arial" w:cs="Arial"/>
          <w:sz w:val="24"/>
          <w:szCs w:val="24"/>
        </w:rPr>
        <w:t xml:space="preserve"> </w:t>
      </w:r>
    </w:p>
    <w:p w14:paraId="06D83DC9" w14:textId="77777777" w:rsidR="00870029" w:rsidRDefault="00870029" w:rsidP="00DD53C4">
      <w:pPr>
        <w:rPr>
          <w:rFonts w:ascii="Arial" w:hAnsi="Arial" w:cs="Arial"/>
          <w:sz w:val="24"/>
          <w:szCs w:val="24"/>
        </w:rPr>
      </w:pPr>
    </w:p>
    <w:p w14:paraId="16C7890F" w14:textId="1B62CEE7" w:rsidR="00CA56C5" w:rsidRPr="009B2DCA" w:rsidRDefault="003930A5" w:rsidP="00DD53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 </w:t>
      </w:r>
      <w:r w:rsidR="00CA56C5" w:rsidRPr="009B2DCA">
        <w:rPr>
          <w:rFonts w:ascii="Arial" w:hAnsi="Arial" w:cs="Arial"/>
          <w:b/>
          <w:bCs/>
          <w:sz w:val="24"/>
          <w:szCs w:val="24"/>
        </w:rPr>
        <w:t>How aware are you of the development of a place-based partnership in your area?</w:t>
      </w: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90"/>
        <w:gridCol w:w="4133"/>
        <w:gridCol w:w="1027"/>
        <w:gridCol w:w="1027"/>
      </w:tblGrid>
      <w:tr w:rsidR="008F105D" w:rsidRPr="008F105D" w14:paraId="10FEEA04" w14:textId="77777777" w:rsidTr="00BF63F3">
        <w:trPr>
          <w:trHeight w:val="600"/>
          <w:tblHeader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8FBC1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GB"/>
              </w:rPr>
            </w:pPr>
            <w:r w:rsidRPr="008F105D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GB"/>
              </w:rPr>
              <w:t xml:space="preserve">3. How aware are you of the development of a place-based partnership in your area? (The partnerships are Central Lancashire, Fylde Coast, Morecambe Bay, Pennine </w:t>
            </w:r>
            <w:proofErr w:type="gramStart"/>
            <w:r w:rsidRPr="008F105D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GB"/>
              </w:rPr>
              <w:t>Lancashire</w:t>
            </w:r>
            <w:proofErr w:type="gramEnd"/>
            <w:r w:rsidRPr="008F105D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GB"/>
              </w:rPr>
              <w:t xml:space="preserve"> and West Lancashire.) </w:t>
            </w:r>
          </w:p>
        </w:tc>
      </w:tr>
      <w:tr w:rsidR="008F105D" w:rsidRPr="008F105D" w14:paraId="000FB928" w14:textId="77777777" w:rsidTr="00BF63F3">
        <w:trPr>
          <w:trHeight w:val="360"/>
          <w:tblCellSpacing w:w="0" w:type="dxa"/>
          <w:jc w:val="center"/>
        </w:trPr>
        <w:tc>
          <w:tcPr>
            <w:tcW w:w="6885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E6464B3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Answer Choices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7DC91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Response Percent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564FA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Response Total</w:t>
            </w:r>
          </w:p>
        </w:tc>
      </w:tr>
      <w:tr w:rsidR="008F105D" w:rsidRPr="008F105D" w14:paraId="21E80696" w14:textId="77777777" w:rsidTr="00BF63F3">
        <w:trPr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EE5CE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25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6030B78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Very aware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2177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4"/>
            </w:tblGrid>
            <w:tr w:rsidR="008F105D" w:rsidRPr="008F105D" w14:paraId="15D3339A" w14:textId="77777777" w:rsidTr="00BF63F3">
              <w:tc>
                <w:tcPr>
                  <w:tcW w:w="0" w:type="auto"/>
                  <w:tcBorders>
                    <w:top w:val="single" w:sz="6" w:space="0" w:color="1C6FA4"/>
                    <w:left w:val="single" w:sz="6" w:space="0" w:color="1C6FA4"/>
                    <w:bottom w:val="single" w:sz="6" w:space="0" w:color="1C6FA4"/>
                    <w:right w:val="single" w:sz="6" w:space="0" w:color="1C6FA4"/>
                  </w:tcBorders>
                  <w:shd w:val="clear" w:color="auto" w:fill="1C6FA4"/>
                  <w:vAlign w:val="center"/>
                  <w:hideMark/>
                </w:tcPr>
                <w:p w14:paraId="1DDBD6FC" w14:textId="77777777" w:rsidR="008F105D" w:rsidRPr="008F105D" w:rsidRDefault="008F105D" w:rsidP="008F105D">
                  <w:pPr>
                    <w:spacing w:after="0" w:line="1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8F105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</w:tr>
          </w:tbl>
          <w:p w14:paraId="626F5B4F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EC0A9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43.55%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0200DE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108</w:t>
            </w:r>
          </w:p>
        </w:tc>
      </w:tr>
      <w:tr w:rsidR="008F105D" w:rsidRPr="008F105D" w14:paraId="71E152BA" w14:textId="77777777" w:rsidTr="00BF63F3">
        <w:trPr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17C56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25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1A1BE9E7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Somewhat aware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1875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3"/>
            </w:tblGrid>
            <w:tr w:rsidR="008F105D" w:rsidRPr="008F105D" w14:paraId="753E1B78" w14:textId="77777777" w:rsidTr="00BF63F3">
              <w:tc>
                <w:tcPr>
                  <w:tcW w:w="0" w:type="auto"/>
                  <w:tcBorders>
                    <w:top w:val="single" w:sz="6" w:space="0" w:color="F16732"/>
                    <w:left w:val="single" w:sz="6" w:space="0" w:color="F16732"/>
                    <w:bottom w:val="single" w:sz="6" w:space="0" w:color="F16732"/>
                    <w:right w:val="single" w:sz="6" w:space="0" w:color="F16732"/>
                  </w:tcBorders>
                  <w:shd w:val="clear" w:color="auto" w:fill="F16732"/>
                  <w:vAlign w:val="center"/>
                  <w:hideMark/>
                </w:tcPr>
                <w:p w14:paraId="3BE903A8" w14:textId="77777777" w:rsidR="008F105D" w:rsidRPr="008F105D" w:rsidRDefault="008F105D" w:rsidP="008F105D">
                  <w:pPr>
                    <w:spacing w:after="0" w:line="1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8F105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</w:tr>
          </w:tbl>
          <w:p w14:paraId="6AB0C9D2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3B679D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37.50%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2C235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93</w:t>
            </w:r>
          </w:p>
        </w:tc>
      </w:tr>
      <w:tr w:rsidR="008F105D" w:rsidRPr="008F105D" w14:paraId="30BA4234" w14:textId="77777777" w:rsidTr="00BF63F3">
        <w:trPr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2FA3DA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25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7AADCCD1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Not very aware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665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8F105D" w:rsidRPr="008F105D" w14:paraId="61665C65" w14:textId="77777777" w:rsidTr="00BF63F3">
              <w:tc>
                <w:tcPr>
                  <w:tcW w:w="0" w:type="auto"/>
                  <w:tcBorders>
                    <w:top w:val="single" w:sz="6" w:space="0" w:color="4CAF50"/>
                    <w:left w:val="single" w:sz="6" w:space="0" w:color="4CAF50"/>
                    <w:bottom w:val="single" w:sz="6" w:space="0" w:color="4CAF50"/>
                    <w:right w:val="single" w:sz="6" w:space="0" w:color="4CAF50"/>
                  </w:tcBorders>
                  <w:shd w:val="clear" w:color="auto" w:fill="4CAF50"/>
                  <w:vAlign w:val="center"/>
                  <w:hideMark/>
                </w:tcPr>
                <w:p w14:paraId="78975A0B" w14:textId="77777777" w:rsidR="008F105D" w:rsidRPr="008F105D" w:rsidRDefault="008F105D" w:rsidP="008F105D">
                  <w:pPr>
                    <w:spacing w:after="0" w:line="1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8F105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</w:tr>
          </w:tbl>
          <w:p w14:paraId="2EF36709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47DAA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13.31%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15C1D7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33</w:t>
            </w:r>
          </w:p>
        </w:tc>
      </w:tr>
      <w:tr w:rsidR="008F105D" w:rsidRPr="008F105D" w14:paraId="4573E0B9" w14:textId="77777777" w:rsidTr="00BF63F3">
        <w:trPr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A8A59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25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01EA60C9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Not at all aware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28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</w:tblGrid>
            <w:tr w:rsidR="008F105D" w:rsidRPr="008F105D" w14:paraId="7FF5F5D7" w14:textId="77777777" w:rsidTr="00BF63F3">
              <w:tc>
                <w:tcPr>
                  <w:tcW w:w="0" w:type="auto"/>
                  <w:tcBorders>
                    <w:top w:val="single" w:sz="6" w:space="0" w:color="A41C1C"/>
                    <w:left w:val="single" w:sz="6" w:space="0" w:color="A41C1C"/>
                    <w:bottom w:val="single" w:sz="6" w:space="0" w:color="A41C1C"/>
                    <w:right w:val="single" w:sz="6" w:space="0" w:color="A41C1C"/>
                  </w:tcBorders>
                  <w:shd w:val="clear" w:color="auto" w:fill="A41C1C"/>
                  <w:vAlign w:val="center"/>
                  <w:hideMark/>
                </w:tcPr>
                <w:p w14:paraId="178FBA97" w14:textId="77777777" w:rsidR="008F105D" w:rsidRPr="008F105D" w:rsidRDefault="008F105D" w:rsidP="008F105D">
                  <w:pPr>
                    <w:spacing w:after="0" w:line="1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8F105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</w:tr>
          </w:tbl>
          <w:p w14:paraId="19E538C9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03E48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5.65%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1F9AB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</w:t>
            </w:r>
          </w:p>
        </w:tc>
      </w:tr>
      <w:tr w:rsidR="008F105D" w:rsidRPr="008F105D" w14:paraId="777F876C" w14:textId="77777777" w:rsidTr="00BF63F3">
        <w:trPr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0FD9D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8E32CC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answered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F8FE1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248</w:t>
            </w:r>
          </w:p>
        </w:tc>
      </w:tr>
      <w:tr w:rsidR="008F105D" w:rsidRPr="008F105D" w14:paraId="3629EF7F" w14:textId="77777777" w:rsidTr="00BF63F3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14:paraId="727B2E85" w14:textId="77777777" w:rsidR="008F105D" w:rsidRPr="008F105D" w:rsidRDefault="008F105D" w:rsidP="008F10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4A0EB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skipped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E5A44" w14:textId="77777777" w:rsidR="008F105D" w:rsidRPr="008F105D" w:rsidRDefault="008F105D" w:rsidP="008F1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F10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</w:tr>
    </w:tbl>
    <w:p w14:paraId="058E7B7E" w14:textId="77777777" w:rsidR="006A5005" w:rsidRDefault="006A5005" w:rsidP="00DD53C4">
      <w:pPr>
        <w:rPr>
          <w:rFonts w:ascii="Arial" w:hAnsi="Arial" w:cs="Arial"/>
          <w:sz w:val="24"/>
          <w:szCs w:val="24"/>
        </w:rPr>
      </w:pPr>
    </w:p>
    <w:p w14:paraId="0CAA3F46" w14:textId="326D00DB" w:rsidR="00DD3237" w:rsidRDefault="00607131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 over a third of respondents were very aware of the place-based partnerships</w:t>
      </w:r>
      <w:r w:rsidR="00DA2CED">
        <w:rPr>
          <w:rFonts w:ascii="Arial" w:hAnsi="Arial" w:cs="Arial"/>
          <w:sz w:val="24"/>
          <w:szCs w:val="24"/>
        </w:rPr>
        <w:t xml:space="preserve"> in their area</w:t>
      </w:r>
      <w:r>
        <w:rPr>
          <w:rFonts w:ascii="Arial" w:hAnsi="Arial" w:cs="Arial"/>
          <w:sz w:val="24"/>
          <w:szCs w:val="24"/>
        </w:rPr>
        <w:t xml:space="preserve">, with </w:t>
      </w:r>
      <w:r w:rsidR="002A0D61">
        <w:rPr>
          <w:rFonts w:ascii="Arial" w:hAnsi="Arial" w:cs="Arial"/>
          <w:sz w:val="24"/>
          <w:szCs w:val="24"/>
        </w:rPr>
        <w:t>over 8</w:t>
      </w:r>
      <w:r w:rsidR="00655FF9">
        <w:rPr>
          <w:rFonts w:ascii="Arial" w:hAnsi="Arial" w:cs="Arial"/>
          <w:sz w:val="24"/>
          <w:szCs w:val="24"/>
        </w:rPr>
        <w:t>0</w:t>
      </w:r>
      <w:r w:rsidR="005E2776">
        <w:rPr>
          <w:rFonts w:ascii="Arial" w:hAnsi="Arial" w:cs="Arial"/>
          <w:sz w:val="24"/>
          <w:szCs w:val="24"/>
        </w:rPr>
        <w:t xml:space="preserve">% at least somewhat aware of them. </w:t>
      </w:r>
      <w:r w:rsidR="00A202BD">
        <w:rPr>
          <w:rFonts w:ascii="Arial" w:hAnsi="Arial" w:cs="Arial"/>
          <w:sz w:val="24"/>
          <w:szCs w:val="24"/>
        </w:rPr>
        <w:t xml:space="preserve"> A little</w:t>
      </w:r>
      <w:r w:rsidR="005E2776">
        <w:rPr>
          <w:rFonts w:ascii="Arial" w:hAnsi="Arial" w:cs="Arial"/>
          <w:sz w:val="24"/>
          <w:szCs w:val="24"/>
        </w:rPr>
        <w:t xml:space="preserve"> over 5% of respondents were not at all aware of </w:t>
      </w:r>
      <w:r w:rsidR="00DA2CED">
        <w:rPr>
          <w:rFonts w:ascii="Arial" w:hAnsi="Arial" w:cs="Arial"/>
          <w:sz w:val="24"/>
          <w:szCs w:val="24"/>
        </w:rPr>
        <w:t>a place-based partnership</w:t>
      </w:r>
      <w:r w:rsidR="00CB052C">
        <w:rPr>
          <w:rFonts w:ascii="Arial" w:hAnsi="Arial" w:cs="Arial"/>
          <w:sz w:val="24"/>
          <w:szCs w:val="24"/>
        </w:rPr>
        <w:t>.</w:t>
      </w:r>
    </w:p>
    <w:p w14:paraId="2AF3F6EE" w14:textId="6335590E" w:rsidR="00CB052C" w:rsidRDefault="00CB052C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question was asked </w:t>
      </w:r>
      <w:r w:rsidR="00E6056B">
        <w:rPr>
          <w:rFonts w:ascii="Arial" w:hAnsi="Arial" w:cs="Arial"/>
          <w:sz w:val="24"/>
          <w:szCs w:val="24"/>
        </w:rPr>
        <w:t xml:space="preserve">in a similar survey undertaken </w:t>
      </w:r>
      <w:r w:rsidR="006F0F2E">
        <w:rPr>
          <w:rFonts w:ascii="Arial" w:hAnsi="Arial" w:cs="Arial"/>
          <w:sz w:val="24"/>
          <w:szCs w:val="24"/>
        </w:rPr>
        <w:t>in October 2021</w:t>
      </w:r>
      <w:r w:rsidR="009D230B">
        <w:rPr>
          <w:rFonts w:ascii="Arial" w:hAnsi="Arial" w:cs="Arial"/>
          <w:sz w:val="24"/>
          <w:szCs w:val="24"/>
        </w:rPr>
        <w:t xml:space="preserve"> and the latest survey compares </w:t>
      </w:r>
      <w:r w:rsidR="0047421E">
        <w:rPr>
          <w:rFonts w:ascii="Arial" w:hAnsi="Arial" w:cs="Arial"/>
          <w:sz w:val="24"/>
          <w:szCs w:val="24"/>
        </w:rPr>
        <w:t xml:space="preserve">favourably with the results from the previous survey. </w:t>
      </w:r>
      <w:r w:rsidR="0042127A">
        <w:rPr>
          <w:rFonts w:ascii="Arial" w:hAnsi="Arial" w:cs="Arial"/>
          <w:sz w:val="24"/>
          <w:szCs w:val="24"/>
        </w:rPr>
        <w:t>In the previous survey less than a quarter of respondents were very aware (24.</w:t>
      </w:r>
      <w:r w:rsidR="00775072">
        <w:rPr>
          <w:rFonts w:ascii="Arial" w:hAnsi="Arial" w:cs="Arial"/>
          <w:sz w:val="24"/>
          <w:szCs w:val="24"/>
        </w:rPr>
        <w:t>8%)</w:t>
      </w:r>
      <w:r w:rsidR="00FB5E8E">
        <w:rPr>
          <w:rFonts w:ascii="Arial" w:hAnsi="Arial" w:cs="Arial"/>
          <w:sz w:val="24"/>
          <w:szCs w:val="24"/>
        </w:rPr>
        <w:t xml:space="preserve">, 23% were not very aware and over 14% were not at all aware. </w:t>
      </w:r>
      <w:r w:rsidR="003E3A2A">
        <w:rPr>
          <w:rFonts w:ascii="Arial" w:hAnsi="Arial" w:cs="Arial"/>
          <w:sz w:val="24"/>
          <w:szCs w:val="24"/>
        </w:rPr>
        <w:t xml:space="preserve">This shows </w:t>
      </w:r>
      <w:r w:rsidR="00BB34DF">
        <w:rPr>
          <w:rFonts w:ascii="Arial" w:hAnsi="Arial" w:cs="Arial"/>
          <w:sz w:val="24"/>
          <w:szCs w:val="24"/>
        </w:rPr>
        <w:t>a significant increase in awareness</w:t>
      </w:r>
      <w:r w:rsidR="00F21E41">
        <w:rPr>
          <w:rFonts w:ascii="Arial" w:hAnsi="Arial" w:cs="Arial"/>
          <w:sz w:val="24"/>
          <w:szCs w:val="24"/>
        </w:rPr>
        <w:t xml:space="preserve"> at the highest level and a significant reduction in those who are not at all aware.</w:t>
      </w:r>
    </w:p>
    <w:p w14:paraId="1185B986" w14:textId="77777777" w:rsidR="00D60E7D" w:rsidRDefault="00D60E7D" w:rsidP="00DD53C4">
      <w:pPr>
        <w:rPr>
          <w:rFonts w:ascii="Arial" w:hAnsi="Arial" w:cs="Arial"/>
          <w:b/>
          <w:bCs/>
          <w:sz w:val="24"/>
          <w:szCs w:val="24"/>
        </w:rPr>
      </w:pPr>
    </w:p>
    <w:p w14:paraId="5AC719A8" w14:textId="01AE29C9" w:rsidR="00B201FC" w:rsidRPr="009B2DCA" w:rsidRDefault="003930A5" w:rsidP="00DD53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B96EC9">
        <w:rPr>
          <w:rFonts w:ascii="Arial" w:hAnsi="Arial" w:cs="Arial"/>
          <w:b/>
          <w:bCs/>
          <w:sz w:val="24"/>
          <w:szCs w:val="24"/>
        </w:rPr>
        <w:t xml:space="preserve">3 </w:t>
      </w:r>
      <w:r w:rsidR="00254B1E" w:rsidRPr="009B2DCA">
        <w:rPr>
          <w:rFonts w:ascii="Arial" w:hAnsi="Arial" w:cs="Arial"/>
          <w:b/>
          <w:bCs/>
          <w:sz w:val="24"/>
          <w:szCs w:val="24"/>
        </w:rPr>
        <w:t>When considering re-aligning boundaries, what needs to be considered a potential risk</w:t>
      </w:r>
      <w:r w:rsidR="00B201FC" w:rsidRPr="009B2DCA">
        <w:rPr>
          <w:rFonts w:ascii="Arial" w:hAnsi="Arial" w:cs="Arial"/>
          <w:b/>
          <w:bCs/>
          <w:sz w:val="24"/>
          <w:szCs w:val="24"/>
        </w:rPr>
        <w:t xml:space="preserve"> to the positive work that is currently taking place</w:t>
      </w:r>
      <w:r w:rsidR="005552D2" w:rsidRPr="009B2DCA">
        <w:rPr>
          <w:rFonts w:ascii="Arial" w:hAnsi="Arial" w:cs="Arial"/>
          <w:b/>
          <w:bCs/>
          <w:sz w:val="24"/>
          <w:szCs w:val="24"/>
        </w:rPr>
        <w:t>?</w:t>
      </w:r>
    </w:p>
    <w:p w14:paraId="5256BC98" w14:textId="77777777" w:rsidR="00D24C7B" w:rsidRDefault="00365D48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</w:t>
      </w:r>
      <w:r w:rsidR="00EE085E">
        <w:rPr>
          <w:rFonts w:ascii="Arial" w:hAnsi="Arial" w:cs="Arial"/>
          <w:sz w:val="24"/>
          <w:szCs w:val="24"/>
        </w:rPr>
        <w:t>e responses to this question</w:t>
      </w:r>
      <w:r w:rsidR="00AC1B91">
        <w:rPr>
          <w:rFonts w:ascii="Arial" w:hAnsi="Arial" w:cs="Arial"/>
          <w:sz w:val="24"/>
          <w:szCs w:val="24"/>
        </w:rPr>
        <w:t xml:space="preserve"> and the subsequent question</w:t>
      </w:r>
      <w:r w:rsidR="009013F4">
        <w:rPr>
          <w:rFonts w:ascii="Arial" w:hAnsi="Arial" w:cs="Arial"/>
          <w:sz w:val="24"/>
          <w:szCs w:val="24"/>
        </w:rPr>
        <w:t xml:space="preserve"> on opportunities</w:t>
      </w:r>
      <w:r w:rsidR="005D1D46">
        <w:rPr>
          <w:rFonts w:ascii="Arial" w:hAnsi="Arial" w:cs="Arial"/>
          <w:sz w:val="24"/>
          <w:szCs w:val="24"/>
        </w:rPr>
        <w:t xml:space="preserve">, the tone of response </w:t>
      </w:r>
      <w:r w:rsidR="00E01B3F">
        <w:rPr>
          <w:rFonts w:ascii="Arial" w:hAnsi="Arial" w:cs="Arial"/>
          <w:sz w:val="24"/>
          <w:szCs w:val="24"/>
        </w:rPr>
        <w:t xml:space="preserve">was dependent to a </w:t>
      </w:r>
      <w:r w:rsidR="009F05F6">
        <w:rPr>
          <w:rFonts w:ascii="Arial" w:hAnsi="Arial" w:cs="Arial"/>
          <w:sz w:val="24"/>
          <w:szCs w:val="24"/>
        </w:rPr>
        <w:t>certain</w:t>
      </w:r>
      <w:r w:rsidR="000372F2">
        <w:rPr>
          <w:rFonts w:ascii="Arial" w:hAnsi="Arial" w:cs="Arial"/>
          <w:sz w:val="24"/>
          <w:szCs w:val="24"/>
        </w:rPr>
        <w:t xml:space="preserve"> </w:t>
      </w:r>
      <w:r w:rsidR="00E01B3F">
        <w:rPr>
          <w:rFonts w:ascii="Arial" w:hAnsi="Arial" w:cs="Arial"/>
          <w:sz w:val="24"/>
          <w:szCs w:val="24"/>
        </w:rPr>
        <w:t>degree upon the organisation the respondent work</w:t>
      </w:r>
      <w:r w:rsidR="00843B68">
        <w:rPr>
          <w:rFonts w:ascii="Arial" w:hAnsi="Arial" w:cs="Arial"/>
          <w:sz w:val="24"/>
          <w:szCs w:val="24"/>
        </w:rPr>
        <w:t>ed</w:t>
      </w:r>
      <w:r w:rsidR="00CD5DD9">
        <w:rPr>
          <w:rFonts w:ascii="Arial" w:hAnsi="Arial" w:cs="Arial"/>
          <w:sz w:val="24"/>
          <w:szCs w:val="24"/>
        </w:rPr>
        <w:t xml:space="preserve"> for. </w:t>
      </w:r>
      <w:r w:rsidR="003F3054">
        <w:rPr>
          <w:rFonts w:ascii="Arial" w:hAnsi="Arial" w:cs="Arial"/>
          <w:sz w:val="24"/>
          <w:szCs w:val="24"/>
        </w:rPr>
        <w:t>In general terms, respondents from NHS organisations</w:t>
      </w:r>
      <w:r w:rsidR="00F71C4D">
        <w:rPr>
          <w:rFonts w:ascii="Arial" w:hAnsi="Arial" w:cs="Arial"/>
          <w:sz w:val="24"/>
          <w:szCs w:val="24"/>
        </w:rPr>
        <w:t xml:space="preserve"> </w:t>
      </w:r>
      <w:r w:rsidR="00A87CBC">
        <w:rPr>
          <w:rFonts w:ascii="Arial" w:hAnsi="Arial" w:cs="Arial"/>
          <w:sz w:val="24"/>
          <w:szCs w:val="24"/>
        </w:rPr>
        <w:t>were more inclined to feel the risks were greater and that there were few</w:t>
      </w:r>
      <w:r w:rsidR="003732C2">
        <w:rPr>
          <w:rFonts w:ascii="Arial" w:hAnsi="Arial" w:cs="Arial"/>
          <w:sz w:val="24"/>
          <w:szCs w:val="24"/>
        </w:rPr>
        <w:t>er</w:t>
      </w:r>
      <w:r w:rsidR="00A87CBC">
        <w:rPr>
          <w:rFonts w:ascii="Arial" w:hAnsi="Arial" w:cs="Arial"/>
          <w:sz w:val="24"/>
          <w:szCs w:val="24"/>
        </w:rPr>
        <w:t xml:space="preserve"> or</w:t>
      </w:r>
      <w:r w:rsidR="00686BB0">
        <w:rPr>
          <w:rFonts w:ascii="Arial" w:hAnsi="Arial" w:cs="Arial"/>
          <w:sz w:val="24"/>
          <w:szCs w:val="24"/>
        </w:rPr>
        <w:t xml:space="preserve"> even</w:t>
      </w:r>
      <w:r w:rsidR="00A87CBC">
        <w:rPr>
          <w:rFonts w:ascii="Arial" w:hAnsi="Arial" w:cs="Arial"/>
          <w:sz w:val="24"/>
          <w:szCs w:val="24"/>
        </w:rPr>
        <w:t xml:space="preserve"> </w:t>
      </w:r>
      <w:r w:rsidR="008B5D81">
        <w:rPr>
          <w:rFonts w:ascii="Arial" w:hAnsi="Arial" w:cs="Arial"/>
          <w:sz w:val="24"/>
          <w:szCs w:val="24"/>
        </w:rPr>
        <w:t>no opportunities</w:t>
      </w:r>
      <w:r w:rsidR="003732C2">
        <w:rPr>
          <w:rFonts w:ascii="Arial" w:hAnsi="Arial" w:cs="Arial"/>
          <w:sz w:val="24"/>
          <w:szCs w:val="24"/>
        </w:rPr>
        <w:t xml:space="preserve"> or benefits</w:t>
      </w:r>
      <w:r w:rsidR="008B5D81">
        <w:rPr>
          <w:rFonts w:ascii="Arial" w:hAnsi="Arial" w:cs="Arial"/>
          <w:sz w:val="24"/>
          <w:szCs w:val="24"/>
        </w:rPr>
        <w:t xml:space="preserve">. </w:t>
      </w:r>
      <w:r w:rsidR="00AC1B91">
        <w:rPr>
          <w:rFonts w:ascii="Arial" w:hAnsi="Arial" w:cs="Arial"/>
          <w:sz w:val="24"/>
          <w:szCs w:val="24"/>
        </w:rPr>
        <w:t xml:space="preserve"> </w:t>
      </w:r>
      <w:r w:rsidR="0069331C">
        <w:rPr>
          <w:rFonts w:ascii="Arial" w:hAnsi="Arial" w:cs="Arial"/>
          <w:sz w:val="24"/>
          <w:szCs w:val="24"/>
        </w:rPr>
        <w:t>This was particularly noticeable from General Practice respond</w:t>
      </w:r>
      <w:r w:rsidR="00F63741">
        <w:rPr>
          <w:rFonts w:ascii="Arial" w:hAnsi="Arial" w:cs="Arial"/>
          <w:sz w:val="24"/>
          <w:szCs w:val="24"/>
        </w:rPr>
        <w:t xml:space="preserve">ents. </w:t>
      </w:r>
    </w:p>
    <w:p w14:paraId="6ADAF9BA" w14:textId="428CF944" w:rsidR="00464BE3" w:rsidRDefault="003732C2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Respondents from local authority organisations tended to </w:t>
      </w:r>
      <w:r w:rsidR="009E7ED1">
        <w:rPr>
          <w:rFonts w:ascii="Arial" w:hAnsi="Arial" w:cs="Arial"/>
          <w:sz w:val="24"/>
          <w:szCs w:val="24"/>
        </w:rPr>
        <w:t xml:space="preserve">consider risks were fewer or less onerous and that the re-alignment provided </w:t>
      </w:r>
      <w:r w:rsidR="004E1828">
        <w:rPr>
          <w:rFonts w:ascii="Arial" w:hAnsi="Arial" w:cs="Arial"/>
          <w:sz w:val="24"/>
          <w:szCs w:val="24"/>
        </w:rPr>
        <w:t xml:space="preserve">more opportunities or benefits. </w:t>
      </w:r>
      <w:r w:rsidR="00456E57">
        <w:rPr>
          <w:rFonts w:ascii="Arial" w:hAnsi="Arial" w:cs="Arial"/>
          <w:sz w:val="24"/>
          <w:szCs w:val="24"/>
        </w:rPr>
        <w:t xml:space="preserve">Some </w:t>
      </w:r>
      <w:r w:rsidR="002157A1">
        <w:rPr>
          <w:rFonts w:ascii="Arial" w:hAnsi="Arial" w:cs="Arial"/>
          <w:sz w:val="24"/>
          <w:szCs w:val="24"/>
        </w:rPr>
        <w:t xml:space="preserve">VCSFE respondents were </w:t>
      </w:r>
      <w:r w:rsidR="0037196F">
        <w:rPr>
          <w:rFonts w:ascii="Arial" w:hAnsi="Arial" w:cs="Arial"/>
          <w:sz w:val="24"/>
          <w:szCs w:val="24"/>
        </w:rPr>
        <w:t xml:space="preserve">more </w:t>
      </w:r>
      <w:r w:rsidR="008E115B">
        <w:rPr>
          <w:rFonts w:ascii="Arial" w:hAnsi="Arial" w:cs="Arial"/>
          <w:sz w:val="24"/>
          <w:szCs w:val="24"/>
        </w:rPr>
        <w:t>inclined to the local authority perspective</w:t>
      </w:r>
      <w:r w:rsidR="00BF280B">
        <w:rPr>
          <w:rFonts w:ascii="Arial" w:hAnsi="Arial" w:cs="Arial"/>
          <w:sz w:val="24"/>
          <w:szCs w:val="24"/>
        </w:rPr>
        <w:t xml:space="preserve">, but </w:t>
      </w:r>
      <w:r w:rsidR="00456E57">
        <w:rPr>
          <w:rFonts w:ascii="Arial" w:hAnsi="Arial" w:cs="Arial"/>
          <w:sz w:val="24"/>
          <w:szCs w:val="24"/>
        </w:rPr>
        <w:t>others</w:t>
      </w:r>
      <w:r w:rsidR="00095CF5">
        <w:rPr>
          <w:rFonts w:ascii="Arial" w:hAnsi="Arial" w:cs="Arial"/>
          <w:sz w:val="24"/>
          <w:szCs w:val="24"/>
        </w:rPr>
        <w:t xml:space="preserve"> were concerned their position could be weakened</w:t>
      </w:r>
      <w:r w:rsidR="00C73251">
        <w:rPr>
          <w:rFonts w:ascii="Arial" w:hAnsi="Arial" w:cs="Arial"/>
          <w:sz w:val="24"/>
          <w:szCs w:val="24"/>
        </w:rPr>
        <w:t xml:space="preserve">, especially smaller </w:t>
      </w:r>
      <w:r w:rsidR="00CC35D5">
        <w:rPr>
          <w:rFonts w:ascii="Arial" w:hAnsi="Arial" w:cs="Arial"/>
          <w:sz w:val="24"/>
          <w:szCs w:val="24"/>
        </w:rPr>
        <w:t>VCFSE organisations</w:t>
      </w:r>
      <w:r w:rsidR="0069331C">
        <w:rPr>
          <w:rFonts w:ascii="Arial" w:hAnsi="Arial" w:cs="Arial"/>
          <w:sz w:val="24"/>
          <w:szCs w:val="24"/>
        </w:rPr>
        <w:t xml:space="preserve">. </w:t>
      </w:r>
      <w:r w:rsidR="00363E20">
        <w:rPr>
          <w:rFonts w:ascii="Arial" w:hAnsi="Arial" w:cs="Arial"/>
          <w:sz w:val="24"/>
          <w:szCs w:val="24"/>
        </w:rPr>
        <w:t xml:space="preserve">This </w:t>
      </w:r>
      <w:r w:rsidR="00BF042C">
        <w:rPr>
          <w:rFonts w:ascii="Arial" w:hAnsi="Arial" w:cs="Arial"/>
          <w:sz w:val="24"/>
          <w:szCs w:val="24"/>
        </w:rPr>
        <w:t>was the general feel of the responses</w:t>
      </w:r>
      <w:r w:rsidR="00EF1A37">
        <w:rPr>
          <w:rFonts w:ascii="Arial" w:hAnsi="Arial" w:cs="Arial"/>
          <w:sz w:val="24"/>
          <w:szCs w:val="24"/>
        </w:rPr>
        <w:t xml:space="preserve"> from each type of </w:t>
      </w:r>
      <w:r w:rsidR="00C92689">
        <w:rPr>
          <w:rFonts w:ascii="Arial" w:hAnsi="Arial" w:cs="Arial"/>
          <w:sz w:val="24"/>
          <w:szCs w:val="24"/>
        </w:rPr>
        <w:t>organisation,</w:t>
      </w:r>
      <w:r w:rsidR="005C5391">
        <w:rPr>
          <w:rFonts w:ascii="Arial" w:hAnsi="Arial" w:cs="Arial"/>
          <w:sz w:val="24"/>
          <w:szCs w:val="24"/>
        </w:rPr>
        <w:t xml:space="preserve"> but</w:t>
      </w:r>
      <w:r w:rsidR="00EF1A37">
        <w:rPr>
          <w:rFonts w:ascii="Arial" w:hAnsi="Arial" w:cs="Arial"/>
          <w:sz w:val="24"/>
          <w:szCs w:val="24"/>
        </w:rPr>
        <w:t xml:space="preserve"> </w:t>
      </w:r>
      <w:r w:rsidR="00D67ED8">
        <w:rPr>
          <w:rFonts w:ascii="Arial" w:hAnsi="Arial" w:cs="Arial"/>
          <w:sz w:val="24"/>
          <w:szCs w:val="24"/>
        </w:rPr>
        <w:t>t</w:t>
      </w:r>
      <w:r w:rsidR="00DA52D2">
        <w:rPr>
          <w:rFonts w:ascii="Arial" w:hAnsi="Arial" w:cs="Arial"/>
          <w:sz w:val="24"/>
          <w:szCs w:val="24"/>
        </w:rPr>
        <w:t>hey are</w:t>
      </w:r>
      <w:r w:rsidR="00EF1A37">
        <w:rPr>
          <w:rFonts w:ascii="Arial" w:hAnsi="Arial" w:cs="Arial"/>
          <w:sz w:val="24"/>
          <w:szCs w:val="24"/>
        </w:rPr>
        <w:t xml:space="preserve"> </w:t>
      </w:r>
      <w:r w:rsidR="00085F3F">
        <w:rPr>
          <w:rFonts w:ascii="Arial" w:hAnsi="Arial" w:cs="Arial"/>
          <w:sz w:val="24"/>
          <w:szCs w:val="24"/>
        </w:rPr>
        <w:t>by no means universal</w:t>
      </w:r>
      <w:r w:rsidR="00DA52D2">
        <w:rPr>
          <w:rFonts w:ascii="Arial" w:hAnsi="Arial" w:cs="Arial"/>
          <w:sz w:val="24"/>
          <w:szCs w:val="24"/>
        </w:rPr>
        <w:t xml:space="preserve"> across the</w:t>
      </w:r>
      <w:r w:rsidR="00D221AB">
        <w:rPr>
          <w:rFonts w:ascii="Arial" w:hAnsi="Arial" w:cs="Arial"/>
          <w:sz w:val="24"/>
          <w:szCs w:val="24"/>
        </w:rPr>
        <w:t>se</w:t>
      </w:r>
      <w:r w:rsidR="00DA52D2">
        <w:rPr>
          <w:rFonts w:ascii="Arial" w:hAnsi="Arial" w:cs="Arial"/>
          <w:sz w:val="24"/>
          <w:szCs w:val="24"/>
        </w:rPr>
        <w:t xml:space="preserve"> organisation</w:t>
      </w:r>
      <w:r w:rsidR="00D221AB">
        <w:rPr>
          <w:rFonts w:ascii="Arial" w:hAnsi="Arial" w:cs="Arial"/>
          <w:sz w:val="24"/>
          <w:szCs w:val="24"/>
        </w:rPr>
        <w:t>s</w:t>
      </w:r>
      <w:r w:rsidR="00AA70AB">
        <w:rPr>
          <w:rFonts w:ascii="Arial" w:hAnsi="Arial" w:cs="Arial"/>
          <w:sz w:val="24"/>
          <w:szCs w:val="24"/>
        </w:rPr>
        <w:t>.</w:t>
      </w:r>
    </w:p>
    <w:p w14:paraId="48061BBC" w14:textId="12E16599" w:rsidR="005552D2" w:rsidRDefault="00464BE3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86% of respondents provided their view on the potential risks to the positive work currently underway. </w:t>
      </w:r>
      <w:r w:rsidR="002A2DDC">
        <w:rPr>
          <w:rFonts w:ascii="Arial" w:hAnsi="Arial" w:cs="Arial"/>
          <w:sz w:val="24"/>
          <w:szCs w:val="24"/>
        </w:rPr>
        <w:t xml:space="preserve">The main </w:t>
      </w:r>
      <w:r w:rsidR="003B0554">
        <w:rPr>
          <w:rFonts w:ascii="Arial" w:hAnsi="Arial" w:cs="Arial"/>
          <w:sz w:val="24"/>
          <w:szCs w:val="24"/>
        </w:rPr>
        <w:t>risks</w:t>
      </w:r>
      <w:r w:rsidR="002A2DDC">
        <w:rPr>
          <w:rFonts w:ascii="Arial" w:hAnsi="Arial" w:cs="Arial"/>
          <w:sz w:val="24"/>
          <w:szCs w:val="24"/>
        </w:rPr>
        <w:t xml:space="preserve"> identified were as follows:</w:t>
      </w:r>
    </w:p>
    <w:p w14:paraId="14C569D3" w14:textId="00BE24F2" w:rsidR="002A2DDC" w:rsidRDefault="003309CE" w:rsidP="00F960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of losing current work, work alre</w:t>
      </w:r>
      <w:r w:rsidR="00EE10E7">
        <w:rPr>
          <w:rFonts w:ascii="Arial" w:hAnsi="Arial" w:cs="Arial"/>
          <w:sz w:val="24"/>
          <w:szCs w:val="24"/>
        </w:rPr>
        <w:t>ady completed or historical work</w:t>
      </w:r>
      <w:r w:rsidR="008D3BD1">
        <w:rPr>
          <w:rFonts w:ascii="Arial" w:hAnsi="Arial" w:cs="Arial"/>
          <w:sz w:val="24"/>
          <w:szCs w:val="24"/>
        </w:rPr>
        <w:t xml:space="preserve"> – shared visions</w:t>
      </w:r>
      <w:r w:rsidR="00B8758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87587">
        <w:rPr>
          <w:rFonts w:ascii="Arial" w:hAnsi="Arial" w:cs="Arial"/>
          <w:sz w:val="24"/>
          <w:szCs w:val="24"/>
        </w:rPr>
        <w:t>integration</w:t>
      </w:r>
      <w:proofErr w:type="gramEnd"/>
      <w:r w:rsidR="00B87587">
        <w:rPr>
          <w:rFonts w:ascii="Arial" w:hAnsi="Arial" w:cs="Arial"/>
          <w:sz w:val="24"/>
          <w:szCs w:val="24"/>
        </w:rPr>
        <w:t xml:space="preserve"> and good practice</w:t>
      </w:r>
      <w:r w:rsidR="004C58BE">
        <w:rPr>
          <w:rFonts w:ascii="Arial" w:hAnsi="Arial" w:cs="Arial"/>
          <w:sz w:val="24"/>
          <w:szCs w:val="24"/>
        </w:rPr>
        <w:t xml:space="preserve"> already </w:t>
      </w:r>
      <w:r w:rsidR="004F01E8">
        <w:rPr>
          <w:rFonts w:ascii="Arial" w:hAnsi="Arial" w:cs="Arial"/>
          <w:sz w:val="24"/>
          <w:szCs w:val="24"/>
        </w:rPr>
        <w:t>in place</w:t>
      </w:r>
    </w:p>
    <w:p w14:paraId="3838151F" w14:textId="333B2E20" w:rsidR="00AF5C35" w:rsidRPr="009973FA" w:rsidRDefault="00D62CBD" w:rsidP="009973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73FA">
        <w:rPr>
          <w:rFonts w:ascii="Arial" w:hAnsi="Arial" w:cs="Arial"/>
          <w:sz w:val="24"/>
          <w:szCs w:val="24"/>
        </w:rPr>
        <w:t xml:space="preserve">Pathways of care </w:t>
      </w:r>
      <w:r w:rsidR="001B5750" w:rsidRPr="009973FA">
        <w:rPr>
          <w:rFonts w:ascii="Arial" w:hAnsi="Arial" w:cs="Arial"/>
          <w:sz w:val="24"/>
          <w:szCs w:val="24"/>
        </w:rPr>
        <w:t>severely disrupted and decline of services</w:t>
      </w:r>
      <w:r w:rsidR="00566FD1" w:rsidRPr="009973FA">
        <w:rPr>
          <w:rFonts w:ascii="Arial" w:hAnsi="Arial" w:cs="Arial"/>
          <w:sz w:val="24"/>
          <w:szCs w:val="24"/>
        </w:rPr>
        <w:t xml:space="preserve"> already in place</w:t>
      </w:r>
    </w:p>
    <w:p w14:paraId="4A78A127" w14:textId="7D77D8A8" w:rsidR="00566FD1" w:rsidRDefault="00566FD1" w:rsidP="00AF5C3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Patient flows </w:t>
      </w:r>
      <w:r w:rsidR="00B64CCA">
        <w:rPr>
          <w:rFonts w:ascii="Arial" w:hAnsi="Arial" w:cs="Arial"/>
          <w:sz w:val="24"/>
          <w:szCs w:val="24"/>
        </w:rPr>
        <w:t>aligned to acute/community providers</w:t>
      </w:r>
      <w:r w:rsidR="00415428">
        <w:rPr>
          <w:rFonts w:ascii="Arial" w:hAnsi="Arial" w:cs="Arial"/>
          <w:sz w:val="24"/>
          <w:szCs w:val="24"/>
        </w:rPr>
        <w:t xml:space="preserve"> </w:t>
      </w:r>
      <w:r w:rsidR="00C868F1">
        <w:rPr>
          <w:rFonts w:ascii="Arial" w:hAnsi="Arial" w:cs="Arial"/>
          <w:sz w:val="24"/>
          <w:szCs w:val="24"/>
        </w:rPr>
        <w:t>will be negatively impacted</w:t>
      </w:r>
      <w:r w:rsidR="00C0683B">
        <w:rPr>
          <w:rFonts w:ascii="Arial" w:hAnsi="Arial" w:cs="Arial"/>
          <w:sz w:val="24"/>
          <w:szCs w:val="24"/>
        </w:rPr>
        <w:t>/destabilised</w:t>
      </w:r>
      <w:r w:rsidR="008542A0">
        <w:rPr>
          <w:rFonts w:ascii="Arial" w:hAnsi="Arial" w:cs="Arial"/>
          <w:sz w:val="24"/>
          <w:szCs w:val="24"/>
        </w:rPr>
        <w:t>; key integrated services put at risk</w:t>
      </w:r>
    </w:p>
    <w:p w14:paraId="38549588" w14:textId="3B25AAD8" w:rsidR="00C868F1" w:rsidRDefault="00B06680" w:rsidP="00AF5C3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 on patients registered in schemes under current areas</w:t>
      </w:r>
    </w:p>
    <w:p w14:paraId="3E2A8666" w14:textId="41EA2680" w:rsidR="0089338C" w:rsidRDefault="0089338C" w:rsidP="00AF5C3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pathways inheren</w:t>
      </w:r>
      <w:r w:rsidR="001556DB">
        <w:rPr>
          <w:rFonts w:ascii="Arial" w:hAnsi="Arial" w:cs="Arial"/>
          <w:sz w:val="24"/>
          <w:szCs w:val="24"/>
        </w:rPr>
        <w:t>tly more complex and multi-organisational</w:t>
      </w:r>
      <w:r w:rsidR="00B5707D">
        <w:rPr>
          <w:rFonts w:ascii="Arial" w:hAnsi="Arial" w:cs="Arial"/>
          <w:sz w:val="24"/>
          <w:szCs w:val="24"/>
        </w:rPr>
        <w:t xml:space="preserve"> and </w:t>
      </w:r>
      <w:r w:rsidR="00955C79">
        <w:rPr>
          <w:rFonts w:ascii="Arial" w:hAnsi="Arial" w:cs="Arial"/>
          <w:sz w:val="24"/>
          <w:szCs w:val="24"/>
        </w:rPr>
        <w:t>boundary change will have a more disproportionate</w:t>
      </w:r>
      <w:r w:rsidR="00AC0D08">
        <w:rPr>
          <w:rFonts w:ascii="Arial" w:hAnsi="Arial" w:cs="Arial"/>
          <w:sz w:val="24"/>
          <w:szCs w:val="24"/>
        </w:rPr>
        <w:t xml:space="preserve"> impact on healthcare</w:t>
      </w:r>
    </w:p>
    <w:p w14:paraId="7F6A09DC" w14:textId="2209448B" w:rsidR="008171B7" w:rsidRDefault="008171B7" w:rsidP="00AF5C3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Trusts will have to link in with two or more partnerships</w:t>
      </w:r>
    </w:p>
    <w:p w14:paraId="3998AB6D" w14:textId="1DA7690D" w:rsidR="005C5391" w:rsidRDefault="00A47178" w:rsidP="00AF5C3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 care disrupted</w:t>
      </w:r>
      <w:r w:rsidR="0049329C">
        <w:rPr>
          <w:rFonts w:ascii="Arial" w:hAnsi="Arial" w:cs="Arial"/>
          <w:sz w:val="24"/>
          <w:szCs w:val="24"/>
        </w:rPr>
        <w:t>/damaged leading to poorer outcomes for patients - c</w:t>
      </w:r>
      <w:r w:rsidR="005C5391">
        <w:rPr>
          <w:rFonts w:ascii="Arial" w:hAnsi="Arial" w:cs="Arial"/>
          <w:sz w:val="24"/>
          <w:szCs w:val="24"/>
        </w:rPr>
        <w:t>annot see how this benefits patients</w:t>
      </w:r>
    </w:p>
    <w:p w14:paraId="4723CC46" w14:textId="2A33BB61" w:rsidR="00B06680" w:rsidRDefault="00A33D73" w:rsidP="00B066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Damage to </w:t>
      </w:r>
      <w:r w:rsidR="00304332">
        <w:rPr>
          <w:rFonts w:ascii="Arial" w:hAnsi="Arial" w:cs="Arial"/>
          <w:sz w:val="24"/>
          <w:szCs w:val="24"/>
        </w:rPr>
        <w:t xml:space="preserve">trust and </w:t>
      </w:r>
      <w:r>
        <w:rPr>
          <w:rFonts w:ascii="Arial" w:hAnsi="Arial" w:cs="Arial"/>
          <w:sz w:val="24"/>
          <w:szCs w:val="24"/>
        </w:rPr>
        <w:t>relationships</w:t>
      </w:r>
      <w:r w:rsidR="004C7434">
        <w:rPr>
          <w:rFonts w:ascii="Arial" w:hAnsi="Arial" w:cs="Arial"/>
          <w:sz w:val="24"/>
          <w:szCs w:val="24"/>
        </w:rPr>
        <w:t xml:space="preserve"> that have been hard won and many years in the making</w:t>
      </w:r>
    </w:p>
    <w:p w14:paraId="231229A4" w14:textId="53DF3D59" w:rsidR="004C7434" w:rsidRDefault="00EA4DB8" w:rsidP="004C743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and effort to build</w:t>
      </w:r>
      <w:r w:rsidR="00213375">
        <w:rPr>
          <w:rFonts w:ascii="Arial" w:hAnsi="Arial" w:cs="Arial"/>
          <w:sz w:val="24"/>
          <w:szCs w:val="24"/>
        </w:rPr>
        <w:t xml:space="preserve"> trust with V</w:t>
      </w:r>
      <w:r w:rsidR="00A637D3">
        <w:rPr>
          <w:rFonts w:ascii="Arial" w:hAnsi="Arial" w:cs="Arial"/>
          <w:sz w:val="24"/>
          <w:szCs w:val="24"/>
        </w:rPr>
        <w:t xml:space="preserve">CFSE, </w:t>
      </w:r>
      <w:r w:rsidR="00927604">
        <w:rPr>
          <w:rFonts w:ascii="Arial" w:hAnsi="Arial" w:cs="Arial"/>
          <w:sz w:val="24"/>
          <w:szCs w:val="24"/>
        </w:rPr>
        <w:t>Trusts, social care and others will be lost</w:t>
      </w:r>
      <w:r w:rsidR="00BD4203">
        <w:rPr>
          <w:rFonts w:ascii="Arial" w:hAnsi="Arial" w:cs="Arial"/>
          <w:sz w:val="24"/>
          <w:szCs w:val="24"/>
        </w:rPr>
        <w:t xml:space="preserve"> or need to start again</w:t>
      </w:r>
    </w:p>
    <w:p w14:paraId="4C446559" w14:textId="42B27097" w:rsidR="00666387" w:rsidRDefault="004B48FA" w:rsidP="004C743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Good partnerships built across </w:t>
      </w:r>
      <w:r w:rsidR="00032756">
        <w:rPr>
          <w:rFonts w:ascii="Arial" w:hAnsi="Arial" w:cs="Arial"/>
          <w:sz w:val="24"/>
          <w:szCs w:val="24"/>
        </w:rPr>
        <w:t>all health</w:t>
      </w:r>
      <w:r>
        <w:rPr>
          <w:rFonts w:ascii="Arial" w:hAnsi="Arial" w:cs="Arial"/>
          <w:sz w:val="24"/>
          <w:szCs w:val="24"/>
        </w:rPr>
        <w:t xml:space="preserve"> partners </w:t>
      </w:r>
      <w:r w:rsidR="00AC2F20">
        <w:rPr>
          <w:rFonts w:ascii="Arial" w:hAnsi="Arial" w:cs="Arial"/>
          <w:sz w:val="24"/>
          <w:szCs w:val="24"/>
        </w:rPr>
        <w:t xml:space="preserve">greatly at risk of being undermined </w:t>
      </w:r>
      <w:r w:rsidR="00032756">
        <w:rPr>
          <w:rFonts w:ascii="Arial" w:hAnsi="Arial" w:cs="Arial"/>
          <w:sz w:val="24"/>
          <w:szCs w:val="24"/>
        </w:rPr>
        <w:t xml:space="preserve">by </w:t>
      </w:r>
      <w:r w:rsidR="008E34AA">
        <w:rPr>
          <w:rFonts w:ascii="Arial" w:hAnsi="Arial" w:cs="Arial"/>
          <w:sz w:val="24"/>
          <w:szCs w:val="24"/>
        </w:rPr>
        <w:t>this change</w:t>
      </w:r>
      <w:r w:rsidR="00AC2F20">
        <w:rPr>
          <w:rFonts w:ascii="Arial" w:hAnsi="Arial" w:cs="Arial"/>
          <w:sz w:val="24"/>
          <w:szCs w:val="24"/>
        </w:rPr>
        <w:t xml:space="preserve"> </w:t>
      </w:r>
    </w:p>
    <w:p w14:paraId="01218BEF" w14:textId="02706EE4" w:rsidR="009256A8" w:rsidRDefault="009256A8" w:rsidP="004C743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large areas will damage/weaken established relationships</w:t>
      </w:r>
    </w:p>
    <w:p w14:paraId="134BC5EE" w14:textId="21C2EEF6" w:rsidR="00064C42" w:rsidRDefault="00AA6177" w:rsidP="004C743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existing places</w:t>
      </w:r>
      <w:r w:rsidR="00AA7EF4">
        <w:rPr>
          <w:rFonts w:ascii="Arial" w:hAnsi="Arial" w:cs="Arial"/>
          <w:sz w:val="24"/>
          <w:szCs w:val="24"/>
        </w:rPr>
        <w:t xml:space="preserve"> (except central Lancs)</w:t>
      </w:r>
      <w:r>
        <w:rPr>
          <w:rFonts w:ascii="Arial" w:hAnsi="Arial" w:cs="Arial"/>
          <w:sz w:val="24"/>
          <w:szCs w:val="24"/>
        </w:rPr>
        <w:t xml:space="preserve"> indicated relationships forged over many years will be </w:t>
      </w:r>
      <w:r w:rsidR="00AA7EF4">
        <w:rPr>
          <w:rFonts w:ascii="Arial" w:hAnsi="Arial" w:cs="Arial"/>
          <w:sz w:val="24"/>
          <w:szCs w:val="24"/>
        </w:rPr>
        <w:t xml:space="preserve">lost, </w:t>
      </w:r>
      <w:proofErr w:type="gramStart"/>
      <w:r w:rsidR="00AA7EF4">
        <w:rPr>
          <w:rFonts w:ascii="Arial" w:hAnsi="Arial" w:cs="Arial"/>
          <w:sz w:val="24"/>
          <w:szCs w:val="24"/>
        </w:rPr>
        <w:t>undermined</w:t>
      </w:r>
      <w:proofErr w:type="gramEnd"/>
      <w:r w:rsidR="00AA7EF4">
        <w:rPr>
          <w:rFonts w:ascii="Arial" w:hAnsi="Arial" w:cs="Arial"/>
          <w:sz w:val="24"/>
          <w:szCs w:val="24"/>
        </w:rPr>
        <w:t xml:space="preserve"> or set back years</w:t>
      </w:r>
    </w:p>
    <w:p w14:paraId="06E69D8D" w14:textId="002A9664" w:rsidR="00BD4203" w:rsidRDefault="00870E80" w:rsidP="00BD42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Detrimental i</w:t>
      </w:r>
      <w:r w:rsidR="001001AC">
        <w:rPr>
          <w:rFonts w:ascii="Arial" w:hAnsi="Arial" w:cs="Arial"/>
          <w:sz w:val="24"/>
          <w:szCs w:val="24"/>
        </w:rPr>
        <w:t xml:space="preserve">mpact on </w:t>
      </w:r>
      <w:r>
        <w:rPr>
          <w:rFonts w:ascii="Arial" w:hAnsi="Arial" w:cs="Arial"/>
          <w:sz w:val="24"/>
          <w:szCs w:val="24"/>
        </w:rPr>
        <w:t xml:space="preserve">existing </w:t>
      </w:r>
      <w:r w:rsidR="001001AC">
        <w:rPr>
          <w:rFonts w:ascii="Arial" w:hAnsi="Arial" w:cs="Arial"/>
          <w:sz w:val="24"/>
          <w:szCs w:val="24"/>
        </w:rPr>
        <w:t>workforce</w:t>
      </w:r>
      <w:r w:rsidR="000B5653">
        <w:rPr>
          <w:rFonts w:ascii="Arial" w:hAnsi="Arial" w:cs="Arial"/>
          <w:sz w:val="24"/>
          <w:szCs w:val="24"/>
        </w:rPr>
        <w:t xml:space="preserve"> – morale, make-up of teams</w:t>
      </w:r>
      <w:r w:rsidR="00E2748B">
        <w:rPr>
          <w:rFonts w:ascii="Arial" w:hAnsi="Arial" w:cs="Arial"/>
          <w:sz w:val="24"/>
          <w:szCs w:val="24"/>
        </w:rPr>
        <w:t>, staff retention</w:t>
      </w:r>
    </w:p>
    <w:p w14:paraId="14A69D0C" w14:textId="5A4BB68B" w:rsidR="006E5F9B" w:rsidRDefault="006E5F9B" w:rsidP="006E5F9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Frustration</w:t>
      </w:r>
      <w:r w:rsidR="008D21E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D21EB">
        <w:rPr>
          <w:rFonts w:ascii="Arial" w:hAnsi="Arial" w:cs="Arial"/>
          <w:sz w:val="24"/>
          <w:szCs w:val="24"/>
        </w:rPr>
        <w:t>uncertainty</w:t>
      </w:r>
      <w:proofErr w:type="gramEnd"/>
      <w:r w:rsidR="008D21EB">
        <w:rPr>
          <w:rFonts w:ascii="Arial" w:hAnsi="Arial" w:cs="Arial"/>
          <w:sz w:val="24"/>
          <w:szCs w:val="24"/>
        </w:rPr>
        <w:t xml:space="preserve"> and disillusionment of staff</w:t>
      </w:r>
    </w:p>
    <w:p w14:paraId="7A1A7F74" w14:textId="78FF093F" w:rsidR="00FF03A8" w:rsidRDefault="00FF03A8" w:rsidP="006E5F9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Disruption to existing teams, </w:t>
      </w:r>
      <w:proofErr w:type="gramStart"/>
      <w:r w:rsidR="00A65FEA">
        <w:rPr>
          <w:rFonts w:ascii="Arial" w:hAnsi="Arial" w:cs="Arial"/>
          <w:sz w:val="24"/>
          <w:szCs w:val="24"/>
        </w:rPr>
        <w:t>pathways</w:t>
      </w:r>
      <w:proofErr w:type="gramEnd"/>
      <w:r w:rsidR="00A65FEA">
        <w:rPr>
          <w:rFonts w:ascii="Arial" w:hAnsi="Arial" w:cs="Arial"/>
          <w:sz w:val="24"/>
          <w:szCs w:val="24"/>
        </w:rPr>
        <w:t xml:space="preserve"> and relationships</w:t>
      </w:r>
    </w:p>
    <w:p w14:paraId="49DF7CF1" w14:textId="37BC85C3" w:rsidR="00CF5034" w:rsidRDefault="00234FE0" w:rsidP="006E5F9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Losing jobs and losing knowledge – some staff already leaving</w:t>
      </w:r>
    </w:p>
    <w:p w14:paraId="6D3A0C44" w14:textId="3C83BCF8" w:rsidR="00C362D0" w:rsidRDefault="005105FE" w:rsidP="001B66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GPs/PCNs are </w:t>
      </w:r>
      <w:r w:rsidR="002342C0">
        <w:rPr>
          <w:rFonts w:ascii="Arial" w:hAnsi="Arial" w:cs="Arial"/>
          <w:sz w:val="24"/>
          <w:szCs w:val="24"/>
        </w:rPr>
        <w:t xml:space="preserve">critical to patient care </w:t>
      </w:r>
      <w:r w:rsidR="00B82123">
        <w:rPr>
          <w:rFonts w:ascii="Arial" w:hAnsi="Arial" w:cs="Arial"/>
          <w:sz w:val="24"/>
          <w:szCs w:val="24"/>
        </w:rPr>
        <w:t xml:space="preserve">and stretched to breaking point </w:t>
      </w:r>
      <w:r w:rsidR="00C362D0">
        <w:rPr>
          <w:rFonts w:ascii="Arial" w:hAnsi="Arial" w:cs="Arial"/>
          <w:sz w:val="24"/>
          <w:szCs w:val="24"/>
        </w:rPr>
        <w:t xml:space="preserve">and </w:t>
      </w:r>
      <w:r w:rsidR="004704F1">
        <w:rPr>
          <w:rFonts w:ascii="Arial" w:hAnsi="Arial" w:cs="Arial"/>
          <w:sz w:val="24"/>
          <w:szCs w:val="24"/>
        </w:rPr>
        <w:t xml:space="preserve">consider their voices </w:t>
      </w:r>
      <w:r w:rsidR="00016469">
        <w:rPr>
          <w:rFonts w:ascii="Arial" w:hAnsi="Arial" w:cs="Arial"/>
          <w:sz w:val="24"/>
          <w:szCs w:val="24"/>
        </w:rPr>
        <w:t xml:space="preserve">will struggle to be heard in the new system and </w:t>
      </w:r>
      <w:r w:rsidR="009E05A0">
        <w:rPr>
          <w:rFonts w:ascii="Arial" w:hAnsi="Arial" w:cs="Arial"/>
          <w:sz w:val="24"/>
          <w:szCs w:val="24"/>
        </w:rPr>
        <w:t>even more so with these boundary changes</w:t>
      </w:r>
    </w:p>
    <w:p w14:paraId="265E80F4" w14:textId="2C067E65" w:rsidR="00465884" w:rsidRDefault="00465884" w:rsidP="0046588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Cannot see how this change would necessarily lead to improvements in population health, the provision of care for vulnerable populations or the safer, more efficient discharge of patients from hospitals</w:t>
      </w:r>
    </w:p>
    <w:p w14:paraId="755200EF" w14:textId="1AC7CDA3" w:rsidR="00786D9C" w:rsidRPr="001B6649" w:rsidRDefault="00786D9C" w:rsidP="0046588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GP/PCNs would still cross boundaries</w:t>
      </w:r>
      <w:r w:rsidR="004704F1">
        <w:rPr>
          <w:rFonts w:ascii="Arial" w:hAnsi="Arial" w:cs="Arial"/>
          <w:sz w:val="24"/>
          <w:szCs w:val="24"/>
        </w:rPr>
        <w:t>, only different ones</w:t>
      </w:r>
    </w:p>
    <w:p w14:paraId="44C42600" w14:textId="03ADEA2F" w:rsidR="00A65FEA" w:rsidRDefault="006C4B31" w:rsidP="00A65FE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 boundary (of Lancashire</w:t>
      </w:r>
      <w:r w:rsidR="00E7643A">
        <w:rPr>
          <w:rFonts w:ascii="Arial" w:hAnsi="Arial" w:cs="Arial"/>
          <w:sz w:val="24"/>
          <w:szCs w:val="24"/>
        </w:rPr>
        <w:t>/Cumbria</w:t>
      </w:r>
      <w:r>
        <w:rPr>
          <w:rFonts w:ascii="Arial" w:hAnsi="Arial" w:cs="Arial"/>
          <w:sz w:val="24"/>
          <w:szCs w:val="24"/>
        </w:rPr>
        <w:t>) may damage more local</w:t>
      </w:r>
      <w:r w:rsidR="00691CEF">
        <w:rPr>
          <w:rFonts w:ascii="Arial" w:hAnsi="Arial" w:cs="Arial"/>
          <w:sz w:val="24"/>
          <w:szCs w:val="24"/>
        </w:rPr>
        <w:t>, neighbourhood approach to community working</w:t>
      </w:r>
    </w:p>
    <w:p w14:paraId="34E1B0E7" w14:textId="6453CD43" w:rsidR="00A7785B" w:rsidRPr="00B27099" w:rsidRDefault="009D03AF" w:rsidP="009D03A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27099">
        <w:rPr>
          <w:rFonts w:ascii="Arial" w:hAnsi="Arial" w:cs="Arial"/>
          <w:sz w:val="24"/>
          <w:szCs w:val="24"/>
        </w:rPr>
        <w:t>Population health needs local focus, undermined by having too big an area</w:t>
      </w:r>
      <w:r w:rsidR="00B27099" w:rsidRPr="00B27099">
        <w:rPr>
          <w:rFonts w:ascii="Arial" w:hAnsi="Arial" w:cs="Arial"/>
          <w:sz w:val="24"/>
          <w:szCs w:val="24"/>
        </w:rPr>
        <w:t xml:space="preserve"> - </w:t>
      </w:r>
      <w:r w:rsidR="00B27099">
        <w:rPr>
          <w:rFonts w:ascii="Arial" w:hAnsi="Arial" w:cs="Arial"/>
          <w:sz w:val="24"/>
          <w:szCs w:val="24"/>
        </w:rPr>
        <w:t>t</w:t>
      </w:r>
      <w:r w:rsidR="00A7785B" w:rsidRPr="00B27099">
        <w:rPr>
          <w:rFonts w:ascii="Arial" w:hAnsi="Arial" w:cs="Arial"/>
          <w:sz w:val="24"/>
          <w:szCs w:val="24"/>
        </w:rPr>
        <w:t>oo large a footprint becomes unmanageable</w:t>
      </w:r>
      <w:r w:rsidR="00647ABF">
        <w:rPr>
          <w:rFonts w:ascii="Arial" w:hAnsi="Arial" w:cs="Arial"/>
          <w:sz w:val="24"/>
          <w:szCs w:val="24"/>
        </w:rPr>
        <w:t xml:space="preserve"> and </w:t>
      </w:r>
      <w:r w:rsidR="00B70893">
        <w:rPr>
          <w:rFonts w:ascii="Arial" w:hAnsi="Arial" w:cs="Arial"/>
          <w:sz w:val="24"/>
          <w:szCs w:val="24"/>
        </w:rPr>
        <w:t>makes meaningful consultation and local level more difficult</w:t>
      </w:r>
    </w:p>
    <w:p w14:paraId="07620A1C" w14:textId="1FA16DA8" w:rsidR="00A7785B" w:rsidRDefault="004540A1" w:rsidP="009D03A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Risk of losing local voices, local </w:t>
      </w:r>
      <w:proofErr w:type="gramStart"/>
      <w:r>
        <w:rPr>
          <w:rFonts w:ascii="Arial" w:hAnsi="Arial" w:cs="Arial"/>
          <w:sz w:val="24"/>
          <w:szCs w:val="24"/>
        </w:rPr>
        <w:t>services</w:t>
      </w:r>
      <w:proofErr w:type="gramEnd"/>
      <w:r>
        <w:rPr>
          <w:rFonts w:ascii="Arial" w:hAnsi="Arial" w:cs="Arial"/>
          <w:sz w:val="24"/>
          <w:szCs w:val="24"/>
        </w:rPr>
        <w:t xml:space="preserve"> and solutions – one size does not fit all</w:t>
      </w:r>
    </w:p>
    <w:p w14:paraId="6D855FF5" w14:textId="08479AC8" w:rsidR="004540A1" w:rsidRDefault="00776B8F" w:rsidP="009D03A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Operational flexibility</w:t>
      </w:r>
      <w:r w:rsidR="008B2AA8">
        <w:rPr>
          <w:rFonts w:ascii="Arial" w:hAnsi="Arial" w:cs="Arial"/>
          <w:sz w:val="24"/>
          <w:szCs w:val="24"/>
        </w:rPr>
        <w:t xml:space="preserve"> undermined</w:t>
      </w:r>
      <w:r w:rsidR="008B3F6E">
        <w:rPr>
          <w:rFonts w:ascii="Arial" w:hAnsi="Arial" w:cs="Arial"/>
          <w:sz w:val="24"/>
          <w:szCs w:val="24"/>
        </w:rPr>
        <w:t xml:space="preserve"> – need to put people and communities first, not geographical boundaries</w:t>
      </w:r>
    </w:p>
    <w:p w14:paraId="11771A9A" w14:textId="7895719B" w:rsidR="00B01561" w:rsidRDefault="00B01561" w:rsidP="009D03A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Potentially weakens </w:t>
      </w:r>
      <w:r w:rsidR="009D1513">
        <w:rPr>
          <w:rFonts w:ascii="Arial" w:hAnsi="Arial" w:cs="Arial"/>
          <w:sz w:val="24"/>
          <w:szCs w:val="24"/>
        </w:rPr>
        <w:t>relationship with districts and still leaves many other boundaries misaligned</w:t>
      </w:r>
    </w:p>
    <w:p w14:paraId="2F774E13" w14:textId="6CD29CD7" w:rsidR="00234DFE" w:rsidRDefault="00234DFE" w:rsidP="009D03A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Risk of centralisation of functions, </w:t>
      </w:r>
      <w:proofErr w:type="gramStart"/>
      <w:r>
        <w:rPr>
          <w:rFonts w:ascii="Arial" w:hAnsi="Arial" w:cs="Arial"/>
          <w:sz w:val="24"/>
          <w:szCs w:val="24"/>
        </w:rPr>
        <w:t>services</w:t>
      </w:r>
      <w:proofErr w:type="gramEnd"/>
      <w:r>
        <w:rPr>
          <w:rFonts w:ascii="Arial" w:hAnsi="Arial" w:cs="Arial"/>
          <w:sz w:val="24"/>
          <w:szCs w:val="24"/>
        </w:rPr>
        <w:t xml:space="preserve"> and decision-making</w:t>
      </w:r>
    </w:p>
    <w:p w14:paraId="32DDEC3E" w14:textId="55E7D955" w:rsidR="00BB0464" w:rsidRDefault="00C04B88" w:rsidP="00CC1FD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Places that work well now</w:t>
      </w:r>
      <w:r w:rsidR="00D20F57">
        <w:rPr>
          <w:rFonts w:ascii="Arial" w:hAnsi="Arial" w:cs="Arial"/>
          <w:sz w:val="24"/>
          <w:szCs w:val="24"/>
        </w:rPr>
        <w:t xml:space="preserve"> as a system</w:t>
      </w:r>
      <w:r>
        <w:rPr>
          <w:rFonts w:ascii="Arial" w:hAnsi="Arial" w:cs="Arial"/>
          <w:sz w:val="24"/>
          <w:szCs w:val="24"/>
        </w:rPr>
        <w:t xml:space="preserve"> (Fylde Coast, Morecambe Bay, Pennine</w:t>
      </w:r>
      <w:r w:rsidR="000F2F1E">
        <w:rPr>
          <w:rFonts w:ascii="Arial" w:hAnsi="Arial" w:cs="Arial"/>
          <w:sz w:val="24"/>
          <w:szCs w:val="24"/>
        </w:rPr>
        <w:t>, West Lancashire)</w:t>
      </w:r>
      <w:r w:rsidR="006157A2">
        <w:rPr>
          <w:rFonts w:ascii="Arial" w:hAnsi="Arial" w:cs="Arial"/>
          <w:sz w:val="24"/>
          <w:szCs w:val="24"/>
        </w:rPr>
        <w:t xml:space="preserve"> will be adversely </w:t>
      </w:r>
      <w:r w:rsidR="009B0B8E">
        <w:rPr>
          <w:rFonts w:ascii="Arial" w:hAnsi="Arial" w:cs="Arial"/>
          <w:sz w:val="24"/>
          <w:szCs w:val="24"/>
        </w:rPr>
        <w:t>affected and may compound health inequalities</w:t>
      </w:r>
    </w:p>
    <w:p w14:paraId="0658E480" w14:textId="4125C45B" w:rsidR="00047A07" w:rsidRDefault="00953192" w:rsidP="00CC1FD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Integration is not simply a matter of structural boundaries but of</w:t>
      </w:r>
      <w:r w:rsidR="007408EA">
        <w:rPr>
          <w:rFonts w:ascii="Arial" w:hAnsi="Arial" w:cs="Arial"/>
          <w:sz w:val="24"/>
          <w:szCs w:val="24"/>
        </w:rPr>
        <w:t xml:space="preserve"> relationships, culture, financial and political drivers and competing priori</w:t>
      </w:r>
      <w:r w:rsidR="0082176D">
        <w:rPr>
          <w:rFonts w:ascii="Arial" w:hAnsi="Arial" w:cs="Arial"/>
          <w:sz w:val="24"/>
          <w:szCs w:val="24"/>
        </w:rPr>
        <w:t>ties</w:t>
      </w:r>
      <w:r w:rsidR="001A6BE6">
        <w:rPr>
          <w:rFonts w:ascii="Arial" w:hAnsi="Arial" w:cs="Arial"/>
          <w:sz w:val="24"/>
          <w:szCs w:val="24"/>
        </w:rPr>
        <w:t xml:space="preserve"> – boundary change on its own will change little</w:t>
      </w:r>
    </w:p>
    <w:p w14:paraId="27AE2984" w14:textId="51FE8100" w:rsidR="009D1513" w:rsidRDefault="00C41AE3" w:rsidP="009D15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843379">
        <w:rPr>
          <w:rFonts w:ascii="Arial" w:hAnsi="Arial" w:cs="Arial"/>
          <w:sz w:val="24"/>
          <w:szCs w:val="24"/>
        </w:rPr>
        <w:t xml:space="preserve">unwelcome last-minute </w:t>
      </w:r>
      <w:r w:rsidR="00F326C9">
        <w:rPr>
          <w:rFonts w:ascii="Arial" w:hAnsi="Arial" w:cs="Arial"/>
          <w:sz w:val="24"/>
          <w:szCs w:val="24"/>
        </w:rPr>
        <w:t>change</w:t>
      </w:r>
    </w:p>
    <w:p w14:paraId="5D183C86" w14:textId="6EE4CE04" w:rsidR="00F326C9" w:rsidRDefault="0061220D" w:rsidP="00F326C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Concentrate on improving healthcare for patients, not governance of geographical areas</w:t>
      </w:r>
    </w:p>
    <w:p w14:paraId="21DC0520" w14:textId="0FAA0B3C" w:rsidR="0061220D" w:rsidRDefault="00F156A3" w:rsidP="00F326C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Change upon change risks fragmenting </w:t>
      </w:r>
      <w:r w:rsidR="00C63114">
        <w:rPr>
          <w:rFonts w:ascii="Arial" w:hAnsi="Arial" w:cs="Arial"/>
          <w:sz w:val="24"/>
          <w:szCs w:val="24"/>
        </w:rPr>
        <w:t xml:space="preserve">services, </w:t>
      </w:r>
      <w:proofErr w:type="gramStart"/>
      <w:r w:rsidR="00C63114">
        <w:rPr>
          <w:rFonts w:ascii="Arial" w:hAnsi="Arial" w:cs="Arial"/>
          <w:sz w:val="24"/>
          <w:szCs w:val="24"/>
        </w:rPr>
        <w:t>teams</w:t>
      </w:r>
      <w:proofErr w:type="gramEnd"/>
      <w:r w:rsidR="00C63114">
        <w:rPr>
          <w:rFonts w:ascii="Arial" w:hAnsi="Arial" w:cs="Arial"/>
          <w:sz w:val="24"/>
          <w:szCs w:val="24"/>
        </w:rPr>
        <w:t xml:space="preserve"> and functions</w:t>
      </w:r>
    </w:p>
    <w:p w14:paraId="358FC2B9" w14:textId="4A22FDC6" w:rsidR="00C63114" w:rsidRDefault="00C63114" w:rsidP="00F326C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should be planned</w:t>
      </w:r>
      <w:r w:rsidR="004638F5">
        <w:rPr>
          <w:rFonts w:ascii="Arial" w:hAnsi="Arial" w:cs="Arial"/>
          <w:sz w:val="24"/>
          <w:szCs w:val="24"/>
        </w:rPr>
        <w:t xml:space="preserve"> and based on evidence</w:t>
      </w:r>
      <w:r w:rsidR="0052150C">
        <w:rPr>
          <w:rFonts w:ascii="Arial" w:hAnsi="Arial" w:cs="Arial"/>
          <w:sz w:val="24"/>
          <w:szCs w:val="24"/>
        </w:rPr>
        <w:t xml:space="preserve"> and a clear case for change</w:t>
      </w:r>
      <w:r w:rsidR="004638F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not done in a rush</w:t>
      </w:r>
    </w:p>
    <w:p w14:paraId="329A891C" w14:textId="3595B168" w:rsidR="00CD2C7A" w:rsidRDefault="00CD2C7A" w:rsidP="00F326C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Previous boundary changes led to services being lost</w:t>
      </w:r>
      <w:r w:rsidR="0033620C">
        <w:rPr>
          <w:rFonts w:ascii="Arial" w:hAnsi="Arial" w:cs="Arial"/>
          <w:sz w:val="24"/>
          <w:szCs w:val="24"/>
        </w:rPr>
        <w:t>, di</w:t>
      </w:r>
      <w:r w:rsidR="001D78C5">
        <w:rPr>
          <w:rFonts w:ascii="Arial" w:hAnsi="Arial" w:cs="Arial"/>
          <w:sz w:val="24"/>
          <w:szCs w:val="24"/>
        </w:rPr>
        <w:t>lution of good services, creation of mediocrity across a bigger footprint</w:t>
      </w:r>
      <w:r w:rsidR="0054709B">
        <w:rPr>
          <w:rFonts w:ascii="Arial" w:hAnsi="Arial" w:cs="Arial"/>
          <w:sz w:val="24"/>
          <w:szCs w:val="24"/>
        </w:rPr>
        <w:t xml:space="preserve"> – reform is not benign</w:t>
      </w:r>
    </w:p>
    <w:p w14:paraId="13ECFAF5" w14:textId="4DAE0287" w:rsidR="00CC32C6" w:rsidRDefault="00CC32C6" w:rsidP="00F326C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ICS</w:t>
      </w:r>
      <w:r w:rsidR="00B029E5">
        <w:rPr>
          <w:rFonts w:ascii="Arial" w:hAnsi="Arial" w:cs="Arial"/>
          <w:sz w:val="24"/>
          <w:szCs w:val="24"/>
        </w:rPr>
        <w:t xml:space="preserve"> boundaries to be reviewed in 12 months</w:t>
      </w:r>
      <w:r w:rsidR="007D3A5A">
        <w:rPr>
          <w:rFonts w:ascii="Arial" w:hAnsi="Arial" w:cs="Arial"/>
          <w:sz w:val="24"/>
          <w:szCs w:val="24"/>
        </w:rPr>
        <w:t xml:space="preserve">; LA boundaries being reviewed in Cumbria and </w:t>
      </w:r>
      <w:r w:rsidR="00296F8D">
        <w:rPr>
          <w:rFonts w:ascii="Arial" w:hAnsi="Arial" w:cs="Arial"/>
          <w:sz w:val="24"/>
          <w:szCs w:val="24"/>
        </w:rPr>
        <w:t>this boundary change will still leave anomalies</w:t>
      </w:r>
      <w:r w:rsidR="00FF785B">
        <w:rPr>
          <w:rFonts w:ascii="Arial" w:hAnsi="Arial" w:cs="Arial"/>
          <w:sz w:val="24"/>
          <w:szCs w:val="24"/>
        </w:rPr>
        <w:t xml:space="preserve"> – always at least one partner going through a reo</w:t>
      </w:r>
      <w:r w:rsidR="00F43620">
        <w:rPr>
          <w:rFonts w:ascii="Arial" w:hAnsi="Arial" w:cs="Arial"/>
          <w:sz w:val="24"/>
          <w:szCs w:val="24"/>
        </w:rPr>
        <w:t>rganisation</w:t>
      </w:r>
    </w:p>
    <w:p w14:paraId="46283F3E" w14:textId="1D1015D3" w:rsidR="00ED3B33" w:rsidRDefault="00ED3B33" w:rsidP="00ED3B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Won’t help those </w:t>
      </w:r>
      <w:r w:rsidR="00F636F7">
        <w:rPr>
          <w:rFonts w:ascii="Arial" w:hAnsi="Arial" w:cs="Arial"/>
          <w:sz w:val="24"/>
          <w:szCs w:val="24"/>
        </w:rPr>
        <w:t>with</w:t>
      </w:r>
      <w:r w:rsidR="0040593F">
        <w:rPr>
          <w:rFonts w:ascii="Arial" w:hAnsi="Arial" w:cs="Arial"/>
          <w:sz w:val="24"/>
          <w:szCs w:val="24"/>
        </w:rPr>
        <w:t xml:space="preserve"> cross border/boundaries now and </w:t>
      </w:r>
      <w:r w:rsidR="00F636F7">
        <w:rPr>
          <w:rFonts w:ascii="Arial" w:hAnsi="Arial" w:cs="Arial"/>
          <w:sz w:val="24"/>
          <w:szCs w:val="24"/>
        </w:rPr>
        <w:t>may create other cross-boundary issues going forward</w:t>
      </w:r>
    </w:p>
    <w:p w14:paraId="7D2E3D05" w14:textId="4E5E11E5" w:rsidR="009F3A86" w:rsidRDefault="009E1D1C" w:rsidP="009F3A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need to equalise resources and skill</w:t>
      </w:r>
      <w:r w:rsidR="00E53FD1">
        <w:rPr>
          <w:rFonts w:ascii="Arial" w:hAnsi="Arial" w:cs="Arial"/>
          <w:sz w:val="24"/>
          <w:szCs w:val="24"/>
        </w:rPr>
        <w:t xml:space="preserve"> mix across each place to reduce unwarranted variation in practice and service development</w:t>
      </w:r>
    </w:p>
    <w:p w14:paraId="38763364" w14:textId="4EFE98DB" w:rsidR="00B758C2" w:rsidRDefault="00B758C2" w:rsidP="00B758C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continuity of care</w:t>
      </w:r>
    </w:p>
    <w:p w14:paraId="6D7890F8" w14:textId="4FAEB498" w:rsidR="006D1C64" w:rsidRDefault="006D1C64" w:rsidP="00B758C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Avoid post code lottery of service delivery and </w:t>
      </w:r>
      <w:r w:rsidR="00EC0AE2">
        <w:rPr>
          <w:rFonts w:ascii="Arial" w:hAnsi="Arial" w:cs="Arial"/>
          <w:sz w:val="24"/>
          <w:szCs w:val="24"/>
        </w:rPr>
        <w:t>accessibility</w:t>
      </w:r>
    </w:p>
    <w:p w14:paraId="009A4619" w14:textId="6E58DFD7" w:rsidR="0021772A" w:rsidRDefault="0021772A" w:rsidP="00B758C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Messaging and communication </w:t>
      </w:r>
      <w:r w:rsidR="00825CA4">
        <w:rPr>
          <w:rFonts w:ascii="Arial" w:hAnsi="Arial" w:cs="Arial"/>
          <w:sz w:val="24"/>
          <w:szCs w:val="24"/>
        </w:rPr>
        <w:t>crucial for staff</w:t>
      </w:r>
    </w:p>
    <w:p w14:paraId="71825F61" w14:textId="77777777" w:rsidR="00A96DD0" w:rsidRDefault="00382065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overview of risks </w:t>
      </w:r>
      <w:r w:rsidR="00173A95">
        <w:rPr>
          <w:rFonts w:ascii="Arial" w:hAnsi="Arial" w:cs="Arial"/>
          <w:sz w:val="24"/>
          <w:szCs w:val="24"/>
        </w:rPr>
        <w:t xml:space="preserve">respondents raised outlined above is by necessity, a simplification of the </w:t>
      </w:r>
      <w:r w:rsidR="0077320B">
        <w:rPr>
          <w:rFonts w:ascii="Arial" w:hAnsi="Arial" w:cs="Arial"/>
          <w:sz w:val="24"/>
          <w:szCs w:val="24"/>
        </w:rPr>
        <w:t>detailed points many respondents made about these issue</w:t>
      </w:r>
      <w:r w:rsidR="002F7DAA">
        <w:rPr>
          <w:rFonts w:ascii="Arial" w:hAnsi="Arial" w:cs="Arial"/>
          <w:sz w:val="24"/>
          <w:szCs w:val="24"/>
        </w:rPr>
        <w:t>s.</w:t>
      </w:r>
      <w:r w:rsidR="005A2901">
        <w:rPr>
          <w:rFonts w:ascii="Arial" w:hAnsi="Arial" w:cs="Arial"/>
          <w:sz w:val="24"/>
          <w:szCs w:val="24"/>
        </w:rPr>
        <w:t xml:space="preserve"> </w:t>
      </w:r>
      <w:r w:rsidR="00D1377A">
        <w:rPr>
          <w:rFonts w:ascii="Arial" w:hAnsi="Arial" w:cs="Arial"/>
          <w:sz w:val="24"/>
          <w:szCs w:val="24"/>
        </w:rPr>
        <w:t xml:space="preserve">This does not convey the passion and intensity </w:t>
      </w:r>
      <w:r w:rsidR="0014468C">
        <w:rPr>
          <w:rFonts w:ascii="Arial" w:hAnsi="Arial" w:cs="Arial"/>
          <w:sz w:val="24"/>
          <w:szCs w:val="24"/>
        </w:rPr>
        <w:t>some</w:t>
      </w:r>
      <w:r w:rsidR="00D1377A">
        <w:rPr>
          <w:rFonts w:ascii="Arial" w:hAnsi="Arial" w:cs="Arial"/>
          <w:sz w:val="24"/>
          <w:szCs w:val="24"/>
        </w:rPr>
        <w:t xml:space="preserve"> respondents clearly felt</w:t>
      </w:r>
      <w:r w:rsidR="00866DC4">
        <w:rPr>
          <w:rFonts w:ascii="Arial" w:hAnsi="Arial" w:cs="Arial"/>
          <w:sz w:val="24"/>
          <w:szCs w:val="24"/>
        </w:rPr>
        <w:t>, nor does it reflect the many examples of relationships</w:t>
      </w:r>
      <w:r w:rsidR="00506CE8">
        <w:rPr>
          <w:rFonts w:ascii="Arial" w:hAnsi="Arial" w:cs="Arial"/>
          <w:sz w:val="24"/>
          <w:szCs w:val="24"/>
        </w:rPr>
        <w:t xml:space="preserve"> or service pathways that respondents felt would be impacted.</w:t>
      </w:r>
      <w:r w:rsidR="00D06262">
        <w:rPr>
          <w:rFonts w:ascii="Arial" w:hAnsi="Arial" w:cs="Arial"/>
          <w:sz w:val="24"/>
          <w:szCs w:val="24"/>
        </w:rPr>
        <w:t xml:space="preserve"> Respondents wrote paragraphs and, in some cases, the equivalent of a page or so of comment to support their view.</w:t>
      </w:r>
      <w:r w:rsidR="00985373">
        <w:rPr>
          <w:rFonts w:ascii="Arial" w:hAnsi="Arial" w:cs="Arial"/>
          <w:sz w:val="24"/>
          <w:szCs w:val="24"/>
        </w:rPr>
        <w:t xml:space="preserve"> </w:t>
      </w:r>
    </w:p>
    <w:p w14:paraId="4030B8A6" w14:textId="152EDE12" w:rsidR="00763A01" w:rsidRDefault="00D45506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most, this was done from the perspective of their current place-based partnership.</w:t>
      </w:r>
      <w:r w:rsidR="00AD666E">
        <w:rPr>
          <w:rFonts w:ascii="Arial" w:hAnsi="Arial" w:cs="Arial"/>
          <w:sz w:val="24"/>
          <w:szCs w:val="24"/>
        </w:rPr>
        <w:t xml:space="preserve"> Morecambe Bay and Fylde Coast </w:t>
      </w:r>
      <w:proofErr w:type="gramStart"/>
      <w:r w:rsidR="00AD666E">
        <w:rPr>
          <w:rFonts w:ascii="Arial" w:hAnsi="Arial" w:cs="Arial"/>
          <w:sz w:val="24"/>
          <w:szCs w:val="24"/>
        </w:rPr>
        <w:t xml:space="preserve">respondents </w:t>
      </w:r>
      <w:r w:rsidR="00586416">
        <w:rPr>
          <w:rFonts w:ascii="Arial" w:hAnsi="Arial" w:cs="Arial"/>
          <w:sz w:val="24"/>
          <w:szCs w:val="24"/>
        </w:rPr>
        <w:t>in particular, were</w:t>
      </w:r>
      <w:proofErr w:type="gramEnd"/>
      <w:r w:rsidR="00586416">
        <w:rPr>
          <w:rFonts w:ascii="Arial" w:hAnsi="Arial" w:cs="Arial"/>
          <w:sz w:val="24"/>
          <w:szCs w:val="24"/>
        </w:rPr>
        <w:t xml:space="preserve"> very concerned about the detrimental impact this change could have on their existing relationships, systems</w:t>
      </w:r>
      <w:r w:rsidR="0023506E">
        <w:rPr>
          <w:rFonts w:ascii="Arial" w:hAnsi="Arial" w:cs="Arial"/>
          <w:sz w:val="24"/>
          <w:szCs w:val="24"/>
        </w:rPr>
        <w:t xml:space="preserve"> of collaboration and pathways of care</w:t>
      </w:r>
      <w:r w:rsidR="00DC7B15">
        <w:rPr>
          <w:rFonts w:ascii="Arial" w:hAnsi="Arial" w:cs="Arial"/>
          <w:sz w:val="24"/>
          <w:szCs w:val="24"/>
        </w:rPr>
        <w:t xml:space="preserve">. </w:t>
      </w:r>
      <w:r w:rsidR="00C13CE8">
        <w:rPr>
          <w:rFonts w:ascii="Arial" w:hAnsi="Arial" w:cs="Arial"/>
          <w:sz w:val="24"/>
          <w:szCs w:val="24"/>
        </w:rPr>
        <w:t>Many from Morecambe Bay</w:t>
      </w:r>
      <w:r w:rsidR="00320931">
        <w:rPr>
          <w:rFonts w:ascii="Arial" w:hAnsi="Arial" w:cs="Arial"/>
          <w:sz w:val="24"/>
          <w:szCs w:val="24"/>
        </w:rPr>
        <w:t xml:space="preserve"> also highlighted the ongoing boundary issues</w:t>
      </w:r>
      <w:r w:rsidR="0044211F">
        <w:rPr>
          <w:rFonts w:ascii="Arial" w:hAnsi="Arial" w:cs="Arial"/>
          <w:sz w:val="24"/>
          <w:szCs w:val="24"/>
        </w:rPr>
        <w:t xml:space="preserve"> </w:t>
      </w:r>
      <w:r w:rsidR="00817512">
        <w:rPr>
          <w:rFonts w:ascii="Arial" w:hAnsi="Arial" w:cs="Arial"/>
          <w:sz w:val="24"/>
          <w:szCs w:val="24"/>
        </w:rPr>
        <w:t>in south Cumbria</w:t>
      </w:r>
      <w:r w:rsidR="00320931">
        <w:rPr>
          <w:rFonts w:ascii="Arial" w:hAnsi="Arial" w:cs="Arial"/>
          <w:sz w:val="24"/>
          <w:szCs w:val="24"/>
        </w:rPr>
        <w:t xml:space="preserve"> this</w:t>
      </w:r>
      <w:r w:rsidR="002404BA">
        <w:rPr>
          <w:rFonts w:ascii="Arial" w:hAnsi="Arial" w:cs="Arial"/>
          <w:sz w:val="24"/>
          <w:szCs w:val="24"/>
        </w:rPr>
        <w:t xml:space="preserve"> proposal would do nothing to resolve.</w:t>
      </w:r>
      <w:r w:rsidR="00817512">
        <w:rPr>
          <w:rFonts w:ascii="Arial" w:hAnsi="Arial" w:cs="Arial"/>
          <w:sz w:val="24"/>
          <w:szCs w:val="24"/>
        </w:rPr>
        <w:t xml:space="preserve"> It was pointed out that Cumbria County Council </w:t>
      </w:r>
      <w:r w:rsidR="00BF2045">
        <w:rPr>
          <w:rFonts w:ascii="Arial" w:hAnsi="Arial" w:cs="Arial"/>
          <w:sz w:val="24"/>
          <w:szCs w:val="24"/>
        </w:rPr>
        <w:t>may cease to exist is 2023.</w:t>
      </w:r>
    </w:p>
    <w:p w14:paraId="5478A4A3" w14:textId="77777777" w:rsidR="00D60E7D" w:rsidRDefault="00D60E7D" w:rsidP="00DD53C4">
      <w:pPr>
        <w:rPr>
          <w:rFonts w:ascii="Arial" w:hAnsi="Arial" w:cs="Arial"/>
          <w:b/>
          <w:bCs/>
          <w:sz w:val="24"/>
          <w:szCs w:val="24"/>
        </w:rPr>
      </w:pPr>
    </w:p>
    <w:p w14:paraId="4A4D9A07" w14:textId="522AF151" w:rsidR="00CD1DA8" w:rsidRPr="005764E0" w:rsidRDefault="00B96EC9" w:rsidP="00DD53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2.4 </w:t>
      </w:r>
      <w:r w:rsidR="008915AD" w:rsidRPr="005764E0">
        <w:rPr>
          <w:rFonts w:ascii="Arial" w:hAnsi="Arial" w:cs="Arial"/>
          <w:b/>
          <w:bCs/>
          <w:sz w:val="24"/>
          <w:szCs w:val="24"/>
        </w:rPr>
        <w:t xml:space="preserve">When considering </w:t>
      </w:r>
      <w:r w:rsidR="004A4061" w:rsidRPr="005764E0">
        <w:rPr>
          <w:rFonts w:ascii="Arial" w:hAnsi="Arial" w:cs="Arial"/>
          <w:b/>
          <w:bCs/>
          <w:sz w:val="24"/>
          <w:szCs w:val="24"/>
        </w:rPr>
        <w:t>re-aligning boundaries, what opportunities do you see to bring about positive change?</w:t>
      </w:r>
    </w:p>
    <w:p w14:paraId="6BE85C12" w14:textId="45840AF5" w:rsidR="004A4061" w:rsidRDefault="00400293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79% of respondents </w:t>
      </w:r>
      <w:r w:rsidR="00347552">
        <w:rPr>
          <w:rFonts w:ascii="Arial" w:hAnsi="Arial" w:cs="Arial"/>
          <w:sz w:val="24"/>
          <w:szCs w:val="24"/>
        </w:rPr>
        <w:t>gave their view on the opportunities the re</w:t>
      </w:r>
      <w:r w:rsidR="007330EF">
        <w:rPr>
          <w:rFonts w:ascii="Arial" w:hAnsi="Arial" w:cs="Arial"/>
          <w:sz w:val="24"/>
          <w:szCs w:val="24"/>
        </w:rPr>
        <w:t xml:space="preserve">-aligning of boundaries offered for positive change. </w:t>
      </w:r>
      <w:r w:rsidR="003519F0">
        <w:rPr>
          <w:rFonts w:ascii="Arial" w:hAnsi="Arial" w:cs="Arial"/>
          <w:sz w:val="24"/>
          <w:szCs w:val="24"/>
        </w:rPr>
        <w:t>This again, was a</w:t>
      </w:r>
      <w:r w:rsidR="00B2493B">
        <w:rPr>
          <w:rFonts w:ascii="Arial" w:hAnsi="Arial" w:cs="Arial"/>
          <w:sz w:val="24"/>
          <w:szCs w:val="24"/>
        </w:rPr>
        <w:t xml:space="preserve"> high level of respon</w:t>
      </w:r>
      <w:r w:rsidR="00852AA4">
        <w:rPr>
          <w:rFonts w:ascii="Arial" w:hAnsi="Arial" w:cs="Arial"/>
          <w:sz w:val="24"/>
          <w:szCs w:val="24"/>
        </w:rPr>
        <w:t>ses</w:t>
      </w:r>
      <w:r w:rsidR="0093118D">
        <w:rPr>
          <w:rFonts w:ascii="Arial" w:hAnsi="Arial" w:cs="Arial"/>
          <w:sz w:val="24"/>
          <w:szCs w:val="24"/>
        </w:rPr>
        <w:t>.</w:t>
      </w:r>
    </w:p>
    <w:p w14:paraId="227779E8" w14:textId="0D566CC0" w:rsidR="00075303" w:rsidRDefault="0023071D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main themes identified were as follows:</w:t>
      </w:r>
    </w:p>
    <w:p w14:paraId="7F0EBD12" w14:textId="088AED71" w:rsidR="0023071D" w:rsidRDefault="00331DE2" w:rsidP="0023071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Improved relationship with councils/more integration between health and social care</w:t>
      </w:r>
    </w:p>
    <w:p w14:paraId="71C16CC7" w14:textId="1D2F90B4" w:rsidR="00C66AE1" w:rsidRDefault="00C66AE1" w:rsidP="00C66AE1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Greater involvement of </w:t>
      </w:r>
      <w:proofErr w:type="gramStart"/>
      <w:r>
        <w:rPr>
          <w:rFonts w:ascii="Arial" w:hAnsi="Arial" w:cs="Arial"/>
          <w:sz w:val="24"/>
          <w:szCs w:val="24"/>
        </w:rPr>
        <w:t>LA’s</w:t>
      </w:r>
      <w:proofErr w:type="gramEnd"/>
      <w:r>
        <w:rPr>
          <w:rFonts w:ascii="Arial" w:hAnsi="Arial" w:cs="Arial"/>
          <w:sz w:val="24"/>
          <w:szCs w:val="24"/>
        </w:rPr>
        <w:t xml:space="preserve"> in partnerships</w:t>
      </w:r>
    </w:p>
    <w:p w14:paraId="6CFDD662" w14:textId="24148F51" w:rsidR="001A7A25" w:rsidRDefault="007D4908" w:rsidP="001A7A2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Greater opportunities for pooled budgets</w:t>
      </w:r>
      <w:r w:rsidR="000A5F9B">
        <w:rPr>
          <w:rFonts w:ascii="Arial" w:hAnsi="Arial" w:cs="Arial"/>
          <w:sz w:val="24"/>
          <w:szCs w:val="24"/>
        </w:rPr>
        <w:t xml:space="preserve"> and delegated budgets</w:t>
      </w:r>
    </w:p>
    <w:p w14:paraId="56880AE4" w14:textId="401423EF" w:rsidR="000A5F9B" w:rsidRDefault="00AE2A3E" w:rsidP="001A7A2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integrated senior leadership, </w:t>
      </w:r>
      <w:proofErr w:type="gramStart"/>
      <w:r>
        <w:rPr>
          <w:rFonts w:ascii="Arial" w:hAnsi="Arial" w:cs="Arial"/>
          <w:sz w:val="24"/>
          <w:szCs w:val="24"/>
        </w:rPr>
        <w:t>strategy</w:t>
      </w:r>
      <w:proofErr w:type="gramEnd"/>
      <w:r>
        <w:rPr>
          <w:rFonts w:ascii="Arial" w:hAnsi="Arial" w:cs="Arial"/>
          <w:sz w:val="24"/>
          <w:szCs w:val="24"/>
        </w:rPr>
        <w:t xml:space="preserve"> and systems</w:t>
      </w:r>
    </w:p>
    <w:p w14:paraId="299D7588" w14:textId="7C469EC9" w:rsidR="004F4673" w:rsidRDefault="00C72B82" w:rsidP="001A7A2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Improved strategic planning</w:t>
      </w:r>
    </w:p>
    <w:p w14:paraId="5B93D1FB" w14:textId="0447A037" w:rsidR="00BB2104" w:rsidRDefault="009E1748" w:rsidP="001A7A2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Governance is simpler – less </w:t>
      </w:r>
      <w:r w:rsidR="000D6711">
        <w:rPr>
          <w:rFonts w:ascii="Arial" w:hAnsi="Arial" w:cs="Arial"/>
          <w:sz w:val="24"/>
          <w:szCs w:val="24"/>
        </w:rPr>
        <w:t>bureaucracy, fewer bodies, fewer meetings</w:t>
      </w:r>
      <w:r w:rsidR="004F4673">
        <w:rPr>
          <w:rFonts w:ascii="Arial" w:hAnsi="Arial" w:cs="Arial"/>
          <w:sz w:val="24"/>
          <w:szCs w:val="24"/>
        </w:rPr>
        <w:t>, leaner decision-making</w:t>
      </w:r>
    </w:p>
    <w:p w14:paraId="5B3266C7" w14:textId="6AAA1D5D" w:rsidR="00D93EF7" w:rsidRDefault="00D93EF7" w:rsidP="001A7A2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Focus prio</w:t>
      </w:r>
      <w:r w:rsidR="00DE2619">
        <w:rPr>
          <w:rFonts w:ascii="Arial" w:hAnsi="Arial" w:cs="Arial"/>
          <w:sz w:val="24"/>
          <w:szCs w:val="24"/>
        </w:rPr>
        <w:t>rities</w:t>
      </w:r>
    </w:p>
    <w:p w14:paraId="37E14746" w14:textId="43D884FB" w:rsidR="003834A7" w:rsidRDefault="003834A7" w:rsidP="001A7A2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Greater </w:t>
      </w:r>
      <w:r w:rsidR="00D60CCE">
        <w:rPr>
          <w:rFonts w:ascii="Arial" w:hAnsi="Arial" w:cs="Arial"/>
          <w:sz w:val="24"/>
          <w:szCs w:val="24"/>
        </w:rPr>
        <w:t>alignment and support for intermediate care and other services</w:t>
      </w:r>
    </w:p>
    <w:p w14:paraId="6DC4CF18" w14:textId="542E5E15" w:rsidR="000D6711" w:rsidRDefault="003756DC" w:rsidP="000D67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Less duplication</w:t>
      </w:r>
      <w:r w:rsidR="0051603C">
        <w:rPr>
          <w:rFonts w:ascii="Arial" w:hAnsi="Arial" w:cs="Arial"/>
          <w:sz w:val="24"/>
          <w:szCs w:val="24"/>
        </w:rPr>
        <w:t>, greater consistency</w:t>
      </w:r>
    </w:p>
    <w:p w14:paraId="6C1C22D7" w14:textId="734214B8" w:rsidR="00DE2619" w:rsidRDefault="000646C5" w:rsidP="00DE261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Makes resourcing more straightforward</w:t>
      </w:r>
    </w:p>
    <w:p w14:paraId="31B6DF85" w14:textId="133088EF" w:rsidR="000646C5" w:rsidRDefault="000646C5" w:rsidP="00DE261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Less energy spent trying to align services</w:t>
      </w:r>
      <w:r w:rsidR="00180660">
        <w:rPr>
          <w:rFonts w:ascii="Arial" w:hAnsi="Arial" w:cs="Arial"/>
          <w:sz w:val="24"/>
          <w:szCs w:val="24"/>
        </w:rPr>
        <w:t xml:space="preserve"> across existing boundaries</w:t>
      </w:r>
    </w:p>
    <w:p w14:paraId="5D4F7E7B" w14:textId="75F8BB92" w:rsidR="00A42ADB" w:rsidRDefault="00A42ADB" w:rsidP="00DE261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Economies of scale</w:t>
      </w:r>
    </w:p>
    <w:p w14:paraId="0D58067C" w14:textId="60A0A4F4" w:rsidR="005037FC" w:rsidRDefault="005037FC" w:rsidP="00DE261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Sharing best practice</w:t>
      </w:r>
    </w:p>
    <w:p w14:paraId="7E01DAE1" w14:textId="7E73F435" w:rsidR="003756DC" w:rsidRDefault="003756DC" w:rsidP="000D67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Improved local data</w:t>
      </w:r>
    </w:p>
    <w:p w14:paraId="7B025A07" w14:textId="0916BA9E" w:rsidR="003756DC" w:rsidRDefault="000E530C" w:rsidP="000D67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boundaries more recognisable to the public</w:t>
      </w:r>
    </w:p>
    <w:p w14:paraId="0B56E981" w14:textId="1ABA26BA" w:rsidR="000E530C" w:rsidRDefault="00D20B8B" w:rsidP="000E530C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Better neighbourhood working</w:t>
      </w:r>
    </w:p>
    <w:p w14:paraId="28CE6394" w14:textId="35E2392B" w:rsidR="008377B3" w:rsidRDefault="00FD6FA2" w:rsidP="000E530C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Aligned and </w:t>
      </w:r>
      <w:r w:rsidR="00B279EB">
        <w:rPr>
          <w:rFonts w:ascii="Arial" w:hAnsi="Arial" w:cs="Arial"/>
          <w:sz w:val="24"/>
          <w:szCs w:val="24"/>
        </w:rPr>
        <w:t xml:space="preserve">focused </w:t>
      </w:r>
      <w:r>
        <w:rPr>
          <w:rFonts w:ascii="Arial" w:hAnsi="Arial" w:cs="Arial"/>
          <w:sz w:val="24"/>
          <w:szCs w:val="24"/>
        </w:rPr>
        <w:t>integrated action at local</w:t>
      </w:r>
      <w:r w:rsidR="00B279EB">
        <w:rPr>
          <w:rFonts w:ascii="Arial" w:hAnsi="Arial" w:cs="Arial"/>
          <w:sz w:val="24"/>
          <w:szCs w:val="24"/>
        </w:rPr>
        <w:t xml:space="preserve"> levels</w:t>
      </w:r>
    </w:p>
    <w:p w14:paraId="430A7893" w14:textId="03E181D9" w:rsidR="00D20B8B" w:rsidRDefault="00840733" w:rsidP="000E530C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Pro-active involvement of people in decisions on health and social care</w:t>
      </w:r>
    </w:p>
    <w:p w14:paraId="32994E40" w14:textId="24FD7E37" w:rsidR="0051603C" w:rsidRDefault="0066714D" w:rsidP="0051603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Greater support for population health, public health and reducing </w:t>
      </w:r>
      <w:r w:rsidR="00DF45E9">
        <w:rPr>
          <w:rFonts w:ascii="Arial" w:hAnsi="Arial" w:cs="Arial"/>
          <w:sz w:val="24"/>
          <w:szCs w:val="24"/>
        </w:rPr>
        <w:t>inequalities</w:t>
      </w:r>
    </w:p>
    <w:p w14:paraId="45B819B0" w14:textId="3E4D7123" w:rsidR="00DF45E9" w:rsidRDefault="00DF45E9" w:rsidP="0051603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no benefits</w:t>
      </w:r>
      <w:r w:rsidR="00DA4274">
        <w:rPr>
          <w:rFonts w:ascii="Arial" w:hAnsi="Arial" w:cs="Arial"/>
          <w:sz w:val="24"/>
          <w:szCs w:val="24"/>
        </w:rPr>
        <w:t xml:space="preserve"> (10%</w:t>
      </w:r>
      <w:r w:rsidR="004540EC">
        <w:rPr>
          <w:rFonts w:ascii="Arial" w:hAnsi="Arial" w:cs="Arial"/>
          <w:sz w:val="24"/>
          <w:szCs w:val="24"/>
        </w:rPr>
        <w:t xml:space="preserve"> of those who responded to this question)</w:t>
      </w:r>
    </w:p>
    <w:p w14:paraId="36F5FF8B" w14:textId="7A2F2576" w:rsidR="00DF45E9" w:rsidRDefault="00084BCB" w:rsidP="0051603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no coterminous boundaries that make sense to all partners</w:t>
      </w:r>
    </w:p>
    <w:p w14:paraId="57F7CD27" w14:textId="6AAD8E8F" w:rsidR="00084BCB" w:rsidRPr="0023071D" w:rsidRDefault="00541E82" w:rsidP="0051603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information and context about these boundary changes</w:t>
      </w:r>
    </w:p>
    <w:p w14:paraId="7E9479BA" w14:textId="3FF19C04" w:rsidR="008756F1" w:rsidRDefault="00E0262D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responses to the </w:t>
      </w:r>
      <w:r w:rsidR="00AD16FA">
        <w:rPr>
          <w:rFonts w:ascii="Arial" w:hAnsi="Arial" w:cs="Arial"/>
          <w:sz w:val="24"/>
          <w:szCs w:val="24"/>
        </w:rPr>
        <w:t>opportunities were less voluble than the risks identified</w:t>
      </w:r>
      <w:r w:rsidR="0073088E">
        <w:rPr>
          <w:rFonts w:ascii="Arial" w:hAnsi="Arial" w:cs="Arial"/>
          <w:sz w:val="24"/>
          <w:szCs w:val="24"/>
        </w:rPr>
        <w:t xml:space="preserve">, </w:t>
      </w:r>
      <w:r w:rsidR="000E2578">
        <w:rPr>
          <w:rFonts w:ascii="Arial" w:hAnsi="Arial" w:cs="Arial"/>
          <w:sz w:val="24"/>
          <w:szCs w:val="24"/>
        </w:rPr>
        <w:t xml:space="preserve">which </w:t>
      </w:r>
      <w:r w:rsidR="003E1F04">
        <w:rPr>
          <w:rFonts w:ascii="Arial" w:hAnsi="Arial" w:cs="Arial"/>
          <w:sz w:val="24"/>
          <w:szCs w:val="24"/>
        </w:rPr>
        <w:t xml:space="preserve">may </w:t>
      </w:r>
      <w:r w:rsidR="000E2578">
        <w:rPr>
          <w:rFonts w:ascii="Arial" w:hAnsi="Arial" w:cs="Arial"/>
          <w:sz w:val="24"/>
          <w:szCs w:val="24"/>
        </w:rPr>
        <w:t>reflect in part, the lower level o</w:t>
      </w:r>
      <w:r w:rsidR="008F4645">
        <w:rPr>
          <w:rFonts w:ascii="Arial" w:hAnsi="Arial" w:cs="Arial"/>
          <w:sz w:val="24"/>
          <w:szCs w:val="24"/>
        </w:rPr>
        <w:t>f</w:t>
      </w:r>
      <w:r w:rsidR="000E2578">
        <w:rPr>
          <w:rFonts w:ascii="Arial" w:hAnsi="Arial" w:cs="Arial"/>
          <w:sz w:val="24"/>
          <w:szCs w:val="24"/>
        </w:rPr>
        <w:t xml:space="preserve"> responses from local authority colleagues</w:t>
      </w:r>
      <w:r w:rsidR="00080FDD">
        <w:rPr>
          <w:rFonts w:ascii="Arial" w:hAnsi="Arial" w:cs="Arial"/>
          <w:sz w:val="24"/>
          <w:szCs w:val="24"/>
        </w:rPr>
        <w:t>.</w:t>
      </w:r>
      <w:r w:rsidR="00FE592F">
        <w:rPr>
          <w:rFonts w:ascii="Arial" w:hAnsi="Arial" w:cs="Arial"/>
          <w:sz w:val="24"/>
          <w:szCs w:val="24"/>
        </w:rPr>
        <w:t xml:space="preserve"> There remained however, some </w:t>
      </w:r>
      <w:r w:rsidR="00EB76DB">
        <w:rPr>
          <w:rFonts w:ascii="Arial" w:hAnsi="Arial" w:cs="Arial"/>
          <w:sz w:val="24"/>
          <w:szCs w:val="24"/>
        </w:rPr>
        <w:t xml:space="preserve">detailed </w:t>
      </w:r>
      <w:r w:rsidR="00FE592F">
        <w:rPr>
          <w:rFonts w:ascii="Arial" w:hAnsi="Arial" w:cs="Arial"/>
          <w:sz w:val="24"/>
          <w:szCs w:val="24"/>
        </w:rPr>
        <w:t>comments</w:t>
      </w:r>
      <w:r w:rsidR="008F4645">
        <w:rPr>
          <w:rFonts w:ascii="Arial" w:hAnsi="Arial" w:cs="Arial"/>
          <w:sz w:val="24"/>
          <w:szCs w:val="24"/>
        </w:rPr>
        <w:t xml:space="preserve"> which the overview above </w:t>
      </w:r>
      <w:r w:rsidR="00F306A4">
        <w:rPr>
          <w:rFonts w:ascii="Arial" w:hAnsi="Arial" w:cs="Arial"/>
          <w:sz w:val="24"/>
          <w:szCs w:val="24"/>
        </w:rPr>
        <w:t>does not fully capture</w:t>
      </w:r>
      <w:r w:rsidR="00662922">
        <w:rPr>
          <w:rFonts w:ascii="Arial" w:hAnsi="Arial" w:cs="Arial"/>
          <w:sz w:val="24"/>
          <w:szCs w:val="24"/>
        </w:rPr>
        <w:t xml:space="preserve">, both in terms of areas of work that could benefit (such as preventative work, children’s services, intermediate care) </w:t>
      </w:r>
      <w:r w:rsidR="008564CE">
        <w:rPr>
          <w:rFonts w:ascii="Arial" w:hAnsi="Arial" w:cs="Arial"/>
          <w:sz w:val="24"/>
          <w:szCs w:val="24"/>
        </w:rPr>
        <w:t>and factors for better integration that some respondents feel re-alignment may not or cannot address (such as behaviour change, budget management, and competing priorities and pressures)</w:t>
      </w:r>
      <w:r w:rsidR="00F306A4">
        <w:rPr>
          <w:rFonts w:ascii="Arial" w:hAnsi="Arial" w:cs="Arial"/>
          <w:sz w:val="24"/>
          <w:szCs w:val="24"/>
        </w:rPr>
        <w:t xml:space="preserve">. </w:t>
      </w:r>
    </w:p>
    <w:p w14:paraId="517CC2E8" w14:textId="77777777" w:rsidR="00856865" w:rsidRDefault="00856865" w:rsidP="00DD53C4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33F9E11" w14:textId="6CA00215" w:rsidR="001D2019" w:rsidRPr="00CF2C73" w:rsidRDefault="00B96EC9" w:rsidP="00DD53C4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2.5 </w:t>
      </w:r>
      <w:r w:rsidR="00C31681" w:rsidRPr="00CF2C73">
        <w:rPr>
          <w:rFonts w:ascii="Arial" w:eastAsia="Times New Roman" w:hAnsi="Arial" w:cs="Arial"/>
          <w:b/>
          <w:bCs/>
          <w:sz w:val="24"/>
          <w:szCs w:val="24"/>
        </w:rPr>
        <w:t>Overall, do you feel the re-aligning of boundaries will lead to deeper integration b</w:t>
      </w:r>
      <w:r w:rsidR="007F4EEC" w:rsidRPr="00CF2C73">
        <w:rPr>
          <w:rFonts w:ascii="Arial" w:eastAsia="Times New Roman" w:hAnsi="Arial" w:cs="Arial"/>
          <w:b/>
          <w:bCs/>
          <w:sz w:val="24"/>
          <w:szCs w:val="24"/>
        </w:rPr>
        <w:t>etween health and care?</w:t>
      </w: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412"/>
        <w:gridCol w:w="4485"/>
        <w:gridCol w:w="1027"/>
        <w:gridCol w:w="1027"/>
      </w:tblGrid>
      <w:tr w:rsidR="00103E99" w:rsidRPr="00103E99" w14:paraId="523098CD" w14:textId="77777777" w:rsidTr="00BF63F3">
        <w:trPr>
          <w:trHeight w:val="600"/>
          <w:tblHeader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978EB" w14:textId="77777777" w:rsidR="00103E99" w:rsidRPr="00103E99" w:rsidRDefault="00103E99" w:rsidP="00103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GB"/>
              </w:rPr>
            </w:pPr>
            <w:r w:rsidRPr="00103E9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GB"/>
              </w:rPr>
              <w:t xml:space="preserve">6. Overall, do you feel the re-aligning of boundaries will lead to deeper integration between health and care? </w:t>
            </w:r>
          </w:p>
        </w:tc>
      </w:tr>
      <w:tr w:rsidR="00103E99" w:rsidRPr="00103E99" w14:paraId="744AEFF9" w14:textId="77777777" w:rsidTr="00BF63F3">
        <w:trPr>
          <w:trHeight w:val="360"/>
          <w:tblCellSpacing w:w="0" w:type="dxa"/>
          <w:jc w:val="center"/>
        </w:trPr>
        <w:tc>
          <w:tcPr>
            <w:tcW w:w="6885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D62CA9D" w14:textId="77777777" w:rsidR="00103E99" w:rsidRPr="00103E99" w:rsidRDefault="00103E99" w:rsidP="00103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Answer Choices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3B038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Response Percent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C1D40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Response Total</w:t>
            </w:r>
          </w:p>
        </w:tc>
      </w:tr>
      <w:tr w:rsidR="00103E99" w:rsidRPr="00103E99" w14:paraId="79B2493D" w14:textId="77777777" w:rsidTr="00BF63F3">
        <w:trPr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5077C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25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25D0CC4" w14:textId="77777777" w:rsidR="00103E99" w:rsidRPr="00103E99" w:rsidRDefault="00103E99" w:rsidP="00103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1209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"/>
            </w:tblGrid>
            <w:tr w:rsidR="00103E99" w:rsidRPr="00103E99" w14:paraId="2201736D" w14:textId="77777777" w:rsidTr="00BF63F3">
              <w:tc>
                <w:tcPr>
                  <w:tcW w:w="0" w:type="auto"/>
                  <w:tcBorders>
                    <w:top w:val="single" w:sz="6" w:space="0" w:color="1C6FA4"/>
                    <w:left w:val="single" w:sz="6" w:space="0" w:color="1C6FA4"/>
                    <w:bottom w:val="single" w:sz="6" w:space="0" w:color="1C6FA4"/>
                    <w:right w:val="single" w:sz="6" w:space="0" w:color="1C6FA4"/>
                  </w:tcBorders>
                  <w:shd w:val="clear" w:color="auto" w:fill="1C6FA4"/>
                  <w:vAlign w:val="center"/>
                  <w:hideMark/>
                </w:tcPr>
                <w:p w14:paraId="26BFAAA0" w14:textId="77777777" w:rsidR="00103E99" w:rsidRPr="00103E99" w:rsidRDefault="00103E99" w:rsidP="00103E99">
                  <w:pPr>
                    <w:spacing w:after="0" w:line="1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03E99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</w:tr>
          </w:tbl>
          <w:p w14:paraId="2CB5D206" w14:textId="77777777" w:rsidR="00103E99" w:rsidRPr="00103E99" w:rsidRDefault="00103E99" w:rsidP="00103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6F736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24.19%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6B3F2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60</w:t>
            </w:r>
          </w:p>
        </w:tc>
      </w:tr>
      <w:tr w:rsidR="00103E99" w:rsidRPr="00103E99" w14:paraId="561CFB7F" w14:textId="77777777" w:rsidTr="00BF63F3">
        <w:trPr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0B2F4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25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0CE15FA" w14:textId="77777777" w:rsidR="00103E99" w:rsidRPr="00103E99" w:rsidRDefault="00103E99" w:rsidP="00103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183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</w:tblGrid>
            <w:tr w:rsidR="00103E99" w:rsidRPr="00103E99" w14:paraId="4906B643" w14:textId="77777777" w:rsidTr="00BF63F3">
              <w:tc>
                <w:tcPr>
                  <w:tcW w:w="0" w:type="auto"/>
                  <w:tcBorders>
                    <w:top w:val="single" w:sz="6" w:space="0" w:color="F16732"/>
                    <w:left w:val="single" w:sz="6" w:space="0" w:color="F16732"/>
                    <w:bottom w:val="single" w:sz="6" w:space="0" w:color="F16732"/>
                    <w:right w:val="single" w:sz="6" w:space="0" w:color="F16732"/>
                  </w:tcBorders>
                  <w:shd w:val="clear" w:color="auto" w:fill="F16732"/>
                  <w:vAlign w:val="center"/>
                  <w:hideMark/>
                </w:tcPr>
                <w:p w14:paraId="5D2E01C4" w14:textId="77777777" w:rsidR="00103E99" w:rsidRPr="00103E99" w:rsidRDefault="00103E99" w:rsidP="00103E99">
                  <w:pPr>
                    <w:spacing w:after="0" w:line="1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03E99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</w:tr>
          </w:tbl>
          <w:p w14:paraId="218AFE0F" w14:textId="77777777" w:rsidR="00103E99" w:rsidRPr="00103E99" w:rsidRDefault="00103E99" w:rsidP="00103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41577E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36.69%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67902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91</w:t>
            </w:r>
          </w:p>
        </w:tc>
      </w:tr>
      <w:tr w:rsidR="00103E99" w:rsidRPr="00103E99" w14:paraId="0EB72105" w14:textId="77777777" w:rsidTr="00BF63F3">
        <w:trPr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912B3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25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787F3584" w14:textId="77777777" w:rsidR="00103E99" w:rsidRPr="00103E99" w:rsidRDefault="00103E99" w:rsidP="00103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 don't know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1955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5"/>
            </w:tblGrid>
            <w:tr w:rsidR="00103E99" w:rsidRPr="00103E99" w14:paraId="61E71525" w14:textId="77777777" w:rsidTr="00BF63F3">
              <w:tc>
                <w:tcPr>
                  <w:tcW w:w="0" w:type="auto"/>
                  <w:tcBorders>
                    <w:top w:val="single" w:sz="6" w:space="0" w:color="4CAF50"/>
                    <w:left w:val="single" w:sz="6" w:space="0" w:color="4CAF50"/>
                    <w:bottom w:val="single" w:sz="6" w:space="0" w:color="4CAF50"/>
                    <w:right w:val="single" w:sz="6" w:space="0" w:color="4CAF50"/>
                  </w:tcBorders>
                  <w:shd w:val="clear" w:color="auto" w:fill="4CAF50"/>
                  <w:vAlign w:val="center"/>
                  <w:hideMark/>
                </w:tcPr>
                <w:p w14:paraId="4334F6A6" w14:textId="77777777" w:rsidR="00103E99" w:rsidRPr="00103E99" w:rsidRDefault="00103E99" w:rsidP="00103E99">
                  <w:pPr>
                    <w:spacing w:after="0" w:line="1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103E99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</w:tr>
          </w:tbl>
          <w:p w14:paraId="79231A48" w14:textId="77777777" w:rsidR="00103E99" w:rsidRPr="00103E99" w:rsidRDefault="00103E99" w:rsidP="00103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4474C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39.11%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201449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97</w:t>
            </w:r>
          </w:p>
        </w:tc>
      </w:tr>
      <w:tr w:rsidR="00103E99" w:rsidRPr="00103E99" w14:paraId="567F86B0" w14:textId="77777777" w:rsidTr="00BF63F3">
        <w:trPr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A70E5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9BDE2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answered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665E2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248</w:t>
            </w:r>
          </w:p>
        </w:tc>
      </w:tr>
      <w:tr w:rsidR="00103E99" w:rsidRPr="00103E99" w14:paraId="77A5AFAE" w14:textId="77777777" w:rsidTr="00BF63F3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14:paraId="755EE3E1" w14:textId="77777777" w:rsidR="00103E99" w:rsidRPr="00103E99" w:rsidRDefault="00103E99" w:rsidP="00103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5915B0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skipped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1F0F4" w14:textId="77777777" w:rsidR="00103E99" w:rsidRPr="00103E99" w:rsidRDefault="00103E99" w:rsidP="00103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03E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</w:tr>
    </w:tbl>
    <w:p w14:paraId="04229130" w14:textId="77777777" w:rsidR="00103E99" w:rsidRDefault="00103E99" w:rsidP="00DD53C4">
      <w:pPr>
        <w:rPr>
          <w:rFonts w:ascii="Arial" w:hAnsi="Arial" w:cs="Arial"/>
          <w:sz w:val="24"/>
          <w:szCs w:val="24"/>
        </w:rPr>
      </w:pPr>
    </w:p>
    <w:p w14:paraId="0BFE6624" w14:textId="385731E9" w:rsidR="00131AA2" w:rsidRDefault="00A30E92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Less than a quarter of respondents appeared positive that the re-alignment of boundaries would lead to </w:t>
      </w:r>
      <w:r w:rsidR="00E775A7">
        <w:rPr>
          <w:rFonts w:ascii="Arial" w:hAnsi="Arial" w:cs="Arial"/>
          <w:sz w:val="24"/>
          <w:szCs w:val="24"/>
        </w:rPr>
        <w:t xml:space="preserve">deeper integration between health and social care. Over a third of respondents felt it </w:t>
      </w:r>
      <w:r w:rsidR="00322D19">
        <w:rPr>
          <w:rFonts w:ascii="Arial" w:hAnsi="Arial" w:cs="Arial"/>
          <w:sz w:val="24"/>
          <w:szCs w:val="24"/>
        </w:rPr>
        <w:t xml:space="preserve">would not do so and </w:t>
      </w:r>
      <w:r w:rsidR="00B26C3F">
        <w:rPr>
          <w:rFonts w:ascii="Arial" w:hAnsi="Arial" w:cs="Arial"/>
          <w:sz w:val="24"/>
          <w:szCs w:val="24"/>
        </w:rPr>
        <w:t xml:space="preserve">a similar proportion of respondents did not know. Overall, there </w:t>
      </w:r>
      <w:r w:rsidR="00591895">
        <w:rPr>
          <w:rFonts w:ascii="Arial" w:hAnsi="Arial" w:cs="Arial"/>
          <w:sz w:val="24"/>
          <w:szCs w:val="24"/>
        </w:rPr>
        <w:t xml:space="preserve">was a high level of uncertainty that the re-alignment would achieve </w:t>
      </w:r>
      <w:r w:rsidR="002D0DDE">
        <w:rPr>
          <w:rFonts w:ascii="Arial" w:hAnsi="Arial" w:cs="Arial"/>
          <w:sz w:val="24"/>
          <w:szCs w:val="24"/>
        </w:rPr>
        <w:t>deeper integration.</w:t>
      </w:r>
    </w:p>
    <w:p w14:paraId="0070BA8B" w14:textId="77777777" w:rsidR="002D0DDE" w:rsidRDefault="002D0DDE" w:rsidP="00DD53C4">
      <w:pPr>
        <w:rPr>
          <w:rFonts w:ascii="Arial" w:hAnsi="Arial" w:cs="Arial"/>
          <w:sz w:val="24"/>
          <w:szCs w:val="24"/>
        </w:rPr>
      </w:pPr>
    </w:p>
    <w:p w14:paraId="49100DB0" w14:textId="5819B835" w:rsidR="002D0DDE" w:rsidRPr="00CF2C73" w:rsidRDefault="002D0DDE" w:rsidP="00DD53C4">
      <w:pPr>
        <w:rPr>
          <w:rFonts w:ascii="Arial" w:hAnsi="Arial" w:cs="Arial"/>
          <w:b/>
          <w:bCs/>
          <w:sz w:val="24"/>
          <w:szCs w:val="24"/>
        </w:rPr>
      </w:pPr>
      <w:r w:rsidRPr="00CF2C73">
        <w:rPr>
          <w:rFonts w:ascii="Arial" w:hAnsi="Arial" w:cs="Arial"/>
          <w:b/>
          <w:bCs/>
          <w:sz w:val="24"/>
          <w:szCs w:val="24"/>
        </w:rPr>
        <w:t>Any other comments?</w:t>
      </w:r>
    </w:p>
    <w:p w14:paraId="7B2B05F8" w14:textId="75DF643B" w:rsidR="002D0DDE" w:rsidRDefault="002D0DDE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Respondents were asked if they had any other comments to make. </w:t>
      </w:r>
      <w:r w:rsidR="00F82A85">
        <w:rPr>
          <w:rFonts w:ascii="Arial" w:hAnsi="Arial" w:cs="Arial"/>
          <w:sz w:val="24"/>
          <w:szCs w:val="24"/>
        </w:rPr>
        <w:t>47% of respondents took this opportunity to make further comments.</w:t>
      </w:r>
    </w:p>
    <w:p w14:paraId="33D6FAE3" w14:textId="3EEF5EFE" w:rsidR="00A33925" w:rsidRDefault="00437C83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Overall</w:t>
      </w:r>
      <w:r w:rsidR="0079095D">
        <w:rPr>
          <w:rFonts w:ascii="Arial" w:hAnsi="Arial" w:cs="Arial"/>
          <w:sz w:val="24"/>
          <w:szCs w:val="24"/>
        </w:rPr>
        <w:t xml:space="preserve">, these comments were </w:t>
      </w:r>
      <w:r w:rsidR="00272FA6">
        <w:rPr>
          <w:rFonts w:ascii="Arial" w:hAnsi="Arial" w:cs="Arial"/>
          <w:sz w:val="24"/>
          <w:szCs w:val="24"/>
        </w:rPr>
        <w:t>negative or at best cautious, with relatively few that supported</w:t>
      </w:r>
      <w:r w:rsidR="00A928B2">
        <w:rPr>
          <w:rFonts w:ascii="Arial" w:hAnsi="Arial" w:cs="Arial"/>
          <w:sz w:val="24"/>
          <w:szCs w:val="24"/>
        </w:rPr>
        <w:t xml:space="preserve"> the proposal making additional comments.</w:t>
      </w:r>
    </w:p>
    <w:p w14:paraId="2E898CEF" w14:textId="663E596C" w:rsidR="00437C83" w:rsidRDefault="00437C83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main points</w:t>
      </w:r>
      <w:r w:rsidR="000807C7">
        <w:rPr>
          <w:rFonts w:ascii="Arial" w:hAnsi="Arial" w:cs="Arial"/>
          <w:sz w:val="24"/>
          <w:szCs w:val="24"/>
        </w:rPr>
        <w:t xml:space="preserve"> raised </w:t>
      </w:r>
      <w:r w:rsidR="006008F2">
        <w:rPr>
          <w:rFonts w:ascii="Arial" w:hAnsi="Arial" w:cs="Arial"/>
          <w:sz w:val="24"/>
          <w:szCs w:val="24"/>
        </w:rPr>
        <w:t>were as follows</w:t>
      </w:r>
      <w:r w:rsidR="000807C7">
        <w:rPr>
          <w:rFonts w:ascii="Arial" w:hAnsi="Arial" w:cs="Arial"/>
          <w:sz w:val="24"/>
          <w:szCs w:val="24"/>
        </w:rPr>
        <w:t>:</w:t>
      </w:r>
    </w:p>
    <w:p w14:paraId="0896C69E" w14:textId="0E153BA9" w:rsidR="00224F29" w:rsidRDefault="006A00EB" w:rsidP="00E376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376DE">
        <w:rPr>
          <w:rFonts w:ascii="Arial" w:hAnsi="Arial" w:cs="Arial"/>
          <w:sz w:val="24"/>
          <w:szCs w:val="24"/>
        </w:rPr>
        <w:t>Great concern that this will fracture</w:t>
      </w:r>
      <w:r w:rsidR="005534BE" w:rsidRPr="00E376DE">
        <w:rPr>
          <w:rFonts w:ascii="Arial" w:hAnsi="Arial" w:cs="Arial"/>
          <w:sz w:val="24"/>
          <w:szCs w:val="24"/>
        </w:rPr>
        <w:t xml:space="preserve"> e</w:t>
      </w:r>
      <w:r w:rsidR="00224F29" w:rsidRPr="00E376DE">
        <w:rPr>
          <w:rFonts w:ascii="Arial" w:hAnsi="Arial" w:cs="Arial"/>
          <w:sz w:val="24"/>
          <w:szCs w:val="24"/>
        </w:rPr>
        <w:t xml:space="preserve">xisting relationships, </w:t>
      </w:r>
      <w:r w:rsidR="00406F13" w:rsidRPr="00E376DE">
        <w:rPr>
          <w:rFonts w:ascii="Arial" w:hAnsi="Arial" w:cs="Arial"/>
          <w:sz w:val="24"/>
          <w:szCs w:val="24"/>
        </w:rPr>
        <w:t xml:space="preserve">service provision, </w:t>
      </w:r>
      <w:r w:rsidR="00224F29" w:rsidRPr="00E376DE">
        <w:rPr>
          <w:rFonts w:ascii="Arial" w:hAnsi="Arial" w:cs="Arial"/>
          <w:sz w:val="24"/>
          <w:szCs w:val="24"/>
        </w:rPr>
        <w:t>teams</w:t>
      </w:r>
      <w:r w:rsidR="00772FE6" w:rsidRPr="00E376DE">
        <w:rPr>
          <w:rFonts w:ascii="Arial" w:hAnsi="Arial" w:cs="Arial"/>
          <w:sz w:val="24"/>
          <w:szCs w:val="24"/>
        </w:rPr>
        <w:t>,</w:t>
      </w:r>
      <w:r w:rsidR="004D79AF" w:rsidRPr="00E376DE">
        <w:rPr>
          <w:rFonts w:ascii="Arial" w:hAnsi="Arial" w:cs="Arial"/>
          <w:sz w:val="24"/>
          <w:szCs w:val="24"/>
        </w:rPr>
        <w:t xml:space="preserve"> </w:t>
      </w:r>
      <w:r w:rsidR="00406F13" w:rsidRPr="00E376DE">
        <w:rPr>
          <w:rFonts w:ascii="Arial" w:hAnsi="Arial" w:cs="Arial"/>
          <w:sz w:val="24"/>
          <w:szCs w:val="24"/>
        </w:rPr>
        <w:t>and staff</w:t>
      </w:r>
    </w:p>
    <w:p w14:paraId="6A29AF16" w14:textId="467CF071" w:rsidR="00934BC4" w:rsidRDefault="005B22A4" w:rsidP="00E376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22A4">
        <w:rPr>
          <w:rFonts w:ascii="Arial" w:hAnsi="Arial" w:cs="Arial"/>
          <w:sz w:val="24"/>
          <w:szCs w:val="24"/>
        </w:rPr>
        <w:lastRenderedPageBreak/>
        <w:t>D</w:t>
      </w:r>
      <w:r w:rsidR="00AC7AB7" w:rsidRPr="005B22A4">
        <w:rPr>
          <w:rFonts w:ascii="Arial" w:hAnsi="Arial" w:cs="Arial"/>
          <w:sz w:val="24"/>
          <w:szCs w:val="24"/>
        </w:rPr>
        <w:t>etract from patient outcomes</w:t>
      </w:r>
    </w:p>
    <w:p w14:paraId="2247187C" w14:textId="3FFA0A99" w:rsidR="00406F13" w:rsidRDefault="00406F13" w:rsidP="005B22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22A4">
        <w:rPr>
          <w:rFonts w:ascii="Arial" w:hAnsi="Arial" w:cs="Arial"/>
          <w:sz w:val="24"/>
          <w:szCs w:val="24"/>
        </w:rPr>
        <w:t xml:space="preserve">Focus time, </w:t>
      </w:r>
      <w:proofErr w:type="gramStart"/>
      <w:r w:rsidRPr="005B22A4">
        <w:rPr>
          <w:rFonts w:ascii="Arial" w:hAnsi="Arial" w:cs="Arial"/>
          <w:sz w:val="24"/>
          <w:szCs w:val="24"/>
        </w:rPr>
        <w:t>resources</w:t>
      </w:r>
      <w:proofErr w:type="gramEnd"/>
      <w:r w:rsidRPr="005B22A4">
        <w:rPr>
          <w:rFonts w:ascii="Arial" w:hAnsi="Arial" w:cs="Arial"/>
          <w:sz w:val="24"/>
          <w:szCs w:val="24"/>
        </w:rPr>
        <w:t xml:space="preserve"> and effort in the wrong direction</w:t>
      </w:r>
      <w:r w:rsidR="00045C37" w:rsidRPr="005B22A4">
        <w:rPr>
          <w:rFonts w:ascii="Arial" w:hAnsi="Arial" w:cs="Arial"/>
          <w:sz w:val="24"/>
          <w:szCs w:val="24"/>
        </w:rPr>
        <w:t xml:space="preserve"> and not on </w:t>
      </w:r>
      <w:r w:rsidR="00C13821" w:rsidRPr="005B22A4">
        <w:rPr>
          <w:rFonts w:ascii="Arial" w:hAnsi="Arial" w:cs="Arial"/>
          <w:sz w:val="24"/>
          <w:szCs w:val="24"/>
        </w:rPr>
        <w:t xml:space="preserve">building systems to </w:t>
      </w:r>
      <w:r w:rsidR="00045C37" w:rsidRPr="005B22A4">
        <w:rPr>
          <w:rFonts w:ascii="Arial" w:hAnsi="Arial" w:cs="Arial"/>
          <w:sz w:val="24"/>
          <w:szCs w:val="24"/>
        </w:rPr>
        <w:t>improv</w:t>
      </w:r>
      <w:r w:rsidR="003E274F" w:rsidRPr="005B22A4">
        <w:rPr>
          <w:rFonts w:ascii="Arial" w:hAnsi="Arial" w:cs="Arial"/>
          <w:sz w:val="24"/>
          <w:szCs w:val="24"/>
        </w:rPr>
        <w:t>e patient</w:t>
      </w:r>
      <w:r w:rsidR="00045C37" w:rsidRPr="005B22A4">
        <w:rPr>
          <w:rFonts w:ascii="Arial" w:hAnsi="Arial" w:cs="Arial"/>
          <w:sz w:val="24"/>
          <w:szCs w:val="24"/>
        </w:rPr>
        <w:t xml:space="preserve"> care</w:t>
      </w:r>
    </w:p>
    <w:p w14:paraId="37596944" w14:textId="38EB1956" w:rsidR="000B2992" w:rsidRDefault="000B2992" w:rsidP="005B22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22A4">
        <w:rPr>
          <w:rFonts w:ascii="Arial" w:hAnsi="Arial" w:cs="Arial"/>
          <w:sz w:val="24"/>
          <w:szCs w:val="24"/>
        </w:rPr>
        <w:t xml:space="preserve">Create further anxiety </w:t>
      </w:r>
      <w:r w:rsidR="00DA299B" w:rsidRPr="005B22A4">
        <w:rPr>
          <w:rFonts w:ascii="Arial" w:hAnsi="Arial" w:cs="Arial"/>
          <w:sz w:val="24"/>
          <w:szCs w:val="24"/>
        </w:rPr>
        <w:t xml:space="preserve">and uncertainty for staff already </w:t>
      </w:r>
      <w:r w:rsidR="00003D77" w:rsidRPr="005B22A4">
        <w:rPr>
          <w:rFonts w:ascii="Arial" w:hAnsi="Arial" w:cs="Arial"/>
          <w:sz w:val="24"/>
          <w:szCs w:val="24"/>
        </w:rPr>
        <w:t xml:space="preserve">stressed and uncertain and lead to staff </w:t>
      </w:r>
      <w:r w:rsidR="00882FC9" w:rsidRPr="005B22A4">
        <w:rPr>
          <w:rFonts w:ascii="Arial" w:hAnsi="Arial" w:cs="Arial"/>
          <w:sz w:val="24"/>
          <w:szCs w:val="24"/>
        </w:rPr>
        <w:t>moving elsewhere</w:t>
      </w:r>
    </w:p>
    <w:p w14:paraId="66EADDB4" w14:textId="7750093F" w:rsidR="00DA299B" w:rsidRDefault="00D73B42" w:rsidP="005B22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22A4">
        <w:rPr>
          <w:rFonts w:ascii="Arial" w:hAnsi="Arial" w:cs="Arial"/>
          <w:sz w:val="24"/>
          <w:szCs w:val="24"/>
        </w:rPr>
        <w:t xml:space="preserve">Not lead to </w:t>
      </w:r>
      <w:r w:rsidR="00934BC4" w:rsidRPr="005B22A4">
        <w:rPr>
          <w:rFonts w:ascii="Arial" w:hAnsi="Arial" w:cs="Arial"/>
          <w:sz w:val="24"/>
          <w:szCs w:val="24"/>
        </w:rPr>
        <w:t xml:space="preserve">the integration needed as this depends on </w:t>
      </w:r>
      <w:r w:rsidR="002D1FAA" w:rsidRPr="005B22A4">
        <w:rPr>
          <w:rFonts w:ascii="Arial" w:hAnsi="Arial" w:cs="Arial"/>
          <w:sz w:val="24"/>
          <w:szCs w:val="24"/>
        </w:rPr>
        <w:t xml:space="preserve">culture, </w:t>
      </w:r>
      <w:r w:rsidR="00274E62" w:rsidRPr="005B22A4">
        <w:rPr>
          <w:rFonts w:ascii="Arial" w:hAnsi="Arial" w:cs="Arial"/>
          <w:sz w:val="24"/>
          <w:szCs w:val="24"/>
        </w:rPr>
        <w:t>a clear vision</w:t>
      </w:r>
      <w:r w:rsidR="00BB506D" w:rsidRPr="005B22A4">
        <w:rPr>
          <w:rFonts w:ascii="Arial" w:hAnsi="Arial" w:cs="Arial"/>
          <w:sz w:val="24"/>
          <w:szCs w:val="24"/>
        </w:rPr>
        <w:t xml:space="preserve">, </w:t>
      </w:r>
      <w:r w:rsidR="00A77A10" w:rsidRPr="005B22A4">
        <w:rPr>
          <w:rFonts w:ascii="Arial" w:hAnsi="Arial" w:cs="Arial"/>
          <w:sz w:val="24"/>
          <w:szCs w:val="24"/>
        </w:rPr>
        <w:t>commitment,</w:t>
      </w:r>
      <w:r w:rsidR="00BB506D" w:rsidRPr="005B22A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19C1">
        <w:rPr>
          <w:rFonts w:ascii="Arial" w:hAnsi="Arial" w:cs="Arial"/>
          <w:sz w:val="24"/>
          <w:szCs w:val="24"/>
        </w:rPr>
        <w:t>behaviours</w:t>
      </w:r>
      <w:proofErr w:type="gramEnd"/>
      <w:r w:rsidR="009F19C1">
        <w:rPr>
          <w:rFonts w:ascii="Arial" w:hAnsi="Arial" w:cs="Arial"/>
          <w:sz w:val="24"/>
          <w:szCs w:val="24"/>
        </w:rPr>
        <w:t xml:space="preserve"> </w:t>
      </w:r>
      <w:r w:rsidR="00BB506D" w:rsidRPr="005B22A4">
        <w:rPr>
          <w:rFonts w:ascii="Arial" w:hAnsi="Arial" w:cs="Arial"/>
          <w:sz w:val="24"/>
          <w:szCs w:val="24"/>
        </w:rPr>
        <w:t>and leadership</w:t>
      </w:r>
      <w:r w:rsidR="00135E35" w:rsidRPr="005B22A4">
        <w:rPr>
          <w:rFonts w:ascii="Arial" w:hAnsi="Arial" w:cs="Arial"/>
          <w:sz w:val="24"/>
          <w:szCs w:val="24"/>
        </w:rPr>
        <w:t>, not on boundaries</w:t>
      </w:r>
    </w:p>
    <w:p w14:paraId="14D8CBB4" w14:textId="3C5B315E" w:rsidR="00647EBC" w:rsidRDefault="009C1DE7" w:rsidP="005B22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22A4">
        <w:rPr>
          <w:rFonts w:ascii="Arial" w:hAnsi="Arial" w:cs="Arial"/>
          <w:sz w:val="24"/>
          <w:szCs w:val="24"/>
        </w:rPr>
        <w:t xml:space="preserve">The benefits will be outweighed by the </w:t>
      </w:r>
      <w:r w:rsidR="00EA0429" w:rsidRPr="005B22A4">
        <w:rPr>
          <w:rFonts w:ascii="Arial" w:hAnsi="Arial" w:cs="Arial"/>
          <w:sz w:val="24"/>
          <w:szCs w:val="24"/>
        </w:rPr>
        <w:t>disbenefits</w:t>
      </w:r>
    </w:p>
    <w:p w14:paraId="1AFFCCD1" w14:textId="377E603B" w:rsidR="004F4714" w:rsidRDefault="00D4760B" w:rsidP="005B22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22A4">
        <w:rPr>
          <w:rFonts w:ascii="Arial" w:hAnsi="Arial" w:cs="Arial"/>
          <w:sz w:val="24"/>
          <w:szCs w:val="24"/>
        </w:rPr>
        <w:t xml:space="preserve">A </w:t>
      </w:r>
      <w:r w:rsidR="004F4714" w:rsidRPr="005B22A4">
        <w:rPr>
          <w:rFonts w:ascii="Arial" w:hAnsi="Arial" w:cs="Arial"/>
          <w:sz w:val="24"/>
          <w:szCs w:val="24"/>
        </w:rPr>
        <w:t>manoeuvre to appease councils to the detriment of the NHS</w:t>
      </w:r>
    </w:p>
    <w:p w14:paraId="28D981CB" w14:textId="0F799209" w:rsidR="005B22A4" w:rsidRDefault="00F21AFF" w:rsidP="005B22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801F1">
        <w:rPr>
          <w:rFonts w:ascii="Arial" w:hAnsi="Arial" w:cs="Arial"/>
          <w:sz w:val="24"/>
          <w:szCs w:val="24"/>
        </w:rPr>
        <w:t xml:space="preserve">concept of re-alignment has been poorly </w:t>
      </w:r>
      <w:r w:rsidR="0043136C">
        <w:rPr>
          <w:rFonts w:ascii="Arial" w:hAnsi="Arial" w:cs="Arial"/>
          <w:sz w:val="24"/>
          <w:szCs w:val="24"/>
        </w:rPr>
        <w:t>explained, with little or no supporting evidence or documentation</w:t>
      </w:r>
    </w:p>
    <w:p w14:paraId="507439F1" w14:textId="2CE614BB" w:rsidR="00EF1A68" w:rsidRDefault="00F85B0D" w:rsidP="00EF1A68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survey is a tokenistic gesture</w:t>
      </w:r>
    </w:p>
    <w:p w14:paraId="6990B757" w14:textId="4A595205" w:rsidR="00AE5002" w:rsidRDefault="00AE5002" w:rsidP="00EF1A68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Needs a full impact assessment</w:t>
      </w:r>
    </w:p>
    <w:p w14:paraId="0F0F2814" w14:textId="27B7F402" w:rsidR="00F85B0D" w:rsidRDefault="005167C1" w:rsidP="00EF1A68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Needs full and proper consultation</w:t>
      </w:r>
      <w:r w:rsidR="00D43A14">
        <w:rPr>
          <w:rFonts w:ascii="Arial" w:hAnsi="Arial" w:cs="Arial"/>
          <w:sz w:val="24"/>
          <w:szCs w:val="24"/>
        </w:rPr>
        <w:t xml:space="preserve"> (patients, the public, staff)</w:t>
      </w:r>
      <w:r>
        <w:rPr>
          <w:rFonts w:ascii="Arial" w:hAnsi="Arial" w:cs="Arial"/>
          <w:sz w:val="24"/>
          <w:szCs w:val="24"/>
        </w:rPr>
        <w:t xml:space="preserve">, not a </w:t>
      </w:r>
      <w:r w:rsidR="00AE5002">
        <w:rPr>
          <w:rFonts w:ascii="Arial" w:hAnsi="Arial" w:cs="Arial"/>
          <w:sz w:val="24"/>
          <w:szCs w:val="24"/>
        </w:rPr>
        <w:t>last-minute</w:t>
      </w:r>
      <w:r>
        <w:rPr>
          <w:rFonts w:ascii="Arial" w:hAnsi="Arial" w:cs="Arial"/>
          <w:sz w:val="24"/>
          <w:szCs w:val="24"/>
        </w:rPr>
        <w:t xml:space="preserve"> </w:t>
      </w:r>
      <w:r w:rsidR="00732C67">
        <w:rPr>
          <w:rFonts w:ascii="Arial" w:hAnsi="Arial" w:cs="Arial"/>
          <w:sz w:val="24"/>
          <w:szCs w:val="24"/>
        </w:rPr>
        <w:t>change</w:t>
      </w:r>
    </w:p>
    <w:p w14:paraId="7E7B9AC4" w14:textId="264D02BF" w:rsidR="009C355B" w:rsidRPr="005B22A4" w:rsidRDefault="009C355B" w:rsidP="009C355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long overdue</w:t>
      </w:r>
    </w:p>
    <w:p w14:paraId="2285F8B0" w14:textId="2A77321F" w:rsidR="00ED6522" w:rsidRDefault="0097009D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range of</w:t>
      </w:r>
      <w:r w:rsidR="0042189C">
        <w:rPr>
          <w:rFonts w:ascii="Arial" w:hAnsi="Arial" w:cs="Arial"/>
          <w:sz w:val="24"/>
          <w:szCs w:val="24"/>
        </w:rPr>
        <w:t xml:space="preserve"> respondents felt </w:t>
      </w:r>
      <w:r w:rsidR="009811AF">
        <w:rPr>
          <w:rFonts w:ascii="Arial" w:hAnsi="Arial" w:cs="Arial"/>
          <w:sz w:val="24"/>
          <w:szCs w:val="24"/>
        </w:rPr>
        <w:t xml:space="preserve">that the case for change at this time had not been made and that, with all the other changes taking place, </w:t>
      </w:r>
      <w:r w:rsidR="00B54E06">
        <w:rPr>
          <w:rFonts w:ascii="Arial" w:hAnsi="Arial" w:cs="Arial"/>
          <w:sz w:val="24"/>
          <w:szCs w:val="24"/>
        </w:rPr>
        <w:t xml:space="preserve">it would be better to consider this over the next year or so rather than be done now. </w:t>
      </w:r>
      <w:r w:rsidR="00653F59">
        <w:rPr>
          <w:rFonts w:ascii="Arial" w:hAnsi="Arial" w:cs="Arial"/>
          <w:sz w:val="24"/>
          <w:szCs w:val="24"/>
        </w:rPr>
        <w:t xml:space="preserve">Others felt boundary changes were still taking place in parts of the </w:t>
      </w:r>
      <w:r w:rsidR="000C3985">
        <w:rPr>
          <w:rFonts w:ascii="Arial" w:hAnsi="Arial" w:cs="Arial"/>
          <w:sz w:val="24"/>
          <w:szCs w:val="24"/>
        </w:rPr>
        <w:t>region which had implications for this</w:t>
      </w:r>
      <w:r w:rsidR="00A90136">
        <w:rPr>
          <w:rFonts w:ascii="Arial" w:hAnsi="Arial" w:cs="Arial"/>
          <w:sz w:val="24"/>
          <w:szCs w:val="24"/>
        </w:rPr>
        <w:t>.</w:t>
      </w:r>
      <w:r w:rsidR="000C3985">
        <w:rPr>
          <w:rFonts w:ascii="Arial" w:hAnsi="Arial" w:cs="Arial"/>
          <w:sz w:val="24"/>
          <w:szCs w:val="24"/>
        </w:rPr>
        <w:t xml:space="preserve"> </w:t>
      </w:r>
      <w:r w:rsidR="00A90136">
        <w:rPr>
          <w:rFonts w:ascii="Arial" w:hAnsi="Arial" w:cs="Arial"/>
          <w:sz w:val="24"/>
          <w:szCs w:val="24"/>
        </w:rPr>
        <w:t>There were also concerns</w:t>
      </w:r>
      <w:r w:rsidR="000C3985">
        <w:rPr>
          <w:rFonts w:ascii="Arial" w:hAnsi="Arial" w:cs="Arial"/>
          <w:sz w:val="24"/>
          <w:szCs w:val="24"/>
        </w:rPr>
        <w:t xml:space="preserve"> that the </w:t>
      </w:r>
      <w:r w:rsidR="00BB25F4">
        <w:rPr>
          <w:rFonts w:ascii="Arial" w:hAnsi="Arial" w:cs="Arial"/>
          <w:sz w:val="24"/>
          <w:szCs w:val="24"/>
        </w:rPr>
        <w:t>existing boundaries of ICBs and of LCC could change over the next few year</w:t>
      </w:r>
      <w:r w:rsidR="00E3311F">
        <w:rPr>
          <w:rFonts w:ascii="Arial" w:hAnsi="Arial" w:cs="Arial"/>
          <w:sz w:val="24"/>
          <w:szCs w:val="24"/>
        </w:rPr>
        <w:t>s and that this change was, therefore, premature.</w:t>
      </w:r>
      <w:r w:rsidR="001D3EF6">
        <w:rPr>
          <w:rFonts w:ascii="Arial" w:hAnsi="Arial" w:cs="Arial"/>
          <w:sz w:val="24"/>
          <w:szCs w:val="24"/>
        </w:rPr>
        <w:t xml:space="preserve"> </w:t>
      </w:r>
      <w:r w:rsidR="00922AD8">
        <w:rPr>
          <w:rFonts w:ascii="Arial" w:hAnsi="Arial" w:cs="Arial"/>
          <w:sz w:val="24"/>
          <w:szCs w:val="24"/>
        </w:rPr>
        <w:t xml:space="preserve">Some respondents were of the view that </w:t>
      </w:r>
      <w:r w:rsidR="001D3EF6">
        <w:rPr>
          <w:rFonts w:ascii="Arial" w:hAnsi="Arial" w:cs="Arial"/>
          <w:sz w:val="24"/>
          <w:szCs w:val="24"/>
        </w:rPr>
        <w:t>ch</w:t>
      </w:r>
      <w:r w:rsidR="0072697B">
        <w:rPr>
          <w:rFonts w:ascii="Arial" w:hAnsi="Arial" w:cs="Arial"/>
          <w:sz w:val="24"/>
          <w:szCs w:val="24"/>
        </w:rPr>
        <w:t xml:space="preserve">anges of this nature have been done before and </w:t>
      </w:r>
      <w:r w:rsidR="00922AD8">
        <w:rPr>
          <w:rFonts w:ascii="Arial" w:hAnsi="Arial" w:cs="Arial"/>
          <w:sz w:val="24"/>
          <w:szCs w:val="24"/>
        </w:rPr>
        <w:t xml:space="preserve">had </w:t>
      </w:r>
      <w:r w:rsidR="0072697B">
        <w:rPr>
          <w:rFonts w:ascii="Arial" w:hAnsi="Arial" w:cs="Arial"/>
          <w:sz w:val="24"/>
          <w:szCs w:val="24"/>
        </w:rPr>
        <w:t>not worked.</w:t>
      </w:r>
    </w:p>
    <w:p w14:paraId="3C1C45BB" w14:textId="6B45F500" w:rsidR="00BE5D45" w:rsidRDefault="002207B9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 sizeable body of opinion expressed throughout</w:t>
      </w:r>
      <w:r w:rsidR="00112541">
        <w:rPr>
          <w:rFonts w:ascii="Arial" w:hAnsi="Arial" w:cs="Arial"/>
          <w:sz w:val="24"/>
          <w:szCs w:val="24"/>
        </w:rPr>
        <w:t xml:space="preserve"> these responses</w:t>
      </w:r>
      <w:r w:rsidR="00943D2C">
        <w:rPr>
          <w:rFonts w:ascii="Arial" w:hAnsi="Arial" w:cs="Arial"/>
          <w:sz w:val="24"/>
          <w:szCs w:val="24"/>
        </w:rPr>
        <w:t xml:space="preserve"> that considered integration between health and care was far more than a boundary change</w:t>
      </w:r>
      <w:r w:rsidR="000B5C70">
        <w:rPr>
          <w:rFonts w:ascii="Arial" w:hAnsi="Arial" w:cs="Arial"/>
          <w:sz w:val="24"/>
          <w:szCs w:val="24"/>
        </w:rPr>
        <w:t>.</w:t>
      </w:r>
      <w:r w:rsidR="00112541">
        <w:rPr>
          <w:rFonts w:ascii="Arial" w:hAnsi="Arial" w:cs="Arial"/>
          <w:sz w:val="24"/>
          <w:szCs w:val="24"/>
        </w:rPr>
        <w:t xml:space="preserve"> The boundary change may help</w:t>
      </w:r>
      <w:r w:rsidR="006C2079">
        <w:rPr>
          <w:rFonts w:ascii="Arial" w:hAnsi="Arial" w:cs="Arial"/>
          <w:sz w:val="24"/>
          <w:szCs w:val="24"/>
        </w:rPr>
        <w:t xml:space="preserve">, but what mattered were other elements </w:t>
      </w:r>
      <w:r w:rsidR="00BE5D45">
        <w:rPr>
          <w:rFonts w:ascii="Arial" w:hAnsi="Arial" w:cs="Arial"/>
          <w:sz w:val="24"/>
          <w:szCs w:val="24"/>
        </w:rPr>
        <w:t xml:space="preserve">that go beyond aligned boundaries and </w:t>
      </w:r>
      <w:r w:rsidR="00502574">
        <w:rPr>
          <w:rFonts w:ascii="Arial" w:hAnsi="Arial" w:cs="Arial"/>
          <w:sz w:val="24"/>
          <w:szCs w:val="24"/>
        </w:rPr>
        <w:t xml:space="preserve">which could be achieved </w:t>
      </w:r>
      <w:r w:rsidR="00BD5777">
        <w:rPr>
          <w:rFonts w:ascii="Arial" w:hAnsi="Arial" w:cs="Arial"/>
          <w:sz w:val="24"/>
          <w:szCs w:val="24"/>
        </w:rPr>
        <w:t>without them.</w:t>
      </w:r>
      <w:r w:rsidR="001D2EAA">
        <w:rPr>
          <w:rFonts w:ascii="Arial" w:hAnsi="Arial" w:cs="Arial"/>
          <w:sz w:val="24"/>
          <w:szCs w:val="24"/>
        </w:rPr>
        <w:t xml:space="preserve"> </w:t>
      </w:r>
    </w:p>
    <w:p w14:paraId="4B3D111F" w14:textId="50E2A92D" w:rsidR="00483C26" w:rsidRDefault="004701D1" w:rsidP="00DD53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B36CAE">
        <w:rPr>
          <w:rFonts w:ascii="Arial" w:hAnsi="Arial" w:cs="Arial"/>
          <w:sz w:val="24"/>
          <w:szCs w:val="24"/>
        </w:rPr>
        <w:t xml:space="preserve">any of the comments highlighted a genuine concern that </w:t>
      </w:r>
      <w:r w:rsidR="00097AE5">
        <w:rPr>
          <w:rFonts w:ascii="Arial" w:hAnsi="Arial" w:cs="Arial"/>
          <w:sz w:val="24"/>
          <w:szCs w:val="24"/>
        </w:rPr>
        <w:t>from a health and patient perspective, the</w:t>
      </w:r>
      <w:r w:rsidR="008B6C6D">
        <w:rPr>
          <w:rFonts w:ascii="Arial" w:hAnsi="Arial" w:cs="Arial"/>
          <w:sz w:val="24"/>
          <w:szCs w:val="24"/>
        </w:rPr>
        <w:t xml:space="preserve"> re-alignment as proposed would </w:t>
      </w:r>
      <w:r w:rsidR="00707398">
        <w:rPr>
          <w:rFonts w:ascii="Arial" w:hAnsi="Arial" w:cs="Arial"/>
          <w:sz w:val="24"/>
          <w:szCs w:val="24"/>
        </w:rPr>
        <w:t xml:space="preserve">have </w:t>
      </w:r>
      <w:r w:rsidR="00643522">
        <w:rPr>
          <w:rFonts w:ascii="Arial" w:hAnsi="Arial" w:cs="Arial"/>
          <w:sz w:val="24"/>
          <w:szCs w:val="24"/>
        </w:rPr>
        <w:t xml:space="preserve">a detrimental impact </w:t>
      </w:r>
      <w:r>
        <w:rPr>
          <w:rFonts w:ascii="Arial" w:hAnsi="Arial" w:cs="Arial"/>
          <w:sz w:val="24"/>
          <w:szCs w:val="24"/>
        </w:rPr>
        <w:t>which could last for some time to come</w:t>
      </w:r>
      <w:r w:rsidR="00643522">
        <w:rPr>
          <w:rFonts w:ascii="Arial" w:hAnsi="Arial" w:cs="Arial"/>
          <w:sz w:val="24"/>
          <w:szCs w:val="24"/>
        </w:rPr>
        <w:t>.</w:t>
      </w:r>
      <w:r w:rsidR="00EB40E4">
        <w:rPr>
          <w:rFonts w:ascii="Arial" w:hAnsi="Arial" w:cs="Arial"/>
          <w:sz w:val="24"/>
          <w:szCs w:val="24"/>
        </w:rPr>
        <w:t xml:space="preserve"> However, others felt many of these same things would benefit from the realignment going forward.</w:t>
      </w:r>
    </w:p>
    <w:p w14:paraId="523FBDF8" w14:textId="65ABEA73" w:rsidR="00ED6522" w:rsidRDefault="00ED6522" w:rsidP="00DD53C4">
      <w:pPr>
        <w:rPr>
          <w:rFonts w:ascii="Arial" w:hAnsi="Arial" w:cs="Arial"/>
          <w:sz w:val="24"/>
          <w:szCs w:val="24"/>
        </w:rPr>
      </w:pPr>
    </w:p>
    <w:p w14:paraId="34B9DD37" w14:textId="77777777" w:rsidR="001D2019" w:rsidRDefault="001D2019" w:rsidP="00110CC4">
      <w:pPr>
        <w:rPr>
          <w:rFonts w:ascii="Arial" w:hAnsi="Arial" w:cs="Arial"/>
          <w:sz w:val="24"/>
          <w:szCs w:val="24"/>
        </w:rPr>
      </w:pPr>
    </w:p>
    <w:sectPr w:rsidR="001D2019" w:rsidSect="00110CC4">
      <w:footerReference w:type="default" r:id="rId15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CA17" w14:textId="77777777" w:rsidR="00AE666B" w:rsidRDefault="00AE666B" w:rsidP="00110CC4">
      <w:pPr>
        <w:spacing w:after="0" w:line="240" w:lineRule="auto"/>
      </w:pPr>
      <w:r>
        <w:separator/>
      </w:r>
    </w:p>
  </w:endnote>
  <w:endnote w:type="continuationSeparator" w:id="0">
    <w:p w14:paraId="711C7F75" w14:textId="77777777" w:rsidR="00AE666B" w:rsidRDefault="00AE666B" w:rsidP="0011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059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B6302" w14:textId="0E75D3F5" w:rsidR="00110CC4" w:rsidRDefault="00110C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A5FD1" w14:textId="77777777" w:rsidR="00110CC4" w:rsidRDefault="00110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F795" w14:textId="77777777" w:rsidR="00AE666B" w:rsidRDefault="00AE666B" w:rsidP="00110CC4">
      <w:pPr>
        <w:spacing w:after="0" w:line="240" w:lineRule="auto"/>
      </w:pPr>
      <w:r>
        <w:separator/>
      </w:r>
    </w:p>
  </w:footnote>
  <w:footnote w:type="continuationSeparator" w:id="0">
    <w:p w14:paraId="35D25884" w14:textId="77777777" w:rsidR="00AE666B" w:rsidRDefault="00AE666B" w:rsidP="00110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ED5"/>
    <w:multiLevelType w:val="hybridMultilevel"/>
    <w:tmpl w:val="AC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166D"/>
    <w:multiLevelType w:val="hybridMultilevel"/>
    <w:tmpl w:val="EDD83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3ACE"/>
    <w:multiLevelType w:val="hybridMultilevel"/>
    <w:tmpl w:val="4E42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13F"/>
    <w:multiLevelType w:val="hybridMultilevel"/>
    <w:tmpl w:val="FEBAA9FC"/>
    <w:lvl w:ilvl="0" w:tplc="B5C86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676A"/>
    <w:multiLevelType w:val="hybridMultilevel"/>
    <w:tmpl w:val="37EE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757642">
    <w:abstractNumId w:val="3"/>
  </w:num>
  <w:num w:numId="2" w16cid:durableId="933511316">
    <w:abstractNumId w:val="0"/>
  </w:num>
  <w:num w:numId="3" w16cid:durableId="603734590">
    <w:abstractNumId w:val="4"/>
  </w:num>
  <w:num w:numId="4" w16cid:durableId="783114783">
    <w:abstractNumId w:val="1"/>
  </w:num>
  <w:num w:numId="5" w16cid:durableId="189145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25"/>
    <w:rsid w:val="00003D77"/>
    <w:rsid w:val="00004312"/>
    <w:rsid w:val="00016469"/>
    <w:rsid w:val="0003176E"/>
    <w:rsid w:val="00032756"/>
    <w:rsid w:val="00034F44"/>
    <w:rsid w:val="00036B9D"/>
    <w:rsid w:val="000372F2"/>
    <w:rsid w:val="00040994"/>
    <w:rsid w:val="0004452D"/>
    <w:rsid w:val="00045C37"/>
    <w:rsid w:val="00047A07"/>
    <w:rsid w:val="00054955"/>
    <w:rsid w:val="00055E8F"/>
    <w:rsid w:val="000575DF"/>
    <w:rsid w:val="000646C5"/>
    <w:rsid w:val="00064C42"/>
    <w:rsid w:val="0006698B"/>
    <w:rsid w:val="00074258"/>
    <w:rsid w:val="00075303"/>
    <w:rsid w:val="000807C7"/>
    <w:rsid w:val="00080FDD"/>
    <w:rsid w:val="00084BCB"/>
    <w:rsid w:val="00085F3F"/>
    <w:rsid w:val="00095352"/>
    <w:rsid w:val="00095CF5"/>
    <w:rsid w:val="00096B25"/>
    <w:rsid w:val="00097AE5"/>
    <w:rsid w:val="000A321D"/>
    <w:rsid w:val="000A5F9B"/>
    <w:rsid w:val="000B280B"/>
    <w:rsid w:val="000B2992"/>
    <w:rsid w:val="000B5653"/>
    <w:rsid w:val="000B5C70"/>
    <w:rsid w:val="000C3985"/>
    <w:rsid w:val="000D6711"/>
    <w:rsid w:val="000E2578"/>
    <w:rsid w:val="000E530C"/>
    <w:rsid w:val="000F2F1E"/>
    <w:rsid w:val="001001AC"/>
    <w:rsid w:val="0010021A"/>
    <w:rsid w:val="00103E99"/>
    <w:rsid w:val="00110CC4"/>
    <w:rsid w:val="00112541"/>
    <w:rsid w:val="00131AA2"/>
    <w:rsid w:val="00135E35"/>
    <w:rsid w:val="001423FA"/>
    <w:rsid w:val="0014468C"/>
    <w:rsid w:val="001556DB"/>
    <w:rsid w:val="00173A95"/>
    <w:rsid w:val="001801F1"/>
    <w:rsid w:val="00180660"/>
    <w:rsid w:val="00182CB1"/>
    <w:rsid w:val="00185040"/>
    <w:rsid w:val="0018508C"/>
    <w:rsid w:val="00190D29"/>
    <w:rsid w:val="001A3A6D"/>
    <w:rsid w:val="001A43FC"/>
    <w:rsid w:val="001A5271"/>
    <w:rsid w:val="001A5D53"/>
    <w:rsid w:val="001A6BE6"/>
    <w:rsid w:val="001A7A25"/>
    <w:rsid w:val="001B4D5E"/>
    <w:rsid w:val="001B5750"/>
    <w:rsid w:val="001B6649"/>
    <w:rsid w:val="001C08ED"/>
    <w:rsid w:val="001C20BF"/>
    <w:rsid w:val="001D0F44"/>
    <w:rsid w:val="001D2019"/>
    <w:rsid w:val="001D2EAA"/>
    <w:rsid w:val="001D3EF6"/>
    <w:rsid w:val="001D78C5"/>
    <w:rsid w:val="001E3A0C"/>
    <w:rsid w:val="001F12D8"/>
    <w:rsid w:val="00213375"/>
    <w:rsid w:val="002157A1"/>
    <w:rsid w:val="0021772A"/>
    <w:rsid w:val="002207B9"/>
    <w:rsid w:val="0022390A"/>
    <w:rsid w:val="00224F29"/>
    <w:rsid w:val="0023071D"/>
    <w:rsid w:val="002342C0"/>
    <w:rsid w:val="00234DFE"/>
    <w:rsid w:val="00234FE0"/>
    <w:rsid w:val="0023506E"/>
    <w:rsid w:val="002404BA"/>
    <w:rsid w:val="0024325C"/>
    <w:rsid w:val="00254B1E"/>
    <w:rsid w:val="00272FA6"/>
    <w:rsid w:val="00274E62"/>
    <w:rsid w:val="002755F9"/>
    <w:rsid w:val="00293EE9"/>
    <w:rsid w:val="00296F8D"/>
    <w:rsid w:val="002A0D61"/>
    <w:rsid w:val="002A2DDC"/>
    <w:rsid w:val="002D0DDE"/>
    <w:rsid w:val="002D1FAA"/>
    <w:rsid w:val="002D2AE7"/>
    <w:rsid w:val="002F7DAA"/>
    <w:rsid w:val="00302A4E"/>
    <w:rsid w:val="00304332"/>
    <w:rsid w:val="003157A5"/>
    <w:rsid w:val="003178B3"/>
    <w:rsid w:val="00320931"/>
    <w:rsid w:val="00322D19"/>
    <w:rsid w:val="00326953"/>
    <w:rsid w:val="00326F7F"/>
    <w:rsid w:val="003309CE"/>
    <w:rsid w:val="00331DE2"/>
    <w:rsid w:val="0033620C"/>
    <w:rsid w:val="00347552"/>
    <w:rsid w:val="003519F0"/>
    <w:rsid w:val="0036281B"/>
    <w:rsid w:val="00363E20"/>
    <w:rsid w:val="00365D48"/>
    <w:rsid w:val="0037196F"/>
    <w:rsid w:val="003732C2"/>
    <w:rsid w:val="003756DC"/>
    <w:rsid w:val="00382065"/>
    <w:rsid w:val="0038260A"/>
    <w:rsid w:val="003834A7"/>
    <w:rsid w:val="0038532E"/>
    <w:rsid w:val="00387355"/>
    <w:rsid w:val="003930A1"/>
    <w:rsid w:val="003930A5"/>
    <w:rsid w:val="003B0554"/>
    <w:rsid w:val="003D18C9"/>
    <w:rsid w:val="003D3162"/>
    <w:rsid w:val="003D3AE9"/>
    <w:rsid w:val="003E00C8"/>
    <w:rsid w:val="003E1F04"/>
    <w:rsid w:val="003E274F"/>
    <w:rsid w:val="003E3A2A"/>
    <w:rsid w:val="003E7CFE"/>
    <w:rsid w:val="003F3054"/>
    <w:rsid w:val="00400293"/>
    <w:rsid w:val="004016D6"/>
    <w:rsid w:val="0040593F"/>
    <w:rsid w:val="00406F13"/>
    <w:rsid w:val="00412207"/>
    <w:rsid w:val="00415428"/>
    <w:rsid w:val="0042127A"/>
    <w:rsid w:val="0042189C"/>
    <w:rsid w:val="00430286"/>
    <w:rsid w:val="0043136C"/>
    <w:rsid w:val="00437C83"/>
    <w:rsid w:val="0044211F"/>
    <w:rsid w:val="004540A1"/>
    <w:rsid w:val="004540EC"/>
    <w:rsid w:val="00456E57"/>
    <w:rsid w:val="00462A1C"/>
    <w:rsid w:val="004638F5"/>
    <w:rsid w:val="00464BE3"/>
    <w:rsid w:val="00465884"/>
    <w:rsid w:val="004701D1"/>
    <w:rsid w:val="004704F1"/>
    <w:rsid w:val="0047421E"/>
    <w:rsid w:val="00483C26"/>
    <w:rsid w:val="00491A7B"/>
    <w:rsid w:val="0049329C"/>
    <w:rsid w:val="004A23C3"/>
    <w:rsid w:val="004A355C"/>
    <w:rsid w:val="004A4061"/>
    <w:rsid w:val="004A512C"/>
    <w:rsid w:val="004A64FC"/>
    <w:rsid w:val="004B48FA"/>
    <w:rsid w:val="004B7FB5"/>
    <w:rsid w:val="004C58BE"/>
    <w:rsid w:val="004C6EDC"/>
    <w:rsid w:val="004C7434"/>
    <w:rsid w:val="004D45C2"/>
    <w:rsid w:val="004D79AF"/>
    <w:rsid w:val="004E1828"/>
    <w:rsid w:val="004F01E8"/>
    <w:rsid w:val="004F4673"/>
    <w:rsid w:val="004F4714"/>
    <w:rsid w:val="004F67ED"/>
    <w:rsid w:val="00502574"/>
    <w:rsid w:val="005037FC"/>
    <w:rsid w:val="00506CE8"/>
    <w:rsid w:val="005105FE"/>
    <w:rsid w:val="00511B25"/>
    <w:rsid w:val="0051603C"/>
    <w:rsid w:val="005167C1"/>
    <w:rsid w:val="005200A4"/>
    <w:rsid w:val="0052150C"/>
    <w:rsid w:val="00532128"/>
    <w:rsid w:val="005346A6"/>
    <w:rsid w:val="0053668D"/>
    <w:rsid w:val="00541E82"/>
    <w:rsid w:val="0054279B"/>
    <w:rsid w:val="0054709B"/>
    <w:rsid w:val="005534BE"/>
    <w:rsid w:val="005552D2"/>
    <w:rsid w:val="005641AD"/>
    <w:rsid w:val="00566FD1"/>
    <w:rsid w:val="00574FDE"/>
    <w:rsid w:val="005764E0"/>
    <w:rsid w:val="005812B7"/>
    <w:rsid w:val="00585B9C"/>
    <w:rsid w:val="00586416"/>
    <w:rsid w:val="00591895"/>
    <w:rsid w:val="00595F8F"/>
    <w:rsid w:val="005A2901"/>
    <w:rsid w:val="005A522A"/>
    <w:rsid w:val="005B22A4"/>
    <w:rsid w:val="005C5391"/>
    <w:rsid w:val="005D1D46"/>
    <w:rsid w:val="005E2776"/>
    <w:rsid w:val="005E2F0E"/>
    <w:rsid w:val="005E37A7"/>
    <w:rsid w:val="006005A6"/>
    <w:rsid w:val="006008F2"/>
    <w:rsid w:val="00607131"/>
    <w:rsid w:val="0061043E"/>
    <w:rsid w:val="0061220D"/>
    <w:rsid w:val="00612BF6"/>
    <w:rsid w:val="006157A2"/>
    <w:rsid w:val="00615AD0"/>
    <w:rsid w:val="006179E5"/>
    <w:rsid w:val="00622DD3"/>
    <w:rsid w:val="006259A7"/>
    <w:rsid w:val="00627A22"/>
    <w:rsid w:val="00643522"/>
    <w:rsid w:val="00647ABF"/>
    <w:rsid w:val="00647EBC"/>
    <w:rsid w:val="00653F59"/>
    <w:rsid w:val="00654DA8"/>
    <w:rsid w:val="00655FF9"/>
    <w:rsid w:val="00657D25"/>
    <w:rsid w:val="00660A18"/>
    <w:rsid w:val="00662922"/>
    <w:rsid w:val="00666387"/>
    <w:rsid w:val="0066714D"/>
    <w:rsid w:val="00682505"/>
    <w:rsid w:val="00686BB0"/>
    <w:rsid w:val="00691CEF"/>
    <w:rsid w:val="0069331C"/>
    <w:rsid w:val="006A00EB"/>
    <w:rsid w:val="006A5005"/>
    <w:rsid w:val="006A71D0"/>
    <w:rsid w:val="006C2079"/>
    <w:rsid w:val="006C4B31"/>
    <w:rsid w:val="006C5064"/>
    <w:rsid w:val="006D1C64"/>
    <w:rsid w:val="006E5F9B"/>
    <w:rsid w:val="006F0F2E"/>
    <w:rsid w:val="007007FA"/>
    <w:rsid w:val="00700D33"/>
    <w:rsid w:val="00707398"/>
    <w:rsid w:val="007215C6"/>
    <w:rsid w:val="00721D44"/>
    <w:rsid w:val="0072697B"/>
    <w:rsid w:val="0073088E"/>
    <w:rsid w:val="00732C67"/>
    <w:rsid w:val="007330EF"/>
    <w:rsid w:val="007408EA"/>
    <w:rsid w:val="007463DC"/>
    <w:rsid w:val="007603EE"/>
    <w:rsid w:val="00763A01"/>
    <w:rsid w:val="0076633F"/>
    <w:rsid w:val="007670EC"/>
    <w:rsid w:val="00772FE6"/>
    <w:rsid w:val="0077320B"/>
    <w:rsid w:val="007747CC"/>
    <w:rsid w:val="00775072"/>
    <w:rsid w:val="00776B8F"/>
    <w:rsid w:val="00786D9C"/>
    <w:rsid w:val="0079095D"/>
    <w:rsid w:val="00792EF8"/>
    <w:rsid w:val="007A4725"/>
    <w:rsid w:val="007C0208"/>
    <w:rsid w:val="007C389A"/>
    <w:rsid w:val="007D3A5A"/>
    <w:rsid w:val="007D4908"/>
    <w:rsid w:val="007E4D81"/>
    <w:rsid w:val="007F4EEC"/>
    <w:rsid w:val="007F7F41"/>
    <w:rsid w:val="008049CD"/>
    <w:rsid w:val="008171B7"/>
    <w:rsid w:val="00817512"/>
    <w:rsid w:val="0082176D"/>
    <w:rsid w:val="00823A96"/>
    <w:rsid w:val="00825CA4"/>
    <w:rsid w:val="008264C6"/>
    <w:rsid w:val="00827191"/>
    <w:rsid w:val="008346AA"/>
    <w:rsid w:val="008377B3"/>
    <w:rsid w:val="00840733"/>
    <w:rsid w:val="00843379"/>
    <w:rsid w:val="00843B68"/>
    <w:rsid w:val="00852AA4"/>
    <w:rsid w:val="008542A0"/>
    <w:rsid w:val="008548F5"/>
    <w:rsid w:val="008564CE"/>
    <w:rsid w:val="00856865"/>
    <w:rsid w:val="0086580C"/>
    <w:rsid w:val="00865B56"/>
    <w:rsid w:val="00866DC4"/>
    <w:rsid w:val="00867456"/>
    <w:rsid w:val="00870029"/>
    <w:rsid w:val="00870E80"/>
    <w:rsid w:val="008756F1"/>
    <w:rsid w:val="00882FC9"/>
    <w:rsid w:val="008915AD"/>
    <w:rsid w:val="0089338C"/>
    <w:rsid w:val="008B2AA8"/>
    <w:rsid w:val="008B3F6E"/>
    <w:rsid w:val="008B5D81"/>
    <w:rsid w:val="008B6C6D"/>
    <w:rsid w:val="008D21EB"/>
    <w:rsid w:val="008D3BD1"/>
    <w:rsid w:val="008E115B"/>
    <w:rsid w:val="008E34AA"/>
    <w:rsid w:val="008E4CF6"/>
    <w:rsid w:val="008F105D"/>
    <w:rsid w:val="008F4645"/>
    <w:rsid w:val="009013F4"/>
    <w:rsid w:val="00901F6A"/>
    <w:rsid w:val="00922AD8"/>
    <w:rsid w:val="009256A8"/>
    <w:rsid w:val="00927604"/>
    <w:rsid w:val="00930C05"/>
    <w:rsid w:val="0093118D"/>
    <w:rsid w:val="00931FC3"/>
    <w:rsid w:val="00934BC4"/>
    <w:rsid w:val="00942182"/>
    <w:rsid w:val="00943860"/>
    <w:rsid w:val="00943D2C"/>
    <w:rsid w:val="0094463D"/>
    <w:rsid w:val="009504C3"/>
    <w:rsid w:val="00953192"/>
    <w:rsid w:val="00955C79"/>
    <w:rsid w:val="00963C71"/>
    <w:rsid w:val="0097009D"/>
    <w:rsid w:val="0097577E"/>
    <w:rsid w:val="009811AF"/>
    <w:rsid w:val="00985373"/>
    <w:rsid w:val="00994890"/>
    <w:rsid w:val="009973FA"/>
    <w:rsid w:val="009A49B3"/>
    <w:rsid w:val="009B0B8E"/>
    <w:rsid w:val="009B2DCA"/>
    <w:rsid w:val="009C1DE7"/>
    <w:rsid w:val="009C355B"/>
    <w:rsid w:val="009C6D03"/>
    <w:rsid w:val="009D03AF"/>
    <w:rsid w:val="009D1513"/>
    <w:rsid w:val="009D230B"/>
    <w:rsid w:val="009D5138"/>
    <w:rsid w:val="009D5F4C"/>
    <w:rsid w:val="009E05A0"/>
    <w:rsid w:val="009E1748"/>
    <w:rsid w:val="009E1D1C"/>
    <w:rsid w:val="009E7ED1"/>
    <w:rsid w:val="009F05F6"/>
    <w:rsid w:val="009F19C1"/>
    <w:rsid w:val="009F3A86"/>
    <w:rsid w:val="00A0265A"/>
    <w:rsid w:val="00A161BC"/>
    <w:rsid w:val="00A202BD"/>
    <w:rsid w:val="00A30E92"/>
    <w:rsid w:val="00A33925"/>
    <w:rsid w:val="00A33D73"/>
    <w:rsid w:val="00A42ADB"/>
    <w:rsid w:val="00A44EDB"/>
    <w:rsid w:val="00A47178"/>
    <w:rsid w:val="00A55418"/>
    <w:rsid w:val="00A637D3"/>
    <w:rsid w:val="00A65FEA"/>
    <w:rsid w:val="00A70B4D"/>
    <w:rsid w:val="00A7785B"/>
    <w:rsid w:val="00A77A10"/>
    <w:rsid w:val="00A81601"/>
    <w:rsid w:val="00A87CBC"/>
    <w:rsid w:val="00A90136"/>
    <w:rsid w:val="00A928B2"/>
    <w:rsid w:val="00A951B3"/>
    <w:rsid w:val="00A96DD0"/>
    <w:rsid w:val="00AA0DCB"/>
    <w:rsid w:val="00AA226A"/>
    <w:rsid w:val="00AA2E82"/>
    <w:rsid w:val="00AA6177"/>
    <w:rsid w:val="00AA70AB"/>
    <w:rsid w:val="00AA7EF4"/>
    <w:rsid w:val="00AB1740"/>
    <w:rsid w:val="00AB1E9D"/>
    <w:rsid w:val="00AB3019"/>
    <w:rsid w:val="00AC0D08"/>
    <w:rsid w:val="00AC1B91"/>
    <w:rsid w:val="00AC2F20"/>
    <w:rsid w:val="00AC5555"/>
    <w:rsid w:val="00AC7AB7"/>
    <w:rsid w:val="00AD16FA"/>
    <w:rsid w:val="00AD35E4"/>
    <w:rsid w:val="00AD666E"/>
    <w:rsid w:val="00AE2A3E"/>
    <w:rsid w:val="00AE5002"/>
    <w:rsid w:val="00AE666B"/>
    <w:rsid w:val="00AF5C35"/>
    <w:rsid w:val="00B01561"/>
    <w:rsid w:val="00B01DA5"/>
    <w:rsid w:val="00B01DAD"/>
    <w:rsid w:val="00B029E5"/>
    <w:rsid w:val="00B0476C"/>
    <w:rsid w:val="00B060D2"/>
    <w:rsid w:val="00B06680"/>
    <w:rsid w:val="00B15274"/>
    <w:rsid w:val="00B201FC"/>
    <w:rsid w:val="00B24512"/>
    <w:rsid w:val="00B2493B"/>
    <w:rsid w:val="00B26C3F"/>
    <w:rsid w:val="00B27099"/>
    <w:rsid w:val="00B279EB"/>
    <w:rsid w:val="00B35898"/>
    <w:rsid w:val="00B36CAE"/>
    <w:rsid w:val="00B371A9"/>
    <w:rsid w:val="00B54E06"/>
    <w:rsid w:val="00B5707D"/>
    <w:rsid w:val="00B57625"/>
    <w:rsid w:val="00B64CCA"/>
    <w:rsid w:val="00B6584F"/>
    <w:rsid w:val="00B70893"/>
    <w:rsid w:val="00B758C2"/>
    <w:rsid w:val="00B82123"/>
    <w:rsid w:val="00B82899"/>
    <w:rsid w:val="00B833F1"/>
    <w:rsid w:val="00B855F2"/>
    <w:rsid w:val="00B87587"/>
    <w:rsid w:val="00B96EC9"/>
    <w:rsid w:val="00BB0464"/>
    <w:rsid w:val="00BB2104"/>
    <w:rsid w:val="00BB25F4"/>
    <w:rsid w:val="00BB34DF"/>
    <w:rsid w:val="00BB506D"/>
    <w:rsid w:val="00BB7673"/>
    <w:rsid w:val="00BC31D4"/>
    <w:rsid w:val="00BC6DEE"/>
    <w:rsid w:val="00BD2057"/>
    <w:rsid w:val="00BD4203"/>
    <w:rsid w:val="00BD5777"/>
    <w:rsid w:val="00BD77C5"/>
    <w:rsid w:val="00BE5D45"/>
    <w:rsid w:val="00BF042C"/>
    <w:rsid w:val="00BF0620"/>
    <w:rsid w:val="00BF2045"/>
    <w:rsid w:val="00BF280B"/>
    <w:rsid w:val="00BF6172"/>
    <w:rsid w:val="00C04B88"/>
    <w:rsid w:val="00C0683B"/>
    <w:rsid w:val="00C07FEB"/>
    <w:rsid w:val="00C13821"/>
    <w:rsid w:val="00C13CE8"/>
    <w:rsid w:val="00C31681"/>
    <w:rsid w:val="00C362D0"/>
    <w:rsid w:val="00C41AE3"/>
    <w:rsid w:val="00C47DB2"/>
    <w:rsid w:val="00C61179"/>
    <w:rsid w:val="00C63114"/>
    <w:rsid w:val="00C66AE1"/>
    <w:rsid w:val="00C71904"/>
    <w:rsid w:val="00C72B82"/>
    <w:rsid w:val="00C73251"/>
    <w:rsid w:val="00C772E1"/>
    <w:rsid w:val="00C868F1"/>
    <w:rsid w:val="00C92689"/>
    <w:rsid w:val="00CA56C5"/>
    <w:rsid w:val="00CB052C"/>
    <w:rsid w:val="00CB3E1B"/>
    <w:rsid w:val="00CC1FD7"/>
    <w:rsid w:val="00CC32C6"/>
    <w:rsid w:val="00CC35D5"/>
    <w:rsid w:val="00CD1DA8"/>
    <w:rsid w:val="00CD2C7A"/>
    <w:rsid w:val="00CD5DD9"/>
    <w:rsid w:val="00CF2C73"/>
    <w:rsid w:val="00CF5034"/>
    <w:rsid w:val="00D06262"/>
    <w:rsid w:val="00D1377A"/>
    <w:rsid w:val="00D13B7C"/>
    <w:rsid w:val="00D13D82"/>
    <w:rsid w:val="00D14756"/>
    <w:rsid w:val="00D20B8B"/>
    <w:rsid w:val="00D20F57"/>
    <w:rsid w:val="00D221AB"/>
    <w:rsid w:val="00D223A0"/>
    <w:rsid w:val="00D24C7B"/>
    <w:rsid w:val="00D27A5F"/>
    <w:rsid w:val="00D43A14"/>
    <w:rsid w:val="00D43E95"/>
    <w:rsid w:val="00D452B3"/>
    <w:rsid w:val="00D45506"/>
    <w:rsid w:val="00D4760B"/>
    <w:rsid w:val="00D54403"/>
    <w:rsid w:val="00D55358"/>
    <w:rsid w:val="00D60B4A"/>
    <w:rsid w:val="00D60CCE"/>
    <w:rsid w:val="00D60E7D"/>
    <w:rsid w:val="00D62CBD"/>
    <w:rsid w:val="00D66800"/>
    <w:rsid w:val="00D67ED8"/>
    <w:rsid w:val="00D73B42"/>
    <w:rsid w:val="00D75BCE"/>
    <w:rsid w:val="00D848D4"/>
    <w:rsid w:val="00D93EF7"/>
    <w:rsid w:val="00D951D4"/>
    <w:rsid w:val="00D96567"/>
    <w:rsid w:val="00DA299B"/>
    <w:rsid w:val="00DA2CED"/>
    <w:rsid w:val="00DA4274"/>
    <w:rsid w:val="00DA52D2"/>
    <w:rsid w:val="00DC0D83"/>
    <w:rsid w:val="00DC3675"/>
    <w:rsid w:val="00DC7B15"/>
    <w:rsid w:val="00DD3237"/>
    <w:rsid w:val="00DD53C4"/>
    <w:rsid w:val="00DE2619"/>
    <w:rsid w:val="00DE656A"/>
    <w:rsid w:val="00DF45E9"/>
    <w:rsid w:val="00DF7357"/>
    <w:rsid w:val="00DF7B01"/>
    <w:rsid w:val="00E015A4"/>
    <w:rsid w:val="00E01B3F"/>
    <w:rsid w:val="00E0262D"/>
    <w:rsid w:val="00E03F2A"/>
    <w:rsid w:val="00E06E16"/>
    <w:rsid w:val="00E07725"/>
    <w:rsid w:val="00E1300E"/>
    <w:rsid w:val="00E20B06"/>
    <w:rsid w:val="00E2748B"/>
    <w:rsid w:val="00E3311F"/>
    <w:rsid w:val="00E339D2"/>
    <w:rsid w:val="00E376DE"/>
    <w:rsid w:val="00E53FD1"/>
    <w:rsid w:val="00E6056B"/>
    <w:rsid w:val="00E728E6"/>
    <w:rsid w:val="00E7643A"/>
    <w:rsid w:val="00E775A7"/>
    <w:rsid w:val="00E862D4"/>
    <w:rsid w:val="00E95ED7"/>
    <w:rsid w:val="00EA0429"/>
    <w:rsid w:val="00EA4DB8"/>
    <w:rsid w:val="00EA77D5"/>
    <w:rsid w:val="00EB40E4"/>
    <w:rsid w:val="00EB76DB"/>
    <w:rsid w:val="00EC0AE2"/>
    <w:rsid w:val="00ED3B33"/>
    <w:rsid w:val="00ED6522"/>
    <w:rsid w:val="00EE085E"/>
    <w:rsid w:val="00EE10E7"/>
    <w:rsid w:val="00EE77F5"/>
    <w:rsid w:val="00EF1A37"/>
    <w:rsid w:val="00EF1A68"/>
    <w:rsid w:val="00F04F9E"/>
    <w:rsid w:val="00F156A3"/>
    <w:rsid w:val="00F21AFF"/>
    <w:rsid w:val="00F21E41"/>
    <w:rsid w:val="00F306A4"/>
    <w:rsid w:val="00F326C9"/>
    <w:rsid w:val="00F418F3"/>
    <w:rsid w:val="00F43620"/>
    <w:rsid w:val="00F463DE"/>
    <w:rsid w:val="00F636F7"/>
    <w:rsid w:val="00F63741"/>
    <w:rsid w:val="00F674A1"/>
    <w:rsid w:val="00F71C4D"/>
    <w:rsid w:val="00F82A85"/>
    <w:rsid w:val="00F85B0D"/>
    <w:rsid w:val="00F96032"/>
    <w:rsid w:val="00FA570C"/>
    <w:rsid w:val="00FB5E8E"/>
    <w:rsid w:val="00FD6FA2"/>
    <w:rsid w:val="00FE592F"/>
    <w:rsid w:val="00FF03A8"/>
    <w:rsid w:val="00FF5D97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5ECF"/>
  <w15:chartTrackingRefBased/>
  <w15:docId w15:val="{E98ACE20-653C-4C1D-A1DD-80441EB9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456"/>
    <w:pPr>
      <w:ind w:left="720"/>
      <w:contextualSpacing/>
    </w:pPr>
  </w:style>
  <w:style w:type="table" w:styleId="TableGrid">
    <w:name w:val="Table Grid"/>
    <w:basedOn w:val="TableNormal"/>
    <w:uiPriority w:val="39"/>
    <w:rsid w:val="004A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0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CC4"/>
  </w:style>
  <w:style w:type="paragraph" w:styleId="Footer">
    <w:name w:val="footer"/>
    <w:basedOn w:val="Normal"/>
    <w:link w:val="FooterChar"/>
    <w:uiPriority w:val="99"/>
    <w:unhideWhenUsed/>
    <w:rsid w:val="00110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CC4"/>
  </w:style>
  <w:style w:type="character" w:styleId="CommentReference">
    <w:name w:val="annotation reference"/>
    <w:basedOn w:val="DefaultParagraphFont"/>
    <w:uiPriority w:val="99"/>
    <w:semiHidden/>
    <w:unhideWhenUsed/>
    <w:rsid w:val="009A4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9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9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3946.DEE197D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0"/>
            </a:pPr>
            <a:r>
              <a:rPr lang="en-GB" sz="1400"/>
              <a:t>Which place-based partnership(s) are you involved with?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4"/>
            <c:bubble3D val="0"/>
            <c:spPr>
              <a:solidFill>
                <a:srgbClr val="FF3300"/>
              </a:solidFill>
            </c:spPr>
            <c:extLst>
              <c:ext xmlns:c16="http://schemas.microsoft.com/office/drawing/2014/chart" uri="{C3380CC4-5D6E-409C-BE32-E72D297353CC}">
                <c16:uniqueId val="{00000001-331E-42DD-83D3-6BBE8F8DFF7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'Question 1'!$B$4:$B$9</c:f>
              <c:strCache>
                <c:ptCount val="6"/>
                <c:pt idx="0">
                  <c:v>Central Lancashire (Our Central Lancashire)</c:v>
                </c:pt>
                <c:pt idx="1">
                  <c:v>Fylde Coast (Healthier Fylde Coast)</c:v>
                </c:pt>
                <c:pt idx="2">
                  <c:v>Morecambe Bay (Bay Health and Care Partners)</c:v>
                </c:pt>
                <c:pt idx="3">
                  <c:v>Pennine Lancashire (Healthier Pennine Lancashire)</c:v>
                </c:pt>
                <c:pt idx="4">
                  <c:v>West Lancashire (West Lancashire Partnership)</c:v>
                </c:pt>
                <c:pt idx="5">
                  <c:v>Other (please specify):</c:v>
                </c:pt>
              </c:strCache>
            </c:strRef>
          </c:cat>
          <c:val>
            <c:numRef>
              <c:f>'Question 1'!$D$4:$D$9</c:f>
              <c:numCache>
                <c:formatCode>0.0%</c:formatCode>
                <c:ptCount val="6"/>
                <c:pt idx="0">
                  <c:v>0.15322580645161291</c:v>
                </c:pt>
                <c:pt idx="1">
                  <c:v>0.24596774193548387</c:v>
                </c:pt>
                <c:pt idx="2">
                  <c:v>0.46370967741935482</c:v>
                </c:pt>
                <c:pt idx="3">
                  <c:v>0.22983870967741937</c:v>
                </c:pt>
                <c:pt idx="4">
                  <c:v>0.125</c:v>
                </c:pt>
                <c:pt idx="5">
                  <c:v>0.10080645161290322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
              </c15:sqref>
                        </c15:formulaRef>
                      </c:ext>
                    </c:extLst>
                    <c:strCache>
                      <c:ptCount val="1"/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2-331E-42DD-83D3-6BBE8F8DFF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eparator>
</c:separator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2825564304461945"/>
          <c:y val="0.19937561894472958"/>
          <c:w val="0.33396657917760281"/>
          <c:h val="0.70358825199620501"/>
        </c:manualLayout>
      </c:layout>
      <c:overlay val="0"/>
    </c:legend>
    <c:plotVisOnly val="1"/>
    <c:dispBlanksAs val="zero"/>
    <c:showDLblsOverMax val="1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0"/>
            </a:pPr>
            <a:r>
              <a:rPr lang="en-GB" sz="1400"/>
              <a:t>Which of the following organisations do you work for?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6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F9FD-4F55-870F-AD9988071286}"/>
              </c:ext>
            </c:extLst>
          </c:dPt>
          <c:dPt>
            <c:idx val="7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F9FD-4F55-870F-AD9988071286}"/>
              </c:ext>
            </c:extLst>
          </c:dPt>
          <c:dPt>
            <c:idx val="9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F9FD-4F55-870F-AD998807128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F9FD-4F55-870F-AD9988071286}"/>
              </c:ext>
            </c:extLst>
          </c:dPt>
          <c:dPt>
            <c:idx val="1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F9FD-4F55-870F-AD998807128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'Question 2'!$B$4:$B$15</c:f>
              <c:strCache>
                <c:ptCount val="12"/>
                <c:pt idx="0">
                  <c:v>Clinical Commissioning Group</c:v>
                </c:pt>
                <c:pt idx="1">
                  <c:v>General Practice</c:v>
                </c:pt>
                <c:pt idx="2">
                  <c:v>GP Provider Alliance</c:v>
                </c:pt>
                <c:pt idx="3">
                  <c:v>Local Authority (District Council)</c:v>
                </c:pt>
                <c:pt idx="4">
                  <c:v>Local Authority (Unitary Authority)</c:v>
                </c:pt>
                <c:pt idx="5">
                  <c:v>Local Authority (Upper Tier)</c:v>
                </c:pt>
                <c:pt idx="6">
                  <c:v>Mental Health Trust</c:v>
                </c:pt>
                <c:pt idx="7">
                  <c:v>Midlands and Lancashire Commissioning Support Unit</c:v>
                </c:pt>
                <c:pt idx="8">
                  <c:v>NHS Hospital Trust (including Acute and Community)</c:v>
                </c:pt>
                <c:pt idx="9">
                  <c:v>Primary Care Network or Integrated Care Community</c:v>
                </c:pt>
                <c:pt idx="10">
                  <c:v>Voluntary, community, faith and social enterprise sector organisation</c:v>
                </c:pt>
                <c:pt idx="11">
                  <c:v>Other (please specify):</c:v>
                </c:pt>
              </c:strCache>
            </c:strRef>
          </c:cat>
          <c:val>
            <c:numRef>
              <c:f>'Question 2'!$D$4:$D$15</c:f>
              <c:numCache>
                <c:formatCode>0.0%</c:formatCode>
                <c:ptCount val="12"/>
                <c:pt idx="0">
                  <c:v>0.29032258064516125</c:v>
                </c:pt>
                <c:pt idx="1">
                  <c:v>0.18548387096774191</c:v>
                </c:pt>
                <c:pt idx="2">
                  <c:v>0</c:v>
                </c:pt>
                <c:pt idx="3">
                  <c:v>2.4193548387096774E-2</c:v>
                </c:pt>
                <c:pt idx="4">
                  <c:v>2.8225806451612906E-2</c:v>
                </c:pt>
                <c:pt idx="5">
                  <c:v>5.2419354838709679E-2</c:v>
                </c:pt>
                <c:pt idx="6">
                  <c:v>8.4677419354838704E-2</c:v>
                </c:pt>
                <c:pt idx="7">
                  <c:v>5.6451612903225812E-2</c:v>
                </c:pt>
                <c:pt idx="8">
                  <c:v>7.2580645161290314E-2</c:v>
                </c:pt>
                <c:pt idx="9">
                  <c:v>4.0322580645161289E-2</c:v>
                </c:pt>
                <c:pt idx="10">
                  <c:v>0.12903225806451613</c:v>
                </c:pt>
                <c:pt idx="11">
                  <c:v>3.6290322580645157E-2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
              </c15:sqref>
                        </c15:formulaRef>
                      </c:ext>
                    </c:extLst>
                    <c:strCache>
                      <c:ptCount val="1"/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A-F9FD-4F55-870F-AD99880712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eparator>
</c:separator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0918845144356948"/>
          <c:y val="0.10586030912802567"/>
          <c:w val="0.37747821522309705"/>
          <c:h val="0.85028531155827736"/>
        </c:manualLayout>
      </c:layout>
      <c:overlay val="0"/>
    </c:legend>
    <c:plotVisOnly val="1"/>
    <c:dispBlanksAs val="zero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9587D5124AE4A8923840A1360559F" ma:contentTypeVersion="1601" ma:contentTypeDescription="Create a new document." ma:contentTypeScope="" ma:versionID="d0289817db6960914ac0549b16aaa088">
  <xsd:schema xmlns:xsd="http://www.w3.org/2001/XMLSchema" xmlns:xs="http://www.w3.org/2001/XMLSchema" xmlns:p="http://schemas.microsoft.com/office/2006/metadata/properties" xmlns:ns2="d06b9faf-e485-43ba-9767-f211651fe416" xmlns:ns3="33f243a6-a9ab-46b5-a218-b583843b2a81" targetNamespace="http://schemas.microsoft.com/office/2006/metadata/properties" ma:root="true" ma:fieldsID="2b7a171302ed4e5fda2f24ad3d800266" ns2:_="" ns3:_="">
    <xsd:import namespace="d06b9faf-e485-43ba-9767-f211651fe416"/>
    <xsd:import namespace="33f243a6-a9ab-46b5-a218-b583843b2a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9faf-e485-43ba-9767-f211651fe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f5f131c-f282-49ee-8324-d712b0bfdbce}" ma:internalName="TaxCatchAll" ma:showField="CatchAllData" ma:web="d06b9faf-e485-43ba-9767-f211651fe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243a6-a9ab-46b5-a218-b583843b2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243a6-a9ab-46b5-a218-b583843b2a81">
      <Terms xmlns="http://schemas.microsoft.com/office/infopath/2007/PartnerControls"/>
    </lcf76f155ced4ddcb4097134ff3c332f>
    <TaxCatchAll xmlns="d06b9faf-e485-43ba-9767-f211651fe416" xsi:nil="true"/>
    <_dlc_DocId xmlns="d06b9faf-e485-43ba-9767-f211651fe416">COMENG-1141879345-132459</_dlc_DocId>
    <_dlc_DocIdUrl xmlns="d06b9faf-e485-43ba-9767-f211651fe416">
      <Url>https://csucloudservices.sharepoint.com/teams/comms/_layouts/15/DocIdRedir.aspx?ID=COMENG-1141879345-132459</Url>
      <Description>COMENG-1141879345-132459</Description>
    </_dlc_DocIdUrl>
  </documentManagement>
</p:properties>
</file>

<file path=customXml/itemProps1.xml><?xml version="1.0" encoding="utf-8"?>
<ds:datastoreItem xmlns:ds="http://schemas.openxmlformats.org/officeDocument/2006/customXml" ds:itemID="{B40201C3-A1AA-4C02-96FF-3B35B48E2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B4186-B569-4CA4-8A4D-0DE2A5A829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361EF3-FB62-4235-9213-2926148F8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b9faf-e485-43ba-9767-f211651fe416"/>
    <ds:schemaRef ds:uri="33f243a6-a9ab-46b5-a218-b583843b2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2D594-943E-4B6F-9E3B-4899FB98705C}">
  <ds:schemaRefs>
    <ds:schemaRef ds:uri="d06b9faf-e485-43ba-9767-f211651fe416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3f243a6-a9ab-46b5-a218-b583843b2a81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Scholey (MLCSU)</dc:creator>
  <cp:keywords/>
  <dc:description/>
  <cp:lastModifiedBy>Jeremy Scholey (MLCSU)</cp:lastModifiedBy>
  <cp:revision>2</cp:revision>
  <dcterms:created xsi:type="dcterms:W3CDTF">2022-06-20T12:30:00Z</dcterms:created>
  <dcterms:modified xsi:type="dcterms:W3CDTF">2022-06-20T12:30:00Z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0x010100BCD9587D5124AE4A8923840A1360559F</vt:lpwstr>
  </property>
  <property fmtid="{D5CDD505-2E9C-101B-9397-08002B2CF9AE}" pid="3" name="MediaServiceImageTags">
    <vt:lpwstr/>
  </property>
  <property fmtid="{D5CDD505-2E9C-101B-9397-08002B2CF9AE}" pid="4" name="_dlc_DocIdItemGuid">
    <vt:lpwstr>214cd70a-6f41-43af-af42-f80ada8a6b0b</vt:lpwstr>
  </property>
</Properties>
</file>