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909AEA" w14:textId="381153DC" w:rsidR="00964236" w:rsidRPr="00F76F0F" w:rsidRDefault="006756F2" w:rsidP="00F76F0F">
      <w:pPr>
        <w:pStyle w:val="Heading1"/>
      </w:pPr>
      <w:r>
        <w:rPr>
          <w:noProof/>
        </w:rPr>
        <mc:AlternateContent>
          <mc:Choice Requires="wps">
            <w:drawing>
              <wp:anchor distT="45720" distB="45720" distL="114300" distR="114300" simplePos="0" relativeHeight="251659264" behindDoc="1" locked="0" layoutInCell="1" allowOverlap="1" wp14:anchorId="0BCAED3A" wp14:editId="70D51C73">
                <wp:simplePos x="0" y="0"/>
                <wp:positionH relativeFrom="margin">
                  <wp:align>right</wp:align>
                </wp:positionH>
                <wp:positionV relativeFrom="paragraph">
                  <wp:posOffset>-1212619</wp:posOffset>
                </wp:positionV>
                <wp:extent cx="3761509" cy="1177637"/>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1509" cy="1177637"/>
                        </a:xfrm>
                        <a:prstGeom prst="rect">
                          <a:avLst/>
                        </a:prstGeom>
                        <a:solidFill>
                          <a:srgbClr val="FFFFFF"/>
                        </a:solidFill>
                        <a:ln w="9525">
                          <a:noFill/>
                          <a:miter lim="800000"/>
                          <a:headEnd/>
                          <a:tailEnd/>
                        </a:ln>
                      </wps:spPr>
                      <wps:txbx>
                        <w:txbxContent>
                          <w:p w14:paraId="7A4D2ADD" w14:textId="77777777" w:rsidR="006756F2" w:rsidRPr="0066239F" w:rsidRDefault="006756F2" w:rsidP="006756F2">
                            <w:pPr>
                              <w:pStyle w:val="IntroParagraph"/>
                              <w:rPr>
                                <w:sz w:val="22"/>
                                <w:szCs w:val="28"/>
                              </w:rPr>
                            </w:pPr>
                            <w:r w:rsidRPr="0066239F">
                              <w:rPr>
                                <w:sz w:val="22"/>
                                <w:szCs w:val="28"/>
                              </w:rPr>
                              <w:t xml:space="preserve">Use this form to plan your engagement before the meeting, and capture key points to communicate afterwards with sector colleagues. </w:t>
                            </w:r>
                          </w:p>
                          <w:p w14:paraId="7D7261FC" w14:textId="77777777" w:rsidR="006756F2" w:rsidRPr="0066239F" w:rsidRDefault="006756F2" w:rsidP="006756F2">
                            <w:pPr>
                              <w:pStyle w:val="IntroParagraph"/>
                              <w:rPr>
                                <w:b w:val="0"/>
                                <w:bCs/>
                                <w:sz w:val="22"/>
                                <w:szCs w:val="28"/>
                              </w:rPr>
                            </w:pPr>
                            <w:r w:rsidRPr="0066239F">
                              <w:rPr>
                                <w:b w:val="0"/>
                                <w:bCs/>
                                <w:sz w:val="22"/>
                                <w:szCs w:val="28"/>
                              </w:rPr>
                              <w:t xml:space="preserve">Please email, with meeting name and date, to </w:t>
                            </w:r>
                            <w:hyperlink r:id="rId11" w:history="1">
                              <w:r w:rsidRPr="0066239F">
                                <w:rPr>
                                  <w:rStyle w:val="Hyperlink"/>
                                  <w:b w:val="0"/>
                                  <w:bCs/>
                                  <w:sz w:val="22"/>
                                  <w:szCs w:val="28"/>
                                </w:rPr>
                                <w:t>stephanieg@communityfutures.org.uk</w:t>
                              </w:r>
                            </w:hyperlink>
                            <w:r w:rsidRPr="0066239F">
                              <w:rPr>
                                <w:b w:val="0"/>
                                <w:bCs/>
                                <w:sz w:val="22"/>
                                <w:szCs w:val="28"/>
                              </w:rPr>
                              <w:t xml:space="preserve">. </w:t>
                            </w:r>
                          </w:p>
                          <w:p w14:paraId="2825EA92" w14:textId="77777777" w:rsidR="006756F2" w:rsidRPr="0066239F" w:rsidRDefault="006756F2" w:rsidP="006756F2">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CAED3A" id="_x0000_t202" coordsize="21600,21600" o:spt="202" path="m,l,21600r21600,l21600,xe">
                <v:stroke joinstyle="miter"/>
                <v:path gradientshapeok="t" o:connecttype="rect"/>
              </v:shapetype>
              <v:shape id="Text Box 2" o:spid="_x0000_s1026" type="#_x0000_t202" style="position:absolute;margin-left:245pt;margin-top:-95.5pt;width:296.2pt;height:92.75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" stroked="f">
                <v:textbox>
                  <w:txbxContent>
                    <w:p w14:paraId="7A4D2ADD" w14:textId="77777777" w:rsidR="006756F2" w:rsidRPr="0066239F" w:rsidRDefault="006756F2" w:rsidP="006756F2">
                      <w:pPr>
                        <w:pStyle w:val="IntroParagraph"/>
                        <w:rPr>
                          <w:sz w:val="22"/>
                          <w:szCs w:val="28"/>
                        </w:rPr>
                      </w:pPr>
                      <w:r w:rsidRPr="0066239F">
                        <w:rPr>
                          <w:sz w:val="22"/>
                          <w:szCs w:val="28"/>
                        </w:rPr>
                        <w:t xml:space="preserve">Use this form to plan your engagement before the meeting, and capture key points to communicate afterwards with sector colleagues. </w:t>
                      </w:r>
                    </w:p>
                    <w:p w14:paraId="7D7261FC" w14:textId="77777777" w:rsidR="006756F2" w:rsidRPr="0066239F" w:rsidRDefault="006756F2" w:rsidP="006756F2">
                      <w:pPr>
                        <w:pStyle w:val="IntroParagraph"/>
                        <w:rPr>
                          <w:b w:val="0"/>
                          <w:bCs/>
                          <w:sz w:val="22"/>
                          <w:szCs w:val="28"/>
                        </w:rPr>
                      </w:pPr>
                      <w:r w:rsidRPr="0066239F">
                        <w:rPr>
                          <w:b w:val="0"/>
                          <w:bCs/>
                          <w:sz w:val="22"/>
                          <w:szCs w:val="28"/>
                        </w:rPr>
                        <w:t xml:space="preserve">Please email, with meeting name and date, to </w:t>
                      </w:r>
                      <w:hyperlink r:id="rId12" w:history="1">
                        <w:r w:rsidRPr="0066239F">
                          <w:rPr>
                            <w:rStyle w:val="Hyperlink"/>
                            <w:b w:val="0"/>
                            <w:bCs/>
                            <w:sz w:val="22"/>
                            <w:szCs w:val="28"/>
                          </w:rPr>
                          <w:t>stephanieg@communityfutures.org.uk</w:t>
                        </w:r>
                      </w:hyperlink>
                      <w:r w:rsidRPr="0066239F">
                        <w:rPr>
                          <w:b w:val="0"/>
                          <w:bCs/>
                          <w:sz w:val="22"/>
                          <w:szCs w:val="28"/>
                        </w:rPr>
                        <w:t xml:space="preserve">. </w:t>
                      </w:r>
                    </w:p>
                    <w:p w14:paraId="2825EA92" w14:textId="77777777" w:rsidR="006756F2" w:rsidRPr="0066239F" w:rsidRDefault="006756F2" w:rsidP="006756F2">
                      <w:pPr>
                        <w:rPr>
                          <w:sz w:val="20"/>
                          <w:szCs w:val="20"/>
                        </w:rPr>
                      </w:pPr>
                    </w:p>
                  </w:txbxContent>
                </v:textbox>
                <w10:wrap anchorx="margin"/>
              </v:shape>
            </w:pict>
          </mc:Fallback>
        </mc:AlternateContent>
      </w:r>
      <w:r w:rsidR="00762EA1">
        <w:t xml:space="preserve">VCFSE </w:t>
      </w:r>
      <w:r w:rsidR="000C1F31">
        <w:t>Representative</w:t>
      </w:r>
      <w:r w:rsidR="00762EA1">
        <w:t xml:space="preserve"> feedback form</w:t>
      </w:r>
    </w:p>
    <w:tbl>
      <w:tblPr>
        <w:tblStyle w:val="TableStyle1"/>
        <w:tblW w:w="0" w:type="auto"/>
        <w:tblLook w:val="04A0" w:firstRow="1" w:lastRow="0" w:firstColumn="1" w:lastColumn="0" w:noHBand="0" w:noVBand="1"/>
      </w:tblPr>
      <w:tblGrid>
        <w:gridCol w:w="3686"/>
        <w:gridCol w:w="1411"/>
        <w:gridCol w:w="2549"/>
        <w:gridCol w:w="2560"/>
      </w:tblGrid>
      <w:tr w:rsidR="00762EA1" w14:paraId="5A0675F4" w14:textId="77777777" w:rsidTr="000C1F31">
        <w:trPr>
          <w:cnfStyle w:val="100000000000" w:firstRow="1" w:lastRow="0" w:firstColumn="0" w:lastColumn="0" w:oddVBand="0" w:evenVBand="0" w:oddHBand="0" w:evenHBand="0" w:firstRowFirstColumn="0" w:firstRowLastColumn="0" w:lastRowFirstColumn="0" w:lastRowLastColumn="0"/>
        </w:trPr>
        <w:tc>
          <w:tcPr>
            <w:tcW w:w="3686" w:type="dxa"/>
          </w:tcPr>
          <w:p w14:paraId="01C7FA1A" w14:textId="04A292CD" w:rsidR="00762EA1" w:rsidRPr="0040456C" w:rsidRDefault="00762EA1" w:rsidP="005D255C">
            <w:r>
              <w:t>Meeting details</w:t>
            </w:r>
          </w:p>
        </w:tc>
        <w:tc>
          <w:tcPr>
            <w:tcW w:w="1411" w:type="dxa"/>
          </w:tcPr>
          <w:p w14:paraId="6FD27509" w14:textId="6BE67B6A" w:rsidR="00762EA1" w:rsidRPr="0040456C" w:rsidRDefault="00762EA1" w:rsidP="005D255C"/>
        </w:tc>
        <w:tc>
          <w:tcPr>
            <w:tcW w:w="2549" w:type="dxa"/>
          </w:tcPr>
          <w:p w14:paraId="77E0BFF2" w14:textId="695B4340" w:rsidR="00762EA1" w:rsidRPr="0040456C" w:rsidRDefault="00762EA1" w:rsidP="005D255C">
            <w:r>
              <w:t>Rep details</w:t>
            </w:r>
          </w:p>
        </w:tc>
        <w:tc>
          <w:tcPr>
            <w:tcW w:w="2560" w:type="dxa"/>
          </w:tcPr>
          <w:p w14:paraId="0430AA6B" w14:textId="6D2FEB74" w:rsidR="00762EA1" w:rsidRPr="0040456C" w:rsidRDefault="00762EA1" w:rsidP="005D255C"/>
        </w:tc>
      </w:tr>
      <w:tr w:rsidR="00762EA1" w:rsidRPr="00FB184E" w14:paraId="46E903E1" w14:textId="77777777" w:rsidTr="000C1F31">
        <w:trPr>
          <w:cnfStyle w:val="000000100000" w:firstRow="0" w:lastRow="0" w:firstColumn="0" w:lastColumn="0" w:oddVBand="0" w:evenVBand="0" w:oddHBand="1" w:evenHBand="0" w:firstRowFirstColumn="0" w:firstRowLastColumn="0" w:lastRowFirstColumn="0" w:lastRowLastColumn="0"/>
        </w:trPr>
        <w:tc>
          <w:tcPr>
            <w:tcW w:w="3686" w:type="dxa"/>
          </w:tcPr>
          <w:p w14:paraId="44E7FC7D" w14:textId="305E0713" w:rsidR="00762EA1" w:rsidRPr="00FB184E" w:rsidRDefault="00762EA1" w:rsidP="005D255C">
            <w:pPr>
              <w:spacing w:before="0" w:after="0"/>
              <w:rPr>
                <w:b/>
                <w:bCs/>
                <w:sz w:val="24"/>
                <w:szCs w:val="28"/>
              </w:rPr>
            </w:pPr>
            <w:r w:rsidRPr="00FB184E">
              <w:rPr>
                <w:b/>
                <w:bCs/>
                <w:sz w:val="24"/>
                <w:szCs w:val="28"/>
              </w:rPr>
              <w:t>Title</w:t>
            </w:r>
          </w:p>
        </w:tc>
        <w:tc>
          <w:tcPr>
            <w:tcW w:w="1411" w:type="dxa"/>
          </w:tcPr>
          <w:p w14:paraId="12CE2200" w14:textId="03777247" w:rsidR="00762EA1" w:rsidRPr="00FB184E" w:rsidRDefault="00762EA1" w:rsidP="005D255C">
            <w:pPr>
              <w:spacing w:before="0" w:after="0"/>
              <w:rPr>
                <w:b/>
                <w:bCs/>
                <w:sz w:val="24"/>
                <w:szCs w:val="28"/>
              </w:rPr>
            </w:pPr>
            <w:r w:rsidRPr="00FB184E">
              <w:rPr>
                <w:b/>
                <w:bCs/>
                <w:sz w:val="24"/>
                <w:szCs w:val="28"/>
              </w:rPr>
              <w:t>Date</w:t>
            </w:r>
          </w:p>
        </w:tc>
        <w:tc>
          <w:tcPr>
            <w:tcW w:w="2549" w:type="dxa"/>
          </w:tcPr>
          <w:p w14:paraId="08FB24A2" w14:textId="305CE642" w:rsidR="00762EA1" w:rsidRPr="00FB184E" w:rsidRDefault="00762EA1" w:rsidP="005D255C">
            <w:pPr>
              <w:spacing w:before="0" w:after="0"/>
              <w:rPr>
                <w:b/>
                <w:bCs/>
                <w:sz w:val="24"/>
                <w:szCs w:val="28"/>
              </w:rPr>
            </w:pPr>
            <w:r w:rsidRPr="00FB184E">
              <w:rPr>
                <w:b/>
                <w:bCs/>
                <w:sz w:val="24"/>
                <w:szCs w:val="28"/>
              </w:rPr>
              <w:t>Name</w:t>
            </w:r>
          </w:p>
        </w:tc>
        <w:tc>
          <w:tcPr>
            <w:tcW w:w="2560" w:type="dxa"/>
          </w:tcPr>
          <w:p w14:paraId="25B90B08" w14:textId="126653D1" w:rsidR="00762EA1" w:rsidRPr="00FB184E" w:rsidRDefault="00762EA1" w:rsidP="005D255C">
            <w:pPr>
              <w:spacing w:before="0" w:after="0"/>
              <w:rPr>
                <w:b/>
                <w:bCs/>
                <w:sz w:val="24"/>
                <w:szCs w:val="28"/>
              </w:rPr>
            </w:pPr>
            <w:r w:rsidRPr="00FB184E">
              <w:rPr>
                <w:b/>
                <w:bCs/>
                <w:sz w:val="24"/>
                <w:szCs w:val="28"/>
              </w:rPr>
              <w:t>Organisation</w:t>
            </w:r>
          </w:p>
        </w:tc>
      </w:tr>
      <w:tr w:rsidR="00762EA1" w14:paraId="709CA7A6" w14:textId="77777777" w:rsidTr="000C1F31">
        <w:tc>
          <w:tcPr>
            <w:tcW w:w="3686" w:type="dxa"/>
          </w:tcPr>
          <w:p w14:paraId="74469DA3" w14:textId="07B63528" w:rsidR="00762EA1" w:rsidRDefault="00606914" w:rsidP="005D255C">
            <w:pPr>
              <w:spacing w:before="0" w:after="0"/>
            </w:pPr>
            <w:r>
              <w:t>ICB Board Development Session</w:t>
            </w:r>
          </w:p>
        </w:tc>
        <w:tc>
          <w:tcPr>
            <w:tcW w:w="1411" w:type="dxa"/>
          </w:tcPr>
          <w:p w14:paraId="541A5A51" w14:textId="5920E965" w:rsidR="00762EA1" w:rsidRDefault="00606914" w:rsidP="005D255C">
            <w:pPr>
              <w:spacing w:before="0" w:after="0"/>
            </w:pPr>
            <w:r>
              <w:t>2</w:t>
            </w:r>
            <w:r w:rsidR="00491FFC">
              <w:t>5</w:t>
            </w:r>
            <w:r>
              <w:t>/</w:t>
            </w:r>
            <w:r w:rsidR="00491FFC">
              <w:t>3</w:t>
            </w:r>
            <w:r>
              <w:t>/2</w:t>
            </w:r>
            <w:r w:rsidR="00491FFC">
              <w:t>4</w:t>
            </w:r>
          </w:p>
        </w:tc>
        <w:tc>
          <w:tcPr>
            <w:tcW w:w="2549" w:type="dxa"/>
          </w:tcPr>
          <w:p w14:paraId="1207C90B" w14:textId="64D4B787" w:rsidR="00762EA1" w:rsidRDefault="00491FFC" w:rsidP="005D255C">
            <w:pPr>
              <w:spacing w:before="0" w:after="0"/>
            </w:pPr>
            <w:r>
              <w:t>Angela Allen</w:t>
            </w:r>
          </w:p>
        </w:tc>
        <w:tc>
          <w:tcPr>
            <w:tcW w:w="2560" w:type="dxa"/>
          </w:tcPr>
          <w:p w14:paraId="4FB868E3" w14:textId="6DC2AE8F" w:rsidR="000C1F31" w:rsidRDefault="00491FFC" w:rsidP="005D255C">
            <w:pPr>
              <w:spacing w:before="0" w:after="0"/>
            </w:pPr>
            <w:r>
              <w:t>Spring North</w:t>
            </w:r>
          </w:p>
        </w:tc>
      </w:tr>
      <w:tr w:rsidR="00D36ED0" w14:paraId="751A7379" w14:textId="77777777" w:rsidTr="002F03D4">
        <w:trPr>
          <w:cnfStyle w:val="000000100000" w:firstRow="0" w:lastRow="0" w:firstColumn="0" w:lastColumn="0" w:oddVBand="0" w:evenVBand="0" w:oddHBand="1" w:evenHBand="0" w:firstRowFirstColumn="0" w:firstRowLastColumn="0" w:lastRowFirstColumn="0" w:lastRowLastColumn="0"/>
        </w:trPr>
        <w:tc>
          <w:tcPr>
            <w:tcW w:w="3686" w:type="dxa"/>
          </w:tcPr>
          <w:p w14:paraId="09410B55" w14:textId="7597B4A0" w:rsidR="00D36ED0" w:rsidRDefault="00D36ED0" w:rsidP="007F7455">
            <w:pPr>
              <w:spacing w:after="0"/>
            </w:pPr>
            <w:r>
              <w:t xml:space="preserve">Resources / documents? </w:t>
            </w:r>
          </w:p>
        </w:tc>
        <w:tc>
          <w:tcPr>
            <w:tcW w:w="1411" w:type="dxa"/>
          </w:tcPr>
          <w:p w14:paraId="1F5C823D" w14:textId="77777777" w:rsidR="00D36ED0" w:rsidRDefault="00D36ED0" w:rsidP="007F7455">
            <w:pPr>
              <w:spacing w:after="0"/>
            </w:pPr>
            <w:r>
              <w:t xml:space="preserve">Yes / </w:t>
            </w:r>
            <w:r w:rsidRPr="00A02DAD">
              <w:t>No</w:t>
            </w:r>
          </w:p>
        </w:tc>
        <w:tc>
          <w:tcPr>
            <w:tcW w:w="5109" w:type="dxa"/>
            <w:gridSpan w:val="2"/>
          </w:tcPr>
          <w:p w14:paraId="1CD366C6" w14:textId="734C1CDA" w:rsidR="00D36ED0" w:rsidRDefault="00D36ED0" w:rsidP="007F7455">
            <w:pPr>
              <w:spacing w:after="0"/>
            </w:pPr>
          </w:p>
        </w:tc>
      </w:tr>
      <w:tr w:rsidR="00FB184E" w:rsidRPr="00FB184E" w14:paraId="6F9DC655" w14:textId="77777777" w:rsidTr="005621CE">
        <w:tc>
          <w:tcPr>
            <w:tcW w:w="10206" w:type="dxa"/>
            <w:gridSpan w:val="4"/>
          </w:tcPr>
          <w:p w14:paraId="6121FAC2" w14:textId="7EA583CE" w:rsidR="00FB184E" w:rsidRPr="00FB184E" w:rsidRDefault="00FB184E" w:rsidP="005D255C">
            <w:pPr>
              <w:spacing w:after="0"/>
              <w:rPr>
                <w:b/>
                <w:bCs/>
                <w:sz w:val="24"/>
                <w:szCs w:val="28"/>
              </w:rPr>
            </w:pPr>
            <w:r w:rsidRPr="00FB184E">
              <w:rPr>
                <w:b/>
                <w:bCs/>
                <w:sz w:val="24"/>
                <w:szCs w:val="28"/>
              </w:rPr>
              <w:t>Main items discussed</w:t>
            </w:r>
            <w:r w:rsidR="00751515">
              <w:rPr>
                <w:b/>
                <w:bCs/>
                <w:sz w:val="24"/>
                <w:szCs w:val="28"/>
              </w:rPr>
              <w:t>.</w:t>
            </w:r>
          </w:p>
        </w:tc>
      </w:tr>
      <w:tr w:rsidR="00FB184E" w14:paraId="7C17FEEA" w14:textId="77777777" w:rsidTr="005D6866">
        <w:trPr>
          <w:cnfStyle w:val="000000100000" w:firstRow="0" w:lastRow="0" w:firstColumn="0" w:lastColumn="0" w:oddVBand="0" w:evenVBand="0" w:oddHBand="1" w:evenHBand="0" w:firstRowFirstColumn="0" w:firstRowLastColumn="0" w:lastRowFirstColumn="0" w:lastRowLastColumn="0"/>
        </w:trPr>
        <w:tc>
          <w:tcPr>
            <w:tcW w:w="10206" w:type="dxa"/>
            <w:gridSpan w:val="4"/>
          </w:tcPr>
          <w:p w14:paraId="034C63EC" w14:textId="77777777" w:rsidR="00B25D61" w:rsidRDefault="0083636A" w:rsidP="005D255C">
            <w:pPr>
              <w:spacing w:after="0"/>
            </w:pPr>
            <w:r>
              <w:t>Lancashire Place Update (Louise Taylor)</w:t>
            </w:r>
          </w:p>
          <w:p w14:paraId="09C944F0" w14:textId="77777777" w:rsidR="001338C3" w:rsidRPr="001338C3" w:rsidRDefault="001338C3" w:rsidP="001338C3">
            <w:pPr>
              <w:numPr>
                <w:ilvl w:val="0"/>
                <w:numId w:val="20"/>
              </w:numPr>
              <w:spacing w:after="160" w:line="276" w:lineRule="auto"/>
              <w:contextualSpacing/>
              <w:rPr>
                <w:rFonts w:ascii="Aptos" w:eastAsia="Aptos" w:hAnsi="Aptos" w:cs="Times New Roman"/>
                <w:kern w:val="2"/>
                <w14:ligatures w14:val="standardContextual"/>
              </w:rPr>
            </w:pPr>
            <w:r w:rsidRPr="001338C3">
              <w:rPr>
                <w:rFonts w:ascii="Aptos" w:eastAsia="Aptos" w:hAnsi="Aptos" w:cs="Times New Roman"/>
                <w:kern w:val="2"/>
                <w14:ligatures w14:val="standardContextual"/>
              </w:rPr>
              <w:t>10 H&amp;WB partnerships across Lancashire County.</w:t>
            </w:r>
          </w:p>
          <w:p w14:paraId="09665201" w14:textId="77777777" w:rsidR="001338C3" w:rsidRPr="001338C3" w:rsidRDefault="001338C3" w:rsidP="001338C3">
            <w:pPr>
              <w:numPr>
                <w:ilvl w:val="0"/>
                <w:numId w:val="20"/>
              </w:numPr>
              <w:spacing w:after="160" w:line="276" w:lineRule="auto"/>
              <w:contextualSpacing/>
              <w:rPr>
                <w:rFonts w:ascii="Aptos" w:eastAsia="Aptos" w:hAnsi="Aptos" w:cs="Times New Roman"/>
                <w:kern w:val="2"/>
                <w14:ligatures w14:val="standardContextual"/>
              </w:rPr>
            </w:pPr>
            <w:r w:rsidRPr="001338C3">
              <w:rPr>
                <w:rFonts w:ascii="Aptos" w:eastAsia="Aptos" w:hAnsi="Aptos" w:cs="Times New Roman"/>
                <w:kern w:val="2"/>
                <w14:ligatures w14:val="standardContextual"/>
              </w:rPr>
              <w:t>12 places (Fylde &amp; Wyre and Chorley &amp; South Ribble joined to make singular partnerships.)</w:t>
            </w:r>
          </w:p>
          <w:p w14:paraId="3564A749" w14:textId="77777777" w:rsidR="001338C3" w:rsidRPr="001338C3" w:rsidRDefault="001338C3" w:rsidP="001338C3">
            <w:pPr>
              <w:numPr>
                <w:ilvl w:val="0"/>
                <w:numId w:val="20"/>
              </w:numPr>
              <w:spacing w:after="160" w:line="276" w:lineRule="auto"/>
              <w:contextualSpacing/>
              <w:rPr>
                <w:rFonts w:ascii="Aptos" w:eastAsia="Aptos" w:hAnsi="Aptos" w:cs="Times New Roman"/>
                <w:kern w:val="2"/>
                <w14:ligatures w14:val="standardContextual"/>
              </w:rPr>
            </w:pPr>
            <w:r w:rsidRPr="001338C3">
              <w:rPr>
                <w:rFonts w:ascii="Aptos" w:eastAsia="Aptos" w:hAnsi="Aptos" w:cs="Times New Roman"/>
                <w:kern w:val="2"/>
                <w14:ligatures w14:val="standardContextual"/>
              </w:rPr>
              <w:t>12 district councils agreed two priorities:</w:t>
            </w:r>
          </w:p>
          <w:p w14:paraId="71727AD3" w14:textId="77777777" w:rsidR="001338C3" w:rsidRPr="001338C3" w:rsidRDefault="001338C3" w:rsidP="001338C3">
            <w:pPr>
              <w:numPr>
                <w:ilvl w:val="0"/>
                <w:numId w:val="21"/>
              </w:numPr>
              <w:spacing w:after="160" w:line="276" w:lineRule="auto"/>
              <w:contextualSpacing/>
              <w:rPr>
                <w:rFonts w:ascii="Aptos" w:eastAsia="Aptos" w:hAnsi="Aptos" w:cs="Times New Roman"/>
                <w:kern w:val="2"/>
                <w14:ligatures w14:val="standardContextual"/>
              </w:rPr>
            </w:pPr>
            <w:r w:rsidRPr="001338C3">
              <w:rPr>
                <w:rFonts w:ascii="Aptos" w:eastAsia="Aptos" w:hAnsi="Aptos" w:cs="Times New Roman"/>
                <w:kern w:val="2"/>
                <w14:ligatures w14:val="standardContextual"/>
              </w:rPr>
              <w:t>Leisure health and activity</w:t>
            </w:r>
          </w:p>
          <w:p w14:paraId="4FDEF2A7" w14:textId="77777777" w:rsidR="001338C3" w:rsidRPr="001338C3" w:rsidRDefault="001338C3" w:rsidP="001338C3">
            <w:pPr>
              <w:numPr>
                <w:ilvl w:val="0"/>
                <w:numId w:val="21"/>
              </w:numPr>
              <w:spacing w:after="160" w:line="276" w:lineRule="auto"/>
              <w:contextualSpacing/>
              <w:rPr>
                <w:rFonts w:ascii="Aptos" w:eastAsia="Aptos" w:hAnsi="Aptos" w:cs="Times New Roman"/>
                <w:kern w:val="2"/>
                <w14:ligatures w14:val="standardContextual"/>
              </w:rPr>
            </w:pPr>
            <w:r w:rsidRPr="001338C3">
              <w:rPr>
                <w:rFonts w:ascii="Aptos" w:eastAsia="Aptos" w:hAnsi="Aptos" w:cs="Times New Roman"/>
                <w:kern w:val="2"/>
                <w14:ligatures w14:val="standardContextual"/>
              </w:rPr>
              <w:t>Housing (setup with disabled facilities grant)</w:t>
            </w:r>
          </w:p>
          <w:p w14:paraId="370FD034" w14:textId="77777777" w:rsidR="001338C3" w:rsidRPr="001338C3" w:rsidRDefault="001338C3" w:rsidP="001338C3">
            <w:pPr>
              <w:numPr>
                <w:ilvl w:val="0"/>
                <w:numId w:val="22"/>
              </w:numPr>
              <w:spacing w:after="160" w:line="276" w:lineRule="auto"/>
              <w:contextualSpacing/>
              <w:rPr>
                <w:rFonts w:ascii="Aptos" w:eastAsia="Aptos" w:hAnsi="Aptos" w:cs="Times New Roman"/>
                <w:kern w:val="2"/>
                <w14:ligatures w14:val="standardContextual"/>
              </w:rPr>
            </w:pPr>
            <w:r w:rsidRPr="001338C3">
              <w:rPr>
                <w:rFonts w:ascii="Aptos" w:eastAsia="Aptos" w:hAnsi="Aptos" w:cs="Times New Roman"/>
                <w:kern w:val="2"/>
                <w14:ligatures w14:val="standardContextual"/>
              </w:rPr>
              <w:t>Joint procurement of living well at home (LCC &amp; ICB)</w:t>
            </w:r>
          </w:p>
          <w:p w14:paraId="74B32511" w14:textId="77777777" w:rsidR="001338C3" w:rsidRPr="001338C3" w:rsidRDefault="001338C3" w:rsidP="001338C3">
            <w:pPr>
              <w:numPr>
                <w:ilvl w:val="0"/>
                <w:numId w:val="22"/>
              </w:numPr>
              <w:spacing w:after="160" w:line="276" w:lineRule="auto"/>
              <w:contextualSpacing/>
              <w:rPr>
                <w:rFonts w:ascii="Aptos" w:eastAsia="Aptos" w:hAnsi="Aptos" w:cs="Times New Roman"/>
                <w:kern w:val="2"/>
                <w14:ligatures w14:val="standardContextual"/>
              </w:rPr>
            </w:pPr>
            <w:r w:rsidRPr="001338C3">
              <w:rPr>
                <w:rFonts w:ascii="Aptos" w:eastAsia="Aptos" w:hAnsi="Aptos" w:cs="Times New Roman"/>
                <w:kern w:val="2"/>
                <w14:ligatures w14:val="standardContextual"/>
              </w:rPr>
              <w:t>Transforming care in the community – led by Louise &amp; Tony McDonald. This will focus on</w:t>
            </w:r>
          </w:p>
          <w:p w14:paraId="17A1F6A3" w14:textId="77777777" w:rsidR="001338C3" w:rsidRPr="001338C3" w:rsidRDefault="001338C3" w:rsidP="001338C3">
            <w:pPr>
              <w:numPr>
                <w:ilvl w:val="0"/>
                <w:numId w:val="23"/>
              </w:numPr>
              <w:spacing w:after="160" w:line="276" w:lineRule="auto"/>
              <w:contextualSpacing/>
              <w:rPr>
                <w:rFonts w:ascii="Aptos" w:eastAsia="Aptos" w:hAnsi="Aptos" w:cs="Times New Roman"/>
                <w:kern w:val="2"/>
                <w14:ligatures w14:val="standardContextual"/>
              </w:rPr>
            </w:pPr>
            <w:r w:rsidRPr="001338C3">
              <w:rPr>
                <w:rFonts w:ascii="Aptos" w:eastAsia="Aptos" w:hAnsi="Aptos" w:cs="Times New Roman"/>
                <w:kern w:val="2"/>
                <w14:ligatures w14:val="standardContextual"/>
              </w:rPr>
              <w:t>Enhanced care at home</w:t>
            </w:r>
          </w:p>
          <w:p w14:paraId="3B7F8FA0" w14:textId="77777777" w:rsidR="001338C3" w:rsidRPr="001338C3" w:rsidRDefault="001338C3" w:rsidP="001338C3">
            <w:pPr>
              <w:numPr>
                <w:ilvl w:val="0"/>
                <w:numId w:val="23"/>
              </w:numPr>
              <w:spacing w:after="160" w:line="276" w:lineRule="auto"/>
              <w:contextualSpacing/>
              <w:rPr>
                <w:rFonts w:ascii="Aptos" w:eastAsia="Aptos" w:hAnsi="Aptos" w:cs="Times New Roman"/>
                <w:kern w:val="2"/>
                <w14:ligatures w14:val="standardContextual"/>
              </w:rPr>
            </w:pPr>
            <w:r w:rsidRPr="001338C3">
              <w:rPr>
                <w:rFonts w:ascii="Aptos" w:eastAsia="Aptos" w:hAnsi="Aptos" w:cs="Times New Roman"/>
                <w:kern w:val="2"/>
                <w14:ligatures w14:val="standardContextual"/>
              </w:rPr>
              <w:t>Integrated Neighbourhood need Teams</w:t>
            </w:r>
          </w:p>
          <w:p w14:paraId="27B5C0BF" w14:textId="77777777" w:rsidR="001338C3" w:rsidRPr="001338C3" w:rsidRDefault="001338C3" w:rsidP="001338C3">
            <w:pPr>
              <w:numPr>
                <w:ilvl w:val="0"/>
                <w:numId w:val="23"/>
              </w:numPr>
              <w:spacing w:after="160" w:line="276" w:lineRule="auto"/>
              <w:contextualSpacing/>
              <w:rPr>
                <w:rFonts w:ascii="Aptos" w:eastAsia="Aptos" w:hAnsi="Aptos" w:cs="Times New Roman"/>
                <w:kern w:val="2"/>
                <w14:ligatures w14:val="standardContextual"/>
              </w:rPr>
            </w:pPr>
            <w:r w:rsidRPr="001338C3">
              <w:rPr>
                <w:rFonts w:ascii="Aptos" w:eastAsia="Aptos" w:hAnsi="Aptos" w:cs="Times New Roman"/>
                <w:kern w:val="2"/>
                <w14:ligatures w14:val="standardContextual"/>
              </w:rPr>
              <w:t>Creating healthy communities</w:t>
            </w:r>
          </w:p>
          <w:p w14:paraId="02B02E24" w14:textId="77777777" w:rsidR="001338C3" w:rsidRPr="001338C3" w:rsidRDefault="001338C3" w:rsidP="001338C3">
            <w:pPr>
              <w:numPr>
                <w:ilvl w:val="0"/>
                <w:numId w:val="24"/>
              </w:numPr>
              <w:spacing w:after="160" w:line="276" w:lineRule="auto"/>
              <w:contextualSpacing/>
              <w:rPr>
                <w:rFonts w:ascii="Aptos" w:eastAsia="Aptos" w:hAnsi="Aptos" w:cs="Times New Roman"/>
                <w:kern w:val="2"/>
                <w14:ligatures w14:val="standardContextual"/>
              </w:rPr>
            </w:pPr>
            <w:r w:rsidRPr="001338C3">
              <w:rPr>
                <w:rFonts w:ascii="Aptos" w:eastAsia="Aptos" w:hAnsi="Aptos" w:cs="Times New Roman"/>
                <w:kern w:val="2"/>
                <w14:ligatures w14:val="standardContextual"/>
              </w:rPr>
              <w:t>Focus – living better lives in Lancashire.</w:t>
            </w:r>
          </w:p>
          <w:p w14:paraId="3BE6CAE2" w14:textId="77777777" w:rsidR="001338C3" w:rsidRPr="001338C3" w:rsidRDefault="001338C3" w:rsidP="001338C3">
            <w:pPr>
              <w:numPr>
                <w:ilvl w:val="0"/>
                <w:numId w:val="24"/>
              </w:numPr>
              <w:spacing w:after="160" w:line="276" w:lineRule="auto"/>
              <w:contextualSpacing/>
              <w:rPr>
                <w:rFonts w:ascii="Aptos" w:eastAsia="Aptos" w:hAnsi="Aptos" w:cs="Times New Roman"/>
                <w:kern w:val="2"/>
                <w14:ligatures w14:val="standardContextual"/>
              </w:rPr>
            </w:pPr>
            <w:r w:rsidRPr="001338C3">
              <w:rPr>
                <w:rFonts w:ascii="Aptos" w:eastAsia="Aptos" w:hAnsi="Aptos" w:cs="Times New Roman"/>
                <w:kern w:val="2"/>
                <w14:ligatures w14:val="standardContextual"/>
              </w:rPr>
              <w:t>Louise emphasised the role of the ICP in having oversight of Transforming Care in the Community</w:t>
            </w:r>
          </w:p>
          <w:p w14:paraId="77C28291" w14:textId="72AC4FC7" w:rsidR="0083636A" w:rsidRDefault="0083636A" w:rsidP="005D255C">
            <w:pPr>
              <w:spacing w:after="0"/>
            </w:pPr>
          </w:p>
        </w:tc>
      </w:tr>
      <w:tr w:rsidR="000C1F31" w14:paraId="6F1B2FF7" w14:textId="77777777" w:rsidTr="00797EB3">
        <w:tc>
          <w:tcPr>
            <w:tcW w:w="10206" w:type="dxa"/>
            <w:gridSpan w:val="4"/>
          </w:tcPr>
          <w:p w14:paraId="17B753EC" w14:textId="77ED8E55" w:rsidR="000C1F31" w:rsidRPr="000C1F31" w:rsidRDefault="000C1F31" w:rsidP="005D255C">
            <w:pPr>
              <w:spacing w:after="0"/>
              <w:rPr>
                <w:b/>
                <w:bCs/>
              </w:rPr>
            </w:pPr>
          </w:p>
        </w:tc>
      </w:tr>
      <w:tr w:rsidR="000C1F31" w14:paraId="38BC2166" w14:textId="77777777" w:rsidTr="00797EB3">
        <w:trPr>
          <w:cnfStyle w:val="000000100000" w:firstRow="0" w:lastRow="0" w:firstColumn="0" w:lastColumn="0" w:oddVBand="0" w:evenVBand="0" w:oddHBand="1" w:evenHBand="0" w:firstRowFirstColumn="0" w:firstRowLastColumn="0" w:lastRowFirstColumn="0" w:lastRowLastColumn="0"/>
        </w:trPr>
        <w:tc>
          <w:tcPr>
            <w:tcW w:w="10206" w:type="dxa"/>
            <w:gridSpan w:val="4"/>
          </w:tcPr>
          <w:p w14:paraId="41063311" w14:textId="0FD21108" w:rsidR="00083925" w:rsidRPr="00083925" w:rsidRDefault="00083925" w:rsidP="005D255C">
            <w:pPr>
              <w:spacing w:after="0"/>
              <w:rPr>
                <w:szCs w:val="28"/>
              </w:rPr>
            </w:pPr>
            <w:r w:rsidRPr="00083925">
              <w:rPr>
                <w:szCs w:val="28"/>
              </w:rPr>
              <w:t>Feedback from Development Day</w:t>
            </w:r>
          </w:p>
          <w:p w14:paraId="5A0C4E23" w14:textId="77777777" w:rsidR="003C6FFE" w:rsidRPr="003C6FFE" w:rsidRDefault="003C6FFE" w:rsidP="003C6FFE">
            <w:pPr>
              <w:spacing w:after="160" w:line="276" w:lineRule="auto"/>
              <w:rPr>
                <w:rFonts w:ascii="Aptos" w:eastAsia="Aptos" w:hAnsi="Aptos" w:cs="Times New Roman"/>
                <w:kern w:val="2"/>
                <w14:ligatures w14:val="standardContextual"/>
              </w:rPr>
            </w:pPr>
            <w:r w:rsidRPr="003C6FFE">
              <w:rPr>
                <w:rFonts w:ascii="Aptos" w:eastAsia="Aptos" w:hAnsi="Aptos" w:cs="Times New Roman"/>
                <w:kern w:val="2"/>
                <w14:ligatures w14:val="standardContextual"/>
              </w:rPr>
              <w:t>ICP T.O.R</w:t>
            </w:r>
          </w:p>
          <w:p w14:paraId="251E70BB" w14:textId="77777777" w:rsidR="003C6FFE" w:rsidRPr="003C6FFE" w:rsidRDefault="003C6FFE" w:rsidP="003C6FFE">
            <w:pPr>
              <w:numPr>
                <w:ilvl w:val="0"/>
                <w:numId w:val="25"/>
              </w:numPr>
              <w:spacing w:after="160" w:line="276" w:lineRule="auto"/>
              <w:contextualSpacing/>
              <w:rPr>
                <w:rFonts w:ascii="Aptos" w:eastAsia="Aptos" w:hAnsi="Aptos" w:cs="Times New Roman"/>
                <w:color w:val="272359" w:themeColor="text1"/>
                <w:kern w:val="2"/>
                <w14:ligatures w14:val="standardContextual"/>
              </w:rPr>
            </w:pPr>
            <w:r w:rsidRPr="003C6FFE">
              <w:rPr>
                <w:rFonts w:ascii="Aptos" w:eastAsia="Aptos" w:hAnsi="Aptos" w:cs="Times New Roman"/>
                <w:color w:val="272359" w:themeColor="text1"/>
                <w:kern w:val="2"/>
                <w14:ligatures w14:val="standardContextual"/>
              </w:rPr>
              <w:t>Membership to be reviewed.</w:t>
            </w:r>
          </w:p>
          <w:p w14:paraId="1BD76B83" w14:textId="77777777" w:rsidR="003C6FFE" w:rsidRPr="003C6FFE" w:rsidRDefault="003C6FFE" w:rsidP="003C6FFE">
            <w:pPr>
              <w:numPr>
                <w:ilvl w:val="0"/>
                <w:numId w:val="25"/>
              </w:numPr>
              <w:spacing w:after="160" w:line="276" w:lineRule="auto"/>
              <w:contextualSpacing/>
              <w:rPr>
                <w:rFonts w:ascii="Aptos" w:eastAsia="Aptos" w:hAnsi="Aptos" w:cs="Times New Roman"/>
                <w:kern w:val="2"/>
                <w14:ligatures w14:val="standardContextual"/>
              </w:rPr>
            </w:pPr>
            <w:r w:rsidRPr="003C6FFE">
              <w:rPr>
                <w:rFonts w:ascii="Aptos" w:eastAsia="Aptos" w:hAnsi="Aptos" w:cs="Times New Roman"/>
                <w:kern w:val="2"/>
                <w14:ligatures w14:val="standardContextual"/>
              </w:rPr>
              <w:t>Chair and vice chair arrangements – new chair will be Damian Talbot (Cllr from BwD) and Angela A to remain as vice chair on behalf of the VCFSE sector</w:t>
            </w:r>
          </w:p>
          <w:p w14:paraId="32442F32" w14:textId="77777777" w:rsidR="003C6FFE" w:rsidRPr="003C6FFE" w:rsidRDefault="003C6FFE" w:rsidP="003C6FFE">
            <w:pPr>
              <w:spacing w:after="160" w:line="276" w:lineRule="auto"/>
              <w:rPr>
                <w:rFonts w:ascii="Aptos" w:eastAsia="Aptos" w:hAnsi="Aptos" w:cs="Times New Roman"/>
                <w:kern w:val="2"/>
                <w14:ligatures w14:val="standardContextual"/>
              </w:rPr>
            </w:pPr>
          </w:p>
          <w:p w14:paraId="7CD36A40" w14:textId="77777777" w:rsidR="003C6FFE" w:rsidRPr="003C6FFE" w:rsidRDefault="003C6FFE" w:rsidP="003C6FFE">
            <w:pPr>
              <w:spacing w:after="160" w:line="276" w:lineRule="auto"/>
              <w:rPr>
                <w:rFonts w:ascii="Aptos" w:eastAsia="Aptos" w:hAnsi="Aptos" w:cs="Times New Roman"/>
                <w:color w:val="272359" w:themeColor="text1"/>
                <w:kern w:val="2"/>
                <w14:ligatures w14:val="standardContextual"/>
              </w:rPr>
            </w:pPr>
            <w:r w:rsidRPr="003C6FFE">
              <w:rPr>
                <w:rFonts w:ascii="Aptos" w:eastAsia="Aptos" w:hAnsi="Aptos" w:cs="Times New Roman"/>
                <w:color w:val="272359" w:themeColor="text1"/>
                <w:kern w:val="2"/>
                <w14:ligatures w14:val="standardContextual"/>
              </w:rPr>
              <w:t>Ask Sara – Presentation from LCC. Request was for the ICP to endorse the purchase of this app for the ICB. Members were reluctant to do so until further feedback was gathered from their respective places -more information needed.</w:t>
            </w:r>
          </w:p>
          <w:p w14:paraId="55A01854" w14:textId="77777777" w:rsidR="003C6FFE" w:rsidRPr="003C6FFE" w:rsidRDefault="003C6FFE" w:rsidP="003C6FFE">
            <w:pPr>
              <w:spacing w:after="160" w:line="276" w:lineRule="auto"/>
              <w:rPr>
                <w:rFonts w:ascii="Aptos" w:eastAsia="Aptos" w:hAnsi="Aptos" w:cs="Times New Roman"/>
                <w:color w:val="272359" w:themeColor="text1"/>
                <w:kern w:val="2"/>
                <w14:ligatures w14:val="standardContextual"/>
              </w:rPr>
            </w:pPr>
            <w:r w:rsidRPr="003C6FFE">
              <w:rPr>
                <w:rFonts w:ascii="Aptos" w:eastAsia="Aptos" w:hAnsi="Aptos" w:cs="Times New Roman"/>
                <w:color w:val="272359" w:themeColor="text1"/>
                <w:kern w:val="2"/>
                <w14:ligatures w14:val="standardContextual"/>
              </w:rPr>
              <w:t>Accelerated Reform Fund - £42.6 funding for adult social care. A small amount of funding has been agreed to pilot for 12 months from April 2024 to explore ideas and concepts. Engagement has taken place with VCFSE, carers and districts – 2 priorities for next 12 months will be investment in communities and unpaid carers.</w:t>
            </w:r>
          </w:p>
          <w:p w14:paraId="79D22AC0" w14:textId="77777777" w:rsidR="003C6FFE" w:rsidRPr="003C6FFE" w:rsidRDefault="003C6FFE" w:rsidP="003C6FFE">
            <w:pPr>
              <w:spacing w:after="160" w:line="276" w:lineRule="auto"/>
              <w:rPr>
                <w:rFonts w:ascii="Aptos" w:eastAsia="Aptos" w:hAnsi="Aptos" w:cs="Times New Roman"/>
                <w:color w:val="272359" w:themeColor="text1"/>
                <w:kern w:val="2"/>
                <w14:ligatures w14:val="standardContextual"/>
              </w:rPr>
            </w:pPr>
          </w:p>
          <w:p w14:paraId="0EBEF898" w14:textId="77777777" w:rsidR="003C6FFE" w:rsidRPr="003C6FFE" w:rsidRDefault="003C6FFE" w:rsidP="003C6FFE">
            <w:pPr>
              <w:spacing w:after="160" w:line="276" w:lineRule="auto"/>
              <w:rPr>
                <w:rFonts w:ascii="Aptos" w:eastAsia="Aptos" w:hAnsi="Aptos" w:cs="Times New Roman"/>
                <w:color w:val="272359" w:themeColor="text1"/>
                <w:kern w:val="2"/>
                <w14:ligatures w14:val="standardContextual"/>
              </w:rPr>
            </w:pPr>
            <w:r w:rsidRPr="003C6FFE">
              <w:rPr>
                <w:rFonts w:ascii="Aptos" w:eastAsia="Aptos" w:hAnsi="Aptos" w:cs="Times New Roman"/>
                <w:color w:val="272359" w:themeColor="text1"/>
                <w:kern w:val="2"/>
                <w14:ligatures w14:val="standardContextual"/>
              </w:rPr>
              <w:t>National Academy of Social Prescribing</w:t>
            </w:r>
          </w:p>
          <w:p w14:paraId="4F53A7F9" w14:textId="77777777" w:rsidR="003C6FFE" w:rsidRPr="003C6FFE" w:rsidRDefault="003C6FFE" w:rsidP="003C6FFE">
            <w:pPr>
              <w:numPr>
                <w:ilvl w:val="0"/>
                <w:numId w:val="26"/>
              </w:numPr>
              <w:spacing w:after="160" w:line="276" w:lineRule="auto"/>
              <w:contextualSpacing/>
              <w:rPr>
                <w:rFonts w:ascii="Aptos" w:eastAsia="Aptos" w:hAnsi="Aptos" w:cs="Times New Roman"/>
                <w:color w:val="272359" w:themeColor="text1"/>
                <w:kern w:val="2"/>
                <w14:ligatures w14:val="standardContextual"/>
              </w:rPr>
            </w:pPr>
            <w:r w:rsidRPr="003C6FFE">
              <w:rPr>
                <w:rFonts w:ascii="Aptos" w:eastAsia="Aptos" w:hAnsi="Aptos" w:cs="Times New Roman"/>
                <w:color w:val="272359" w:themeColor="text1"/>
                <w:kern w:val="2"/>
                <w14:ligatures w14:val="standardContextual"/>
              </w:rPr>
              <w:t xml:space="preserve">Claire has been undertaking a review of social prescribing. </w:t>
            </w:r>
          </w:p>
          <w:p w14:paraId="575FE39B" w14:textId="77777777" w:rsidR="003C6FFE" w:rsidRPr="003C6FFE" w:rsidRDefault="003C6FFE" w:rsidP="003C6FFE">
            <w:pPr>
              <w:numPr>
                <w:ilvl w:val="0"/>
                <w:numId w:val="26"/>
              </w:numPr>
              <w:spacing w:after="160" w:line="276" w:lineRule="auto"/>
              <w:contextualSpacing/>
              <w:rPr>
                <w:rFonts w:ascii="Aptos" w:eastAsia="Aptos" w:hAnsi="Aptos" w:cs="Times New Roman"/>
                <w:kern w:val="2"/>
                <w14:ligatures w14:val="standardContextual"/>
              </w:rPr>
            </w:pPr>
            <w:r w:rsidRPr="003C6FFE">
              <w:rPr>
                <w:rFonts w:ascii="Aptos" w:eastAsia="Aptos" w:hAnsi="Aptos" w:cs="Times New Roman"/>
                <w:kern w:val="2"/>
                <w14:ligatures w14:val="standardContextual"/>
              </w:rPr>
              <w:t>Social Prescribers bring clients to a range of VCFSE organisations – which is putting too much demand on these recipient organisations.</w:t>
            </w:r>
          </w:p>
          <w:p w14:paraId="14AB9D95" w14:textId="77777777" w:rsidR="003C6FFE" w:rsidRPr="003C6FFE" w:rsidRDefault="003C6FFE" w:rsidP="003C6FFE">
            <w:pPr>
              <w:numPr>
                <w:ilvl w:val="0"/>
                <w:numId w:val="26"/>
              </w:numPr>
              <w:spacing w:after="160" w:line="276" w:lineRule="auto"/>
              <w:contextualSpacing/>
              <w:rPr>
                <w:rFonts w:ascii="Aptos" w:eastAsia="Aptos" w:hAnsi="Aptos" w:cs="Times New Roman"/>
                <w:kern w:val="2"/>
                <w14:ligatures w14:val="standardContextual"/>
              </w:rPr>
            </w:pPr>
            <w:r w:rsidRPr="003C6FFE">
              <w:rPr>
                <w:rFonts w:ascii="Aptos" w:eastAsia="Aptos" w:hAnsi="Aptos" w:cs="Times New Roman"/>
                <w:kern w:val="2"/>
                <w14:ligatures w14:val="standardContextual"/>
              </w:rPr>
              <w:t>Working with I.N.T’s to look at a more collaborative approach.</w:t>
            </w:r>
          </w:p>
          <w:p w14:paraId="16C922AA" w14:textId="77777777" w:rsidR="003C6FFE" w:rsidRPr="003C6FFE" w:rsidRDefault="003C6FFE" w:rsidP="003C6FFE">
            <w:pPr>
              <w:numPr>
                <w:ilvl w:val="0"/>
                <w:numId w:val="26"/>
              </w:numPr>
              <w:spacing w:after="160" w:line="276" w:lineRule="auto"/>
              <w:contextualSpacing/>
              <w:rPr>
                <w:rFonts w:ascii="Aptos" w:eastAsia="Aptos" w:hAnsi="Aptos" w:cs="Times New Roman"/>
                <w:kern w:val="2"/>
                <w14:ligatures w14:val="standardContextual"/>
              </w:rPr>
            </w:pPr>
            <w:r w:rsidRPr="003C6FFE">
              <w:rPr>
                <w:rFonts w:ascii="Aptos" w:eastAsia="Aptos" w:hAnsi="Aptos" w:cs="Times New Roman"/>
                <w:kern w:val="2"/>
                <w14:ligatures w14:val="standardContextual"/>
              </w:rPr>
              <w:t>Seeking to add capacity and investment.</w:t>
            </w:r>
          </w:p>
          <w:p w14:paraId="0D48B107" w14:textId="22255B03" w:rsidR="000C1F31" w:rsidRPr="000C1F31" w:rsidRDefault="000C1F31" w:rsidP="005D255C">
            <w:pPr>
              <w:spacing w:after="0"/>
              <w:rPr>
                <w:b/>
                <w:bCs/>
                <w:szCs w:val="28"/>
              </w:rPr>
            </w:pPr>
          </w:p>
        </w:tc>
      </w:tr>
      <w:tr w:rsidR="000C1F31" w:rsidRPr="000C1F31" w14:paraId="7AF90011" w14:textId="77777777" w:rsidTr="00797EB3">
        <w:tc>
          <w:tcPr>
            <w:tcW w:w="10206" w:type="dxa"/>
            <w:gridSpan w:val="4"/>
          </w:tcPr>
          <w:p w14:paraId="53C656B3" w14:textId="051235E2" w:rsidR="000C1F31" w:rsidRPr="000C1F31" w:rsidRDefault="003C6FFE" w:rsidP="005D255C">
            <w:pPr>
              <w:spacing w:after="0"/>
              <w:rPr>
                <w:b/>
                <w:bCs/>
                <w:sz w:val="24"/>
                <w:szCs w:val="32"/>
              </w:rPr>
            </w:pPr>
            <w:r>
              <w:rPr>
                <w:b/>
                <w:bCs/>
                <w:sz w:val="24"/>
                <w:szCs w:val="32"/>
              </w:rPr>
              <w:lastRenderedPageBreak/>
              <w:t>A.O.B</w:t>
            </w:r>
          </w:p>
        </w:tc>
      </w:tr>
      <w:tr w:rsidR="000C1F31" w14:paraId="5AE58FC8" w14:textId="77777777" w:rsidTr="00797EB3">
        <w:trPr>
          <w:cnfStyle w:val="000000100000" w:firstRow="0" w:lastRow="0" w:firstColumn="0" w:lastColumn="0" w:oddVBand="0" w:evenVBand="0" w:oddHBand="1" w:evenHBand="0" w:firstRowFirstColumn="0" w:firstRowLastColumn="0" w:lastRowFirstColumn="0" w:lastRowLastColumn="0"/>
        </w:trPr>
        <w:tc>
          <w:tcPr>
            <w:tcW w:w="10206" w:type="dxa"/>
            <w:gridSpan w:val="4"/>
          </w:tcPr>
          <w:p w14:paraId="0B190BC7" w14:textId="572E511A" w:rsidR="000C1F31" w:rsidRPr="003C6FFE" w:rsidRDefault="003C6FFE" w:rsidP="005D255C">
            <w:pPr>
              <w:spacing w:after="0"/>
              <w:rPr>
                <w:szCs w:val="28"/>
              </w:rPr>
            </w:pPr>
            <w:r>
              <w:rPr>
                <w:szCs w:val="28"/>
              </w:rPr>
              <w:t>Carers Charter – this has yet to be signed off however it is hoped that the ICP will be able to endorse at the</w:t>
            </w:r>
            <w:r w:rsidR="001F7AE1">
              <w:rPr>
                <w:szCs w:val="28"/>
              </w:rPr>
              <w:t xml:space="preserve"> next meeting.</w:t>
            </w:r>
          </w:p>
        </w:tc>
      </w:tr>
      <w:tr w:rsidR="000C1F31" w:rsidRPr="000C1F31" w14:paraId="195313FB" w14:textId="77777777" w:rsidTr="00797EB3">
        <w:tc>
          <w:tcPr>
            <w:tcW w:w="10206" w:type="dxa"/>
            <w:gridSpan w:val="4"/>
          </w:tcPr>
          <w:p w14:paraId="6AFA2465" w14:textId="2143D91E" w:rsidR="000C1F31" w:rsidRPr="000C1F31" w:rsidRDefault="000C1F31" w:rsidP="005D255C">
            <w:pPr>
              <w:spacing w:after="0"/>
              <w:rPr>
                <w:b/>
                <w:bCs/>
                <w:sz w:val="24"/>
                <w:szCs w:val="32"/>
              </w:rPr>
            </w:pPr>
            <w:r w:rsidRPr="000C1F31">
              <w:rPr>
                <w:b/>
                <w:bCs/>
                <w:sz w:val="24"/>
                <w:szCs w:val="32"/>
              </w:rPr>
              <w:t xml:space="preserve">Date and venue of next meeting. </w:t>
            </w:r>
          </w:p>
        </w:tc>
      </w:tr>
      <w:tr w:rsidR="000C1F31" w14:paraId="153834BA" w14:textId="77777777" w:rsidTr="00797EB3">
        <w:trPr>
          <w:cnfStyle w:val="000000100000" w:firstRow="0" w:lastRow="0" w:firstColumn="0" w:lastColumn="0" w:oddVBand="0" w:evenVBand="0" w:oddHBand="1" w:evenHBand="0" w:firstRowFirstColumn="0" w:firstRowLastColumn="0" w:lastRowFirstColumn="0" w:lastRowLastColumn="0"/>
        </w:trPr>
        <w:tc>
          <w:tcPr>
            <w:tcW w:w="10206" w:type="dxa"/>
            <w:gridSpan w:val="4"/>
          </w:tcPr>
          <w:p w14:paraId="4191E62D" w14:textId="368408AA" w:rsidR="000C1F31" w:rsidRDefault="001F7AE1" w:rsidP="005D255C">
            <w:pPr>
              <w:spacing w:after="0"/>
              <w:rPr>
                <w:b/>
                <w:bCs/>
                <w:szCs w:val="28"/>
              </w:rPr>
            </w:pPr>
            <w:r>
              <w:rPr>
                <w:b/>
                <w:bCs/>
                <w:szCs w:val="28"/>
              </w:rPr>
              <w:t>??</w:t>
            </w:r>
            <w:r w:rsidR="00606914">
              <w:rPr>
                <w:b/>
                <w:bCs/>
                <w:szCs w:val="28"/>
              </w:rPr>
              <w:t xml:space="preserve"> – ICB Board </w:t>
            </w:r>
          </w:p>
        </w:tc>
      </w:tr>
    </w:tbl>
    <w:p w14:paraId="3AF1BB69" w14:textId="66717F20" w:rsidR="00B14A71" w:rsidRDefault="00762EA1" w:rsidP="00FB184E">
      <w:pPr>
        <w:pStyle w:val="BodyText"/>
      </w:pPr>
      <w:r w:rsidRPr="00F76F0F">
        <w:t xml:space="preserve"> </w:t>
      </w:r>
    </w:p>
    <w:p w14:paraId="30841248" w14:textId="77777777" w:rsidR="000C1F31" w:rsidRPr="000C1F31" w:rsidRDefault="000C1F31" w:rsidP="000C1F31"/>
    <w:sectPr w:rsidR="000C1F31" w:rsidRPr="000C1F31" w:rsidSect="00916F8A">
      <w:footerReference w:type="even" r:id="rId13"/>
      <w:footerReference w:type="default" r:id="rId14"/>
      <w:headerReference w:type="first" r:id="rId15"/>
      <w:footerReference w:type="first" r:id="rId16"/>
      <w:pgSz w:w="11900" w:h="16840"/>
      <w:pgMar w:top="197" w:right="821" w:bottom="709" w:left="873" w:header="517" w:footer="3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9AD74E" w14:textId="77777777" w:rsidR="00916F8A" w:rsidRDefault="00916F8A" w:rsidP="00B16FE6">
      <w:pPr>
        <w:spacing w:after="0"/>
      </w:pPr>
      <w:r>
        <w:separator/>
      </w:r>
    </w:p>
  </w:endnote>
  <w:endnote w:type="continuationSeparator" w:id="0">
    <w:p w14:paraId="1B2C9F07" w14:textId="77777777" w:rsidR="00916F8A" w:rsidRDefault="00916F8A" w:rsidP="00B16F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15104173"/>
      <w:docPartObj>
        <w:docPartGallery w:val="Page Numbers (Bottom of Page)"/>
        <w:docPartUnique/>
      </w:docPartObj>
    </w:sdtPr>
    <w:sdtContent>
      <w:p w14:paraId="0D506C3D" w14:textId="65C67F9E" w:rsidR="00002E5E" w:rsidRDefault="00002E5E" w:rsidP="00DE5E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5444D">
          <w:rPr>
            <w:rStyle w:val="PageNumber"/>
            <w:noProof/>
          </w:rPr>
          <w:t>2</w:t>
        </w:r>
        <w:r>
          <w:rPr>
            <w:rStyle w:val="PageNumber"/>
          </w:rPr>
          <w:fldChar w:fldCharType="end"/>
        </w:r>
      </w:p>
    </w:sdtContent>
  </w:sdt>
  <w:p w14:paraId="463ADC14" w14:textId="77777777" w:rsidR="00964236" w:rsidRDefault="00964236" w:rsidP="00002E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color w:val="27235A" w:themeColor="accent1"/>
        <w:szCs w:val="22"/>
      </w:rPr>
      <w:id w:val="642628010"/>
      <w:docPartObj>
        <w:docPartGallery w:val="Page Numbers (Bottom of Page)"/>
        <w:docPartUnique/>
      </w:docPartObj>
    </w:sdtPr>
    <w:sdtContent>
      <w:p w14:paraId="00674A3D" w14:textId="4D8E2A82" w:rsidR="00002E5E" w:rsidRPr="00BA3EEE" w:rsidRDefault="00002E5E" w:rsidP="00DE5EFC">
        <w:pPr>
          <w:pStyle w:val="Footer"/>
          <w:framePr w:wrap="none" w:vAnchor="text" w:hAnchor="margin" w:xAlign="right" w:y="1"/>
          <w:rPr>
            <w:rStyle w:val="PageNumber"/>
            <w:color w:val="27235A" w:themeColor="accent1"/>
            <w:szCs w:val="22"/>
          </w:rPr>
        </w:pPr>
        <w:r w:rsidRPr="00BA3EEE">
          <w:rPr>
            <w:rStyle w:val="PageNumber"/>
            <w:b/>
            <w:bCs/>
            <w:color w:val="27235A" w:themeColor="accent1"/>
            <w:szCs w:val="22"/>
          </w:rPr>
          <w:fldChar w:fldCharType="begin"/>
        </w:r>
        <w:r w:rsidRPr="00BA3EEE">
          <w:rPr>
            <w:rStyle w:val="PageNumber"/>
            <w:b/>
            <w:bCs/>
            <w:color w:val="27235A" w:themeColor="accent1"/>
            <w:szCs w:val="22"/>
          </w:rPr>
          <w:instrText xml:space="preserve"> PAGE </w:instrText>
        </w:r>
        <w:r w:rsidRPr="00BA3EEE">
          <w:rPr>
            <w:rStyle w:val="PageNumber"/>
            <w:b/>
            <w:bCs/>
            <w:color w:val="27235A" w:themeColor="accent1"/>
            <w:szCs w:val="22"/>
          </w:rPr>
          <w:fldChar w:fldCharType="separate"/>
        </w:r>
        <w:r w:rsidRPr="00BA3EEE">
          <w:rPr>
            <w:rStyle w:val="PageNumber"/>
            <w:b/>
            <w:bCs/>
            <w:noProof/>
            <w:color w:val="27235A" w:themeColor="accent1"/>
            <w:szCs w:val="22"/>
          </w:rPr>
          <w:t>2</w:t>
        </w:r>
        <w:r w:rsidRPr="00BA3EEE">
          <w:rPr>
            <w:rStyle w:val="PageNumber"/>
            <w:b/>
            <w:bCs/>
            <w:color w:val="27235A" w:themeColor="accent1"/>
            <w:szCs w:val="22"/>
          </w:rPr>
          <w:fldChar w:fldCharType="end"/>
        </w:r>
      </w:p>
    </w:sdtContent>
  </w:sdt>
  <w:p w14:paraId="07CDC16C" w14:textId="07CD562D" w:rsidR="00964236" w:rsidRPr="00BA3EEE" w:rsidRDefault="004466E1" w:rsidP="00672065">
    <w:pPr>
      <w:pStyle w:val="Footer"/>
      <w:rPr>
        <w:color w:val="27235A" w:themeColor="accent1"/>
      </w:rPr>
    </w:pPr>
    <w:r>
      <w:rPr>
        <w:noProof/>
        <w:color w:val="27235A" w:themeColor="accent1"/>
      </w:rPr>
      <mc:AlternateContent>
        <mc:Choice Requires="wps">
          <w:drawing>
            <wp:anchor distT="0" distB="0" distL="114300" distR="114300" simplePos="0" relativeHeight="251658240" behindDoc="0" locked="0" layoutInCell="1" allowOverlap="1" wp14:anchorId="6B6FA448" wp14:editId="4156AF64">
              <wp:simplePos x="0" y="0"/>
              <wp:positionH relativeFrom="column">
                <wp:posOffset>1270</wp:posOffset>
              </wp:positionH>
              <wp:positionV relativeFrom="paragraph">
                <wp:posOffset>-152920</wp:posOffset>
              </wp:positionV>
              <wp:extent cx="6483927" cy="0"/>
              <wp:effectExtent l="0" t="0" r="635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83927" cy="0"/>
                      </a:xfrm>
                      <a:prstGeom prst="line">
                        <a:avLst/>
                      </a:prstGeom>
                      <a:ln w="9525">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1E3B69" id="Straight Connector 10" o:spid="_x0000_s1026" alt="&quot;&quot;"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2.05pt" to="510.6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" strokecolor="#27235a [3204]">
              <v:stroke joinstyle="miter"/>
            </v:line>
          </w:pict>
        </mc:Fallback>
      </mc:AlternateContent>
    </w:r>
    <w:r w:rsidR="00BA3EEE" w:rsidRPr="00BA3EEE">
      <w:rPr>
        <w:noProof/>
        <w:color w:val="27235A" w:themeColor="accent1"/>
      </w:rPr>
      <w:drawing>
        <wp:anchor distT="0" distB="0" distL="114300" distR="114300" simplePos="0" relativeHeight="251656192" behindDoc="0" locked="0" layoutInCell="1" allowOverlap="1" wp14:anchorId="0DFF4D36" wp14:editId="35936CC4">
          <wp:simplePos x="0" y="0"/>
          <wp:positionH relativeFrom="column">
            <wp:posOffset>1270</wp:posOffset>
          </wp:positionH>
          <wp:positionV relativeFrom="paragraph">
            <wp:posOffset>-44970</wp:posOffset>
          </wp:positionV>
          <wp:extent cx="279400" cy="278010"/>
          <wp:effectExtent l="0" t="0" r="0" b="1905"/>
          <wp:wrapSquare wrapText="bothSides"/>
          <wp:docPr id="1056290049" name="Picture 10562900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79400" cy="278010"/>
                  </a:xfrm>
                  <a:prstGeom prst="rect">
                    <a:avLst/>
                  </a:prstGeom>
                </pic:spPr>
              </pic:pic>
            </a:graphicData>
          </a:graphic>
          <wp14:sizeRelH relativeFrom="page">
            <wp14:pctWidth>0</wp14:pctWidth>
          </wp14:sizeRelH>
          <wp14:sizeRelV relativeFrom="page">
            <wp14:pctHeight>0</wp14:pctHeight>
          </wp14:sizeRelV>
        </wp:anchor>
      </w:drawing>
    </w:r>
    <w:r w:rsidR="00BA3EEE" w:rsidRPr="00BA3EEE">
      <w:rPr>
        <w:color w:val="27235A" w:themeColor="accent1"/>
      </w:rPr>
      <w:t xml:space="preserve">Connected  </w:t>
    </w:r>
    <w:r w:rsidR="00BA3EEE" w:rsidRPr="004466E1">
      <w:rPr>
        <w:color w:val="BF3078" w:themeColor="accent3"/>
      </w:rPr>
      <w:t>•</w:t>
    </w:r>
    <w:r w:rsidR="00BA3EEE" w:rsidRPr="00BA3EEE">
      <w:rPr>
        <w:color w:val="27235A" w:themeColor="accent1"/>
      </w:rPr>
      <w:t xml:space="preserve">  Supported  </w:t>
    </w:r>
    <w:r w:rsidR="00BA3EEE" w:rsidRPr="004466E1">
      <w:rPr>
        <w:color w:val="BF3078" w:themeColor="accent3"/>
      </w:rPr>
      <w:t>•</w:t>
    </w:r>
    <w:r w:rsidR="00BA3EEE" w:rsidRPr="00BA3EEE">
      <w:rPr>
        <w:color w:val="27235A" w:themeColor="accent1"/>
      </w:rPr>
      <w:t xml:space="preserve">  Influential</w:t>
    </w:r>
    <w:r w:rsidR="00002E5E" w:rsidRPr="00BA3EEE">
      <w:rPr>
        <w:color w:val="27235A" w:themeColor="accent1"/>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65117" w14:textId="77777777" w:rsidR="000C1F31" w:rsidRPr="000C1F31" w:rsidRDefault="000C1F31" w:rsidP="000C1F31"/>
  <w:p w14:paraId="51B1C88E" w14:textId="77777777" w:rsidR="000C1F31" w:rsidRPr="00BA3EEE" w:rsidRDefault="000C1F31" w:rsidP="000C1F31">
    <w:pPr>
      <w:pStyle w:val="Footer"/>
      <w:framePr w:wrap="none" w:vAnchor="text" w:hAnchor="margin" w:xAlign="right" w:y="1"/>
      <w:rPr>
        <w:rStyle w:val="PageNumber"/>
        <w:color w:val="27235A" w:themeColor="accent1"/>
        <w:szCs w:val="22"/>
      </w:rPr>
    </w:pPr>
  </w:p>
  <w:p w14:paraId="3932E55F" w14:textId="71878B9D" w:rsidR="000C1F31" w:rsidRPr="000C1F31" w:rsidRDefault="000C1F31">
    <w:pPr>
      <w:pStyle w:val="Footer"/>
      <w:rPr>
        <w:color w:val="27235A" w:themeColor="accent1"/>
      </w:rPr>
    </w:pPr>
    <w:r>
      <w:rPr>
        <w:noProof/>
        <w:color w:val="27235A" w:themeColor="accent1"/>
      </w:rPr>
      <mc:AlternateContent>
        <mc:Choice Requires="wps">
          <w:drawing>
            <wp:anchor distT="0" distB="0" distL="114300" distR="114300" simplePos="0" relativeHeight="251664384" behindDoc="0" locked="0" layoutInCell="1" allowOverlap="1" wp14:anchorId="67A72324" wp14:editId="11FC152A">
              <wp:simplePos x="0" y="0"/>
              <wp:positionH relativeFrom="column">
                <wp:posOffset>1270</wp:posOffset>
              </wp:positionH>
              <wp:positionV relativeFrom="paragraph">
                <wp:posOffset>-152920</wp:posOffset>
              </wp:positionV>
              <wp:extent cx="6483927" cy="0"/>
              <wp:effectExtent l="0" t="0" r="6350" b="12700"/>
              <wp:wrapNone/>
              <wp:docPr id="204737792" name="Straight Connector 2047377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83927" cy="0"/>
                      </a:xfrm>
                      <a:prstGeom prst="line">
                        <a:avLst/>
                      </a:prstGeom>
                      <a:ln w="9525">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695E28" id="Straight Connector 204737792" o:spid="_x0000_s1026" alt="&quot;&quot;"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2.05pt" to="510.6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" strokecolor="#27235a [3204]">
              <v:stroke joinstyle="miter"/>
            </v:line>
          </w:pict>
        </mc:Fallback>
      </mc:AlternateContent>
    </w:r>
    <w:r w:rsidRPr="00BA3EEE">
      <w:rPr>
        <w:noProof/>
        <w:color w:val="27235A" w:themeColor="accent1"/>
      </w:rPr>
      <w:drawing>
        <wp:anchor distT="0" distB="0" distL="114300" distR="114300" simplePos="0" relativeHeight="251663360" behindDoc="0" locked="0" layoutInCell="1" allowOverlap="1" wp14:anchorId="0EC4B41E" wp14:editId="2B3E9DCB">
          <wp:simplePos x="0" y="0"/>
          <wp:positionH relativeFrom="column">
            <wp:posOffset>1270</wp:posOffset>
          </wp:positionH>
          <wp:positionV relativeFrom="paragraph">
            <wp:posOffset>-44970</wp:posOffset>
          </wp:positionV>
          <wp:extent cx="279400" cy="278010"/>
          <wp:effectExtent l="0" t="0" r="0" b="1905"/>
          <wp:wrapSquare wrapText="bothSides"/>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79400" cy="278010"/>
                  </a:xfrm>
                  <a:prstGeom prst="rect">
                    <a:avLst/>
                  </a:prstGeom>
                </pic:spPr>
              </pic:pic>
            </a:graphicData>
          </a:graphic>
          <wp14:sizeRelH relativeFrom="page">
            <wp14:pctWidth>0</wp14:pctWidth>
          </wp14:sizeRelH>
          <wp14:sizeRelV relativeFrom="page">
            <wp14:pctHeight>0</wp14:pctHeight>
          </wp14:sizeRelV>
        </wp:anchor>
      </w:drawing>
    </w:r>
    <w:r w:rsidRPr="00BA3EEE">
      <w:rPr>
        <w:color w:val="27235A" w:themeColor="accent1"/>
      </w:rPr>
      <w:t xml:space="preserve">Connected  </w:t>
    </w:r>
    <w:r w:rsidRPr="004466E1">
      <w:rPr>
        <w:color w:val="BF3078" w:themeColor="accent3"/>
      </w:rPr>
      <w:t>•</w:t>
    </w:r>
    <w:r w:rsidRPr="00BA3EEE">
      <w:rPr>
        <w:color w:val="27235A" w:themeColor="accent1"/>
      </w:rPr>
      <w:t xml:space="preserve">  Supported  </w:t>
    </w:r>
    <w:r w:rsidRPr="004466E1">
      <w:rPr>
        <w:color w:val="BF3078" w:themeColor="accent3"/>
      </w:rPr>
      <w:t>•</w:t>
    </w:r>
    <w:r w:rsidRPr="00BA3EEE">
      <w:rPr>
        <w:color w:val="27235A" w:themeColor="accent1"/>
      </w:rPr>
      <w:t xml:space="preserve">  Influential</w:t>
    </w:r>
    <w:r w:rsidRPr="00BA3EEE">
      <w:rPr>
        <w:color w:val="27235A" w:themeColor="accent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F262B7" w14:textId="77777777" w:rsidR="00916F8A" w:rsidRDefault="00916F8A" w:rsidP="00B16FE6">
      <w:pPr>
        <w:spacing w:after="0"/>
      </w:pPr>
      <w:r>
        <w:separator/>
      </w:r>
    </w:p>
  </w:footnote>
  <w:footnote w:type="continuationSeparator" w:id="0">
    <w:p w14:paraId="2291096E" w14:textId="77777777" w:rsidR="00916F8A" w:rsidRDefault="00916F8A" w:rsidP="00B16F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709A0" w14:textId="76600D82" w:rsidR="00B16FE6" w:rsidRDefault="00B16FE6" w:rsidP="00B16FE6">
    <w:pPr>
      <w:pStyle w:val="Header"/>
      <w:tabs>
        <w:tab w:val="clear" w:pos="4513"/>
        <w:tab w:val="clear" w:pos="9026"/>
        <w:tab w:val="right" w:pos="10206"/>
      </w:tabs>
    </w:pPr>
    <w:r>
      <w:rPr>
        <w:noProof/>
      </w:rPr>
      <w:drawing>
        <wp:inline distT="0" distB="0" distL="0" distR="0" wp14:anchorId="1B31BEAF" wp14:editId="5DF33CBF">
          <wp:extent cx="2237797" cy="1152000"/>
          <wp:effectExtent l="0" t="0" r="0" b="3810"/>
          <wp:docPr id="1953474524" name="Picture 1953474524" descr="Lancashire and South Cumbria VCFSE Assemb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ancashire and South Cumbria VCFSE Assembly logo"/>
                  <pic:cNvPicPr/>
                </pic:nvPicPr>
                <pic:blipFill>
                  <a:blip r:embed="rId1">
                    <a:extLst>
                      <a:ext uri="{28A0092B-C50C-407E-A947-70E740481C1C}">
                        <a14:useLocalDpi xmlns:a14="http://schemas.microsoft.com/office/drawing/2010/main" val="0"/>
                      </a:ext>
                    </a:extLst>
                  </a:blip>
                  <a:stretch>
                    <a:fillRect/>
                  </a:stretch>
                </pic:blipFill>
                <pic:spPr>
                  <a:xfrm>
                    <a:off x="0" y="0"/>
                    <a:ext cx="2237797" cy="11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79CCB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B26D4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D49C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8D826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8CE31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2A42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DA484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EC5B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7CF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1AD0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3513E9"/>
    <w:multiLevelType w:val="multilevel"/>
    <w:tmpl w:val="12C6AAA0"/>
    <w:styleLink w:val="CurrentList5"/>
    <w:lvl w:ilvl="0">
      <w:start w:val="1"/>
      <w:numFmt w:val="bullet"/>
      <w:lvlText w:val=""/>
      <w:lvlJc w:val="left"/>
      <w:pPr>
        <w:ind w:left="284" w:hanging="284"/>
      </w:pPr>
      <w:rPr>
        <w:rFonts w:ascii="Symbol" w:hAnsi="Symbol" w:hint="default"/>
        <w:color w:val="27235A" w:themeColor="accent1"/>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90379F"/>
    <w:multiLevelType w:val="multilevel"/>
    <w:tmpl w:val="E1287CA4"/>
    <w:styleLink w:val="CurrentList1"/>
    <w:lvl w:ilvl="0">
      <w:start w:val="1"/>
      <w:numFmt w:val="bullet"/>
      <w:lvlText w:val=""/>
      <w:lvlJc w:val="left"/>
      <w:pPr>
        <w:ind w:left="720" w:hanging="360"/>
      </w:pPr>
      <w:rPr>
        <w:rFonts w:ascii="Symbol" w:hAnsi="Symbol" w:hint="default"/>
        <w:color w:val="27235A" w:themeColor="accent1"/>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8E07624"/>
    <w:multiLevelType w:val="hybridMultilevel"/>
    <w:tmpl w:val="32FE8BB8"/>
    <w:lvl w:ilvl="0" w:tplc="4FB68D88">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D95B31"/>
    <w:multiLevelType w:val="hybridMultilevel"/>
    <w:tmpl w:val="716245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54B4E29"/>
    <w:multiLevelType w:val="hybridMultilevel"/>
    <w:tmpl w:val="E73C6576"/>
    <w:lvl w:ilvl="0" w:tplc="C8B692BE">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5" w15:restartNumberingAfterBreak="0">
    <w:nsid w:val="354C5961"/>
    <w:multiLevelType w:val="hybridMultilevel"/>
    <w:tmpl w:val="A91E987E"/>
    <w:lvl w:ilvl="0" w:tplc="329AC464">
      <w:start w:val="1"/>
      <w:numFmt w:val="decimal"/>
      <w:pStyle w:val="NumberedList"/>
      <w:lvlText w:val="%1."/>
      <w:lvlJc w:val="left"/>
      <w:pPr>
        <w:ind w:left="397" w:hanging="397"/>
      </w:pPr>
      <w:rPr>
        <w:rFonts w:hint="default"/>
        <w:b/>
        <w:i w:val="0"/>
        <w:color w:val="27235A" w:themeColor="accent1"/>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337F2B"/>
    <w:multiLevelType w:val="hybridMultilevel"/>
    <w:tmpl w:val="F446C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EA744A3"/>
    <w:multiLevelType w:val="multilevel"/>
    <w:tmpl w:val="1F485D76"/>
    <w:styleLink w:val="CurrentList4"/>
    <w:lvl w:ilvl="0">
      <w:start w:val="1"/>
      <w:numFmt w:val="decimal"/>
      <w:lvlText w:val="%1."/>
      <w:lvlJc w:val="left"/>
      <w:pPr>
        <w:ind w:left="284" w:hanging="284"/>
      </w:pPr>
      <w:rPr>
        <w:rFonts w:hint="default"/>
        <w:b/>
        <w:i w:val="0"/>
        <w:color w:val="27235A" w:themeColor="accent1"/>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0B796F"/>
    <w:multiLevelType w:val="hybridMultilevel"/>
    <w:tmpl w:val="E1287CA4"/>
    <w:lvl w:ilvl="0" w:tplc="FF7A8DD0">
      <w:start w:val="1"/>
      <w:numFmt w:val="bullet"/>
      <w:lvlText w:val=""/>
      <w:lvlJc w:val="left"/>
      <w:pPr>
        <w:ind w:left="720" w:hanging="360"/>
      </w:pPr>
      <w:rPr>
        <w:rFonts w:ascii="Symbol" w:hAnsi="Symbol" w:hint="default"/>
        <w:color w:val="27235A" w:themeColor="accent1"/>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9942D6"/>
    <w:multiLevelType w:val="multilevel"/>
    <w:tmpl w:val="F9140A8E"/>
    <w:styleLink w:val="CurrentList2"/>
    <w:lvl w:ilvl="0">
      <w:start w:val="1"/>
      <w:numFmt w:val="bullet"/>
      <w:lvlText w:val=""/>
      <w:lvlJc w:val="left"/>
      <w:pPr>
        <w:ind w:left="1440" w:hanging="360"/>
      </w:pPr>
      <w:rPr>
        <w:rFonts w:ascii="Symbol" w:hAnsi="Symbol" w:hint="default"/>
        <w:color w:val="27235A" w:themeColor="accent1"/>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4E7D4A"/>
    <w:multiLevelType w:val="hybridMultilevel"/>
    <w:tmpl w:val="F69443D6"/>
    <w:lvl w:ilvl="0" w:tplc="3F227DC0">
      <w:start w:val="1"/>
      <w:numFmt w:val="bullet"/>
      <w:pStyle w:val="ListParagraph"/>
      <w:lvlText w:val=""/>
      <w:lvlJc w:val="left"/>
      <w:pPr>
        <w:ind w:left="397" w:hanging="397"/>
      </w:pPr>
      <w:rPr>
        <w:rFonts w:ascii="Symbol" w:hAnsi="Symbol" w:hint="default"/>
        <w:color w:val="27235A" w:themeColor="accent1"/>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64215FA"/>
    <w:multiLevelType w:val="hybridMultilevel"/>
    <w:tmpl w:val="9998D2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65F63B4"/>
    <w:multiLevelType w:val="hybridMultilevel"/>
    <w:tmpl w:val="8FE4ACF6"/>
    <w:lvl w:ilvl="0" w:tplc="11E4A0E2">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3" w15:restartNumberingAfterBreak="0">
    <w:nsid w:val="4C5F2A6F"/>
    <w:multiLevelType w:val="hybridMultilevel"/>
    <w:tmpl w:val="51E07A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3A810ED"/>
    <w:multiLevelType w:val="multilevel"/>
    <w:tmpl w:val="DF463296"/>
    <w:styleLink w:val="CurrentList3"/>
    <w:lvl w:ilvl="0">
      <w:start w:val="1"/>
      <w:numFmt w:val="decimal"/>
      <w:lvlText w:val="%1."/>
      <w:lvlJc w:val="left"/>
      <w:pPr>
        <w:ind w:left="720" w:hanging="360"/>
      </w:pPr>
      <w:rPr>
        <w:rFonts w:hint="default"/>
        <w:b/>
        <w:i w:val="0"/>
        <w:color w:val="27235A" w:themeColor="accent1"/>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6574475"/>
    <w:multiLevelType w:val="hybridMultilevel"/>
    <w:tmpl w:val="04081B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16cid:durableId="1801415554">
    <w:abstractNumId w:val="15"/>
  </w:num>
  <w:num w:numId="2" w16cid:durableId="802503163">
    <w:abstractNumId w:val="18"/>
  </w:num>
  <w:num w:numId="3" w16cid:durableId="2096391815">
    <w:abstractNumId w:val="12"/>
  </w:num>
  <w:num w:numId="4" w16cid:durableId="1365133853">
    <w:abstractNumId w:val="11"/>
  </w:num>
  <w:num w:numId="5" w16cid:durableId="1690642985">
    <w:abstractNumId w:val="20"/>
  </w:num>
  <w:num w:numId="6" w16cid:durableId="588582722">
    <w:abstractNumId w:val="19"/>
  </w:num>
  <w:num w:numId="7" w16cid:durableId="1395857590">
    <w:abstractNumId w:val="24"/>
  </w:num>
  <w:num w:numId="8" w16cid:durableId="162084529">
    <w:abstractNumId w:val="17"/>
  </w:num>
  <w:num w:numId="9" w16cid:durableId="1949310215">
    <w:abstractNumId w:val="10"/>
  </w:num>
  <w:num w:numId="10" w16cid:durableId="1556966136">
    <w:abstractNumId w:val="8"/>
  </w:num>
  <w:num w:numId="11" w16cid:durableId="931284698">
    <w:abstractNumId w:val="0"/>
  </w:num>
  <w:num w:numId="12" w16cid:durableId="1191605604">
    <w:abstractNumId w:val="1"/>
  </w:num>
  <w:num w:numId="13" w16cid:durableId="404841987">
    <w:abstractNumId w:val="2"/>
  </w:num>
  <w:num w:numId="14" w16cid:durableId="1858537316">
    <w:abstractNumId w:val="3"/>
  </w:num>
  <w:num w:numId="15" w16cid:durableId="1320039575">
    <w:abstractNumId w:val="4"/>
  </w:num>
  <w:num w:numId="16" w16cid:durableId="2062122876">
    <w:abstractNumId w:val="5"/>
  </w:num>
  <w:num w:numId="17" w16cid:durableId="190075361">
    <w:abstractNumId w:val="6"/>
  </w:num>
  <w:num w:numId="18" w16cid:durableId="1674070717">
    <w:abstractNumId w:val="7"/>
  </w:num>
  <w:num w:numId="19" w16cid:durableId="277415490">
    <w:abstractNumId w:val="9"/>
  </w:num>
  <w:num w:numId="20" w16cid:durableId="1539506933">
    <w:abstractNumId w:val="16"/>
    <w:lvlOverride w:ilvl="0"/>
    <w:lvlOverride w:ilvl="1"/>
    <w:lvlOverride w:ilvl="2"/>
    <w:lvlOverride w:ilvl="3"/>
    <w:lvlOverride w:ilvl="4"/>
    <w:lvlOverride w:ilvl="5"/>
    <w:lvlOverride w:ilvl="6"/>
    <w:lvlOverride w:ilvl="7"/>
    <w:lvlOverride w:ilvl="8"/>
  </w:num>
  <w:num w:numId="21" w16cid:durableId="7754484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6398569">
    <w:abstractNumId w:val="13"/>
    <w:lvlOverride w:ilvl="0"/>
    <w:lvlOverride w:ilvl="1"/>
    <w:lvlOverride w:ilvl="2"/>
    <w:lvlOverride w:ilvl="3"/>
    <w:lvlOverride w:ilvl="4"/>
    <w:lvlOverride w:ilvl="5"/>
    <w:lvlOverride w:ilvl="6"/>
    <w:lvlOverride w:ilvl="7"/>
    <w:lvlOverride w:ilvl="8"/>
  </w:num>
  <w:num w:numId="23" w16cid:durableId="18403458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77178589">
    <w:abstractNumId w:val="21"/>
    <w:lvlOverride w:ilvl="0"/>
    <w:lvlOverride w:ilvl="1"/>
    <w:lvlOverride w:ilvl="2"/>
    <w:lvlOverride w:ilvl="3"/>
    <w:lvlOverride w:ilvl="4"/>
    <w:lvlOverride w:ilvl="5"/>
    <w:lvlOverride w:ilvl="6"/>
    <w:lvlOverride w:ilvl="7"/>
    <w:lvlOverride w:ilvl="8"/>
  </w:num>
  <w:num w:numId="25" w16cid:durableId="1195849899">
    <w:abstractNumId w:val="23"/>
    <w:lvlOverride w:ilvl="0"/>
    <w:lvlOverride w:ilvl="1"/>
    <w:lvlOverride w:ilvl="2"/>
    <w:lvlOverride w:ilvl="3"/>
    <w:lvlOverride w:ilvl="4"/>
    <w:lvlOverride w:ilvl="5"/>
    <w:lvlOverride w:ilvl="6"/>
    <w:lvlOverride w:ilvl="7"/>
    <w:lvlOverride w:ilvl="8"/>
  </w:num>
  <w:num w:numId="26" w16cid:durableId="534006009">
    <w:abstractNumId w:val="2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FE6"/>
    <w:rsid w:val="00002E5E"/>
    <w:rsid w:val="000458CE"/>
    <w:rsid w:val="00083925"/>
    <w:rsid w:val="000C1F31"/>
    <w:rsid w:val="000C1FF9"/>
    <w:rsid w:val="000E4416"/>
    <w:rsid w:val="001338C3"/>
    <w:rsid w:val="001534E5"/>
    <w:rsid w:val="00184D91"/>
    <w:rsid w:val="001F7AE1"/>
    <w:rsid w:val="00214FD0"/>
    <w:rsid w:val="002A5E41"/>
    <w:rsid w:val="003230A4"/>
    <w:rsid w:val="00333F05"/>
    <w:rsid w:val="00372E4C"/>
    <w:rsid w:val="0039703C"/>
    <w:rsid w:val="003A5DE3"/>
    <w:rsid w:val="003C6FFE"/>
    <w:rsid w:val="003D69FA"/>
    <w:rsid w:val="003F45D5"/>
    <w:rsid w:val="0040456C"/>
    <w:rsid w:val="004203B7"/>
    <w:rsid w:val="0044318D"/>
    <w:rsid w:val="004466E1"/>
    <w:rsid w:val="00491FFC"/>
    <w:rsid w:val="00606914"/>
    <w:rsid w:val="00672065"/>
    <w:rsid w:val="006756F2"/>
    <w:rsid w:val="00751515"/>
    <w:rsid w:val="0075444D"/>
    <w:rsid w:val="00762EA1"/>
    <w:rsid w:val="007C618C"/>
    <w:rsid w:val="0080614E"/>
    <w:rsid w:val="0083636A"/>
    <w:rsid w:val="008A4BCE"/>
    <w:rsid w:val="008C626D"/>
    <w:rsid w:val="00916F8A"/>
    <w:rsid w:val="00957A38"/>
    <w:rsid w:val="00964236"/>
    <w:rsid w:val="009B1253"/>
    <w:rsid w:val="009F469A"/>
    <w:rsid w:val="00A02DAD"/>
    <w:rsid w:val="00A54C3A"/>
    <w:rsid w:val="00AD5D9B"/>
    <w:rsid w:val="00AE4922"/>
    <w:rsid w:val="00B14A71"/>
    <w:rsid w:val="00B16FE6"/>
    <w:rsid w:val="00B25D61"/>
    <w:rsid w:val="00B27DAF"/>
    <w:rsid w:val="00BA3EEE"/>
    <w:rsid w:val="00BC6B5F"/>
    <w:rsid w:val="00C46846"/>
    <w:rsid w:val="00D061E8"/>
    <w:rsid w:val="00D36ED0"/>
    <w:rsid w:val="00D97DFA"/>
    <w:rsid w:val="00E44612"/>
    <w:rsid w:val="00E50CB6"/>
    <w:rsid w:val="00E740ED"/>
    <w:rsid w:val="00F22934"/>
    <w:rsid w:val="00F46275"/>
    <w:rsid w:val="00F76F0F"/>
    <w:rsid w:val="00FB18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11CA7"/>
  <w15:chartTrackingRefBased/>
  <w15:docId w15:val="{9ED402C1-BDA7-A14B-8498-4F87AABC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F0F"/>
    <w:pPr>
      <w:spacing w:after="120"/>
    </w:pPr>
  </w:style>
  <w:style w:type="paragraph" w:styleId="Heading1">
    <w:name w:val="heading 1"/>
    <w:basedOn w:val="Normal"/>
    <w:next w:val="Normal"/>
    <w:link w:val="Heading1Char"/>
    <w:uiPriority w:val="9"/>
    <w:qFormat/>
    <w:rsid w:val="00F76F0F"/>
    <w:pPr>
      <w:keepNext/>
      <w:keepLines/>
      <w:spacing w:before="600" w:after="240"/>
      <w:outlineLvl w:val="0"/>
    </w:pPr>
    <w:rPr>
      <w:rFonts w:asciiTheme="majorHAnsi" w:eastAsiaTheme="majorEastAsia" w:hAnsiTheme="majorHAnsi" w:cstheme="majorBidi"/>
      <w:b/>
      <w:color w:val="27235A" w:themeColor="accent1"/>
      <w:sz w:val="56"/>
      <w:szCs w:val="32"/>
    </w:rPr>
  </w:style>
  <w:style w:type="paragraph" w:styleId="Heading2">
    <w:name w:val="heading 2"/>
    <w:basedOn w:val="Normal"/>
    <w:next w:val="Normal"/>
    <w:link w:val="Heading2Char"/>
    <w:uiPriority w:val="9"/>
    <w:unhideWhenUsed/>
    <w:qFormat/>
    <w:rsid w:val="00F76F0F"/>
    <w:pPr>
      <w:keepNext/>
      <w:keepLines/>
      <w:spacing w:before="360" w:after="240"/>
      <w:outlineLvl w:val="1"/>
    </w:pPr>
    <w:rPr>
      <w:rFonts w:asciiTheme="majorHAnsi" w:eastAsiaTheme="majorEastAsia" w:hAnsiTheme="majorHAnsi" w:cstheme="majorBidi"/>
      <w:b/>
      <w:color w:val="BF3078" w:themeColor="accent3"/>
      <w:sz w:val="36"/>
      <w:szCs w:val="26"/>
    </w:rPr>
  </w:style>
  <w:style w:type="paragraph" w:styleId="Heading3">
    <w:name w:val="heading 3"/>
    <w:basedOn w:val="Normal"/>
    <w:next w:val="Normal"/>
    <w:link w:val="Heading3Char"/>
    <w:uiPriority w:val="9"/>
    <w:unhideWhenUsed/>
    <w:qFormat/>
    <w:rsid w:val="00F76F0F"/>
    <w:pPr>
      <w:keepNext/>
      <w:keepLines/>
      <w:spacing w:before="360" w:after="160"/>
      <w:outlineLvl w:val="2"/>
    </w:pPr>
    <w:rPr>
      <w:rFonts w:asciiTheme="majorHAnsi" w:eastAsiaTheme="majorEastAsia" w:hAnsiTheme="majorHAnsi" w:cstheme="majorBidi"/>
      <w:b/>
      <w:color w:val="55489D" w:themeColor="accent2"/>
      <w:sz w:val="28"/>
    </w:rPr>
  </w:style>
  <w:style w:type="paragraph" w:styleId="Heading4">
    <w:name w:val="heading 4"/>
    <w:basedOn w:val="Normal"/>
    <w:next w:val="Normal"/>
    <w:link w:val="Heading4Char"/>
    <w:uiPriority w:val="9"/>
    <w:unhideWhenUsed/>
    <w:qFormat/>
    <w:rsid w:val="00B27DAF"/>
    <w:pPr>
      <w:keepNext/>
      <w:keepLines/>
      <w:spacing w:before="240"/>
      <w:outlineLvl w:val="3"/>
    </w:pPr>
    <w:rPr>
      <w:rFonts w:asciiTheme="majorHAnsi" w:eastAsiaTheme="majorEastAsia" w:hAnsiTheme="majorHAnsi" w:cstheme="majorBidi"/>
      <w:b/>
      <w:iCs/>
      <w:color w:val="27235A" w:themeColor="accent1"/>
    </w:rPr>
  </w:style>
  <w:style w:type="paragraph" w:styleId="Heading5">
    <w:name w:val="heading 5"/>
    <w:basedOn w:val="Normal"/>
    <w:next w:val="Normal"/>
    <w:link w:val="Heading5Char"/>
    <w:uiPriority w:val="9"/>
    <w:semiHidden/>
    <w:unhideWhenUsed/>
    <w:rsid w:val="00B27DAF"/>
    <w:pPr>
      <w:keepNext/>
      <w:keepLines/>
      <w:spacing w:before="40" w:after="0"/>
      <w:outlineLvl w:val="4"/>
    </w:pPr>
    <w:rPr>
      <w:rFonts w:asciiTheme="majorHAnsi" w:eastAsiaTheme="majorEastAsia" w:hAnsiTheme="majorHAnsi" w:cstheme="majorBidi"/>
      <w:color w:val="1D1A4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6FE6"/>
    <w:pPr>
      <w:tabs>
        <w:tab w:val="center" w:pos="4513"/>
        <w:tab w:val="right" w:pos="9026"/>
      </w:tabs>
    </w:pPr>
  </w:style>
  <w:style w:type="character" w:customStyle="1" w:styleId="HeaderChar">
    <w:name w:val="Header Char"/>
    <w:basedOn w:val="DefaultParagraphFont"/>
    <w:link w:val="Header"/>
    <w:uiPriority w:val="99"/>
    <w:rsid w:val="00B16FE6"/>
  </w:style>
  <w:style w:type="paragraph" w:styleId="Footer">
    <w:name w:val="footer"/>
    <w:basedOn w:val="Normal"/>
    <w:link w:val="FooterChar"/>
    <w:uiPriority w:val="99"/>
    <w:unhideWhenUsed/>
    <w:rsid w:val="00672065"/>
    <w:pPr>
      <w:tabs>
        <w:tab w:val="center" w:pos="4513"/>
        <w:tab w:val="right" w:pos="9026"/>
      </w:tabs>
    </w:pPr>
    <w:rPr>
      <w:color w:val="FFFFFF" w:themeColor="background1"/>
      <w:sz w:val="22"/>
    </w:rPr>
  </w:style>
  <w:style w:type="character" w:customStyle="1" w:styleId="FooterChar">
    <w:name w:val="Footer Char"/>
    <w:basedOn w:val="DefaultParagraphFont"/>
    <w:link w:val="Footer"/>
    <w:uiPriority w:val="99"/>
    <w:rsid w:val="00672065"/>
    <w:rPr>
      <w:color w:val="FFFFFF" w:themeColor="background1"/>
      <w:sz w:val="22"/>
    </w:rPr>
  </w:style>
  <w:style w:type="paragraph" w:styleId="Subtitle">
    <w:name w:val="Subtitle"/>
    <w:next w:val="Normal"/>
    <w:link w:val="SubtitleChar"/>
    <w:uiPriority w:val="11"/>
    <w:qFormat/>
    <w:rsid w:val="004466E1"/>
    <w:pPr>
      <w:spacing w:before="240"/>
      <w:outlineLvl w:val="1"/>
    </w:pPr>
    <w:rPr>
      <w:rFonts w:asciiTheme="majorHAnsi" w:hAnsiTheme="majorHAnsi" w:cs="Arial"/>
      <w:color w:val="55489D" w:themeColor="accent2"/>
      <w:sz w:val="44"/>
      <w:szCs w:val="44"/>
    </w:rPr>
  </w:style>
  <w:style w:type="character" w:styleId="IntenseEmphasis">
    <w:name w:val="Intense Emphasis"/>
    <w:basedOn w:val="DefaultParagraphFont"/>
    <w:uiPriority w:val="21"/>
    <w:qFormat/>
    <w:rsid w:val="00BA3EEE"/>
    <w:rPr>
      <w:b/>
      <w:i/>
      <w:iCs/>
      <w:color w:val="27235A" w:themeColor="accent1"/>
    </w:rPr>
  </w:style>
  <w:style w:type="character" w:customStyle="1" w:styleId="Heading2Char">
    <w:name w:val="Heading 2 Char"/>
    <w:basedOn w:val="DefaultParagraphFont"/>
    <w:link w:val="Heading2"/>
    <w:uiPriority w:val="9"/>
    <w:rsid w:val="00F76F0F"/>
    <w:rPr>
      <w:rFonts w:asciiTheme="majorHAnsi" w:eastAsiaTheme="majorEastAsia" w:hAnsiTheme="majorHAnsi" w:cstheme="majorBidi"/>
      <w:b/>
      <w:color w:val="BF3078" w:themeColor="accent3"/>
      <w:sz w:val="36"/>
      <w:szCs w:val="26"/>
    </w:rPr>
  </w:style>
  <w:style w:type="character" w:styleId="PageNumber">
    <w:name w:val="page number"/>
    <w:basedOn w:val="DefaultParagraphFont"/>
    <w:uiPriority w:val="99"/>
    <w:semiHidden/>
    <w:unhideWhenUsed/>
    <w:rsid w:val="00002E5E"/>
  </w:style>
  <w:style w:type="character" w:customStyle="1" w:styleId="Heading1Char">
    <w:name w:val="Heading 1 Char"/>
    <w:basedOn w:val="DefaultParagraphFont"/>
    <w:link w:val="Heading1"/>
    <w:uiPriority w:val="9"/>
    <w:rsid w:val="00F76F0F"/>
    <w:rPr>
      <w:rFonts w:asciiTheme="majorHAnsi" w:eastAsiaTheme="majorEastAsia" w:hAnsiTheme="majorHAnsi" w:cstheme="majorBidi"/>
      <w:b/>
      <w:color w:val="27235A" w:themeColor="accent1"/>
      <w:sz w:val="56"/>
      <w:szCs w:val="32"/>
    </w:rPr>
  </w:style>
  <w:style w:type="paragraph" w:customStyle="1" w:styleId="IntroParagraph">
    <w:name w:val="Intro Paragraph"/>
    <w:basedOn w:val="Normal"/>
    <w:autoRedefine/>
    <w:qFormat/>
    <w:rsid w:val="00F76F0F"/>
    <w:pPr>
      <w:spacing w:before="120"/>
      <w:ind w:right="23"/>
    </w:pPr>
    <w:rPr>
      <w:rFonts w:cs="Arial"/>
      <w:b/>
      <w:color w:val="3C3C3C" w:themeColor="text2"/>
      <w:sz w:val="28"/>
      <w:szCs w:val="36"/>
    </w:rPr>
  </w:style>
  <w:style w:type="paragraph" w:styleId="Title">
    <w:name w:val="Title"/>
    <w:basedOn w:val="Normal"/>
    <w:next w:val="Normal"/>
    <w:link w:val="TitleChar"/>
    <w:uiPriority w:val="10"/>
    <w:rsid w:val="004466E1"/>
    <w:pPr>
      <w:spacing w:before="2000" w:after="200" w:line="216" w:lineRule="auto"/>
    </w:pPr>
    <w:rPr>
      <w:rFonts w:asciiTheme="majorHAnsi" w:hAnsiTheme="majorHAnsi" w:cs="Arial"/>
      <w:b/>
      <w:bCs/>
      <w:color w:val="27235A" w:themeColor="accent1"/>
      <w:sz w:val="80"/>
      <w:szCs w:val="48"/>
    </w:rPr>
  </w:style>
  <w:style w:type="character" w:customStyle="1" w:styleId="TitleChar">
    <w:name w:val="Title Char"/>
    <w:basedOn w:val="DefaultParagraphFont"/>
    <w:link w:val="Title"/>
    <w:uiPriority w:val="10"/>
    <w:rsid w:val="004466E1"/>
    <w:rPr>
      <w:rFonts w:asciiTheme="majorHAnsi" w:hAnsiTheme="majorHAnsi" w:cs="Arial"/>
      <w:b/>
      <w:bCs/>
      <w:color w:val="27235A" w:themeColor="accent1"/>
      <w:sz w:val="80"/>
      <w:szCs w:val="48"/>
    </w:rPr>
  </w:style>
  <w:style w:type="character" w:customStyle="1" w:styleId="SubtitleChar">
    <w:name w:val="Subtitle Char"/>
    <w:basedOn w:val="DefaultParagraphFont"/>
    <w:link w:val="Subtitle"/>
    <w:uiPriority w:val="11"/>
    <w:rsid w:val="004466E1"/>
    <w:rPr>
      <w:rFonts w:asciiTheme="majorHAnsi" w:hAnsiTheme="majorHAnsi" w:cs="Arial"/>
      <w:color w:val="55489D" w:themeColor="accent2"/>
      <w:sz w:val="44"/>
      <w:szCs w:val="44"/>
    </w:rPr>
  </w:style>
  <w:style w:type="character" w:styleId="Strong">
    <w:name w:val="Strong"/>
    <w:basedOn w:val="DefaultParagraphFont"/>
    <w:uiPriority w:val="22"/>
    <w:qFormat/>
    <w:rsid w:val="004466E1"/>
    <w:rPr>
      <w:b/>
      <w:bCs/>
      <w:color w:val="3C3C3C" w:themeColor="text2"/>
    </w:rPr>
  </w:style>
  <w:style w:type="paragraph" w:customStyle="1" w:styleId="NumberedList">
    <w:name w:val="Numbered List"/>
    <w:basedOn w:val="Normal"/>
    <w:autoRedefine/>
    <w:qFormat/>
    <w:rsid w:val="00BA3EEE"/>
    <w:pPr>
      <w:numPr>
        <w:numId w:val="1"/>
      </w:numPr>
      <w:spacing w:before="60" w:after="60"/>
    </w:pPr>
    <w:rPr>
      <w:rFonts w:cs="Arial"/>
      <w:color w:val="3C3C3C" w:themeColor="text2"/>
    </w:rPr>
  </w:style>
  <w:style w:type="paragraph" w:styleId="ListParagraph">
    <w:name w:val="List Paragraph"/>
    <w:basedOn w:val="Normal"/>
    <w:uiPriority w:val="34"/>
    <w:qFormat/>
    <w:rsid w:val="00BA3EEE"/>
    <w:pPr>
      <w:numPr>
        <w:numId w:val="5"/>
      </w:numPr>
      <w:spacing w:before="60" w:after="60"/>
      <w:contextualSpacing/>
    </w:pPr>
    <w:rPr>
      <w:color w:val="3C3C3C" w:themeColor="text2"/>
    </w:rPr>
  </w:style>
  <w:style w:type="character" w:customStyle="1" w:styleId="Heading3Char">
    <w:name w:val="Heading 3 Char"/>
    <w:basedOn w:val="DefaultParagraphFont"/>
    <w:link w:val="Heading3"/>
    <w:uiPriority w:val="9"/>
    <w:rsid w:val="00F76F0F"/>
    <w:rPr>
      <w:rFonts w:asciiTheme="majorHAnsi" w:eastAsiaTheme="majorEastAsia" w:hAnsiTheme="majorHAnsi" w:cstheme="majorBidi"/>
      <w:b/>
      <w:color w:val="55489D" w:themeColor="accent2"/>
      <w:sz w:val="28"/>
    </w:rPr>
  </w:style>
  <w:style w:type="character" w:styleId="BookTitle">
    <w:name w:val="Book Title"/>
    <w:basedOn w:val="DefaultParagraphFont"/>
    <w:uiPriority w:val="33"/>
    <w:qFormat/>
    <w:rsid w:val="00AD5D9B"/>
    <w:rPr>
      <w:b/>
      <w:bCs/>
      <w:i/>
      <w:iCs/>
      <w:spacing w:val="5"/>
    </w:rPr>
  </w:style>
  <w:style w:type="numbering" w:customStyle="1" w:styleId="CurrentList1">
    <w:name w:val="Current List1"/>
    <w:uiPriority w:val="99"/>
    <w:rsid w:val="00AD5D9B"/>
    <w:pPr>
      <w:numPr>
        <w:numId w:val="4"/>
      </w:numPr>
    </w:pPr>
  </w:style>
  <w:style w:type="character" w:styleId="Emphasis">
    <w:name w:val="Emphasis"/>
    <w:basedOn w:val="DefaultParagraphFont"/>
    <w:uiPriority w:val="20"/>
    <w:qFormat/>
    <w:rsid w:val="000C1FF9"/>
    <w:rPr>
      <w:i/>
      <w:iCs/>
      <w:color w:val="27235A" w:themeColor="accent1"/>
    </w:rPr>
  </w:style>
  <w:style w:type="numbering" w:customStyle="1" w:styleId="CurrentList2">
    <w:name w:val="Current List2"/>
    <w:uiPriority w:val="99"/>
    <w:rsid w:val="00AD5D9B"/>
    <w:pPr>
      <w:numPr>
        <w:numId w:val="6"/>
      </w:numPr>
    </w:pPr>
  </w:style>
  <w:style w:type="numbering" w:customStyle="1" w:styleId="CurrentList3">
    <w:name w:val="Current List3"/>
    <w:uiPriority w:val="99"/>
    <w:rsid w:val="00AD5D9B"/>
    <w:pPr>
      <w:numPr>
        <w:numId w:val="7"/>
      </w:numPr>
    </w:pPr>
  </w:style>
  <w:style w:type="numbering" w:customStyle="1" w:styleId="CurrentList4">
    <w:name w:val="Current List4"/>
    <w:uiPriority w:val="99"/>
    <w:rsid w:val="00AD5D9B"/>
    <w:pPr>
      <w:numPr>
        <w:numId w:val="8"/>
      </w:numPr>
    </w:pPr>
  </w:style>
  <w:style w:type="numbering" w:customStyle="1" w:styleId="CurrentList5">
    <w:name w:val="Current List5"/>
    <w:uiPriority w:val="99"/>
    <w:rsid w:val="00AD5D9B"/>
    <w:pPr>
      <w:numPr>
        <w:numId w:val="9"/>
      </w:numPr>
    </w:pPr>
  </w:style>
  <w:style w:type="character" w:customStyle="1" w:styleId="Heading4Char">
    <w:name w:val="Heading 4 Char"/>
    <w:basedOn w:val="DefaultParagraphFont"/>
    <w:link w:val="Heading4"/>
    <w:uiPriority w:val="9"/>
    <w:rsid w:val="00B27DAF"/>
    <w:rPr>
      <w:rFonts w:asciiTheme="majorHAnsi" w:eastAsiaTheme="majorEastAsia" w:hAnsiTheme="majorHAnsi" w:cstheme="majorBidi"/>
      <w:b/>
      <w:iCs/>
      <w:color w:val="27235A" w:themeColor="accent1"/>
    </w:rPr>
  </w:style>
  <w:style w:type="character" w:customStyle="1" w:styleId="Heading5Char">
    <w:name w:val="Heading 5 Char"/>
    <w:basedOn w:val="DefaultParagraphFont"/>
    <w:link w:val="Heading5"/>
    <w:uiPriority w:val="9"/>
    <w:semiHidden/>
    <w:rsid w:val="00B27DAF"/>
    <w:rPr>
      <w:rFonts w:asciiTheme="majorHAnsi" w:eastAsiaTheme="majorEastAsia" w:hAnsiTheme="majorHAnsi" w:cstheme="majorBidi"/>
      <w:color w:val="1D1A43" w:themeColor="accent1" w:themeShade="BF"/>
    </w:rPr>
  </w:style>
  <w:style w:type="paragraph" w:styleId="Quote">
    <w:name w:val="Quote"/>
    <w:basedOn w:val="Normal"/>
    <w:next w:val="Normal"/>
    <w:link w:val="QuoteChar"/>
    <w:uiPriority w:val="29"/>
    <w:qFormat/>
    <w:rsid w:val="00A54C3A"/>
    <w:pPr>
      <w:spacing w:before="200" w:after="160"/>
      <w:ind w:left="284" w:right="284"/>
    </w:pPr>
    <w:rPr>
      <w:i/>
      <w:iCs/>
    </w:rPr>
  </w:style>
  <w:style w:type="character" w:customStyle="1" w:styleId="QuoteChar">
    <w:name w:val="Quote Char"/>
    <w:basedOn w:val="DefaultParagraphFont"/>
    <w:link w:val="Quote"/>
    <w:uiPriority w:val="29"/>
    <w:rsid w:val="00A54C3A"/>
    <w:rPr>
      <w:i/>
      <w:iCs/>
      <w:color w:val="3B3838" w:themeColor="background2" w:themeShade="40"/>
    </w:rPr>
  </w:style>
  <w:style w:type="paragraph" w:styleId="IntenseQuote">
    <w:name w:val="Intense Quote"/>
    <w:basedOn w:val="Normal"/>
    <w:next w:val="Normal"/>
    <w:link w:val="IntenseQuoteChar"/>
    <w:uiPriority w:val="30"/>
    <w:qFormat/>
    <w:rsid w:val="00BA3EEE"/>
    <w:pPr>
      <w:pBdr>
        <w:top w:val="single" w:sz="4" w:space="10" w:color="27235A" w:themeColor="accent1"/>
        <w:bottom w:val="single" w:sz="4" w:space="10" w:color="27235A" w:themeColor="accent1"/>
      </w:pBdr>
      <w:spacing w:before="360" w:after="360"/>
    </w:pPr>
    <w:rPr>
      <w:b/>
      <w:i/>
      <w:iCs/>
      <w:color w:val="BF3078" w:themeColor="accent3"/>
      <w:sz w:val="28"/>
    </w:rPr>
  </w:style>
  <w:style w:type="character" w:customStyle="1" w:styleId="IntenseQuoteChar">
    <w:name w:val="Intense Quote Char"/>
    <w:basedOn w:val="DefaultParagraphFont"/>
    <w:link w:val="IntenseQuote"/>
    <w:uiPriority w:val="30"/>
    <w:rsid w:val="00BA3EEE"/>
    <w:rPr>
      <w:b/>
      <w:i/>
      <w:iCs/>
      <w:color w:val="BF3078" w:themeColor="accent3"/>
      <w:sz w:val="28"/>
    </w:rPr>
  </w:style>
  <w:style w:type="paragraph" w:styleId="Caption">
    <w:name w:val="caption"/>
    <w:basedOn w:val="Normal"/>
    <w:next w:val="Normal"/>
    <w:uiPriority w:val="35"/>
    <w:unhideWhenUsed/>
    <w:qFormat/>
    <w:rsid w:val="00D97DFA"/>
    <w:pPr>
      <w:spacing w:before="240" w:after="240"/>
    </w:pPr>
    <w:rPr>
      <w:b/>
      <w:i/>
      <w:iCs/>
      <w:color w:val="3C3C3C" w:themeColor="text2"/>
      <w:sz w:val="18"/>
      <w:szCs w:val="18"/>
    </w:rPr>
  </w:style>
  <w:style w:type="table" w:styleId="TableGrid">
    <w:name w:val="Table Grid"/>
    <w:basedOn w:val="TableNormal"/>
    <w:uiPriority w:val="39"/>
    <w:rsid w:val="00404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40456C"/>
    <w:tblPr>
      <w:tblStyleRowBandSize w:val="1"/>
      <w:tblStyleColBandSize w:val="1"/>
      <w:tblBorders>
        <w:top w:val="single" w:sz="4" w:space="0" w:color="DE7DAD" w:themeColor="accent3" w:themeTint="99"/>
        <w:left w:val="single" w:sz="4" w:space="0" w:color="DE7DAD" w:themeColor="accent3" w:themeTint="99"/>
        <w:bottom w:val="single" w:sz="4" w:space="0" w:color="DE7DAD" w:themeColor="accent3" w:themeTint="99"/>
        <w:right w:val="single" w:sz="4" w:space="0" w:color="DE7DAD" w:themeColor="accent3" w:themeTint="99"/>
        <w:insideH w:val="single" w:sz="4" w:space="0" w:color="DE7DAD" w:themeColor="accent3" w:themeTint="99"/>
        <w:insideV w:val="single" w:sz="4" w:space="0" w:color="DE7DAD" w:themeColor="accent3" w:themeTint="99"/>
      </w:tblBorders>
    </w:tblPr>
    <w:tblStylePr w:type="firstRow">
      <w:rPr>
        <w:b/>
        <w:bCs/>
        <w:color w:val="FFFFFF" w:themeColor="background1"/>
      </w:rPr>
      <w:tblPr/>
      <w:tcPr>
        <w:tcBorders>
          <w:top w:val="single" w:sz="4" w:space="0" w:color="BF3078" w:themeColor="accent3"/>
          <w:left w:val="single" w:sz="4" w:space="0" w:color="BF3078" w:themeColor="accent3"/>
          <w:bottom w:val="single" w:sz="4" w:space="0" w:color="BF3078" w:themeColor="accent3"/>
          <w:right w:val="single" w:sz="4" w:space="0" w:color="BF3078" w:themeColor="accent3"/>
          <w:insideH w:val="nil"/>
          <w:insideV w:val="nil"/>
        </w:tcBorders>
        <w:shd w:val="clear" w:color="auto" w:fill="BF3078" w:themeFill="accent3"/>
      </w:tcPr>
    </w:tblStylePr>
    <w:tblStylePr w:type="lastRow">
      <w:rPr>
        <w:b/>
        <w:bCs/>
      </w:rPr>
      <w:tblPr/>
      <w:tcPr>
        <w:tcBorders>
          <w:top w:val="double" w:sz="4" w:space="0" w:color="BF3078" w:themeColor="accent3"/>
        </w:tcBorders>
      </w:tcPr>
    </w:tblStylePr>
    <w:tblStylePr w:type="firstCol">
      <w:rPr>
        <w:b/>
        <w:bCs/>
      </w:rPr>
    </w:tblStylePr>
    <w:tblStylePr w:type="lastCol">
      <w:rPr>
        <w:b/>
        <w:bCs/>
      </w:rPr>
    </w:tblStylePr>
    <w:tblStylePr w:type="band1Vert">
      <w:tblPr/>
      <w:tcPr>
        <w:shd w:val="clear" w:color="auto" w:fill="F4D3E3" w:themeFill="accent3" w:themeFillTint="33"/>
      </w:tcPr>
    </w:tblStylePr>
    <w:tblStylePr w:type="band1Horz">
      <w:tblPr/>
      <w:tcPr>
        <w:shd w:val="clear" w:color="auto" w:fill="F4D3E3" w:themeFill="accent3" w:themeFillTint="33"/>
      </w:tcPr>
    </w:tblStylePr>
  </w:style>
  <w:style w:type="table" w:customStyle="1" w:styleId="TableStyle1">
    <w:name w:val="Table Style 1"/>
    <w:basedOn w:val="TableNormal"/>
    <w:uiPriority w:val="99"/>
    <w:rsid w:val="00F76F0F"/>
    <w:pPr>
      <w:spacing w:before="120" w:after="120" w:line="264" w:lineRule="auto"/>
    </w:pPr>
    <w:rPr>
      <w:color w:val="272359" w:themeColor="text1"/>
      <w:sz w:val="22"/>
    </w:rPr>
    <w:tblPr>
      <w:tblStyleRowBandSize w:val="1"/>
      <w:tblBorders>
        <w:insideH w:val="single" w:sz="6" w:space="0" w:color="D9D9D9" w:themeColor="background1" w:themeShade="D9"/>
        <w:insideV w:val="single" w:sz="6" w:space="0" w:color="D9D9D9" w:themeColor="background1" w:themeShade="D9"/>
      </w:tblBorders>
      <w:tblCellMar>
        <w:top w:w="142" w:type="dxa"/>
        <w:bottom w:w="142" w:type="dxa"/>
      </w:tblCellMar>
    </w:tblPr>
    <w:tcPr>
      <w:shd w:val="clear" w:color="auto" w:fill="F2F2F2" w:themeFill="background1" w:themeFillShade="F2"/>
      <w:vAlign w:val="center"/>
    </w:tcPr>
    <w:tblStylePr w:type="firstRow">
      <w:pPr>
        <w:jc w:val="left"/>
      </w:pPr>
      <w:rPr>
        <w:rFonts w:asciiTheme="minorHAnsi" w:hAnsiTheme="minorHAnsi"/>
        <w:b/>
        <w:color w:val="FFFFFF" w:themeColor="background1"/>
        <w:sz w:val="24"/>
      </w:rPr>
      <w:tblPr/>
      <w:tcPr>
        <w:shd w:val="clear" w:color="auto" w:fill="55489D" w:themeFill="accent2"/>
      </w:tcPr>
    </w:tblStylePr>
    <w:tblStylePr w:type="band1Horz">
      <w:tblPr/>
      <w:tcPr>
        <w:shd w:val="clear" w:color="auto" w:fill="FFFFFF" w:themeFill="background1"/>
      </w:tcPr>
    </w:tblStylePr>
  </w:style>
  <w:style w:type="paragraph" w:styleId="BodyText">
    <w:name w:val="Body Text"/>
    <w:basedOn w:val="Normal"/>
    <w:link w:val="BodyTextChar"/>
    <w:uiPriority w:val="99"/>
    <w:unhideWhenUsed/>
    <w:rsid w:val="00F76F0F"/>
    <w:rPr>
      <w:color w:val="3C3C3C" w:themeColor="text2"/>
    </w:rPr>
  </w:style>
  <w:style w:type="character" w:customStyle="1" w:styleId="BodyTextChar">
    <w:name w:val="Body Text Char"/>
    <w:basedOn w:val="DefaultParagraphFont"/>
    <w:link w:val="BodyText"/>
    <w:uiPriority w:val="99"/>
    <w:rsid w:val="00F76F0F"/>
    <w:rPr>
      <w:color w:val="3C3C3C" w:themeColor="text2"/>
    </w:rPr>
  </w:style>
  <w:style w:type="character" w:styleId="Hyperlink">
    <w:name w:val="Hyperlink"/>
    <w:basedOn w:val="DefaultParagraphFont"/>
    <w:uiPriority w:val="99"/>
    <w:unhideWhenUsed/>
    <w:rsid w:val="000C1F31"/>
    <w:rPr>
      <w:color w:val="005EC4" w:themeColor="hyperlink"/>
      <w:u w:val="single"/>
    </w:rPr>
  </w:style>
  <w:style w:type="character" w:styleId="UnresolvedMention">
    <w:name w:val="Unresolved Mention"/>
    <w:basedOn w:val="DefaultParagraphFont"/>
    <w:uiPriority w:val="99"/>
    <w:semiHidden/>
    <w:unhideWhenUsed/>
    <w:rsid w:val="000C1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033809">
      <w:bodyDiv w:val="1"/>
      <w:marLeft w:val="0"/>
      <w:marRight w:val="0"/>
      <w:marTop w:val="0"/>
      <w:marBottom w:val="0"/>
      <w:divBdr>
        <w:top w:val="none" w:sz="0" w:space="0" w:color="auto"/>
        <w:left w:val="none" w:sz="0" w:space="0" w:color="auto"/>
        <w:bottom w:val="none" w:sz="0" w:space="0" w:color="auto"/>
        <w:right w:val="none" w:sz="0" w:space="0" w:color="auto"/>
      </w:divBdr>
    </w:div>
    <w:div w:id="1095828378">
      <w:bodyDiv w:val="1"/>
      <w:marLeft w:val="0"/>
      <w:marRight w:val="0"/>
      <w:marTop w:val="0"/>
      <w:marBottom w:val="0"/>
      <w:divBdr>
        <w:top w:val="none" w:sz="0" w:space="0" w:color="auto"/>
        <w:left w:val="none" w:sz="0" w:space="0" w:color="auto"/>
        <w:bottom w:val="none" w:sz="0" w:space="0" w:color="auto"/>
        <w:right w:val="none" w:sz="0" w:space="0" w:color="auto"/>
      </w:divBdr>
    </w:div>
    <w:div w:id="121523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ephanieg@communityfutures.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ephanieg@communityfutures.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LSC VCFSE Assembly">
      <a:dk1>
        <a:srgbClr val="272359"/>
      </a:dk1>
      <a:lt1>
        <a:srgbClr val="FFFFFF"/>
      </a:lt1>
      <a:dk2>
        <a:srgbClr val="3C3C3C"/>
      </a:dk2>
      <a:lt2>
        <a:srgbClr val="E7E6E6"/>
      </a:lt2>
      <a:accent1>
        <a:srgbClr val="27235A"/>
      </a:accent1>
      <a:accent2>
        <a:srgbClr val="55489D"/>
      </a:accent2>
      <a:accent3>
        <a:srgbClr val="BF3078"/>
      </a:accent3>
      <a:accent4>
        <a:srgbClr val="00A99D"/>
      </a:accent4>
      <a:accent5>
        <a:srgbClr val="F37920"/>
      </a:accent5>
      <a:accent6>
        <a:srgbClr val="005EC4"/>
      </a:accent6>
      <a:hlink>
        <a:srgbClr val="005EC4"/>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4641D63C1FA44449D2AF37955FC8509" ma:contentTypeVersion="201" ma:contentTypeDescription="Create a new document." ma:contentTypeScope="" ma:versionID="076cdfaa5f1bc95e2e4268667761205e">
  <xsd:schema xmlns:xsd="http://www.w3.org/2001/XMLSchema" xmlns:xs="http://www.w3.org/2001/XMLSchema" xmlns:p="http://schemas.microsoft.com/office/2006/metadata/properties" xmlns:ns2="125c0ec5-b946-4a68-849f-95ef2c375557" xmlns:ns3="620e20a1-df02-4e0a-b04f-3cb1ab8f6f12" targetNamespace="http://schemas.microsoft.com/office/2006/metadata/properties" ma:root="true" ma:fieldsID="87d76d2a97aab0b71cb7eaaffd6d0131" ns2:_="" ns3:_="">
    <xsd:import namespace="125c0ec5-b946-4a68-849f-95ef2c375557"/>
    <xsd:import namespace="620e20a1-df02-4e0a-b04f-3cb1ab8f6f1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c0ec5-b946-4a68-849f-95ef2c37555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37547db-9da2-4912-9ea5-f4161478eee4}" ma:internalName="TaxCatchAll" ma:showField="CatchAllData" ma:web="125c0ec5-b946-4a68-849f-95ef2c3755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0e20a1-df02-4e0a-b04f-3cb1ab8f6f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5afa5e8-e774-4a76-8d4b-df77f13846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25c0ec5-b946-4a68-849f-95ef2c375557">2Y4MS3S4F6CT-1127749235-75663</_dlc_DocId>
    <TaxCatchAll xmlns="125c0ec5-b946-4a68-849f-95ef2c375557" xsi:nil="true"/>
    <lcf76f155ced4ddcb4097134ff3c332f xmlns="620e20a1-df02-4e0a-b04f-3cb1ab8f6f12">
      <Terms xmlns="http://schemas.microsoft.com/office/infopath/2007/PartnerControls"/>
    </lcf76f155ced4ddcb4097134ff3c332f>
    <_dlc_DocIdUrl xmlns="125c0ec5-b946-4a68-849f-95ef2c375557">
      <Url>https://communityfutures386.sharepoint.com/sites/Business/_layouts/15/DocIdRedir.aspx?ID=2Y4MS3S4F6CT-1127749235-75663</Url>
      <Description>2Y4MS3S4F6CT-1127749235-75663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97DB2E-3359-4460-85D9-2AE6F7FD7032}">
  <ds:schemaRefs>
    <ds:schemaRef ds:uri="http://schemas.microsoft.com/sharepoint/events"/>
  </ds:schemaRefs>
</ds:datastoreItem>
</file>

<file path=customXml/itemProps2.xml><?xml version="1.0" encoding="utf-8"?>
<ds:datastoreItem xmlns:ds="http://schemas.openxmlformats.org/officeDocument/2006/customXml" ds:itemID="{8656E88E-FDF8-4745-9DB7-D085C80D6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5c0ec5-b946-4a68-849f-95ef2c375557"/>
    <ds:schemaRef ds:uri="620e20a1-df02-4e0a-b04f-3cb1ab8f6f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9A99A-877A-43E9-BEFE-547FD8B09B9B}">
  <ds:schemaRefs>
    <ds:schemaRef ds:uri="http://schemas.microsoft.com/office/2006/metadata/properties"/>
    <ds:schemaRef ds:uri="http://schemas.microsoft.com/office/infopath/2007/PartnerControls"/>
    <ds:schemaRef ds:uri="125c0ec5-b946-4a68-849f-95ef2c375557"/>
    <ds:schemaRef ds:uri="620e20a1-df02-4e0a-b04f-3cb1ab8f6f12"/>
  </ds:schemaRefs>
</ds:datastoreItem>
</file>

<file path=customXml/itemProps4.xml><?xml version="1.0" encoding="utf-8"?>
<ds:datastoreItem xmlns:ds="http://schemas.openxmlformats.org/officeDocument/2006/customXml" ds:itemID="{319FFA40-22F3-4921-BB54-C6FAEE5286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Davies (MLCSU)</dc:creator>
  <cp:keywords/>
  <dc:description/>
  <cp:lastModifiedBy>Stephanie Gorner</cp:lastModifiedBy>
  <cp:revision>8</cp:revision>
  <dcterms:created xsi:type="dcterms:W3CDTF">2024-03-27T13:57:00Z</dcterms:created>
  <dcterms:modified xsi:type="dcterms:W3CDTF">2024-03-27T14:04:00Z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0x01010004641D63C1FA44449D2AF37955FC8509</vt:lpwstr>
  </property>
  <property fmtid="{D5CDD505-2E9C-101B-9397-08002B2CF9AE}" pid="3" name="_dlc_DocIdItemGuid">
    <vt:lpwstr>168f77cd-0819-48b7-98bf-67b06bfb17e7</vt:lpwstr>
  </property>
  <property fmtid="{D5CDD505-2E9C-101B-9397-08002B2CF9AE}" pid="4" name="MediaServiceImageTags">
    <vt:lpwstr/>
  </property>
</Properties>
</file>