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025" w:rsidRPr="008B71BE" w:rsidRDefault="00164025" w:rsidP="00BA0558">
      <w:pPr>
        <w:spacing w:after="0"/>
        <w:jc w:val="center"/>
        <w:rPr>
          <w:rFonts w:ascii="Arial" w:hAnsi="Arial" w:cs="Arial"/>
          <w:b/>
          <w:color w:val="1F497D" w:themeColor="text2"/>
          <w:sz w:val="36"/>
          <w:szCs w:val="36"/>
        </w:rPr>
      </w:pPr>
      <w:r w:rsidRPr="008B71BE">
        <w:rPr>
          <w:rFonts w:ascii="Arial" w:hAnsi="Arial" w:cs="Arial"/>
          <w:b/>
          <w:color w:val="1F497D" w:themeColor="text2"/>
          <w:sz w:val="36"/>
          <w:szCs w:val="36"/>
        </w:rPr>
        <w:t xml:space="preserve">Lancashire &amp; South Cumbria Cancer Alliance </w:t>
      </w:r>
    </w:p>
    <w:p w:rsidR="00164025" w:rsidRPr="008B71BE" w:rsidRDefault="00164025" w:rsidP="00BA0558">
      <w:pPr>
        <w:spacing w:after="0"/>
        <w:jc w:val="center"/>
        <w:rPr>
          <w:rFonts w:ascii="Arial" w:hAnsi="Arial" w:cs="Arial"/>
          <w:b/>
          <w:color w:val="1F497D" w:themeColor="text2"/>
          <w:sz w:val="36"/>
          <w:szCs w:val="36"/>
        </w:rPr>
      </w:pPr>
      <w:r w:rsidRPr="008B71BE">
        <w:rPr>
          <w:rFonts w:ascii="Arial" w:hAnsi="Arial" w:cs="Arial"/>
          <w:b/>
          <w:color w:val="1F497D" w:themeColor="text2"/>
          <w:sz w:val="36"/>
          <w:szCs w:val="36"/>
        </w:rPr>
        <w:t>Cancer Assembly</w:t>
      </w:r>
      <w:r w:rsidR="00B77123" w:rsidRPr="008B71BE">
        <w:rPr>
          <w:rFonts w:ascii="Arial" w:hAnsi="Arial" w:cs="Arial"/>
          <w:b/>
          <w:color w:val="1F497D" w:themeColor="text2"/>
          <w:sz w:val="36"/>
          <w:szCs w:val="36"/>
        </w:rPr>
        <w:t xml:space="preserve"> 201</w:t>
      </w:r>
      <w:r w:rsidR="00CD1206">
        <w:rPr>
          <w:rFonts w:ascii="Arial" w:hAnsi="Arial" w:cs="Arial"/>
          <w:b/>
          <w:color w:val="1F497D" w:themeColor="text2"/>
          <w:sz w:val="36"/>
          <w:szCs w:val="36"/>
        </w:rPr>
        <w:t>9</w:t>
      </w:r>
      <w:r w:rsidR="00BA0558" w:rsidRPr="008B71BE">
        <w:rPr>
          <w:rFonts w:ascii="Arial" w:hAnsi="Arial" w:cs="Arial"/>
          <w:b/>
          <w:color w:val="1F497D" w:themeColor="text2"/>
          <w:sz w:val="36"/>
          <w:szCs w:val="36"/>
        </w:rPr>
        <w:t xml:space="preserve"> – Summary Report</w:t>
      </w:r>
    </w:p>
    <w:p w:rsidR="00BA0558" w:rsidRPr="008B71BE" w:rsidRDefault="00BA0558" w:rsidP="00BA0558">
      <w:pPr>
        <w:spacing w:after="0"/>
        <w:rPr>
          <w:rFonts w:ascii="Arial" w:hAnsi="Arial" w:cs="Arial"/>
          <w:color w:val="1F497D" w:themeColor="text2"/>
        </w:rPr>
      </w:pPr>
    </w:p>
    <w:p w:rsidR="00BA0558" w:rsidRPr="0058282E" w:rsidRDefault="00705347" w:rsidP="008B71BE">
      <w:pPr>
        <w:pStyle w:val="ListParagraph"/>
        <w:numPr>
          <w:ilvl w:val="0"/>
          <w:numId w:val="12"/>
        </w:numPr>
        <w:spacing w:after="0"/>
        <w:rPr>
          <w:rFonts w:ascii="Arial" w:hAnsi="Arial" w:cs="Arial"/>
          <w:b/>
        </w:rPr>
      </w:pPr>
      <w:r w:rsidRPr="005B0BC6">
        <w:rPr>
          <w:rFonts w:ascii="Arial" w:hAnsi="Arial" w:cs="Arial"/>
          <w:b/>
          <w:sz w:val="24"/>
          <w:szCs w:val="24"/>
        </w:rPr>
        <w:t xml:space="preserve"> </w:t>
      </w:r>
      <w:r w:rsidR="00BA0558" w:rsidRPr="0058282E">
        <w:rPr>
          <w:rFonts w:ascii="Arial" w:hAnsi="Arial" w:cs="Arial"/>
          <w:b/>
        </w:rPr>
        <w:t>Overview</w:t>
      </w:r>
    </w:p>
    <w:p w:rsidR="00EC6A7E" w:rsidRPr="0058282E" w:rsidRDefault="00EC6A7E" w:rsidP="00EC6A7E">
      <w:pPr>
        <w:spacing w:after="0"/>
        <w:jc w:val="both"/>
        <w:rPr>
          <w:rFonts w:ascii="Arial" w:hAnsi="Arial" w:cs="Arial"/>
        </w:rPr>
      </w:pPr>
      <w:r w:rsidRPr="0058282E">
        <w:rPr>
          <w:rFonts w:ascii="Arial" w:hAnsi="Arial" w:cs="Arial"/>
        </w:rPr>
        <w:t>“</w:t>
      </w:r>
      <w:r w:rsidR="00F80C3C" w:rsidRPr="0058282E">
        <w:rPr>
          <w:rFonts w:ascii="Arial" w:hAnsi="Arial" w:cs="Arial"/>
          <w:i/>
        </w:rPr>
        <w:t>Our</w:t>
      </w:r>
      <w:r w:rsidRPr="0058282E">
        <w:rPr>
          <w:rFonts w:ascii="Arial" w:hAnsi="Arial" w:cs="Arial"/>
          <w:i/>
        </w:rPr>
        <w:t xml:space="preserve"> Cancer Assembly is </w:t>
      </w:r>
      <w:r w:rsidR="00F80C3C" w:rsidRPr="0058282E">
        <w:rPr>
          <w:rFonts w:ascii="Arial" w:hAnsi="Arial" w:cs="Arial"/>
          <w:i/>
        </w:rPr>
        <w:t>a gathering of all those stakeholders and groups interested in engaging with and influencing</w:t>
      </w:r>
      <w:r w:rsidRPr="0058282E">
        <w:rPr>
          <w:rFonts w:ascii="Arial" w:hAnsi="Arial" w:cs="Arial"/>
          <w:i/>
        </w:rPr>
        <w:t xml:space="preserve"> the cancer plan for the area, </w:t>
      </w:r>
      <w:r w:rsidR="00F80C3C" w:rsidRPr="0058282E">
        <w:rPr>
          <w:rFonts w:ascii="Arial" w:hAnsi="Arial" w:cs="Arial"/>
          <w:i/>
        </w:rPr>
        <w:t xml:space="preserve">helping to deliver </w:t>
      </w:r>
      <w:r w:rsidRPr="0058282E">
        <w:rPr>
          <w:rFonts w:ascii="Arial" w:hAnsi="Arial" w:cs="Arial"/>
          <w:i/>
        </w:rPr>
        <w:t>improve</w:t>
      </w:r>
      <w:r w:rsidR="00F80C3C" w:rsidRPr="0058282E">
        <w:rPr>
          <w:rFonts w:ascii="Arial" w:hAnsi="Arial" w:cs="Arial"/>
          <w:i/>
        </w:rPr>
        <w:t>ments in</w:t>
      </w:r>
      <w:r w:rsidRPr="0058282E">
        <w:rPr>
          <w:rFonts w:ascii="Arial" w:hAnsi="Arial" w:cs="Arial"/>
          <w:i/>
        </w:rPr>
        <w:t xml:space="preserve"> cancer incidence, mortality and experience for the people of Lancashire </w:t>
      </w:r>
      <w:r w:rsidR="001A4CFD">
        <w:rPr>
          <w:rFonts w:ascii="Arial" w:hAnsi="Arial" w:cs="Arial"/>
          <w:i/>
        </w:rPr>
        <w:t>and</w:t>
      </w:r>
      <w:r w:rsidRPr="0058282E">
        <w:rPr>
          <w:rFonts w:ascii="Arial" w:hAnsi="Arial" w:cs="Arial"/>
          <w:i/>
        </w:rPr>
        <w:t xml:space="preserve"> South Cumbria</w:t>
      </w:r>
      <w:r w:rsidRPr="0058282E">
        <w:rPr>
          <w:rFonts w:ascii="Arial" w:hAnsi="Arial" w:cs="Arial"/>
        </w:rPr>
        <w:t>”</w:t>
      </w:r>
    </w:p>
    <w:p w:rsidR="00EC6A7E" w:rsidRPr="0058282E" w:rsidRDefault="00EC6A7E" w:rsidP="00EC6A7E">
      <w:pPr>
        <w:spacing w:after="0"/>
        <w:rPr>
          <w:rFonts w:ascii="Arial" w:hAnsi="Arial" w:cs="Arial"/>
        </w:rPr>
      </w:pPr>
    </w:p>
    <w:p w:rsidR="00CD1206" w:rsidRPr="0058282E" w:rsidRDefault="00EC6A7E" w:rsidP="00816D2C">
      <w:pPr>
        <w:jc w:val="both"/>
        <w:rPr>
          <w:rFonts w:ascii="Arial" w:hAnsi="Arial" w:cs="Arial"/>
        </w:rPr>
      </w:pPr>
      <w:r w:rsidRPr="0058282E">
        <w:rPr>
          <w:rFonts w:ascii="Arial" w:hAnsi="Arial" w:cs="Arial"/>
        </w:rPr>
        <w:t xml:space="preserve">The </w:t>
      </w:r>
      <w:r w:rsidR="00CD1206" w:rsidRPr="0058282E">
        <w:rPr>
          <w:rFonts w:ascii="Arial" w:hAnsi="Arial" w:cs="Arial"/>
        </w:rPr>
        <w:t xml:space="preserve">fourth </w:t>
      </w:r>
      <w:r w:rsidRPr="0058282E">
        <w:rPr>
          <w:rFonts w:ascii="Arial" w:hAnsi="Arial" w:cs="Arial"/>
        </w:rPr>
        <w:t xml:space="preserve">Lancashire &amp; South Cumbria Cancer Assembly </w:t>
      </w:r>
      <w:r w:rsidR="00F80C3C" w:rsidRPr="0058282E">
        <w:rPr>
          <w:rFonts w:ascii="Arial" w:hAnsi="Arial" w:cs="Arial"/>
        </w:rPr>
        <w:t>met</w:t>
      </w:r>
      <w:r w:rsidRPr="0058282E">
        <w:rPr>
          <w:rFonts w:ascii="Arial" w:hAnsi="Arial" w:cs="Arial"/>
        </w:rPr>
        <w:t xml:space="preserve"> on </w:t>
      </w:r>
      <w:r w:rsidR="00CD1206" w:rsidRPr="0058282E">
        <w:rPr>
          <w:rFonts w:ascii="Arial" w:hAnsi="Arial" w:cs="Arial"/>
        </w:rPr>
        <w:t>15</w:t>
      </w:r>
      <w:r w:rsidRPr="0058282E">
        <w:rPr>
          <w:rFonts w:ascii="Arial" w:hAnsi="Arial" w:cs="Arial"/>
          <w:vertAlign w:val="superscript"/>
        </w:rPr>
        <w:t>th</w:t>
      </w:r>
      <w:r w:rsidRPr="0058282E">
        <w:rPr>
          <w:rFonts w:ascii="Arial" w:hAnsi="Arial" w:cs="Arial"/>
        </w:rPr>
        <w:t xml:space="preserve"> </w:t>
      </w:r>
      <w:r w:rsidR="00CD1206" w:rsidRPr="0058282E">
        <w:rPr>
          <w:rFonts w:ascii="Arial" w:hAnsi="Arial" w:cs="Arial"/>
        </w:rPr>
        <w:t>May</w:t>
      </w:r>
      <w:r w:rsidRPr="0058282E">
        <w:rPr>
          <w:rFonts w:ascii="Arial" w:hAnsi="Arial" w:cs="Arial"/>
        </w:rPr>
        <w:t xml:space="preserve"> 201</w:t>
      </w:r>
      <w:r w:rsidR="00CD1206" w:rsidRPr="0058282E">
        <w:rPr>
          <w:rFonts w:ascii="Arial" w:hAnsi="Arial" w:cs="Arial"/>
        </w:rPr>
        <w:t>9</w:t>
      </w:r>
      <w:r w:rsidRPr="0058282E">
        <w:rPr>
          <w:rFonts w:ascii="Arial" w:hAnsi="Arial" w:cs="Arial"/>
        </w:rPr>
        <w:t xml:space="preserve"> to hear about progress on the Lancashire &amp; South Cumbria Cancer Alliance delivery plan</w:t>
      </w:r>
      <w:r w:rsidR="00CD1206" w:rsidRPr="0058282E">
        <w:rPr>
          <w:rFonts w:ascii="Arial" w:hAnsi="Arial" w:cs="Arial"/>
        </w:rPr>
        <w:t xml:space="preserve"> and the priorities for 2019/20</w:t>
      </w:r>
      <w:r w:rsidRPr="0058282E">
        <w:rPr>
          <w:rFonts w:ascii="Arial" w:hAnsi="Arial" w:cs="Arial"/>
        </w:rPr>
        <w:t>.</w:t>
      </w:r>
    </w:p>
    <w:p w:rsidR="00F80C3C" w:rsidRPr="0058282E" w:rsidRDefault="00CD1206" w:rsidP="00816D2C">
      <w:pPr>
        <w:jc w:val="both"/>
        <w:rPr>
          <w:rFonts w:ascii="Arial" w:hAnsi="Arial" w:cs="Arial"/>
        </w:rPr>
      </w:pPr>
      <w:r w:rsidRPr="0058282E">
        <w:rPr>
          <w:rFonts w:ascii="Arial" w:hAnsi="Arial" w:cs="Arial"/>
        </w:rPr>
        <w:t>This assembly was planned with our patient representatives with a focus on collaboration. T</w:t>
      </w:r>
      <w:r w:rsidR="00EC6A7E" w:rsidRPr="0058282E">
        <w:rPr>
          <w:rFonts w:ascii="Arial" w:hAnsi="Arial" w:cs="Arial"/>
        </w:rPr>
        <w:t>he agenda</w:t>
      </w:r>
      <w:r w:rsidR="00630157" w:rsidRPr="0058282E">
        <w:rPr>
          <w:rFonts w:ascii="Arial" w:hAnsi="Arial" w:cs="Arial"/>
        </w:rPr>
        <w:t xml:space="preserve"> included </w:t>
      </w:r>
      <w:r w:rsidR="00AB483E" w:rsidRPr="0058282E">
        <w:rPr>
          <w:rFonts w:ascii="Arial" w:hAnsi="Arial" w:cs="Arial"/>
        </w:rPr>
        <w:t xml:space="preserve">updates on </w:t>
      </w:r>
      <w:r w:rsidR="00F80C3C" w:rsidRPr="0058282E">
        <w:rPr>
          <w:rFonts w:ascii="Arial" w:hAnsi="Arial" w:cs="Arial"/>
        </w:rPr>
        <w:t>the following</w:t>
      </w:r>
      <w:r w:rsidRPr="0058282E">
        <w:rPr>
          <w:rFonts w:ascii="Arial" w:hAnsi="Arial" w:cs="Arial"/>
        </w:rPr>
        <w:t>:</w:t>
      </w:r>
    </w:p>
    <w:p w:rsidR="00CD1206" w:rsidRPr="0058282E" w:rsidRDefault="00CD1206" w:rsidP="00F80C3C">
      <w:pPr>
        <w:pStyle w:val="ListParagraph"/>
        <w:numPr>
          <w:ilvl w:val="0"/>
          <w:numId w:val="13"/>
        </w:numPr>
        <w:jc w:val="both"/>
        <w:rPr>
          <w:rFonts w:ascii="Arial" w:hAnsi="Arial" w:cs="Arial"/>
        </w:rPr>
      </w:pPr>
      <w:r w:rsidRPr="0058282E">
        <w:rPr>
          <w:rFonts w:ascii="Arial" w:hAnsi="Arial" w:cs="Arial"/>
        </w:rPr>
        <w:t xml:space="preserve">The Integrated Care System </w:t>
      </w:r>
      <w:r w:rsidR="000C1C78" w:rsidRPr="0058282E">
        <w:rPr>
          <w:rFonts w:ascii="Arial" w:hAnsi="Arial" w:cs="Arial"/>
        </w:rPr>
        <w:t xml:space="preserve">and how </w:t>
      </w:r>
      <w:r w:rsidRPr="0058282E">
        <w:rPr>
          <w:rFonts w:ascii="Arial" w:hAnsi="Arial" w:cs="Arial"/>
        </w:rPr>
        <w:t>this</w:t>
      </w:r>
      <w:r w:rsidR="000C1C78" w:rsidRPr="0058282E">
        <w:rPr>
          <w:rFonts w:ascii="Arial" w:hAnsi="Arial" w:cs="Arial"/>
        </w:rPr>
        <w:t xml:space="preserve"> works </w:t>
      </w:r>
      <w:r w:rsidRPr="0058282E">
        <w:rPr>
          <w:rFonts w:ascii="Arial" w:hAnsi="Arial" w:cs="Arial"/>
        </w:rPr>
        <w:t xml:space="preserve">with the </w:t>
      </w:r>
      <w:r w:rsidR="000C1C78" w:rsidRPr="0058282E">
        <w:rPr>
          <w:rFonts w:ascii="Arial" w:hAnsi="Arial" w:cs="Arial"/>
        </w:rPr>
        <w:t>C</w:t>
      </w:r>
      <w:r w:rsidRPr="0058282E">
        <w:rPr>
          <w:rFonts w:ascii="Arial" w:hAnsi="Arial" w:cs="Arial"/>
        </w:rPr>
        <w:t xml:space="preserve">ancer </w:t>
      </w:r>
      <w:r w:rsidR="000C1C78" w:rsidRPr="0058282E">
        <w:rPr>
          <w:rFonts w:ascii="Arial" w:hAnsi="Arial" w:cs="Arial"/>
        </w:rPr>
        <w:t>A</w:t>
      </w:r>
      <w:r w:rsidRPr="0058282E">
        <w:rPr>
          <w:rFonts w:ascii="Arial" w:hAnsi="Arial" w:cs="Arial"/>
        </w:rPr>
        <w:t>lliance</w:t>
      </w:r>
    </w:p>
    <w:p w:rsidR="000C1C78" w:rsidRPr="0058282E" w:rsidRDefault="0058282E" w:rsidP="00F80C3C">
      <w:pPr>
        <w:pStyle w:val="ListParagraph"/>
        <w:numPr>
          <w:ilvl w:val="0"/>
          <w:numId w:val="13"/>
        </w:numPr>
        <w:jc w:val="both"/>
        <w:rPr>
          <w:rFonts w:ascii="Arial" w:hAnsi="Arial" w:cs="Arial"/>
        </w:rPr>
      </w:pPr>
      <w:r w:rsidRPr="0058282E">
        <w:rPr>
          <w:rFonts w:ascii="Arial" w:hAnsi="Arial" w:cs="Arial"/>
        </w:rPr>
        <w:t>62-day</w:t>
      </w:r>
      <w:r w:rsidR="000C1C78" w:rsidRPr="0058282E">
        <w:rPr>
          <w:rFonts w:ascii="Arial" w:hAnsi="Arial" w:cs="Arial"/>
        </w:rPr>
        <w:t xml:space="preserve"> pathway update</w:t>
      </w:r>
    </w:p>
    <w:p w:rsidR="000C1C78" w:rsidRPr="0058282E" w:rsidRDefault="000C1C78" w:rsidP="00F80C3C">
      <w:pPr>
        <w:pStyle w:val="ListParagraph"/>
        <w:numPr>
          <w:ilvl w:val="0"/>
          <w:numId w:val="13"/>
        </w:numPr>
        <w:jc w:val="both"/>
        <w:rPr>
          <w:rFonts w:ascii="Arial" w:hAnsi="Arial" w:cs="Arial"/>
        </w:rPr>
      </w:pPr>
      <w:r w:rsidRPr="0058282E">
        <w:rPr>
          <w:rFonts w:ascii="Arial" w:hAnsi="Arial" w:cs="Arial"/>
        </w:rPr>
        <w:t xml:space="preserve">Primary care projects </w:t>
      </w:r>
    </w:p>
    <w:p w:rsidR="00F80C3C" w:rsidRPr="0058282E" w:rsidRDefault="00CD1206" w:rsidP="00F80C3C">
      <w:pPr>
        <w:pStyle w:val="ListParagraph"/>
        <w:numPr>
          <w:ilvl w:val="0"/>
          <w:numId w:val="13"/>
        </w:numPr>
        <w:jc w:val="both"/>
        <w:rPr>
          <w:rFonts w:ascii="Arial" w:hAnsi="Arial" w:cs="Arial"/>
        </w:rPr>
      </w:pPr>
      <w:r w:rsidRPr="0058282E">
        <w:rPr>
          <w:rFonts w:ascii="Arial" w:hAnsi="Arial" w:cs="Arial"/>
        </w:rPr>
        <w:t>Personalised care</w:t>
      </w:r>
      <w:r w:rsidR="00B77123" w:rsidRPr="0058282E">
        <w:rPr>
          <w:rFonts w:ascii="Arial" w:hAnsi="Arial" w:cs="Arial"/>
        </w:rPr>
        <w:t xml:space="preserve"> </w:t>
      </w:r>
    </w:p>
    <w:p w:rsidR="000C1C78" w:rsidRPr="0058282E" w:rsidRDefault="000C1C78" w:rsidP="00F80C3C">
      <w:pPr>
        <w:pStyle w:val="ListParagraph"/>
        <w:numPr>
          <w:ilvl w:val="0"/>
          <w:numId w:val="13"/>
        </w:numPr>
        <w:jc w:val="both"/>
        <w:rPr>
          <w:rFonts w:ascii="Arial" w:hAnsi="Arial" w:cs="Arial"/>
        </w:rPr>
      </w:pPr>
      <w:r w:rsidRPr="0058282E">
        <w:rPr>
          <w:rFonts w:ascii="Arial" w:hAnsi="Arial" w:cs="Arial"/>
        </w:rPr>
        <w:t>An inspirational talk from a patient</w:t>
      </w:r>
    </w:p>
    <w:p w:rsidR="000C1C78" w:rsidRPr="0058282E" w:rsidRDefault="000C1C78" w:rsidP="00F80C3C">
      <w:pPr>
        <w:pStyle w:val="ListParagraph"/>
        <w:numPr>
          <w:ilvl w:val="0"/>
          <w:numId w:val="13"/>
        </w:numPr>
        <w:jc w:val="both"/>
        <w:rPr>
          <w:rFonts w:ascii="Arial" w:hAnsi="Arial" w:cs="Arial"/>
        </w:rPr>
      </w:pPr>
      <w:r w:rsidRPr="0058282E">
        <w:rPr>
          <w:rFonts w:ascii="Arial" w:hAnsi="Arial" w:cs="Arial"/>
        </w:rPr>
        <w:t>The Peoples Voice</w:t>
      </w:r>
    </w:p>
    <w:p w:rsidR="00F80C3C" w:rsidRPr="0058282E" w:rsidRDefault="000C1C78" w:rsidP="00F80C3C">
      <w:pPr>
        <w:pStyle w:val="ListParagraph"/>
        <w:numPr>
          <w:ilvl w:val="0"/>
          <w:numId w:val="13"/>
        </w:numPr>
        <w:jc w:val="both"/>
        <w:rPr>
          <w:rFonts w:ascii="Arial" w:hAnsi="Arial" w:cs="Arial"/>
        </w:rPr>
      </w:pPr>
      <w:r w:rsidRPr="0058282E">
        <w:rPr>
          <w:rFonts w:ascii="Arial" w:hAnsi="Arial" w:cs="Arial"/>
        </w:rPr>
        <w:t>Website and newsletter developments</w:t>
      </w:r>
      <w:r w:rsidR="00AF0EE1" w:rsidRPr="0058282E">
        <w:rPr>
          <w:rFonts w:ascii="Arial" w:hAnsi="Arial" w:cs="Arial"/>
        </w:rPr>
        <w:t xml:space="preserve"> </w:t>
      </w:r>
    </w:p>
    <w:p w:rsidR="00BA0558" w:rsidRPr="0058282E" w:rsidRDefault="001A4CFD" w:rsidP="00F80C3C">
      <w:pPr>
        <w:pStyle w:val="ListParagraph"/>
        <w:numPr>
          <w:ilvl w:val="0"/>
          <w:numId w:val="13"/>
        </w:numPr>
        <w:jc w:val="both"/>
        <w:rPr>
          <w:rFonts w:ascii="Arial" w:hAnsi="Arial" w:cs="Arial"/>
        </w:rPr>
      </w:pPr>
      <w:r>
        <w:rPr>
          <w:rFonts w:ascii="Arial" w:hAnsi="Arial" w:cs="Arial"/>
        </w:rPr>
        <w:t xml:space="preserve">Development of </w:t>
      </w:r>
      <w:r w:rsidR="000C1C78" w:rsidRPr="0058282E">
        <w:rPr>
          <w:rFonts w:ascii="Arial" w:hAnsi="Arial" w:cs="Arial"/>
        </w:rPr>
        <w:t>E</w:t>
      </w:r>
      <w:r>
        <w:rPr>
          <w:rFonts w:ascii="Arial" w:hAnsi="Arial" w:cs="Arial"/>
        </w:rPr>
        <w:t xml:space="preserve">- </w:t>
      </w:r>
      <w:r w:rsidR="000C1C78" w:rsidRPr="0058282E">
        <w:rPr>
          <w:rFonts w:ascii="Arial" w:hAnsi="Arial" w:cs="Arial"/>
        </w:rPr>
        <w:t>books</w:t>
      </w:r>
      <w:r>
        <w:rPr>
          <w:rFonts w:ascii="Arial" w:hAnsi="Arial" w:cs="Arial"/>
        </w:rPr>
        <w:t xml:space="preserve"> (patient information on specific cancer types)</w:t>
      </w:r>
    </w:p>
    <w:p w:rsidR="000C1C78" w:rsidRPr="0058282E" w:rsidRDefault="001A4CFD" w:rsidP="00F80C3C">
      <w:pPr>
        <w:pStyle w:val="ListParagraph"/>
        <w:numPr>
          <w:ilvl w:val="0"/>
          <w:numId w:val="13"/>
        </w:numPr>
        <w:jc w:val="both"/>
        <w:rPr>
          <w:rFonts w:ascii="Arial" w:hAnsi="Arial" w:cs="Arial"/>
        </w:rPr>
      </w:pPr>
      <w:r>
        <w:rPr>
          <w:rFonts w:ascii="Arial" w:hAnsi="Arial" w:cs="Arial"/>
        </w:rPr>
        <w:t xml:space="preserve">The </w:t>
      </w:r>
      <w:r w:rsidR="000C1C78" w:rsidRPr="0058282E">
        <w:rPr>
          <w:rFonts w:ascii="Arial" w:hAnsi="Arial" w:cs="Arial"/>
        </w:rPr>
        <w:t xml:space="preserve">Targeted </w:t>
      </w:r>
      <w:r>
        <w:rPr>
          <w:rFonts w:ascii="Arial" w:hAnsi="Arial" w:cs="Arial"/>
        </w:rPr>
        <w:t>L</w:t>
      </w:r>
      <w:r w:rsidR="000C1C78" w:rsidRPr="0058282E">
        <w:rPr>
          <w:rFonts w:ascii="Arial" w:hAnsi="Arial" w:cs="Arial"/>
        </w:rPr>
        <w:t xml:space="preserve">ung </w:t>
      </w:r>
      <w:r>
        <w:rPr>
          <w:rFonts w:ascii="Arial" w:hAnsi="Arial" w:cs="Arial"/>
        </w:rPr>
        <w:t>C</w:t>
      </w:r>
      <w:r w:rsidR="000C1C78" w:rsidRPr="0058282E">
        <w:rPr>
          <w:rFonts w:ascii="Arial" w:hAnsi="Arial" w:cs="Arial"/>
        </w:rPr>
        <w:t>heck</w:t>
      </w:r>
      <w:r>
        <w:rPr>
          <w:rFonts w:ascii="Arial" w:hAnsi="Arial" w:cs="Arial"/>
        </w:rPr>
        <w:t xml:space="preserve"> Programme</w:t>
      </w:r>
    </w:p>
    <w:p w:rsidR="000C1C78" w:rsidRPr="0058282E" w:rsidRDefault="000C1C78" w:rsidP="00F80C3C">
      <w:pPr>
        <w:pStyle w:val="ListParagraph"/>
        <w:numPr>
          <w:ilvl w:val="0"/>
          <w:numId w:val="13"/>
        </w:numPr>
        <w:jc w:val="both"/>
        <w:rPr>
          <w:rFonts w:ascii="Arial" w:hAnsi="Arial" w:cs="Arial"/>
        </w:rPr>
      </w:pPr>
      <w:r w:rsidRPr="0058282E">
        <w:rPr>
          <w:rFonts w:ascii="Arial" w:hAnsi="Arial" w:cs="Arial"/>
        </w:rPr>
        <w:t xml:space="preserve">Patient facing platform, </w:t>
      </w:r>
      <w:proofErr w:type="spellStart"/>
      <w:r w:rsidRPr="0058282E">
        <w:rPr>
          <w:rFonts w:ascii="Arial" w:hAnsi="Arial" w:cs="Arial"/>
        </w:rPr>
        <w:t>Wellpres</w:t>
      </w:r>
      <w:proofErr w:type="spellEnd"/>
    </w:p>
    <w:p w:rsidR="000C1C78" w:rsidRPr="0058282E" w:rsidRDefault="000C1C78" w:rsidP="000C1C78">
      <w:pPr>
        <w:jc w:val="both"/>
        <w:rPr>
          <w:rFonts w:ascii="Arial" w:hAnsi="Arial" w:cs="Arial"/>
        </w:rPr>
      </w:pPr>
      <w:r w:rsidRPr="0058282E">
        <w:rPr>
          <w:rFonts w:ascii="Arial" w:hAnsi="Arial" w:cs="Arial"/>
        </w:rPr>
        <w:t>Feedback from the presentations is overwhelmingly positive and is displayed below</w:t>
      </w:r>
      <w:r w:rsidR="008808C4" w:rsidRPr="0058282E">
        <w:rPr>
          <w:rFonts w:ascii="Arial" w:hAnsi="Arial" w:cs="Arial"/>
        </w:rPr>
        <w:t>.</w:t>
      </w:r>
    </w:p>
    <w:p w:rsidR="00F80C3C" w:rsidRPr="0058282E" w:rsidRDefault="00F80C3C" w:rsidP="00F80C3C">
      <w:pPr>
        <w:pStyle w:val="ListParagraph"/>
        <w:ind w:left="1080"/>
        <w:jc w:val="both"/>
        <w:rPr>
          <w:rFonts w:ascii="Arial" w:hAnsi="Arial" w:cs="Arial"/>
        </w:rPr>
      </w:pPr>
    </w:p>
    <w:p w:rsidR="00F80C3C" w:rsidRPr="0058282E" w:rsidRDefault="0058282E" w:rsidP="00F80C3C">
      <w:pPr>
        <w:pStyle w:val="ListParagraph"/>
        <w:ind w:left="1080"/>
        <w:jc w:val="both"/>
        <w:rPr>
          <w:rFonts w:ascii="Arial" w:hAnsi="Arial" w:cs="Arial"/>
        </w:rPr>
      </w:pPr>
      <w:r w:rsidRPr="0058282E">
        <w:rPr>
          <w:rFonts w:ascii="Arial" w:hAnsi="Arial" w:cs="Arial"/>
          <w:noProof/>
        </w:rPr>
        <w:drawing>
          <wp:inline distT="0" distB="0" distL="0" distR="0" wp14:anchorId="799CD81D" wp14:editId="111BC38E">
            <wp:extent cx="5047615" cy="3181350"/>
            <wp:effectExtent l="0" t="0" r="635" b="0"/>
            <wp:docPr id="3" name="Chart 3">
              <a:extLst xmlns:a="http://schemas.openxmlformats.org/drawingml/2006/main">
                <a:ext uri="{FF2B5EF4-FFF2-40B4-BE49-F238E27FC236}">
                  <a16:creationId xmlns:a16="http://schemas.microsoft.com/office/drawing/2014/main" id="{D68C7EBA-F737-498B-8241-88E934287D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7123" w:rsidRPr="0058282E" w:rsidRDefault="00705347" w:rsidP="008B71BE">
      <w:pPr>
        <w:pStyle w:val="ListParagraph"/>
        <w:numPr>
          <w:ilvl w:val="0"/>
          <w:numId w:val="12"/>
        </w:numPr>
        <w:shd w:val="clear" w:color="auto" w:fill="FFFFFF"/>
        <w:spacing w:after="0" w:line="240" w:lineRule="auto"/>
        <w:jc w:val="both"/>
        <w:rPr>
          <w:rFonts w:ascii="Arial" w:eastAsia="Times New Roman" w:hAnsi="Arial" w:cs="Arial"/>
          <w:b/>
          <w:lang w:eastAsia="en-GB"/>
        </w:rPr>
      </w:pPr>
      <w:r w:rsidRPr="0058282E">
        <w:rPr>
          <w:rFonts w:ascii="Arial" w:eastAsia="Times New Roman" w:hAnsi="Arial" w:cs="Arial"/>
          <w:b/>
          <w:lang w:eastAsia="en-GB"/>
        </w:rPr>
        <w:t xml:space="preserve"> </w:t>
      </w:r>
      <w:r w:rsidR="00F80C3C" w:rsidRPr="0058282E">
        <w:rPr>
          <w:rFonts w:ascii="Arial" w:eastAsia="Times New Roman" w:hAnsi="Arial" w:cs="Arial"/>
          <w:b/>
          <w:lang w:eastAsia="en-GB"/>
        </w:rPr>
        <w:t>R</w:t>
      </w:r>
      <w:r w:rsidR="00B77123" w:rsidRPr="0058282E">
        <w:rPr>
          <w:rFonts w:ascii="Arial" w:eastAsia="Times New Roman" w:hAnsi="Arial" w:cs="Arial"/>
          <w:b/>
          <w:lang w:eastAsia="en-GB"/>
        </w:rPr>
        <w:t>ecommendations from</w:t>
      </w:r>
      <w:r w:rsidR="00AB483E" w:rsidRPr="0058282E">
        <w:rPr>
          <w:rFonts w:ascii="Arial" w:eastAsia="Times New Roman" w:hAnsi="Arial" w:cs="Arial"/>
          <w:b/>
          <w:lang w:eastAsia="en-GB"/>
        </w:rPr>
        <w:t xml:space="preserve"> the</w:t>
      </w:r>
      <w:r w:rsidR="00B77123" w:rsidRPr="0058282E">
        <w:rPr>
          <w:rFonts w:ascii="Arial" w:eastAsia="Times New Roman" w:hAnsi="Arial" w:cs="Arial"/>
          <w:b/>
          <w:lang w:eastAsia="en-GB"/>
        </w:rPr>
        <w:t xml:space="preserve"> 201</w:t>
      </w:r>
      <w:r w:rsidR="008808C4" w:rsidRPr="0058282E">
        <w:rPr>
          <w:rFonts w:ascii="Arial" w:eastAsia="Times New Roman" w:hAnsi="Arial" w:cs="Arial"/>
          <w:b/>
          <w:lang w:eastAsia="en-GB"/>
        </w:rPr>
        <w:t>8</w:t>
      </w:r>
      <w:r w:rsidR="00B77123" w:rsidRPr="0058282E">
        <w:rPr>
          <w:rFonts w:ascii="Arial" w:eastAsia="Times New Roman" w:hAnsi="Arial" w:cs="Arial"/>
          <w:b/>
          <w:lang w:eastAsia="en-GB"/>
        </w:rPr>
        <w:t xml:space="preserve"> </w:t>
      </w:r>
      <w:r w:rsidR="00AB483E" w:rsidRPr="0058282E">
        <w:rPr>
          <w:rFonts w:ascii="Arial" w:eastAsia="Times New Roman" w:hAnsi="Arial" w:cs="Arial"/>
          <w:b/>
          <w:lang w:eastAsia="en-GB"/>
        </w:rPr>
        <w:t>Cancer</w:t>
      </w:r>
      <w:r w:rsidR="008B71BE" w:rsidRPr="0058282E">
        <w:rPr>
          <w:rFonts w:ascii="Arial" w:eastAsia="Times New Roman" w:hAnsi="Arial" w:cs="Arial"/>
          <w:b/>
          <w:lang w:eastAsia="en-GB"/>
        </w:rPr>
        <w:t xml:space="preserve"> </w:t>
      </w:r>
      <w:r w:rsidR="00B77123" w:rsidRPr="0058282E">
        <w:rPr>
          <w:rFonts w:ascii="Arial" w:eastAsia="Times New Roman" w:hAnsi="Arial" w:cs="Arial"/>
          <w:b/>
          <w:lang w:eastAsia="en-GB"/>
        </w:rPr>
        <w:t>Assembly</w:t>
      </w:r>
      <w:r w:rsidR="00630157" w:rsidRPr="0058282E">
        <w:rPr>
          <w:rFonts w:ascii="Arial" w:eastAsia="Times New Roman" w:hAnsi="Arial" w:cs="Arial"/>
          <w:b/>
          <w:lang w:eastAsia="en-GB"/>
        </w:rPr>
        <w:t xml:space="preserve"> and were these achieved?</w:t>
      </w:r>
    </w:p>
    <w:p w:rsidR="00AB483E" w:rsidRPr="0058282E" w:rsidRDefault="00AB483E" w:rsidP="00816D2C">
      <w:pPr>
        <w:shd w:val="clear" w:color="auto" w:fill="FFFFFF"/>
        <w:spacing w:after="0" w:line="240" w:lineRule="auto"/>
        <w:jc w:val="both"/>
        <w:rPr>
          <w:rFonts w:ascii="Arial" w:eastAsia="Times New Roman" w:hAnsi="Arial" w:cs="Arial"/>
          <w:b/>
          <w:lang w:eastAsia="en-GB"/>
        </w:rPr>
      </w:pPr>
    </w:p>
    <w:p w:rsidR="00AB483E" w:rsidRPr="0058282E" w:rsidRDefault="00B77123" w:rsidP="00816D2C">
      <w:pPr>
        <w:spacing w:after="0"/>
        <w:jc w:val="both"/>
        <w:rPr>
          <w:rFonts w:ascii="Arial" w:hAnsi="Arial" w:cs="Arial"/>
        </w:rPr>
      </w:pPr>
      <w:r w:rsidRPr="0058282E">
        <w:rPr>
          <w:rFonts w:ascii="Arial" w:hAnsi="Arial" w:cs="Arial"/>
        </w:rPr>
        <w:t>Recommendation</w:t>
      </w:r>
      <w:r w:rsidR="00EB5E55" w:rsidRPr="0058282E">
        <w:rPr>
          <w:rFonts w:ascii="Arial" w:hAnsi="Arial" w:cs="Arial"/>
        </w:rPr>
        <w:t>s</w:t>
      </w:r>
      <w:r w:rsidRPr="0058282E">
        <w:rPr>
          <w:rFonts w:ascii="Arial" w:hAnsi="Arial" w:cs="Arial"/>
        </w:rPr>
        <w:t xml:space="preserve"> from the </w:t>
      </w:r>
      <w:r w:rsidR="00F80C3C" w:rsidRPr="0058282E">
        <w:rPr>
          <w:rFonts w:ascii="Arial" w:hAnsi="Arial" w:cs="Arial"/>
        </w:rPr>
        <w:t>201</w:t>
      </w:r>
      <w:r w:rsidR="008808C4" w:rsidRPr="0058282E">
        <w:rPr>
          <w:rFonts w:ascii="Arial" w:hAnsi="Arial" w:cs="Arial"/>
        </w:rPr>
        <w:t>8</w:t>
      </w:r>
      <w:r w:rsidRPr="0058282E">
        <w:rPr>
          <w:rFonts w:ascii="Arial" w:hAnsi="Arial" w:cs="Arial"/>
        </w:rPr>
        <w:t xml:space="preserve"> assembly were</w:t>
      </w:r>
      <w:r w:rsidR="00AB483E" w:rsidRPr="0058282E">
        <w:rPr>
          <w:rFonts w:ascii="Arial" w:hAnsi="Arial" w:cs="Arial"/>
        </w:rPr>
        <w:t>:</w:t>
      </w:r>
    </w:p>
    <w:p w:rsidR="00F80C3C" w:rsidRPr="0058282E" w:rsidRDefault="00AB483E" w:rsidP="00F80C3C">
      <w:pPr>
        <w:pStyle w:val="ListParagraph"/>
        <w:numPr>
          <w:ilvl w:val="0"/>
          <w:numId w:val="10"/>
        </w:numPr>
        <w:spacing w:after="0"/>
        <w:jc w:val="both"/>
        <w:rPr>
          <w:rFonts w:ascii="Arial" w:hAnsi="Arial" w:cs="Arial"/>
        </w:rPr>
      </w:pPr>
      <w:r w:rsidRPr="0058282E">
        <w:rPr>
          <w:rFonts w:ascii="Arial" w:hAnsi="Arial" w:cs="Arial"/>
        </w:rPr>
        <w:t xml:space="preserve">To </w:t>
      </w:r>
      <w:r w:rsidR="008808C4" w:rsidRPr="0058282E">
        <w:rPr>
          <w:rFonts w:ascii="Arial" w:hAnsi="Arial" w:cs="Arial"/>
        </w:rPr>
        <w:t xml:space="preserve">work closely with patient representatives in the planning of </w:t>
      </w:r>
      <w:r w:rsidR="00B77123" w:rsidRPr="0058282E">
        <w:rPr>
          <w:rFonts w:ascii="Arial" w:hAnsi="Arial" w:cs="Arial"/>
        </w:rPr>
        <w:t>the Assembly</w:t>
      </w:r>
      <w:r w:rsidR="008808C4" w:rsidRPr="0058282E">
        <w:rPr>
          <w:rFonts w:ascii="Arial" w:hAnsi="Arial" w:cs="Arial"/>
        </w:rPr>
        <w:t xml:space="preserve"> </w:t>
      </w:r>
    </w:p>
    <w:p w:rsidR="008808C4" w:rsidRPr="0058282E" w:rsidRDefault="008808C4"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sidRPr="0058282E">
        <w:rPr>
          <w:rFonts w:ascii="Arial" w:eastAsia="Times New Roman" w:hAnsi="Arial" w:cs="Arial"/>
          <w:lang w:eastAsia="en-GB"/>
        </w:rPr>
        <w:t xml:space="preserve">Ensure a wider, more diverse audience </w:t>
      </w:r>
    </w:p>
    <w:p w:rsidR="008808C4" w:rsidRPr="0058282E" w:rsidRDefault="008808C4"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sidRPr="0058282E">
        <w:rPr>
          <w:rFonts w:ascii="Arial" w:eastAsia="Times New Roman" w:hAnsi="Arial" w:cs="Arial"/>
          <w:lang w:eastAsia="en-GB"/>
        </w:rPr>
        <w:t>Agree objectives and agenda in a timely manner</w:t>
      </w:r>
    </w:p>
    <w:p w:rsidR="008808C4" w:rsidRPr="0058282E" w:rsidRDefault="008808C4"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sidRPr="0058282E">
        <w:rPr>
          <w:rFonts w:ascii="Arial" w:eastAsia="Times New Roman" w:hAnsi="Arial" w:cs="Arial"/>
          <w:lang w:eastAsia="en-GB"/>
        </w:rPr>
        <w:t>Ensure improved, early publicity and communication about the event</w:t>
      </w:r>
    </w:p>
    <w:p w:rsidR="008808C4" w:rsidRPr="0058282E" w:rsidRDefault="008808C4"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sidRPr="0058282E">
        <w:rPr>
          <w:rFonts w:ascii="Arial" w:eastAsia="Times New Roman" w:hAnsi="Arial" w:cs="Arial"/>
          <w:lang w:eastAsia="en-GB"/>
        </w:rPr>
        <w:t>Ensure the assembly provides an insight into the Cancer Alliance.</w:t>
      </w:r>
    </w:p>
    <w:p w:rsidR="008808C4" w:rsidRPr="0058282E" w:rsidRDefault="008808C4"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sidRPr="0058282E">
        <w:rPr>
          <w:rFonts w:ascii="Arial" w:eastAsia="Times New Roman" w:hAnsi="Arial" w:cs="Arial"/>
          <w:lang w:eastAsia="en-GB"/>
        </w:rPr>
        <w:t>Ensure early planning and preparation</w:t>
      </w:r>
    </w:p>
    <w:p w:rsidR="008808C4" w:rsidRPr="0058282E" w:rsidRDefault="001A4CFD"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Pr>
          <w:rFonts w:ascii="Arial" w:eastAsia="Times New Roman" w:hAnsi="Arial" w:cs="Arial"/>
          <w:lang w:eastAsia="en-GB"/>
        </w:rPr>
        <w:t xml:space="preserve">Ensure </w:t>
      </w:r>
      <w:proofErr w:type="gramStart"/>
      <w:r>
        <w:rPr>
          <w:rFonts w:ascii="Arial" w:eastAsia="Times New Roman" w:hAnsi="Arial" w:cs="Arial"/>
          <w:lang w:eastAsia="en-GB"/>
        </w:rPr>
        <w:t>s</w:t>
      </w:r>
      <w:r w:rsidR="008808C4" w:rsidRPr="0058282E">
        <w:rPr>
          <w:rFonts w:ascii="Arial" w:eastAsia="Times New Roman" w:hAnsi="Arial" w:cs="Arial"/>
          <w:lang w:eastAsia="en-GB"/>
        </w:rPr>
        <w:t>ufficient</w:t>
      </w:r>
      <w:proofErr w:type="gramEnd"/>
      <w:r w:rsidR="008808C4" w:rsidRPr="0058282E">
        <w:rPr>
          <w:rFonts w:ascii="Arial" w:eastAsia="Times New Roman" w:hAnsi="Arial" w:cs="Arial"/>
          <w:lang w:eastAsia="en-GB"/>
        </w:rPr>
        <w:t xml:space="preserve"> hospitality (sufficient space, timely catering etc.)</w:t>
      </w:r>
    </w:p>
    <w:p w:rsidR="008808C4" w:rsidRPr="0058282E" w:rsidRDefault="001A4CFD"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Pr>
          <w:rFonts w:ascii="Arial" w:eastAsia="Times New Roman" w:hAnsi="Arial" w:cs="Arial"/>
          <w:lang w:eastAsia="en-GB"/>
        </w:rPr>
        <w:t xml:space="preserve">Improve </w:t>
      </w:r>
      <w:proofErr w:type="gramStart"/>
      <w:r>
        <w:rPr>
          <w:rFonts w:ascii="Arial" w:eastAsia="Times New Roman" w:hAnsi="Arial" w:cs="Arial"/>
          <w:lang w:eastAsia="en-GB"/>
        </w:rPr>
        <w:t xml:space="preserve">the </w:t>
      </w:r>
      <w:r w:rsidR="008808C4" w:rsidRPr="0058282E">
        <w:rPr>
          <w:rFonts w:ascii="Arial" w:eastAsia="Times New Roman" w:hAnsi="Arial" w:cs="Arial"/>
          <w:lang w:eastAsia="en-GB"/>
        </w:rPr>
        <w:t xml:space="preserve"> housekeeping</w:t>
      </w:r>
      <w:proofErr w:type="gramEnd"/>
      <w:r w:rsidR="008808C4" w:rsidRPr="0058282E">
        <w:rPr>
          <w:rFonts w:ascii="Arial" w:eastAsia="Times New Roman" w:hAnsi="Arial" w:cs="Arial"/>
          <w:lang w:eastAsia="en-GB"/>
        </w:rPr>
        <w:t xml:space="preserve"> rules on the day (noise disturbances)</w:t>
      </w:r>
    </w:p>
    <w:p w:rsidR="008808C4" w:rsidRPr="0058282E" w:rsidRDefault="008808C4"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sidRPr="0058282E">
        <w:rPr>
          <w:rFonts w:ascii="Arial" w:eastAsia="Times New Roman" w:hAnsi="Arial" w:cs="Arial"/>
          <w:lang w:eastAsia="en-GB"/>
        </w:rPr>
        <w:t xml:space="preserve">Timely summarisation of feedback sheets </w:t>
      </w:r>
    </w:p>
    <w:p w:rsidR="008808C4" w:rsidRPr="0058282E" w:rsidRDefault="008808C4" w:rsidP="008808C4">
      <w:pPr>
        <w:pStyle w:val="ListParagraph"/>
        <w:numPr>
          <w:ilvl w:val="0"/>
          <w:numId w:val="10"/>
        </w:numPr>
        <w:shd w:val="clear" w:color="auto" w:fill="FFFFFF"/>
        <w:tabs>
          <w:tab w:val="num" w:pos="1276"/>
        </w:tabs>
        <w:spacing w:after="0" w:line="240" w:lineRule="auto"/>
        <w:rPr>
          <w:rFonts w:ascii="Arial" w:eastAsia="Times New Roman" w:hAnsi="Arial" w:cs="Arial"/>
          <w:lang w:eastAsia="en-GB"/>
        </w:rPr>
      </w:pPr>
      <w:r w:rsidRPr="0058282E">
        <w:rPr>
          <w:rFonts w:ascii="Arial" w:eastAsia="Times New Roman" w:hAnsi="Arial" w:cs="Arial"/>
          <w:lang w:eastAsia="en-GB"/>
        </w:rPr>
        <w:t>Attendance sheets to include role (patient, public professional) to enable analysis</w:t>
      </w:r>
    </w:p>
    <w:p w:rsidR="008808C4" w:rsidRPr="0058282E" w:rsidRDefault="008808C4" w:rsidP="008808C4">
      <w:pPr>
        <w:spacing w:after="0"/>
        <w:jc w:val="both"/>
        <w:rPr>
          <w:rFonts w:ascii="Arial" w:hAnsi="Arial" w:cs="Arial"/>
        </w:rPr>
      </w:pPr>
    </w:p>
    <w:p w:rsidR="00F80C3C" w:rsidRPr="0058282E" w:rsidRDefault="00F80C3C" w:rsidP="00F80C3C">
      <w:pPr>
        <w:spacing w:after="0"/>
        <w:jc w:val="both"/>
        <w:rPr>
          <w:rFonts w:ascii="Arial" w:hAnsi="Arial" w:cs="Arial"/>
        </w:rPr>
      </w:pPr>
      <w:r w:rsidRPr="0058282E">
        <w:rPr>
          <w:rFonts w:ascii="Arial" w:hAnsi="Arial" w:cs="Arial"/>
        </w:rPr>
        <w:t>Our reflections and learning as a</w:t>
      </w:r>
      <w:r w:rsidR="0058282E" w:rsidRPr="0058282E">
        <w:rPr>
          <w:rFonts w:ascii="Arial" w:hAnsi="Arial" w:cs="Arial"/>
        </w:rPr>
        <w:t>n</w:t>
      </w:r>
      <w:r w:rsidRPr="0058282E">
        <w:rPr>
          <w:rFonts w:ascii="Arial" w:hAnsi="Arial" w:cs="Arial"/>
        </w:rPr>
        <w:t xml:space="preserve"> Alliance Management Team are as follows:</w:t>
      </w:r>
    </w:p>
    <w:p w:rsidR="00705347" w:rsidRPr="0058282E" w:rsidRDefault="00705347" w:rsidP="008B71BE">
      <w:pPr>
        <w:pStyle w:val="ListParagraph"/>
        <w:numPr>
          <w:ilvl w:val="0"/>
          <w:numId w:val="11"/>
        </w:numPr>
        <w:spacing w:after="0"/>
        <w:jc w:val="both"/>
        <w:rPr>
          <w:rFonts w:ascii="Arial" w:hAnsi="Arial" w:cs="Arial"/>
        </w:rPr>
      </w:pPr>
      <w:r w:rsidRPr="0058282E">
        <w:rPr>
          <w:rFonts w:ascii="Arial" w:hAnsi="Arial" w:cs="Arial"/>
        </w:rPr>
        <w:t>Holding cancer assembly meetings provide</w:t>
      </w:r>
      <w:r w:rsidR="00F80C3C" w:rsidRPr="0058282E">
        <w:rPr>
          <w:rFonts w:ascii="Arial" w:hAnsi="Arial" w:cs="Arial"/>
        </w:rPr>
        <w:t>s</w:t>
      </w:r>
      <w:r w:rsidRPr="0058282E">
        <w:rPr>
          <w:rFonts w:ascii="Arial" w:hAnsi="Arial" w:cs="Arial"/>
        </w:rPr>
        <w:t xml:space="preserve"> </w:t>
      </w:r>
      <w:r w:rsidR="00F80C3C" w:rsidRPr="0058282E">
        <w:rPr>
          <w:rFonts w:ascii="Arial" w:hAnsi="Arial" w:cs="Arial"/>
        </w:rPr>
        <w:t>an</w:t>
      </w:r>
      <w:r w:rsidRPr="0058282E">
        <w:rPr>
          <w:rFonts w:ascii="Arial" w:hAnsi="Arial" w:cs="Arial"/>
        </w:rPr>
        <w:t xml:space="preserve"> opportunity to </w:t>
      </w:r>
      <w:r w:rsidR="00F80C3C" w:rsidRPr="0058282E">
        <w:rPr>
          <w:rFonts w:ascii="Arial" w:hAnsi="Arial" w:cs="Arial"/>
        </w:rPr>
        <w:t>give</w:t>
      </w:r>
      <w:r w:rsidRPr="0058282E">
        <w:rPr>
          <w:rFonts w:ascii="Arial" w:hAnsi="Arial" w:cs="Arial"/>
        </w:rPr>
        <w:t xml:space="preserve"> </w:t>
      </w:r>
      <w:r w:rsidR="00F80C3C" w:rsidRPr="0058282E">
        <w:rPr>
          <w:rFonts w:ascii="Arial" w:hAnsi="Arial" w:cs="Arial"/>
        </w:rPr>
        <w:t>wider reaching updates</w:t>
      </w:r>
      <w:r w:rsidRPr="0058282E">
        <w:rPr>
          <w:rFonts w:ascii="Arial" w:hAnsi="Arial" w:cs="Arial"/>
        </w:rPr>
        <w:t xml:space="preserve"> on role and function</w:t>
      </w:r>
      <w:r w:rsidR="00F80C3C" w:rsidRPr="0058282E">
        <w:rPr>
          <w:rFonts w:ascii="Arial" w:hAnsi="Arial" w:cs="Arial"/>
        </w:rPr>
        <w:t xml:space="preserve"> of the Alliance</w:t>
      </w:r>
    </w:p>
    <w:p w:rsidR="00705347" w:rsidRPr="0058282E" w:rsidRDefault="00705347" w:rsidP="008B71BE">
      <w:pPr>
        <w:pStyle w:val="ListParagraph"/>
        <w:numPr>
          <w:ilvl w:val="0"/>
          <w:numId w:val="11"/>
        </w:numPr>
        <w:spacing w:after="0"/>
        <w:jc w:val="both"/>
        <w:rPr>
          <w:rFonts w:ascii="Arial" w:hAnsi="Arial" w:cs="Arial"/>
        </w:rPr>
      </w:pPr>
      <w:r w:rsidRPr="0058282E">
        <w:rPr>
          <w:rFonts w:ascii="Arial" w:hAnsi="Arial" w:cs="Arial"/>
        </w:rPr>
        <w:t>Holding cancer assembly meetings provide</w:t>
      </w:r>
      <w:r w:rsidR="00F80C3C" w:rsidRPr="0058282E">
        <w:rPr>
          <w:rFonts w:ascii="Arial" w:hAnsi="Arial" w:cs="Arial"/>
        </w:rPr>
        <w:t>s</w:t>
      </w:r>
      <w:r w:rsidRPr="0058282E">
        <w:rPr>
          <w:rFonts w:ascii="Arial" w:hAnsi="Arial" w:cs="Arial"/>
        </w:rPr>
        <w:t xml:space="preserve"> </w:t>
      </w:r>
      <w:r w:rsidR="00F80C3C" w:rsidRPr="0058282E">
        <w:rPr>
          <w:rFonts w:ascii="Arial" w:hAnsi="Arial" w:cs="Arial"/>
        </w:rPr>
        <w:t>an</w:t>
      </w:r>
      <w:r w:rsidRPr="0058282E">
        <w:rPr>
          <w:rFonts w:ascii="Arial" w:hAnsi="Arial" w:cs="Arial"/>
        </w:rPr>
        <w:t xml:space="preserve"> opportunity to encourage expressions of interest for people to join subsequent assembly meeting</w:t>
      </w:r>
    </w:p>
    <w:p w:rsidR="00616BE2" w:rsidRDefault="0058282E" w:rsidP="005B0BC6">
      <w:pPr>
        <w:pStyle w:val="ListParagraph"/>
        <w:numPr>
          <w:ilvl w:val="0"/>
          <w:numId w:val="11"/>
        </w:numPr>
        <w:spacing w:after="0"/>
        <w:jc w:val="both"/>
        <w:rPr>
          <w:rFonts w:ascii="Arial" w:hAnsi="Arial" w:cs="Arial"/>
        </w:rPr>
      </w:pPr>
      <w:r>
        <w:rPr>
          <w:rFonts w:ascii="Arial" w:hAnsi="Arial" w:cs="Arial"/>
        </w:rPr>
        <w:t>Collaboration and involving patients throughout the planning of the assembly is now well established and is considered business as usual</w:t>
      </w:r>
      <w:r w:rsidR="00616BE2">
        <w:rPr>
          <w:rFonts w:ascii="Arial" w:hAnsi="Arial" w:cs="Arial"/>
        </w:rPr>
        <w:t xml:space="preserve"> rather than a tick box exercise</w:t>
      </w:r>
      <w:r>
        <w:rPr>
          <w:rFonts w:ascii="Arial" w:hAnsi="Arial" w:cs="Arial"/>
        </w:rPr>
        <w:t xml:space="preserve">.  </w:t>
      </w:r>
    </w:p>
    <w:p w:rsidR="00616BE2" w:rsidRDefault="00616BE2" w:rsidP="00616BE2">
      <w:pPr>
        <w:spacing w:after="0"/>
        <w:jc w:val="both"/>
        <w:rPr>
          <w:rFonts w:ascii="Arial" w:hAnsi="Arial" w:cs="Arial"/>
        </w:rPr>
      </w:pPr>
    </w:p>
    <w:p w:rsidR="00616BE2" w:rsidRDefault="00616BE2" w:rsidP="00616BE2">
      <w:pPr>
        <w:spacing w:after="0"/>
        <w:jc w:val="both"/>
        <w:rPr>
          <w:rFonts w:ascii="Arial" w:hAnsi="Arial" w:cs="Arial"/>
        </w:rPr>
      </w:pPr>
      <w:r>
        <w:rPr>
          <w:rFonts w:ascii="Arial" w:hAnsi="Arial" w:cs="Arial"/>
        </w:rPr>
        <w:t>The Cancer Alliance is committed to ensuring that the assembly is delivered in different locations to enable as many staff, patients and third sector organisations to contribute and attend. Previous locations have been in</w:t>
      </w:r>
      <w:r w:rsidR="001A4CFD">
        <w:rPr>
          <w:rFonts w:ascii="Arial" w:hAnsi="Arial" w:cs="Arial"/>
        </w:rPr>
        <w:t xml:space="preserve"> the</w:t>
      </w:r>
      <w:r>
        <w:rPr>
          <w:rFonts w:ascii="Arial" w:hAnsi="Arial" w:cs="Arial"/>
        </w:rPr>
        <w:t xml:space="preserve"> </w:t>
      </w:r>
      <w:r w:rsidR="001A4CFD">
        <w:rPr>
          <w:rFonts w:ascii="Arial" w:hAnsi="Arial" w:cs="Arial"/>
        </w:rPr>
        <w:t>C</w:t>
      </w:r>
      <w:r>
        <w:rPr>
          <w:rFonts w:ascii="Arial" w:hAnsi="Arial" w:cs="Arial"/>
        </w:rPr>
        <w:t>entral Lancashire</w:t>
      </w:r>
      <w:r w:rsidR="001A4CFD">
        <w:rPr>
          <w:rFonts w:ascii="Arial" w:hAnsi="Arial" w:cs="Arial"/>
        </w:rPr>
        <w:t xml:space="preserve"> area and </w:t>
      </w:r>
      <w:proofErr w:type="gramStart"/>
      <w:r w:rsidR="001A4CFD">
        <w:rPr>
          <w:rFonts w:ascii="Arial" w:hAnsi="Arial" w:cs="Arial"/>
        </w:rPr>
        <w:t xml:space="preserve">the </w:t>
      </w:r>
      <w:r>
        <w:rPr>
          <w:rFonts w:ascii="Arial" w:hAnsi="Arial" w:cs="Arial"/>
        </w:rPr>
        <w:t xml:space="preserve"> 2019</w:t>
      </w:r>
      <w:proofErr w:type="gramEnd"/>
      <w:r>
        <w:rPr>
          <w:rFonts w:ascii="Arial" w:hAnsi="Arial" w:cs="Arial"/>
        </w:rPr>
        <w:t xml:space="preserve"> assembly was delivered in East Lancashire. The venue evaluated well however there were several comments regarding the lack of </w:t>
      </w:r>
      <w:r w:rsidR="008C5CBD">
        <w:rPr>
          <w:rFonts w:ascii="Arial" w:hAnsi="Arial" w:cs="Arial"/>
        </w:rPr>
        <w:t xml:space="preserve">food. </w:t>
      </w:r>
      <w:r>
        <w:rPr>
          <w:rFonts w:ascii="Arial" w:hAnsi="Arial" w:cs="Arial"/>
        </w:rPr>
        <w:t>The venue evaluation is displayed below.</w:t>
      </w:r>
    </w:p>
    <w:p w:rsidR="00616BE2" w:rsidRDefault="00616BE2" w:rsidP="00616BE2">
      <w:pPr>
        <w:spacing w:after="0"/>
        <w:jc w:val="both"/>
        <w:rPr>
          <w:rFonts w:ascii="Arial" w:hAnsi="Arial" w:cs="Arial"/>
        </w:rPr>
      </w:pPr>
    </w:p>
    <w:p w:rsidR="00616BE2" w:rsidRDefault="00616BE2" w:rsidP="00616BE2">
      <w:pPr>
        <w:spacing w:after="0"/>
        <w:jc w:val="both"/>
        <w:rPr>
          <w:rFonts w:ascii="Arial" w:hAnsi="Arial" w:cs="Arial"/>
        </w:rPr>
      </w:pPr>
    </w:p>
    <w:p w:rsidR="009759E2" w:rsidRPr="00616BE2" w:rsidRDefault="00616BE2" w:rsidP="00616BE2">
      <w:pPr>
        <w:spacing w:after="0"/>
        <w:jc w:val="both"/>
        <w:rPr>
          <w:rFonts w:ascii="Arial" w:hAnsi="Arial" w:cs="Arial"/>
        </w:rPr>
      </w:pPr>
      <w:r>
        <w:rPr>
          <w:noProof/>
        </w:rPr>
        <w:drawing>
          <wp:inline distT="0" distB="0" distL="0" distR="0" wp14:anchorId="04ADA2D3" wp14:editId="144C3A25">
            <wp:extent cx="5400675" cy="3105150"/>
            <wp:effectExtent l="0" t="0" r="9525" b="0"/>
            <wp:docPr id="5" name="Chart 5">
              <a:extLst xmlns:a="http://schemas.openxmlformats.org/drawingml/2006/main">
                <a:ext uri="{FF2B5EF4-FFF2-40B4-BE49-F238E27FC236}">
                  <a16:creationId xmlns:a16="http://schemas.microsoft.com/office/drawing/2014/main" id="{F77F5FF2-3EA1-4592-8C40-64A261F5C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rPr>
        <w:t xml:space="preserve"> </w:t>
      </w:r>
      <w:r w:rsidR="0058282E" w:rsidRPr="00616BE2">
        <w:rPr>
          <w:rFonts w:ascii="Arial" w:hAnsi="Arial" w:cs="Arial"/>
        </w:rPr>
        <w:t xml:space="preserve"> </w:t>
      </w:r>
      <w:r w:rsidR="00705347" w:rsidRPr="00616BE2">
        <w:rPr>
          <w:rFonts w:ascii="Arial" w:hAnsi="Arial" w:cs="Arial"/>
        </w:rPr>
        <w:t xml:space="preserve"> </w:t>
      </w:r>
    </w:p>
    <w:p w:rsidR="009759E2" w:rsidRPr="0058282E" w:rsidRDefault="009759E2" w:rsidP="009759E2">
      <w:pPr>
        <w:pStyle w:val="ListParagraph"/>
        <w:spacing w:after="0"/>
        <w:jc w:val="both"/>
        <w:rPr>
          <w:rFonts w:ascii="Arial" w:hAnsi="Arial" w:cs="Arial"/>
        </w:rPr>
      </w:pPr>
    </w:p>
    <w:p w:rsidR="009B7852" w:rsidRPr="0058282E" w:rsidRDefault="00705347" w:rsidP="009759E2">
      <w:pPr>
        <w:pStyle w:val="ListParagraph"/>
        <w:numPr>
          <w:ilvl w:val="0"/>
          <w:numId w:val="12"/>
        </w:numPr>
        <w:spacing w:after="0"/>
        <w:jc w:val="both"/>
        <w:rPr>
          <w:rFonts w:ascii="Arial" w:hAnsi="Arial" w:cs="Arial"/>
          <w:b/>
        </w:rPr>
      </w:pPr>
      <w:r w:rsidRPr="0058282E">
        <w:rPr>
          <w:rFonts w:ascii="Arial" w:hAnsi="Arial" w:cs="Arial"/>
          <w:b/>
        </w:rPr>
        <w:t xml:space="preserve">Analysis of the </w:t>
      </w:r>
      <w:r w:rsidR="008B71BE" w:rsidRPr="0058282E">
        <w:rPr>
          <w:rFonts w:ascii="Arial" w:hAnsi="Arial" w:cs="Arial"/>
          <w:b/>
        </w:rPr>
        <w:t>Evaluation</w:t>
      </w:r>
      <w:r w:rsidRPr="0058282E">
        <w:rPr>
          <w:rFonts w:ascii="Arial" w:hAnsi="Arial" w:cs="Arial"/>
          <w:b/>
        </w:rPr>
        <w:t xml:space="preserve"> sheets from the 201</w:t>
      </w:r>
      <w:r w:rsidR="00616BE2">
        <w:rPr>
          <w:rFonts w:ascii="Arial" w:hAnsi="Arial" w:cs="Arial"/>
          <w:b/>
        </w:rPr>
        <w:t>9</w:t>
      </w:r>
      <w:r w:rsidRPr="0058282E">
        <w:rPr>
          <w:rFonts w:ascii="Arial" w:hAnsi="Arial" w:cs="Arial"/>
          <w:b/>
        </w:rPr>
        <w:t xml:space="preserve"> Cancer Assembly </w:t>
      </w:r>
    </w:p>
    <w:p w:rsidR="00705347" w:rsidRPr="0058282E" w:rsidRDefault="00705347" w:rsidP="00705347">
      <w:pPr>
        <w:spacing w:after="0"/>
        <w:jc w:val="both"/>
        <w:rPr>
          <w:rFonts w:ascii="Arial" w:hAnsi="Arial" w:cs="Arial"/>
        </w:rPr>
      </w:pPr>
    </w:p>
    <w:p w:rsidR="008C5CBD" w:rsidRDefault="00705347" w:rsidP="00705347">
      <w:pPr>
        <w:spacing w:after="0"/>
        <w:jc w:val="both"/>
        <w:rPr>
          <w:rFonts w:ascii="Arial" w:hAnsi="Arial" w:cs="Arial"/>
        </w:rPr>
      </w:pPr>
      <w:r w:rsidRPr="0058282E">
        <w:rPr>
          <w:rFonts w:ascii="Arial" w:hAnsi="Arial" w:cs="Arial"/>
        </w:rPr>
        <w:t xml:space="preserve">A total of </w:t>
      </w:r>
      <w:r w:rsidR="008B71BE" w:rsidRPr="0058282E">
        <w:rPr>
          <w:rFonts w:ascii="Arial" w:hAnsi="Arial" w:cs="Arial"/>
        </w:rPr>
        <w:t>2</w:t>
      </w:r>
      <w:r w:rsidR="00EB696B">
        <w:rPr>
          <w:rFonts w:ascii="Arial" w:hAnsi="Arial" w:cs="Arial"/>
        </w:rPr>
        <w:t>7</w:t>
      </w:r>
      <w:r w:rsidR="008B71BE" w:rsidRPr="0058282E">
        <w:rPr>
          <w:rFonts w:ascii="Arial" w:hAnsi="Arial" w:cs="Arial"/>
        </w:rPr>
        <w:t xml:space="preserve"> </w:t>
      </w:r>
      <w:r w:rsidRPr="0058282E">
        <w:rPr>
          <w:rFonts w:ascii="Arial" w:hAnsi="Arial" w:cs="Arial"/>
        </w:rPr>
        <w:t>feedback sheets were submitted</w:t>
      </w:r>
      <w:r w:rsidR="00EB696B">
        <w:rPr>
          <w:rFonts w:ascii="Arial" w:hAnsi="Arial" w:cs="Arial"/>
        </w:rPr>
        <w:t xml:space="preserve">, there were some incomplete </w:t>
      </w:r>
      <w:proofErr w:type="gramStart"/>
      <w:r w:rsidR="00EB696B">
        <w:rPr>
          <w:rFonts w:ascii="Arial" w:hAnsi="Arial" w:cs="Arial"/>
        </w:rPr>
        <w:t>responses</w:t>
      </w:r>
      <w:proofErr w:type="gramEnd"/>
      <w:r w:rsidR="00EB696B">
        <w:rPr>
          <w:rFonts w:ascii="Arial" w:hAnsi="Arial" w:cs="Arial"/>
        </w:rPr>
        <w:t xml:space="preserve"> but this has not affected the overall feedback. T</w:t>
      </w:r>
      <w:r w:rsidRPr="0058282E">
        <w:rPr>
          <w:rFonts w:ascii="Arial" w:hAnsi="Arial" w:cs="Arial"/>
        </w:rPr>
        <w:t>he main outcomes recorded were positive</w:t>
      </w:r>
      <w:r w:rsidR="008C5CBD">
        <w:rPr>
          <w:rFonts w:ascii="Arial" w:hAnsi="Arial" w:cs="Arial"/>
        </w:rPr>
        <w:t xml:space="preserve"> as displayed below</w:t>
      </w:r>
      <w:r w:rsidRPr="0058282E">
        <w:rPr>
          <w:rFonts w:ascii="Arial" w:hAnsi="Arial" w:cs="Arial"/>
        </w:rPr>
        <w:t xml:space="preserve">. </w:t>
      </w:r>
    </w:p>
    <w:p w:rsidR="008C5CBD" w:rsidRDefault="008C5CBD" w:rsidP="00705347">
      <w:pPr>
        <w:spacing w:after="0"/>
        <w:jc w:val="both"/>
        <w:rPr>
          <w:rFonts w:ascii="Arial" w:hAnsi="Arial" w:cs="Arial"/>
        </w:rPr>
      </w:pPr>
    </w:p>
    <w:p w:rsidR="00705347" w:rsidRPr="0058282E" w:rsidRDefault="008C5CBD" w:rsidP="00705347">
      <w:pPr>
        <w:spacing w:after="0"/>
        <w:jc w:val="both"/>
        <w:rPr>
          <w:rFonts w:ascii="Arial" w:hAnsi="Arial" w:cs="Arial"/>
        </w:rPr>
      </w:pPr>
      <w:r>
        <w:rPr>
          <w:noProof/>
        </w:rPr>
        <w:drawing>
          <wp:inline distT="0" distB="0" distL="0" distR="0" wp14:anchorId="6F901563" wp14:editId="6A2BC8E4">
            <wp:extent cx="5731510" cy="3099435"/>
            <wp:effectExtent l="0" t="0" r="2540" b="5715"/>
            <wp:docPr id="6" name="Chart 6">
              <a:extLst xmlns:a="http://schemas.openxmlformats.org/drawingml/2006/main">
                <a:ext uri="{FF2B5EF4-FFF2-40B4-BE49-F238E27FC236}">
                  <a16:creationId xmlns:a16="http://schemas.microsoft.com/office/drawing/2014/main" id="{2FCA1C4F-D771-464A-839E-E38E5F6B4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05347" w:rsidRPr="0058282E">
        <w:rPr>
          <w:rFonts w:ascii="Arial" w:hAnsi="Arial" w:cs="Arial"/>
        </w:rPr>
        <w:t xml:space="preserve"> </w:t>
      </w:r>
    </w:p>
    <w:p w:rsidR="00705347" w:rsidRPr="0058282E" w:rsidRDefault="00705347" w:rsidP="00705347">
      <w:pPr>
        <w:spacing w:after="0"/>
        <w:jc w:val="both"/>
        <w:rPr>
          <w:rFonts w:ascii="Arial" w:hAnsi="Arial" w:cs="Arial"/>
        </w:rPr>
      </w:pPr>
    </w:p>
    <w:p w:rsidR="00705347" w:rsidRPr="0058282E" w:rsidRDefault="00705347" w:rsidP="00705347">
      <w:pPr>
        <w:spacing w:after="0"/>
        <w:jc w:val="both"/>
        <w:rPr>
          <w:rFonts w:ascii="Arial" w:hAnsi="Arial" w:cs="Arial"/>
        </w:rPr>
      </w:pPr>
      <w:r w:rsidRPr="0058282E">
        <w:rPr>
          <w:rFonts w:ascii="Arial" w:hAnsi="Arial" w:cs="Arial"/>
        </w:rPr>
        <w:t>A report summarising the comments from the event is listed at Appendix A</w:t>
      </w:r>
    </w:p>
    <w:p w:rsidR="00705347" w:rsidRPr="0058282E" w:rsidRDefault="00705347" w:rsidP="00705347">
      <w:pPr>
        <w:spacing w:after="0"/>
        <w:jc w:val="both"/>
        <w:rPr>
          <w:rFonts w:ascii="Arial" w:hAnsi="Arial" w:cs="Arial"/>
        </w:rPr>
      </w:pPr>
    </w:p>
    <w:p w:rsidR="00BD04D6" w:rsidRPr="0058282E" w:rsidRDefault="00816D2C" w:rsidP="008B71BE">
      <w:pPr>
        <w:pStyle w:val="ListParagraph"/>
        <w:numPr>
          <w:ilvl w:val="0"/>
          <w:numId w:val="12"/>
        </w:numPr>
        <w:shd w:val="clear" w:color="auto" w:fill="FFFFFF"/>
        <w:spacing w:after="0" w:line="240" w:lineRule="auto"/>
        <w:rPr>
          <w:rFonts w:ascii="Arial" w:eastAsia="Times New Roman" w:hAnsi="Arial" w:cs="Arial"/>
          <w:b/>
          <w:lang w:eastAsia="en-GB"/>
        </w:rPr>
      </w:pPr>
      <w:r w:rsidRPr="0058282E">
        <w:rPr>
          <w:rFonts w:ascii="Arial" w:eastAsia="Times New Roman" w:hAnsi="Arial" w:cs="Arial"/>
          <w:b/>
          <w:lang w:eastAsia="en-GB"/>
        </w:rPr>
        <w:t xml:space="preserve">Summary </w:t>
      </w:r>
    </w:p>
    <w:p w:rsidR="00BD04D6" w:rsidRPr="0058282E" w:rsidRDefault="00BD04D6" w:rsidP="00BD04D6">
      <w:pPr>
        <w:shd w:val="clear" w:color="auto" w:fill="FFFFFF"/>
        <w:spacing w:after="0" w:line="240" w:lineRule="auto"/>
        <w:rPr>
          <w:rFonts w:ascii="Arial" w:eastAsia="Times New Roman" w:hAnsi="Arial" w:cs="Arial"/>
          <w:b/>
          <w:lang w:eastAsia="en-GB"/>
        </w:rPr>
      </w:pPr>
    </w:p>
    <w:p w:rsidR="003E36A6" w:rsidRPr="0058282E" w:rsidRDefault="009759E2" w:rsidP="008B71BE">
      <w:pPr>
        <w:shd w:val="clear" w:color="auto" w:fill="FFFFFF"/>
        <w:tabs>
          <w:tab w:val="num" w:pos="1276"/>
        </w:tabs>
        <w:spacing w:after="0" w:line="240" w:lineRule="auto"/>
        <w:jc w:val="both"/>
        <w:rPr>
          <w:rFonts w:ascii="Arial" w:eastAsia="Times New Roman" w:hAnsi="Arial" w:cs="Arial"/>
          <w:lang w:eastAsia="en-GB"/>
        </w:rPr>
      </w:pPr>
      <w:r w:rsidRPr="0058282E">
        <w:rPr>
          <w:rFonts w:ascii="Arial" w:eastAsia="Times New Roman" w:hAnsi="Arial" w:cs="Arial"/>
          <w:lang w:eastAsia="en-GB"/>
        </w:rPr>
        <w:t>T</w:t>
      </w:r>
      <w:r w:rsidR="00816D2C" w:rsidRPr="0058282E">
        <w:rPr>
          <w:rFonts w:ascii="Arial" w:eastAsia="Times New Roman" w:hAnsi="Arial" w:cs="Arial"/>
          <w:lang w:eastAsia="en-GB"/>
        </w:rPr>
        <w:t xml:space="preserve">he Assembly </w:t>
      </w:r>
      <w:r w:rsidRPr="0058282E">
        <w:rPr>
          <w:rFonts w:ascii="Arial" w:eastAsia="Times New Roman" w:hAnsi="Arial" w:cs="Arial"/>
          <w:lang w:eastAsia="en-GB"/>
        </w:rPr>
        <w:t>is</w:t>
      </w:r>
      <w:r w:rsidR="00816D2C" w:rsidRPr="0058282E">
        <w:rPr>
          <w:rFonts w:ascii="Arial" w:eastAsia="Times New Roman" w:hAnsi="Arial" w:cs="Arial"/>
          <w:lang w:eastAsia="en-GB"/>
        </w:rPr>
        <w:t xml:space="preserve"> considered a success</w:t>
      </w:r>
      <w:r w:rsidR="003E36A6" w:rsidRPr="0058282E">
        <w:rPr>
          <w:rFonts w:ascii="Arial" w:eastAsia="Times New Roman" w:hAnsi="Arial" w:cs="Arial"/>
          <w:lang w:eastAsia="en-GB"/>
        </w:rPr>
        <w:t xml:space="preserve"> with </w:t>
      </w:r>
      <w:r w:rsidR="00417B0E">
        <w:rPr>
          <w:rFonts w:ascii="Arial" w:eastAsia="Times New Roman" w:hAnsi="Arial" w:cs="Arial"/>
          <w:lang w:eastAsia="en-GB"/>
        </w:rPr>
        <w:t>overwhelmingly po</w:t>
      </w:r>
      <w:r w:rsidR="003E36A6" w:rsidRPr="0058282E">
        <w:rPr>
          <w:rFonts w:ascii="Arial" w:eastAsia="Times New Roman" w:hAnsi="Arial" w:cs="Arial"/>
          <w:lang w:eastAsia="en-GB"/>
        </w:rPr>
        <w:t xml:space="preserve">sitive feedback. </w:t>
      </w:r>
      <w:r w:rsidR="00417B0E">
        <w:rPr>
          <w:rFonts w:ascii="Arial" w:eastAsia="Times New Roman" w:hAnsi="Arial" w:cs="Arial"/>
          <w:lang w:eastAsia="en-GB"/>
        </w:rPr>
        <w:t>The comments regarding the lack of food have been noted and as a result food will be provided at future cancer assemblies.</w:t>
      </w:r>
      <w:r w:rsidR="003E36A6" w:rsidRPr="0058282E">
        <w:rPr>
          <w:rFonts w:ascii="Arial" w:eastAsia="Times New Roman" w:hAnsi="Arial" w:cs="Arial"/>
          <w:lang w:eastAsia="en-GB"/>
        </w:rPr>
        <w:t xml:space="preserve"> </w:t>
      </w:r>
      <w:r w:rsidR="00417B0E">
        <w:rPr>
          <w:rFonts w:ascii="Arial" w:eastAsia="Times New Roman" w:hAnsi="Arial" w:cs="Arial"/>
          <w:lang w:eastAsia="en-GB"/>
        </w:rPr>
        <w:t xml:space="preserve">Patient representatives have requested quicker feedback from </w:t>
      </w:r>
      <w:proofErr w:type="gramStart"/>
      <w:r w:rsidR="00417B0E">
        <w:rPr>
          <w:rFonts w:ascii="Arial" w:eastAsia="Times New Roman" w:hAnsi="Arial" w:cs="Arial"/>
          <w:lang w:eastAsia="en-GB"/>
        </w:rPr>
        <w:t>the</w:t>
      </w:r>
      <w:r w:rsidR="00426ADB">
        <w:rPr>
          <w:rFonts w:ascii="Arial" w:eastAsia="Times New Roman" w:hAnsi="Arial" w:cs="Arial"/>
          <w:lang w:eastAsia="en-GB"/>
        </w:rPr>
        <w:t>(</w:t>
      </w:r>
      <w:proofErr w:type="gramEnd"/>
      <w:r w:rsidR="00426ADB">
        <w:rPr>
          <w:rFonts w:ascii="Arial" w:eastAsia="Times New Roman" w:hAnsi="Arial" w:cs="Arial"/>
          <w:lang w:eastAsia="en-GB"/>
        </w:rPr>
        <w:t>PEEOG)</w:t>
      </w:r>
      <w:r w:rsidR="00417B0E">
        <w:rPr>
          <w:rFonts w:ascii="Arial" w:eastAsia="Times New Roman" w:hAnsi="Arial" w:cs="Arial"/>
          <w:lang w:eastAsia="en-GB"/>
        </w:rPr>
        <w:t xml:space="preserve"> assembly</w:t>
      </w:r>
      <w:r w:rsidR="00426ADB">
        <w:rPr>
          <w:rFonts w:ascii="Arial" w:eastAsia="Times New Roman" w:hAnsi="Arial" w:cs="Arial"/>
          <w:lang w:eastAsia="en-GB"/>
        </w:rPr>
        <w:t xml:space="preserve"> and so this will be provided a</w:t>
      </w:r>
      <w:r w:rsidR="00417B0E">
        <w:rPr>
          <w:rFonts w:ascii="Arial" w:eastAsia="Times New Roman" w:hAnsi="Arial" w:cs="Arial"/>
          <w:lang w:eastAsia="en-GB"/>
        </w:rPr>
        <w:t>t the next P</w:t>
      </w:r>
      <w:r w:rsidR="00426ADB">
        <w:rPr>
          <w:rFonts w:ascii="Arial" w:eastAsia="Times New Roman" w:hAnsi="Arial" w:cs="Arial"/>
          <w:lang w:eastAsia="en-GB"/>
        </w:rPr>
        <w:t xml:space="preserve">atient Experience and Engagement Oversight Group (PEEOG) </w:t>
      </w:r>
      <w:r w:rsidR="00417B0E">
        <w:rPr>
          <w:rFonts w:ascii="Arial" w:eastAsia="Times New Roman" w:hAnsi="Arial" w:cs="Arial"/>
          <w:lang w:eastAsia="en-GB"/>
        </w:rPr>
        <w:t>meeting in early June</w:t>
      </w:r>
      <w:r w:rsidR="001D508C">
        <w:rPr>
          <w:rFonts w:ascii="Arial" w:eastAsia="Times New Roman" w:hAnsi="Arial" w:cs="Arial"/>
          <w:lang w:eastAsia="en-GB"/>
        </w:rPr>
        <w:t xml:space="preserve">. </w:t>
      </w:r>
      <w:r w:rsidRPr="0058282E">
        <w:rPr>
          <w:rFonts w:ascii="Arial" w:eastAsia="Times New Roman" w:hAnsi="Arial" w:cs="Arial"/>
          <w:lang w:eastAsia="en-GB"/>
        </w:rPr>
        <w:t>L</w:t>
      </w:r>
      <w:r w:rsidR="003E36A6" w:rsidRPr="0058282E">
        <w:rPr>
          <w:rFonts w:ascii="Arial" w:eastAsia="Times New Roman" w:hAnsi="Arial" w:cs="Arial"/>
          <w:lang w:eastAsia="en-GB"/>
        </w:rPr>
        <w:t xml:space="preserve">essons learnt from the </w:t>
      </w:r>
      <w:r w:rsidRPr="0058282E">
        <w:rPr>
          <w:rFonts w:ascii="Arial" w:eastAsia="Times New Roman" w:hAnsi="Arial" w:cs="Arial"/>
          <w:lang w:eastAsia="en-GB"/>
        </w:rPr>
        <w:t>previous</w:t>
      </w:r>
      <w:r w:rsidR="003E36A6" w:rsidRPr="0058282E">
        <w:rPr>
          <w:rFonts w:ascii="Arial" w:eastAsia="Times New Roman" w:hAnsi="Arial" w:cs="Arial"/>
          <w:lang w:eastAsia="en-GB"/>
        </w:rPr>
        <w:t xml:space="preserve"> </w:t>
      </w:r>
      <w:r w:rsidRPr="0058282E">
        <w:rPr>
          <w:rFonts w:ascii="Arial" w:eastAsia="Times New Roman" w:hAnsi="Arial" w:cs="Arial"/>
          <w:lang w:eastAsia="en-GB"/>
        </w:rPr>
        <w:t>A</w:t>
      </w:r>
      <w:r w:rsidR="003E36A6" w:rsidRPr="0058282E">
        <w:rPr>
          <w:rFonts w:ascii="Arial" w:eastAsia="Times New Roman" w:hAnsi="Arial" w:cs="Arial"/>
          <w:lang w:eastAsia="en-GB"/>
        </w:rPr>
        <w:t xml:space="preserve">ssembly </w:t>
      </w:r>
      <w:r w:rsidRPr="0058282E">
        <w:rPr>
          <w:rFonts w:ascii="Arial" w:eastAsia="Times New Roman" w:hAnsi="Arial" w:cs="Arial"/>
          <w:lang w:eastAsia="en-GB"/>
        </w:rPr>
        <w:t xml:space="preserve">meetings </w:t>
      </w:r>
      <w:r w:rsidR="003E36A6" w:rsidRPr="0058282E">
        <w:rPr>
          <w:rFonts w:ascii="Arial" w:eastAsia="Times New Roman" w:hAnsi="Arial" w:cs="Arial"/>
          <w:lang w:eastAsia="en-GB"/>
        </w:rPr>
        <w:t xml:space="preserve">are </w:t>
      </w:r>
      <w:r w:rsidRPr="0058282E">
        <w:rPr>
          <w:rFonts w:ascii="Arial" w:eastAsia="Times New Roman" w:hAnsi="Arial" w:cs="Arial"/>
          <w:lang w:eastAsia="en-GB"/>
        </w:rPr>
        <w:t>informing</w:t>
      </w:r>
      <w:r w:rsidR="003E36A6" w:rsidRPr="0058282E">
        <w:rPr>
          <w:rFonts w:ascii="Arial" w:eastAsia="Times New Roman" w:hAnsi="Arial" w:cs="Arial"/>
          <w:lang w:eastAsia="en-GB"/>
        </w:rPr>
        <w:t xml:space="preserve"> the planning </w:t>
      </w:r>
      <w:r w:rsidR="00190CD5" w:rsidRPr="0058282E">
        <w:rPr>
          <w:rFonts w:ascii="Arial" w:eastAsia="Times New Roman" w:hAnsi="Arial" w:cs="Arial"/>
          <w:lang w:eastAsia="en-GB"/>
        </w:rPr>
        <w:t>of future events, with ownership of this by the PEEOG</w:t>
      </w:r>
      <w:r w:rsidR="00417B0E">
        <w:rPr>
          <w:rFonts w:ascii="Arial" w:eastAsia="Times New Roman" w:hAnsi="Arial" w:cs="Arial"/>
          <w:lang w:eastAsia="en-GB"/>
        </w:rPr>
        <w:t xml:space="preserve"> </w:t>
      </w:r>
      <w:r w:rsidR="003E36A6" w:rsidRPr="0058282E">
        <w:rPr>
          <w:rFonts w:ascii="Arial" w:eastAsia="Times New Roman" w:hAnsi="Arial" w:cs="Arial"/>
          <w:lang w:eastAsia="en-GB"/>
        </w:rPr>
        <w:t xml:space="preserve">to ensure continuous </w:t>
      </w:r>
      <w:r w:rsidR="00190CD5" w:rsidRPr="0058282E">
        <w:rPr>
          <w:rFonts w:ascii="Arial" w:eastAsia="Times New Roman" w:hAnsi="Arial" w:cs="Arial"/>
          <w:lang w:eastAsia="en-GB"/>
        </w:rPr>
        <w:t>improvement</w:t>
      </w:r>
      <w:r w:rsidR="00417B0E">
        <w:rPr>
          <w:rFonts w:ascii="Arial" w:eastAsia="Times New Roman" w:hAnsi="Arial" w:cs="Arial"/>
          <w:lang w:eastAsia="en-GB"/>
        </w:rPr>
        <w:t>.</w:t>
      </w:r>
      <w:r w:rsidR="001D508C">
        <w:rPr>
          <w:rFonts w:ascii="Arial" w:eastAsia="Times New Roman" w:hAnsi="Arial" w:cs="Arial"/>
          <w:lang w:eastAsia="en-GB"/>
        </w:rPr>
        <w:t xml:space="preserve"> Interviews for a new Service User Involvement </w:t>
      </w:r>
      <w:r w:rsidR="00426ADB">
        <w:rPr>
          <w:rFonts w:ascii="Arial" w:eastAsia="Times New Roman" w:hAnsi="Arial" w:cs="Arial"/>
          <w:lang w:eastAsia="en-GB"/>
        </w:rPr>
        <w:t>C</w:t>
      </w:r>
      <w:r w:rsidR="001D508C">
        <w:rPr>
          <w:rFonts w:ascii="Arial" w:eastAsia="Times New Roman" w:hAnsi="Arial" w:cs="Arial"/>
          <w:lang w:eastAsia="en-GB"/>
        </w:rPr>
        <w:t>oordinator will be held in early June</w:t>
      </w:r>
      <w:r w:rsidR="00426ADB">
        <w:rPr>
          <w:rFonts w:ascii="Arial" w:eastAsia="Times New Roman" w:hAnsi="Arial" w:cs="Arial"/>
          <w:lang w:eastAsia="en-GB"/>
        </w:rPr>
        <w:t xml:space="preserve"> and</w:t>
      </w:r>
      <w:r w:rsidR="001D508C">
        <w:rPr>
          <w:rFonts w:ascii="Arial" w:eastAsia="Times New Roman" w:hAnsi="Arial" w:cs="Arial"/>
          <w:lang w:eastAsia="en-GB"/>
        </w:rPr>
        <w:t xml:space="preserve"> the successful candidate will support the Lead Cancer Nurse and PEEOG in organising the next cancer assembly which </w:t>
      </w:r>
      <w:r w:rsidR="00417B0E" w:rsidRPr="0058282E">
        <w:rPr>
          <w:rFonts w:ascii="Arial" w:eastAsia="Times New Roman" w:hAnsi="Arial" w:cs="Arial"/>
          <w:lang w:eastAsia="en-GB"/>
        </w:rPr>
        <w:t xml:space="preserve">is due to take place in </w:t>
      </w:r>
      <w:r w:rsidR="00417B0E">
        <w:rPr>
          <w:rFonts w:ascii="Arial" w:eastAsia="Times New Roman" w:hAnsi="Arial" w:cs="Arial"/>
          <w:lang w:eastAsia="en-GB"/>
        </w:rPr>
        <w:t xml:space="preserve">early </w:t>
      </w:r>
      <w:r w:rsidR="00417B0E" w:rsidRPr="0058282E">
        <w:rPr>
          <w:rFonts w:ascii="Arial" w:eastAsia="Times New Roman" w:hAnsi="Arial" w:cs="Arial"/>
          <w:lang w:eastAsia="en-GB"/>
        </w:rPr>
        <w:t>20</w:t>
      </w:r>
      <w:r w:rsidR="00417B0E">
        <w:rPr>
          <w:rFonts w:ascii="Arial" w:eastAsia="Times New Roman" w:hAnsi="Arial" w:cs="Arial"/>
          <w:lang w:eastAsia="en-GB"/>
        </w:rPr>
        <w:t>20</w:t>
      </w:r>
      <w:r w:rsidR="00417B0E" w:rsidRPr="0058282E">
        <w:rPr>
          <w:rFonts w:ascii="Arial" w:eastAsia="Times New Roman" w:hAnsi="Arial" w:cs="Arial"/>
          <w:lang w:eastAsia="en-GB"/>
        </w:rPr>
        <w:t>.</w:t>
      </w:r>
    </w:p>
    <w:p w:rsidR="003E36A6" w:rsidRPr="0058282E" w:rsidRDefault="003E36A6" w:rsidP="003E36A6">
      <w:pPr>
        <w:shd w:val="clear" w:color="auto" w:fill="FFFFFF"/>
        <w:tabs>
          <w:tab w:val="num" w:pos="1276"/>
        </w:tabs>
        <w:spacing w:after="0" w:line="240" w:lineRule="auto"/>
        <w:rPr>
          <w:rFonts w:ascii="Arial" w:eastAsia="Times New Roman" w:hAnsi="Arial" w:cs="Arial"/>
          <w:lang w:eastAsia="en-GB"/>
        </w:rPr>
      </w:pPr>
    </w:p>
    <w:p w:rsidR="008B71BE" w:rsidRPr="0058282E" w:rsidRDefault="008B71BE" w:rsidP="008B71BE">
      <w:pPr>
        <w:shd w:val="clear" w:color="auto" w:fill="FFFFFF"/>
        <w:tabs>
          <w:tab w:val="num" w:pos="1276"/>
        </w:tabs>
        <w:spacing w:after="0" w:line="240" w:lineRule="auto"/>
        <w:rPr>
          <w:rFonts w:ascii="Arial" w:eastAsia="Times New Roman" w:hAnsi="Arial" w:cs="Arial"/>
          <w:lang w:eastAsia="en-GB"/>
        </w:rPr>
        <w:sectPr w:rsidR="008B71BE" w:rsidRPr="0058282E" w:rsidSect="008B71B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CA014C" w:rsidRDefault="008B71BE" w:rsidP="003A4B96">
      <w:pPr>
        <w:shd w:val="clear" w:color="auto" w:fill="FFFFFF"/>
        <w:tabs>
          <w:tab w:val="num" w:pos="1276"/>
        </w:tabs>
        <w:spacing w:after="0" w:line="240" w:lineRule="auto"/>
        <w:rPr>
          <w:rFonts w:ascii="Arial" w:hAnsi="Arial" w:cs="Arial"/>
          <w:b/>
        </w:rPr>
      </w:pPr>
      <w:r w:rsidRPr="00CA014C">
        <w:rPr>
          <w:rFonts w:ascii="Arial" w:eastAsia="Times New Roman" w:hAnsi="Arial" w:cs="Arial"/>
          <w:lang w:eastAsia="en-GB"/>
        </w:rPr>
        <w:t>Appendix A</w:t>
      </w:r>
    </w:p>
    <w:p w:rsidR="00426ADB" w:rsidRDefault="00426ADB" w:rsidP="00BC0DDB">
      <w:pPr>
        <w:spacing w:after="0"/>
        <w:rPr>
          <w:rFonts w:ascii="Arial" w:hAnsi="Arial" w:cs="Arial"/>
          <w:b/>
        </w:rPr>
      </w:pPr>
    </w:p>
    <w:p w:rsidR="00BC0DDB" w:rsidRDefault="00BC0DDB" w:rsidP="00BC0DDB">
      <w:pPr>
        <w:spacing w:after="0"/>
        <w:rPr>
          <w:rFonts w:ascii="Arial" w:hAnsi="Arial" w:cs="Arial"/>
          <w:b/>
        </w:rPr>
      </w:pPr>
      <w:r w:rsidRPr="00CA014C">
        <w:rPr>
          <w:rFonts w:ascii="Arial" w:hAnsi="Arial" w:cs="Arial"/>
          <w:b/>
        </w:rPr>
        <w:t>Comments/Feedback</w:t>
      </w:r>
    </w:p>
    <w:p w:rsidR="00CA014C" w:rsidRPr="003A4B96" w:rsidRDefault="00CA014C" w:rsidP="00CA014C">
      <w:pPr>
        <w:spacing w:after="0" w:line="240" w:lineRule="auto"/>
        <w:rPr>
          <w:rFonts w:ascii="Arial" w:eastAsia="Times New Roman" w:hAnsi="Arial" w:cs="Arial"/>
          <w:bCs/>
          <w:i/>
          <w:color w:val="000000"/>
          <w:lang w:eastAsia="en-GB"/>
        </w:rPr>
      </w:pPr>
      <w:r w:rsidRPr="00CA014C">
        <w:rPr>
          <w:rFonts w:ascii="Arial" w:eastAsia="Times New Roman" w:hAnsi="Arial" w:cs="Arial"/>
          <w:bCs/>
          <w:i/>
          <w:color w:val="000000"/>
          <w:lang w:eastAsia="en-GB"/>
        </w:rPr>
        <w:t>Clear &amp; Informative</w:t>
      </w:r>
    </w:p>
    <w:p w:rsidR="00CA014C" w:rsidRPr="003A4B96" w:rsidRDefault="00CA014C" w:rsidP="00CA014C">
      <w:pPr>
        <w:spacing w:after="0" w:line="240" w:lineRule="auto"/>
        <w:rPr>
          <w:rFonts w:ascii="Arial" w:eastAsia="Times New Roman" w:hAnsi="Arial" w:cs="Arial"/>
          <w:bCs/>
          <w:i/>
          <w:color w:val="000000"/>
          <w:lang w:eastAsia="en-GB"/>
        </w:rPr>
      </w:pPr>
      <w:r w:rsidRPr="00CA014C">
        <w:rPr>
          <w:rFonts w:ascii="Arial" w:eastAsia="Times New Roman" w:hAnsi="Arial" w:cs="Arial"/>
          <w:bCs/>
          <w:i/>
          <w:color w:val="000000"/>
          <w:lang w:eastAsia="en-GB"/>
        </w:rPr>
        <w:t>Primary care update</w:t>
      </w:r>
      <w:r w:rsidRPr="003A4B96">
        <w:rPr>
          <w:rFonts w:ascii="Arial" w:eastAsia="Times New Roman" w:hAnsi="Arial" w:cs="Arial"/>
          <w:bCs/>
          <w:i/>
          <w:color w:val="000000"/>
          <w:lang w:eastAsia="en-GB"/>
        </w:rPr>
        <w:t>-</w:t>
      </w:r>
      <w:r w:rsidRPr="00CA014C">
        <w:rPr>
          <w:rFonts w:ascii="Arial" w:eastAsia="Times New Roman" w:hAnsi="Arial" w:cs="Arial"/>
          <w:bCs/>
          <w:i/>
          <w:color w:val="000000"/>
          <w:lang w:eastAsia="en-GB"/>
        </w:rPr>
        <w:t xml:space="preserve"> Enthusiastic &amp; positive.</w:t>
      </w:r>
      <w:r w:rsidRPr="003A4B96">
        <w:rPr>
          <w:rFonts w:ascii="Arial" w:eastAsia="Times New Roman" w:hAnsi="Arial" w:cs="Arial"/>
          <w:bCs/>
          <w:i/>
          <w:color w:val="000000"/>
          <w:lang w:eastAsia="en-GB"/>
        </w:rPr>
        <w:t xml:space="preserve"> </w:t>
      </w:r>
      <w:proofErr w:type="spellStart"/>
      <w:r w:rsidRPr="00CA014C">
        <w:rPr>
          <w:rFonts w:ascii="Arial" w:eastAsia="Times New Roman" w:hAnsi="Arial" w:cs="Arial"/>
          <w:bCs/>
          <w:i/>
          <w:color w:val="000000"/>
          <w:lang w:eastAsia="en-GB"/>
        </w:rPr>
        <w:t>Wel</w:t>
      </w:r>
      <w:r w:rsidRPr="003A4B96">
        <w:rPr>
          <w:rFonts w:ascii="Arial" w:eastAsia="Times New Roman" w:hAnsi="Arial" w:cs="Arial"/>
          <w:bCs/>
          <w:i/>
          <w:color w:val="000000"/>
          <w:lang w:eastAsia="en-GB"/>
        </w:rPr>
        <w:t>l</w:t>
      </w:r>
      <w:r w:rsidRPr="00CA014C">
        <w:rPr>
          <w:rFonts w:ascii="Arial" w:eastAsia="Times New Roman" w:hAnsi="Arial" w:cs="Arial"/>
          <w:bCs/>
          <w:i/>
          <w:color w:val="000000"/>
          <w:lang w:eastAsia="en-GB"/>
        </w:rPr>
        <w:t>pres</w:t>
      </w:r>
      <w:proofErr w:type="spellEnd"/>
      <w:r w:rsidRPr="00CA014C">
        <w:rPr>
          <w:rFonts w:ascii="Arial" w:eastAsia="Times New Roman" w:hAnsi="Arial" w:cs="Arial"/>
          <w:bCs/>
          <w:i/>
          <w:color w:val="000000"/>
          <w:lang w:eastAsia="en-GB"/>
        </w:rPr>
        <w:t xml:space="preserve"> platform</w:t>
      </w:r>
      <w:r w:rsidRPr="003A4B96">
        <w:rPr>
          <w:rFonts w:ascii="Arial" w:eastAsia="Times New Roman" w:hAnsi="Arial" w:cs="Arial"/>
          <w:bCs/>
          <w:i/>
          <w:color w:val="000000"/>
          <w:lang w:eastAsia="en-GB"/>
        </w:rPr>
        <w:t>-</w:t>
      </w:r>
      <w:r w:rsidRPr="00CA014C">
        <w:rPr>
          <w:rFonts w:ascii="Arial" w:eastAsia="Times New Roman" w:hAnsi="Arial" w:cs="Arial"/>
          <w:bCs/>
          <w:i/>
          <w:color w:val="000000"/>
          <w:lang w:eastAsia="en-GB"/>
        </w:rPr>
        <w:t xml:space="preserve"> Screenshots would have been helpful</w:t>
      </w:r>
    </w:p>
    <w:p w:rsidR="00CA014C" w:rsidRPr="003A4B96" w:rsidRDefault="00CA014C" w:rsidP="00CA014C">
      <w:pPr>
        <w:spacing w:after="0" w:line="240" w:lineRule="auto"/>
        <w:rPr>
          <w:rFonts w:ascii="Arial" w:eastAsia="Times New Roman" w:hAnsi="Arial" w:cs="Arial"/>
          <w:bCs/>
          <w:i/>
          <w:lang w:eastAsia="en-GB"/>
        </w:rPr>
      </w:pPr>
      <w:r w:rsidRPr="00CA014C">
        <w:rPr>
          <w:rFonts w:ascii="Arial" w:eastAsia="Times New Roman" w:hAnsi="Arial" w:cs="Arial"/>
          <w:bCs/>
          <w:i/>
          <w:lang w:eastAsia="en-GB"/>
        </w:rPr>
        <w:t>Primary care update fantastic.</w:t>
      </w:r>
      <w:r w:rsidRPr="003A4B96">
        <w:rPr>
          <w:rFonts w:ascii="Arial" w:eastAsia="Times New Roman" w:hAnsi="Arial" w:cs="Arial"/>
          <w:bCs/>
          <w:i/>
          <w:lang w:eastAsia="en-GB"/>
        </w:rPr>
        <w:t xml:space="preserve"> </w:t>
      </w:r>
      <w:r w:rsidRPr="00CA014C">
        <w:rPr>
          <w:rFonts w:ascii="Arial" w:eastAsia="Times New Roman" w:hAnsi="Arial" w:cs="Arial"/>
          <w:bCs/>
          <w:i/>
          <w:lang w:eastAsia="en-GB"/>
        </w:rPr>
        <w:t xml:space="preserve">Pt Rep excellent to hear of involvement &amp; personal </w:t>
      </w:r>
      <w:r w:rsidRPr="003A4B96">
        <w:rPr>
          <w:rFonts w:ascii="Arial" w:eastAsia="Times New Roman" w:hAnsi="Arial" w:cs="Arial"/>
          <w:bCs/>
          <w:i/>
          <w:lang w:eastAsia="en-GB"/>
        </w:rPr>
        <w:t>experience</w:t>
      </w:r>
      <w:r w:rsidRPr="00CA014C">
        <w:rPr>
          <w:rFonts w:ascii="Arial" w:eastAsia="Times New Roman" w:hAnsi="Arial" w:cs="Arial"/>
          <w:bCs/>
          <w:i/>
          <w:lang w:eastAsia="en-GB"/>
        </w:rPr>
        <w:t>.</w:t>
      </w:r>
    </w:p>
    <w:p w:rsidR="00CA014C" w:rsidRPr="003A4B96" w:rsidRDefault="00CA014C" w:rsidP="00CA014C">
      <w:pPr>
        <w:spacing w:after="0" w:line="240" w:lineRule="auto"/>
        <w:rPr>
          <w:rFonts w:ascii="Arial" w:eastAsia="Times New Roman" w:hAnsi="Arial" w:cs="Arial"/>
          <w:bCs/>
          <w:i/>
          <w:lang w:eastAsia="en-GB"/>
        </w:rPr>
      </w:pPr>
      <w:r w:rsidRPr="003A4B96">
        <w:rPr>
          <w:rFonts w:ascii="Arial" w:eastAsia="Times New Roman" w:hAnsi="Arial" w:cs="Arial"/>
          <w:bCs/>
          <w:i/>
          <w:lang w:eastAsia="en-GB"/>
        </w:rPr>
        <w:t>T</w:t>
      </w:r>
      <w:r w:rsidRPr="00CA014C">
        <w:rPr>
          <w:rFonts w:ascii="Arial" w:eastAsia="Times New Roman" w:hAnsi="Arial" w:cs="Arial"/>
          <w:bCs/>
          <w:i/>
          <w:lang w:eastAsia="en-GB"/>
        </w:rPr>
        <w:t xml:space="preserve">LHC Excellent programme, lot of work for the future          </w:t>
      </w:r>
    </w:p>
    <w:p w:rsidR="00CA014C" w:rsidRPr="003A4B96" w:rsidRDefault="00CA014C" w:rsidP="00CA014C">
      <w:pPr>
        <w:spacing w:after="0" w:line="240" w:lineRule="auto"/>
        <w:rPr>
          <w:rFonts w:ascii="Arial" w:eastAsia="Times New Roman" w:hAnsi="Arial" w:cs="Arial"/>
          <w:bCs/>
          <w:i/>
          <w:lang w:eastAsia="en-GB"/>
        </w:rPr>
      </w:pPr>
      <w:r w:rsidRPr="00CA014C">
        <w:rPr>
          <w:rFonts w:ascii="Arial" w:eastAsia="Times New Roman" w:hAnsi="Arial" w:cs="Arial"/>
          <w:bCs/>
          <w:i/>
          <w:lang w:eastAsia="en-GB"/>
        </w:rPr>
        <w:t>Clear &amp; informative, well presented, many challenges ahead</w:t>
      </w:r>
    </w:p>
    <w:p w:rsidR="00CA014C" w:rsidRPr="003A4B96" w:rsidRDefault="00CA014C" w:rsidP="00CA014C">
      <w:pPr>
        <w:spacing w:after="0" w:line="240" w:lineRule="auto"/>
        <w:rPr>
          <w:rFonts w:ascii="Arial" w:eastAsia="Times New Roman" w:hAnsi="Arial" w:cs="Arial"/>
          <w:bCs/>
          <w:i/>
          <w:lang w:eastAsia="en-GB"/>
        </w:rPr>
      </w:pPr>
      <w:r w:rsidRPr="00CA014C">
        <w:rPr>
          <w:rFonts w:ascii="Arial" w:eastAsia="Times New Roman" w:hAnsi="Arial" w:cs="Arial"/>
          <w:bCs/>
          <w:i/>
          <w:lang w:eastAsia="en-GB"/>
        </w:rPr>
        <w:t>Pt rep - Spoke from the heart</w:t>
      </w:r>
    </w:p>
    <w:p w:rsidR="00CA014C" w:rsidRPr="00426ADB" w:rsidRDefault="00CA014C" w:rsidP="00CA014C">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 xml:space="preserve">What is CA -some new information I did not know before. 62 day did well but slide heavy. Primary Care update very informative. Pt voice very good to hear patient perspective. </w:t>
      </w:r>
    </w:p>
    <w:p w:rsidR="00CA014C" w:rsidRPr="00426ADB" w:rsidRDefault="00CA014C" w:rsidP="00CA014C">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CA webpage very informative</w:t>
      </w:r>
    </w:p>
    <w:p w:rsidR="00CA014C" w:rsidRPr="00426ADB" w:rsidRDefault="00CA014C" w:rsidP="00CA014C">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 xml:space="preserve">Very clear explanation what is the Cancer Alliance - Useful information.  </w:t>
      </w:r>
    </w:p>
    <w:p w:rsidR="00CA014C" w:rsidRPr="00426ADB" w:rsidRDefault="00CA014C" w:rsidP="00CA014C">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62 day helps you understand the complexities.</w:t>
      </w:r>
    </w:p>
    <w:p w:rsidR="00CA014C" w:rsidRPr="00426ADB" w:rsidRDefault="00CA014C" w:rsidP="00CA014C">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Lung check brilliant advancement.</w:t>
      </w:r>
    </w:p>
    <w:p w:rsidR="003A4B96" w:rsidRPr="00426ADB" w:rsidRDefault="00CA014C" w:rsidP="00CA014C">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 xml:space="preserve">Cancer assembly - good to be part of it.  Some good work being done with ICS &amp; GP's. Talk Cancer be open &amp; honest. Personalised care very entertaining. </w:t>
      </w:r>
      <w:proofErr w:type="spellStart"/>
      <w:r w:rsidRPr="00426ADB">
        <w:rPr>
          <w:rFonts w:ascii="Arial" w:eastAsia="Times New Roman" w:hAnsi="Arial" w:cs="Arial"/>
          <w:bCs/>
          <w:i/>
          <w:lang w:eastAsia="en-GB"/>
        </w:rPr>
        <w:t>Ebooks</w:t>
      </w:r>
      <w:proofErr w:type="spellEnd"/>
      <w:r w:rsidRPr="00426ADB">
        <w:rPr>
          <w:rFonts w:ascii="Arial" w:eastAsia="Times New Roman" w:hAnsi="Arial" w:cs="Arial"/>
          <w:bCs/>
          <w:i/>
          <w:lang w:eastAsia="en-GB"/>
        </w:rPr>
        <w:t xml:space="preserve"> look interesting. Pt Rep very good will take this back to the chemo unit. Alliance webpage clear &amp; precise</w:t>
      </w:r>
    </w:p>
    <w:p w:rsidR="003A4B96" w:rsidRPr="00426ADB" w:rsidRDefault="003A4B96" w:rsidP="003A4B96">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Well organised, good variety of people attending Many thanks</w:t>
      </w:r>
    </w:p>
    <w:p w:rsidR="00BC0DDB" w:rsidRPr="00CA014C" w:rsidRDefault="00CA014C" w:rsidP="003A4B96">
      <w:pPr>
        <w:spacing w:after="0" w:line="240" w:lineRule="auto"/>
        <w:rPr>
          <w:rFonts w:ascii="Arial" w:hAnsi="Arial" w:cs="Arial"/>
        </w:rPr>
      </w:pPr>
      <w:r w:rsidRPr="00CA014C">
        <w:rPr>
          <w:rFonts w:ascii="Calibri" w:eastAsia="Times New Roman" w:hAnsi="Calibri" w:cs="Calibri"/>
          <w:b/>
          <w:bCs/>
          <w:lang w:eastAsia="en-GB"/>
        </w:rPr>
        <w:t xml:space="preserve"> </w:t>
      </w:r>
    </w:p>
    <w:p w:rsidR="00BC0DDB" w:rsidRPr="00CA014C" w:rsidRDefault="00BC0DDB" w:rsidP="00BC0DDB">
      <w:pPr>
        <w:spacing w:after="0"/>
        <w:rPr>
          <w:rFonts w:ascii="Arial" w:hAnsi="Arial" w:cs="Arial"/>
          <w:b/>
        </w:rPr>
      </w:pPr>
      <w:r w:rsidRPr="00CA014C">
        <w:rPr>
          <w:rFonts w:ascii="Arial" w:hAnsi="Arial" w:cs="Arial"/>
          <w:b/>
        </w:rPr>
        <w:t>Comments for consideration</w:t>
      </w:r>
    </w:p>
    <w:p w:rsidR="00BC0DDB" w:rsidRPr="00426ADB" w:rsidRDefault="00CA014C" w:rsidP="00BC0DDB">
      <w:pPr>
        <w:spacing w:after="0"/>
        <w:rPr>
          <w:rFonts w:ascii="Arial" w:hAnsi="Arial" w:cs="Arial"/>
          <w:i/>
        </w:rPr>
      </w:pPr>
      <w:proofErr w:type="spellStart"/>
      <w:r w:rsidRPr="00426ADB">
        <w:rPr>
          <w:rFonts w:ascii="Arial" w:hAnsi="Arial" w:cs="Arial"/>
          <w:i/>
        </w:rPr>
        <w:t>Wellpres</w:t>
      </w:r>
      <w:proofErr w:type="spellEnd"/>
      <w:r w:rsidRPr="00426ADB">
        <w:rPr>
          <w:rFonts w:ascii="Arial" w:hAnsi="Arial" w:cs="Arial"/>
          <w:i/>
        </w:rPr>
        <w:t>- too much jargon</w:t>
      </w:r>
    </w:p>
    <w:p w:rsidR="003A4B96" w:rsidRPr="00426ADB" w:rsidRDefault="00CA014C" w:rsidP="00BC0DDB">
      <w:pPr>
        <w:spacing w:after="0"/>
        <w:rPr>
          <w:rFonts w:ascii="Arial" w:eastAsia="Times New Roman" w:hAnsi="Arial" w:cs="Arial"/>
          <w:bCs/>
          <w:i/>
          <w:lang w:eastAsia="en-GB"/>
        </w:rPr>
      </w:pPr>
      <w:r w:rsidRPr="00426ADB">
        <w:rPr>
          <w:rFonts w:ascii="Arial" w:eastAsia="Times New Roman" w:hAnsi="Arial" w:cs="Arial"/>
          <w:bCs/>
          <w:i/>
          <w:lang w:eastAsia="en-GB"/>
        </w:rPr>
        <w:t>E Books no live data</w:t>
      </w:r>
    </w:p>
    <w:p w:rsidR="003A4B96" w:rsidRPr="00426ADB" w:rsidRDefault="003A4B96" w:rsidP="00BC0DDB">
      <w:pPr>
        <w:spacing w:after="0"/>
        <w:rPr>
          <w:rFonts w:ascii="Arial" w:eastAsia="Times New Roman" w:hAnsi="Arial" w:cs="Arial"/>
          <w:bCs/>
          <w:i/>
          <w:lang w:eastAsia="en-GB"/>
        </w:rPr>
      </w:pPr>
      <w:r w:rsidRPr="00426ADB">
        <w:rPr>
          <w:rFonts w:ascii="Arial" w:eastAsia="Times New Roman" w:hAnsi="Arial" w:cs="Arial"/>
          <w:bCs/>
          <w:i/>
          <w:lang w:eastAsia="en-GB"/>
        </w:rPr>
        <w:t>No food available</w:t>
      </w:r>
    </w:p>
    <w:p w:rsidR="003A4B96" w:rsidRPr="00426ADB" w:rsidRDefault="003A4B96" w:rsidP="003A4B96">
      <w:pPr>
        <w:spacing w:after="0" w:line="240" w:lineRule="auto"/>
        <w:rPr>
          <w:rFonts w:ascii="Arial" w:eastAsia="Times New Roman" w:hAnsi="Arial" w:cs="Arial"/>
          <w:bCs/>
          <w:i/>
          <w:lang w:eastAsia="en-GB"/>
        </w:rPr>
      </w:pPr>
      <w:proofErr w:type="gramStart"/>
      <w:r w:rsidRPr="00426ADB">
        <w:rPr>
          <w:rFonts w:ascii="Arial" w:eastAsia="Times New Roman" w:hAnsi="Arial" w:cs="Arial"/>
          <w:bCs/>
          <w:i/>
          <w:lang w:eastAsia="en-GB"/>
        </w:rPr>
        <w:t>Generally</w:t>
      </w:r>
      <w:proofErr w:type="gramEnd"/>
      <w:r w:rsidRPr="00426ADB">
        <w:rPr>
          <w:rFonts w:ascii="Arial" w:eastAsia="Times New Roman" w:hAnsi="Arial" w:cs="Arial"/>
          <w:bCs/>
          <w:i/>
          <w:lang w:eastAsia="en-GB"/>
        </w:rPr>
        <w:t xml:space="preserve"> too many slides with too much information also not very clear unless seated near the front. Good to see so many different people.</w:t>
      </w:r>
    </w:p>
    <w:p w:rsidR="003A4B96" w:rsidRPr="00426ADB" w:rsidRDefault="003A4B96" w:rsidP="003A4B96">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 xml:space="preserve">Some slides were difficult to see from the back &amp; hearing was occasionally difficult </w:t>
      </w:r>
    </w:p>
    <w:p w:rsidR="003A4B96" w:rsidRPr="00426ADB" w:rsidRDefault="003A4B96" w:rsidP="003A4B96">
      <w:pPr>
        <w:spacing w:after="0" w:line="240" w:lineRule="auto"/>
        <w:rPr>
          <w:rFonts w:ascii="Arial" w:eastAsia="Times New Roman" w:hAnsi="Arial" w:cs="Arial"/>
          <w:bCs/>
          <w:i/>
          <w:lang w:eastAsia="en-GB"/>
        </w:rPr>
      </w:pPr>
      <w:r w:rsidRPr="00426ADB">
        <w:rPr>
          <w:rFonts w:ascii="Arial" w:eastAsia="Times New Roman" w:hAnsi="Arial" w:cs="Arial"/>
          <w:bCs/>
          <w:i/>
          <w:lang w:eastAsia="en-GB"/>
        </w:rPr>
        <w:t xml:space="preserve">12pm start with no lunch (not made clear in communications prior to the event) </w:t>
      </w:r>
      <w:r w:rsidR="001D4A1B" w:rsidRPr="00426ADB">
        <w:rPr>
          <w:rFonts w:ascii="Arial" w:eastAsia="Times New Roman" w:hAnsi="Arial" w:cs="Arial"/>
          <w:bCs/>
          <w:i/>
          <w:lang w:eastAsia="en-GB"/>
        </w:rPr>
        <w:t>isn’t</w:t>
      </w:r>
      <w:r w:rsidRPr="00426ADB">
        <w:rPr>
          <w:rFonts w:ascii="Arial" w:eastAsia="Times New Roman" w:hAnsi="Arial" w:cs="Arial"/>
          <w:bCs/>
          <w:i/>
          <w:lang w:eastAsia="en-GB"/>
        </w:rPr>
        <w:t xml:space="preserve"> </w:t>
      </w:r>
      <w:proofErr w:type="gramStart"/>
      <w:r w:rsidRPr="00426ADB">
        <w:rPr>
          <w:rFonts w:ascii="Arial" w:eastAsia="Times New Roman" w:hAnsi="Arial" w:cs="Arial"/>
          <w:bCs/>
          <w:i/>
          <w:lang w:eastAsia="en-GB"/>
        </w:rPr>
        <w:t>really fair</w:t>
      </w:r>
      <w:proofErr w:type="gramEnd"/>
      <w:r w:rsidRPr="00426ADB">
        <w:rPr>
          <w:rFonts w:ascii="Arial" w:eastAsia="Times New Roman" w:hAnsi="Arial" w:cs="Arial"/>
          <w:bCs/>
          <w:i/>
          <w:lang w:eastAsia="en-GB"/>
        </w:rPr>
        <w:t>.  I appreciate funding is stretched but some p</w:t>
      </w:r>
      <w:r w:rsidR="001D4A1B" w:rsidRPr="00426ADB">
        <w:rPr>
          <w:rFonts w:ascii="Arial" w:eastAsia="Times New Roman" w:hAnsi="Arial" w:cs="Arial"/>
          <w:bCs/>
          <w:i/>
          <w:lang w:eastAsia="en-GB"/>
        </w:rPr>
        <w:t>e</w:t>
      </w:r>
      <w:r w:rsidRPr="00426ADB">
        <w:rPr>
          <w:rFonts w:ascii="Arial" w:eastAsia="Times New Roman" w:hAnsi="Arial" w:cs="Arial"/>
          <w:bCs/>
          <w:i/>
          <w:lang w:eastAsia="en-GB"/>
        </w:rPr>
        <w:t xml:space="preserve">ople had </w:t>
      </w:r>
      <w:r w:rsidR="001D4A1B" w:rsidRPr="00426ADB">
        <w:rPr>
          <w:rFonts w:ascii="Arial" w:eastAsia="Times New Roman" w:hAnsi="Arial" w:cs="Arial"/>
          <w:bCs/>
          <w:i/>
          <w:lang w:eastAsia="en-GB"/>
        </w:rPr>
        <w:t>travelled</w:t>
      </w:r>
      <w:r w:rsidRPr="00426ADB">
        <w:rPr>
          <w:rFonts w:ascii="Arial" w:eastAsia="Times New Roman" w:hAnsi="Arial" w:cs="Arial"/>
          <w:bCs/>
          <w:i/>
          <w:lang w:eastAsia="en-GB"/>
        </w:rPr>
        <w:t xml:space="preserve"> up to 1 hour to get to the</w:t>
      </w:r>
      <w:r w:rsidR="001D4A1B" w:rsidRPr="00426ADB">
        <w:rPr>
          <w:rFonts w:ascii="Arial" w:eastAsia="Times New Roman" w:hAnsi="Arial" w:cs="Arial"/>
          <w:bCs/>
          <w:i/>
          <w:lang w:eastAsia="en-GB"/>
        </w:rPr>
        <w:t xml:space="preserve"> </w:t>
      </w:r>
      <w:r w:rsidRPr="00426ADB">
        <w:rPr>
          <w:rFonts w:ascii="Arial" w:eastAsia="Times New Roman" w:hAnsi="Arial" w:cs="Arial"/>
          <w:bCs/>
          <w:i/>
          <w:lang w:eastAsia="en-GB"/>
        </w:rPr>
        <w:t>event &amp; a light lunch during registration would have been a nice way to welcome participants &amp; show appreciation for their attendance.</w:t>
      </w:r>
    </w:p>
    <w:p w:rsidR="00CA014C" w:rsidRPr="00CA014C" w:rsidRDefault="00CA014C" w:rsidP="00BC0DDB">
      <w:pPr>
        <w:spacing w:after="0"/>
        <w:rPr>
          <w:rFonts w:ascii="Arial" w:hAnsi="Arial" w:cs="Arial"/>
        </w:rPr>
      </w:pPr>
      <w:r w:rsidRPr="00CA014C">
        <w:rPr>
          <w:rFonts w:ascii="Arial" w:eastAsia="Times New Roman" w:hAnsi="Arial" w:cs="Arial"/>
          <w:bCs/>
          <w:i/>
          <w:lang w:eastAsia="en-GB"/>
        </w:rPr>
        <w:t xml:space="preserve">                 </w:t>
      </w:r>
    </w:p>
    <w:sectPr w:rsidR="00CA014C" w:rsidRPr="00CA014C" w:rsidSect="003A4B9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6E1" w:rsidRDefault="008146E1" w:rsidP="00164025">
      <w:pPr>
        <w:spacing w:after="0" w:line="240" w:lineRule="auto"/>
      </w:pPr>
      <w:r>
        <w:separator/>
      </w:r>
    </w:p>
  </w:endnote>
  <w:endnote w:type="continuationSeparator" w:id="0">
    <w:p w:rsidR="008146E1" w:rsidRDefault="008146E1" w:rsidP="0016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8C" w:rsidRDefault="001D5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7D1" w:rsidRDefault="000017D1">
    <w:pPr>
      <w:pStyle w:val="Footer"/>
    </w:pPr>
    <w:r>
      <w:t>J</w:t>
    </w:r>
    <w:r w:rsidR="008808C4">
      <w:t xml:space="preserve">oanna Marshall, Project Manager </w:t>
    </w:r>
    <w:r>
      <w:ptab w:relativeTo="margin" w:alignment="center" w:leader="none"/>
    </w:r>
    <w:r>
      <w:ptab w:relativeTo="margin" w:alignment="right" w:leader="none"/>
    </w:r>
    <w:r w:rsidR="008808C4">
      <w:t xml:space="preserve">May </w:t>
    </w:r>
    <w: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8C" w:rsidRDefault="001D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6E1" w:rsidRDefault="008146E1" w:rsidP="00164025">
      <w:pPr>
        <w:spacing w:after="0" w:line="240" w:lineRule="auto"/>
      </w:pPr>
      <w:r>
        <w:separator/>
      </w:r>
    </w:p>
  </w:footnote>
  <w:footnote w:type="continuationSeparator" w:id="0">
    <w:p w:rsidR="008146E1" w:rsidRDefault="008146E1" w:rsidP="0016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8C" w:rsidRDefault="001D5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25" w:rsidRDefault="00164025" w:rsidP="00164025">
    <w:pPr>
      <w:pStyle w:val="Header"/>
      <w:jc w:val="right"/>
    </w:pPr>
    <w:r>
      <w:rPr>
        <w:noProof/>
        <w:lang w:eastAsia="en-GB"/>
      </w:rPr>
      <w:drawing>
        <wp:inline distT="0" distB="0" distL="0" distR="0" wp14:anchorId="1C26A839" wp14:editId="12105399">
          <wp:extent cx="2647824" cy="5168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1059" cy="519418"/>
                  </a:xfrm>
                  <a:prstGeom prst="rect">
                    <a:avLst/>
                  </a:prstGeom>
                </pic:spPr>
              </pic:pic>
            </a:graphicData>
          </a:graphic>
        </wp:inline>
      </w:drawing>
    </w:r>
  </w:p>
  <w:p w:rsidR="00164025" w:rsidRDefault="00164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08C" w:rsidRDefault="001D5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3C2B"/>
    <w:multiLevelType w:val="hybridMultilevel"/>
    <w:tmpl w:val="498C1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1338D2"/>
    <w:multiLevelType w:val="hybridMultilevel"/>
    <w:tmpl w:val="2D10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8513C"/>
    <w:multiLevelType w:val="hybridMultilevel"/>
    <w:tmpl w:val="7D52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26D91"/>
    <w:multiLevelType w:val="hybridMultilevel"/>
    <w:tmpl w:val="6114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7515E"/>
    <w:multiLevelType w:val="multilevel"/>
    <w:tmpl w:val="5F9A2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353C1"/>
    <w:multiLevelType w:val="hybridMultilevel"/>
    <w:tmpl w:val="B57A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72BC3"/>
    <w:multiLevelType w:val="hybridMultilevel"/>
    <w:tmpl w:val="1B969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5C5F1C"/>
    <w:multiLevelType w:val="hybridMultilevel"/>
    <w:tmpl w:val="FA76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67DB7"/>
    <w:multiLevelType w:val="hybridMultilevel"/>
    <w:tmpl w:val="56F68C56"/>
    <w:lvl w:ilvl="0" w:tplc="B36E222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0A006D"/>
    <w:multiLevelType w:val="hybridMultilevel"/>
    <w:tmpl w:val="65C0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F7A54"/>
    <w:multiLevelType w:val="multilevel"/>
    <w:tmpl w:val="5F9A2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9F0762"/>
    <w:multiLevelType w:val="hybridMultilevel"/>
    <w:tmpl w:val="DB2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C2AE9"/>
    <w:multiLevelType w:val="hybridMultilevel"/>
    <w:tmpl w:val="ECB2E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2"/>
  </w:num>
  <w:num w:numId="5">
    <w:abstractNumId w:val="7"/>
  </w:num>
  <w:num w:numId="6">
    <w:abstractNumId w:val="8"/>
  </w:num>
  <w:num w:numId="7">
    <w:abstractNumId w:val="11"/>
  </w:num>
  <w:num w:numId="8">
    <w:abstractNumId w:val="10"/>
  </w:num>
  <w:num w:numId="9">
    <w:abstractNumId w:val="4"/>
  </w:num>
  <w:num w:numId="10">
    <w:abstractNumId w:val="3"/>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25"/>
    <w:rsid w:val="000017D1"/>
    <w:rsid w:val="0004276A"/>
    <w:rsid w:val="000C1C78"/>
    <w:rsid w:val="00103423"/>
    <w:rsid w:val="00164025"/>
    <w:rsid w:val="00190CD5"/>
    <w:rsid w:val="001A4CFD"/>
    <w:rsid w:val="001D4A1B"/>
    <w:rsid w:val="001D508C"/>
    <w:rsid w:val="003A4956"/>
    <w:rsid w:val="003A4B96"/>
    <w:rsid w:val="003C3615"/>
    <w:rsid w:val="003E36A6"/>
    <w:rsid w:val="00417B0E"/>
    <w:rsid w:val="00426ADB"/>
    <w:rsid w:val="00450FDD"/>
    <w:rsid w:val="0058145F"/>
    <w:rsid w:val="0058282E"/>
    <w:rsid w:val="0058761E"/>
    <w:rsid w:val="005B0BC6"/>
    <w:rsid w:val="00616BE2"/>
    <w:rsid w:val="00630157"/>
    <w:rsid w:val="00705347"/>
    <w:rsid w:val="00717409"/>
    <w:rsid w:val="007D6644"/>
    <w:rsid w:val="008146E1"/>
    <w:rsid w:val="00816D2C"/>
    <w:rsid w:val="008808C4"/>
    <w:rsid w:val="008B71BE"/>
    <w:rsid w:val="008C5CBD"/>
    <w:rsid w:val="009759E2"/>
    <w:rsid w:val="009B7852"/>
    <w:rsid w:val="00AB483E"/>
    <w:rsid w:val="00AF0EE1"/>
    <w:rsid w:val="00B77123"/>
    <w:rsid w:val="00B95C59"/>
    <w:rsid w:val="00BA0558"/>
    <w:rsid w:val="00BC0DDB"/>
    <w:rsid w:val="00BD04D6"/>
    <w:rsid w:val="00C9061E"/>
    <w:rsid w:val="00CA014C"/>
    <w:rsid w:val="00CD1206"/>
    <w:rsid w:val="00DC6304"/>
    <w:rsid w:val="00EB5E55"/>
    <w:rsid w:val="00EB696B"/>
    <w:rsid w:val="00EC6A7E"/>
    <w:rsid w:val="00F00992"/>
    <w:rsid w:val="00F46934"/>
    <w:rsid w:val="00F8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D98F9-96EF-4C9C-B0CB-E8682BC0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25"/>
    <w:rPr>
      <w:rFonts w:ascii="Tahoma" w:hAnsi="Tahoma" w:cs="Tahoma"/>
      <w:sz w:val="16"/>
      <w:szCs w:val="16"/>
    </w:rPr>
  </w:style>
  <w:style w:type="paragraph" w:styleId="Header">
    <w:name w:val="header"/>
    <w:basedOn w:val="Normal"/>
    <w:link w:val="HeaderChar"/>
    <w:uiPriority w:val="99"/>
    <w:unhideWhenUsed/>
    <w:rsid w:val="00164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025"/>
  </w:style>
  <w:style w:type="paragraph" w:styleId="Footer">
    <w:name w:val="footer"/>
    <w:basedOn w:val="Normal"/>
    <w:link w:val="FooterChar"/>
    <w:uiPriority w:val="99"/>
    <w:unhideWhenUsed/>
    <w:rsid w:val="00164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25"/>
  </w:style>
  <w:style w:type="table" w:styleId="LightList-Accent1">
    <w:name w:val="Light List Accent 1"/>
    <w:basedOn w:val="TableNormal"/>
    <w:uiPriority w:val="61"/>
    <w:rsid w:val="00BA05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A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4399">
      <w:bodyDiv w:val="1"/>
      <w:marLeft w:val="0"/>
      <w:marRight w:val="0"/>
      <w:marTop w:val="0"/>
      <w:marBottom w:val="0"/>
      <w:divBdr>
        <w:top w:val="none" w:sz="0" w:space="0" w:color="auto"/>
        <w:left w:val="none" w:sz="0" w:space="0" w:color="auto"/>
        <w:bottom w:val="none" w:sz="0" w:space="0" w:color="auto"/>
        <w:right w:val="none" w:sz="0" w:space="0" w:color="auto"/>
      </w:divBdr>
    </w:div>
    <w:div w:id="134222951">
      <w:bodyDiv w:val="1"/>
      <w:marLeft w:val="0"/>
      <w:marRight w:val="0"/>
      <w:marTop w:val="0"/>
      <w:marBottom w:val="0"/>
      <w:divBdr>
        <w:top w:val="none" w:sz="0" w:space="0" w:color="auto"/>
        <w:left w:val="none" w:sz="0" w:space="0" w:color="auto"/>
        <w:bottom w:val="none" w:sz="0" w:space="0" w:color="auto"/>
        <w:right w:val="none" w:sz="0" w:space="0" w:color="auto"/>
      </w:divBdr>
    </w:div>
    <w:div w:id="253980148">
      <w:bodyDiv w:val="1"/>
      <w:marLeft w:val="0"/>
      <w:marRight w:val="0"/>
      <w:marTop w:val="0"/>
      <w:marBottom w:val="0"/>
      <w:divBdr>
        <w:top w:val="none" w:sz="0" w:space="0" w:color="auto"/>
        <w:left w:val="none" w:sz="0" w:space="0" w:color="auto"/>
        <w:bottom w:val="none" w:sz="0" w:space="0" w:color="auto"/>
        <w:right w:val="none" w:sz="0" w:space="0" w:color="auto"/>
      </w:divBdr>
    </w:div>
    <w:div w:id="347416570">
      <w:bodyDiv w:val="1"/>
      <w:marLeft w:val="0"/>
      <w:marRight w:val="0"/>
      <w:marTop w:val="0"/>
      <w:marBottom w:val="0"/>
      <w:divBdr>
        <w:top w:val="none" w:sz="0" w:space="0" w:color="auto"/>
        <w:left w:val="none" w:sz="0" w:space="0" w:color="auto"/>
        <w:bottom w:val="none" w:sz="0" w:space="0" w:color="auto"/>
        <w:right w:val="none" w:sz="0" w:space="0" w:color="auto"/>
      </w:divBdr>
    </w:div>
    <w:div w:id="389502609">
      <w:bodyDiv w:val="1"/>
      <w:marLeft w:val="0"/>
      <w:marRight w:val="0"/>
      <w:marTop w:val="0"/>
      <w:marBottom w:val="0"/>
      <w:divBdr>
        <w:top w:val="none" w:sz="0" w:space="0" w:color="auto"/>
        <w:left w:val="none" w:sz="0" w:space="0" w:color="auto"/>
        <w:bottom w:val="none" w:sz="0" w:space="0" w:color="auto"/>
        <w:right w:val="none" w:sz="0" w:space="0" w:color="auto"/>
      </w:divBdr>
    </w:div>
    <w:div w:id="739669187">
      <w:bodyDiv w:val="1"/>
      <w:marLeft w:val="0"/>
      <w:marRight w:val="0"/>
      <w:marTop w:val="0"/>
      <w:marBottom w:val="0"/>
      <w:divBdr>
        <w:top w:val="none" w:sz="0" w:space="0" w:color="auto"/>
        <w:left w:val="none" w:sz="0" w:space="0" w:color="auto"/>
        <w:bottom w:val="none" w:sz="0" w:space="0" w:color="auto"/>
        <w:right w:val="none" w:sz="0" w:space="0" w:color="auto"/>
      </w:divBdr>
    </w:div>
    <w:div w:id="914701084">
      <w:bodyDiv w:val="1"/>
      <w:marLeft w:val="0"/>
      <w:marRight w:val="0"/>
      <w:marTop w:val="0"/>
      <w:marBottom w:val="0"/>
      <w:divBdr>
        <w:top w:val="none" w:sz="0" w:space="0" w:color="auto"/>
        <w:left w:val="none" w:sz="0" w:space="0" w:color="auto"/>
        <w:bottom w:val="none" w:sz="0" w:space="0" w:color="auto"/>
        <w:right w:val="none" w:sz="0" w:space="0" w:color="auto"/>
      </w:divBdr>
    </w:div>
    <w:div w:id="1266111028">
      <w:bodyDiv w:val="1"/>
      <w:marLeft w:val="0"/>
      <w:marRight w:val="0"/>
      <w:marTop w:val="0"/>
      <w:marBottom w:val="0"/>
      <w:divBdr>
        <w:top w:val="none" w:sz="0" w:space="0" w:color="auto"/>
        <w:left w:val="none" w:sz="0" w:space="0" w:color="auto"/>
        <w:bottom w:val="none" w:sz="0" w:space="0" w:color="auto"/>
        <w:right w:val="none" w:sz="0" w:space="0" w:color="auto"/>
      </w:divBdr>
    </w:div>
    <w:div w:id="1370643077">
      <w:bodyDiv w:val="1"/>
      <w:marLeft w:val="0"/>
      <w:marRight w:val="0"/>
      <w:marTop w:val="0"/>
      <w:marBottom w:val="0"/>
      <w:divBdr>
        <w:top w:val="none" w:sz="0" w:space="0" w:color="auto"/>
        <w:left w:val="none" w:sz="0" w:space="0" w:color="auto"/>
        <w:bottom w:val="none" w:sz="0" w:space="0" w:color="auto"/>
        <w:right w:val="none" w:sz="0" w:space="0" w:color="auto"/>
      </w:divBdr>
    </w:div>
    <w:div w:id="1429081134">
      <w:bodyDiv w:val="1"/>
      <w:marLeft w:val="0"/>
      <w:marRight w:val="0"/>
      <w:marTop w:val="0"/>
      <w:marBottom w:val="0"/>
      <w:divBdr>
        <w:top w:val="none" w:sz="0" w:space="0" w:color="auto"/>
        <w:left w:val="none" w:sz="0" w:space="0" w:color="auto"/>
        <w:bottom w:val="none" w:sz="0" w:space="0" w:color="auto"/>
        <w:right w:val="none" w:sz="0" w:space="0" w:color="auto"/>
      </w:divBdr>
    </w:div>
    <w:div w:id="1618560013">
      <w:bodyDiv w:val="1"/>
      <w:marLeft w:val="0"/>
      <w:marRight w:val="0"/>
      <w:marTop w:val="0"/>
      <w:marBottom w:val="0"/>
      <w:divBdr>
        <w:top w:val="none" w:sz="0" w:space="0" w:color="auto"/>
        <w:left w:val="none" w:sz="0" w:space="0" w:color="auto"/>
        <w:bottom w:val="none" w:sz="0" w:space="0" w:color="auto"/>
        <w:right w:val="none" w:sz="0" w:space="0" w:color="auto"/>
      </w:divBdr>
    </w:div>
    <w:div w:id="16829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Presentation Evaluation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'Anne T'!$S$9</c:f>
              <c:strCache>
                <c:ptCount val="1"/>
                <c:pt idx="0">
                  <c:v>Excellent</c:v>
                </c:pt>
              </c:strCache>
            </c:strRef>
          </c:tx>
          <c:spPr>
            <a:solidFill>
              <a:schemeClr val="accent1"/>
            </a:solidFill>
            <a:ln>
              <a:noFill/>
            </a:ln>
            <a:effectLst/>
          </c:spPr>
          <c:invertIfNegative val="0"/>
          <c:cat>
            <c:strRef>
              <c:f>'Anne T'!$T$8:$AD$8</c:f>
              <c:strCache>
                <c:ptCount val="11"/>
                <c:pt idx="0">
                  <c:v>Welcome, What is the cancer assembly and why do we need it?</c:v>
                </c:pt>
                <c:pt idx="1">
                  <c:v>Integrated Care System</c:v>
                </c:pt>
                <c:pt idx="2">
                  <c:v>Cancer Alliance 2019/20 priorities
</c:v>
                </c:pt>
                <c:pt idx="3">
                  <c:v>62 day Cancer Pathway Update 
</c:v>
                </c:pt>
                <c:pt idx="4">
                  <c:v>Primary Care Update                                    Lets talk cancer</c:v>
                </c:pt>
                <c:pt idx="5">
                  <c:v>Personalised care </c:v>
                </c:pt>
                <c:pt idx="6">
                  <c:v>Welpres patient Platform</c:v>
                </c:pt>
                <c:pt idx="7">
                  <c:v>E Books live demonstration</c:v>
                </c:pt>
                <c:pt idx="8">
                  <c:v>Patient Representative   peoples voice</c:v>
                </c:pt>
                <c:pt idx="9">
                  <c:v>Cancer Alliance webpage &amp; newsletter</c:v>
                </c:pt>
                <c:pt idx="10">
                  <c:v>Targeted Lung check </c:v>
                </c:pt>
              </c:strCache>
            </c:strRef>
          </c:cat>
          <c:val>
            <c:numRef>
              <c:f>'Anne T'!$T$9:$AD$9</c:f>
              <c:numCache>
                <c:formatCode>General</c:formatCode>
                <c:ptCount val="11"/>
                <c:pt idx="0">
                  <c:v>13</c:v>
                </c:pt>
                <c:pt idx="1">
                  <c:v>13</c:v>
                </c:pt>
                <c:pt idx="2">
                  <c:v>15</c:v>
                </c:pt>
                <c:pt idx="3">
                  <c:v>12</c:v>
                </c:pt>
                <c:pt idx="4">
                  <c:v>18</c:v>
                </c:pt>
                <c:pt idx="5">
                  <c:v>20</c:v>
                </c:pt>
                <c:pt idx="6">
                  <c:v>4</c:v>
                </c:pt>
                <c:pt idx="7">
                  <c:v>6</c:v>
                </c:pt>
                <c:pt idx="8">
                  <c:v>23</c:v>
                </c:pt>
                <c:pt idx="9">
                  <c:v>8</c:v>
                </c:pt>
                <c:pt idx="10">
                  <c:v>18</c:v>
                </c:pt>
              </c:numCache>
            </c:numRef>
          </c:val>
          <c:extLst>
            <c:ext xmlns:c16="http://schemas.microsoft.com/office/drawing/2014/chart" uri="{C3380CC4-5D6E-409C-BE32-E72D297353CC}">
              <c16:uniqueId val="{00000000-EBC7-4916-A64B-671B8B9727AB}"/>
            </c:ext>
          </c:extLst>
        </c:ser>
        <c:ser>
          <c:idx val="1"/>
          <c:order val="1"/>
          <c:tx>
            <c:strRef>
              <c:f>'Anne T'!$S$10</c:f>
              <c:strCache>
                <c:ptCount val="1"/>
                <c:pt idx="0">
                  <c:v>Very Good</c:v>
                </c:pt>
              </c:strCache>
            </c:strRef>
          </c:tx>
          <c:spPr>
            <a:solidFill>
              <a:schemeClr val="accent2"/>
            </a:solidFill>
            <a:ln>
              <a:noFill/>
            </a:ln>
            <a:effectLst/>
          </c:spPr>
          <c:invertIfNegative val="0"/>
          <c:cat>
            <c:strRef>
              <c:f>'Anne T'!$T$8:$AD$8</c:f>
              <c:strCache>
                <c:ptCount val="11"/>
                <c:pt idx="0">
                  <c:v>Welcome, What is the cancer assembly and why do we need it?</c:v>
                </c:pt>
                <c:pt idx="1">
                  <c:v>Integrated Care System</c:v>
                </c:pt>
                <c:pt idx="2">
                  <c:v>Cancer Alliance 2019/20 priorities
</c:v>
                </c:pt>
                <c:pt idx="3">
                  <c:v>62 day Cancer Pathway Update 
</c:v>
                </c:pt>
                <c:pt idx="4">
                  <c:v>Primary Care Update                                    Lets talk cancer</c:v>
                </c:pt>
                <c:pt idx="5">
                  <c:v>Personalised care </c:v>
                </c:pt>
                <c:pt idx="6">
                  <c:v>Welpres patient Platform</c:v>
                </c:pt>
                <c:pt idx="7">
                  <c:v>E Books live demonstration</c:v>
                </c:pt>
                <c:pt idx="8">
                  <c:v>Patient Representative   peoples voice</c:v>
                </c:pt>
                <c:pt idx="9">
                  <c:v>Cancer Alliance webpage &amp; newsletter</c:v>
                </c:pt>
                <c:pt idx="10">
                  <c:v>Targeted Lung check </c:v>
                </c:pt>
              </c:strCache>
            </c:strRef>
          </c:cat>
          <c:val>
            <c:numRef>
              <c:f>'Anne T'!$T$10:$AD$10</c:f>
              <c:numCache>
                <c:formatCode>General</c:formatCode>
                <c:ptCount val="11"/>
                <c:pt idx="0">
                  <c:v>12</c:v>
                </c:pt>
                <c:pt idx="1">
                  <c:v>12</c:v>
                </c:pt>
                <c:pt idx="2">
                  <c:v>12</c:v>
                </c:pt>
                <c:pt idx="3">
                  <c:v>13</c:v>
                </c:pt>
                <c:pt idx="4">
                  <c:v>10</c:v>
                </c:pt>
                <c:pt idx="5">
                  <c:v>7</c:v>
                </c:pt>
                <c:pt idx="6">
                  <c:v>11</c:v>
                </c:pt>
                <c:pt idx="7">
                  <c:v>13</c:v>
                </c:pt>
                <c:pt idx="8">
                  <c:v>5</c:v>
                </c:pt>
                <c:pt idx="9">
                  <c:v>11</c:v>
                </c:pt>
                <c:pt idx="10">
                  <c:v>10</c:v>
                </c:pt>
              </c:numCache>
            </c:numRef>
          </c:val>
          <c:extLst>
            <c:ext xmlns:c16="http://schemas.microsoft.com/office/drawing/2014/chart" uri="{C3380CC4-5D6E-409C-BE32-E72D297353CC}">
              <c16:uniqueId val="{00000001-EBC7-4916-A64B-671B8B9727AB}"/>
            </c:ext>
          </c:extLst>
        </c:ser>
        <c:ser>
          <c:idx val="2"/>
          <c:order val="2"/>
          <c:tx>
            <c:strRef>
              <c:f>'Anne T'!$S$11</c:f>
              <c:strCache>
                <c:ptCount val="1"/>
                <c:pt idx="0">
                  <c:v>Good</c:v>
                </c:pt>
              </c:strCache>
            </c:strRef>
          </c:tx>
          <c:spPr>
            <a:solidFill>
              <a:schemeClr val="accent3"/>
            </a:solidFill>
            <a:ln>
              <a:noFill/>
            </a:ln>
            <a:effectLst/>
          </c:spPr>
          <c:invertIfNegative val="0"/>
          <c:cat>
            <c:strRef>
              <c:f>'Anne T'!$T$8:$AD$8</c:f>
              <c:strCache>
                <c:ptCount val="11"/>
                <c:pt idx="0">
                  <c:v>Welcome, What is the cancer assembly and why do we need it?</c:v>
                </c:pt>
                <c:pt idx="1">
                  <c:v>Integrated Care System</c:v>
                </c:pt>
                <c:pt idx="2">
                  <c:v>Cancer Alliance 2019/20 priorities
</c:v>
                </c:pt>
                <c:pt idx="3">
                  <c:v>62 day Cancer Pathway Update 
</c:v>
                </c:pt>
                <c:pt idx="4">
                  <c:v>Primary Care Update                                    Lets talk cancer</c:v>
                </c:pt>
                <c:pt idx="5">
                  <c:v>Personalised care </c:v>
                </c:pt>
                <c:pt idx="6">
                  <c:v>Welpres patient Platform</c:v>
                </c:pt>
                <c:pt idx="7">
                  <c:v>E Books live demonstration</c:v>
                </c:pt>
                <c:pt idx="8">
                  <c:v>Patient Representative   peoples voice</c:v>
                </c:pt>
                <c:pt idx="9">
                  <c:v>Cancer Alliance webpage &amp; newsletter</c:v>
                </c:pt>
                <c:pt idx="10">
                  <c:v>Targeted Lung check </c:v>
                </c:pt>
              </c:strCache>
            </c:strRef>
          </c:cat>
          <c:val>
            <c:numRef>
              <c:f>'Anne T'!$T$11:$AD$11</c:f>
              <c:numCache>
                <c:formatCode>General</c:formatCode>
                <c:ptCount val="11"/>
                <c:pt idx="0">
                  <c:v>1</c:v>
                </c:pt>
                <c:pt idx="1">
                  <c:v>2</c:v>
                </c:pt>
                <c:pt idx="3">
                  <c:v>3</c:v>
                </c:pt>
                <c:pt idx="5">
                  <c:v>1</c:v>
                </c:pt>
                <c:pt idx="6">
                  <c:v>10</c:v>
                </c:pt>
                <c:pt idx="7">
                  <c:v>9</c:v>
                </c:pt>
                <c:pt idx="9">
                  <c:v>9</c:v>
                </c:pt>
              </c:numCache>
            </c:numRef>
          </c:val>
          <c:extLst>
            <c:ext xmlns:c16="http://schemas.microsoft.com/office/drawing/2014/chart" uri="{C3380CC4-5D6E-409C-BE32-E72D297353CC}">
              <c16:uniqueId val="{00000002-EBC7-4916-A64B-671B8B9727AB}"/>
            </c:ext>
          </c:extLst>
        </c:ser>
        <c:ser>
          <c:idx val="3"/>
          <c:order val="3"/>
          <c:tx>
            <c:strRef>
              <c:f>'Anne T'!$S$12</c:f>
              <c:strCache>
                <c:ptCount val="1"/>
                <c:pt idx="0">
                  <c:v>Fairly Poor</c:v>
                </c:pt>
              </c:strCache>
            </c:strRef>
          </c:tx>
          <c:spPr>
            <a:solidFill>
              <a:schemeClr val="accent4"/>
            </a:solidFill>
            <a:ln>
              <a:noFill/>
            </a:ln>
            <a:effectLst/>
          </c:spPr>
          <c:invertIfNegative val="0"/>
          <c:cat>
            <c:strRef>
              <c:f>'Anne T'!$T$8:$AD$8</c:f>
              <c:strCache>
                <c:ptCount val="11"/>
                <c:pt idx="0">
                  <c:v>Welcome, What is the cancer assembly and why do we need it?</c:v>
                </c:pt>
                <c:pt idx="1">
                  <c:v>Integrated Care System</c:v>
                </c:pt>
                <c:pt idx="2">
                  <c:v>Cancer Alliance 2019/20 priorities
</c:v>
                </c:pt>
                <c:pt idx="3">
                  <c:v>62 day Cancer Pathway Update 
</c:v>
                </c:pt>
                <c:pt idx="4">
                  <c:v>Primary Care Update                                    Lets talk cancer</c:v>
                </c:pt>
                <c:pt idx="5">
                  <c:v>Personalised care </c:v>
                </c:pt>
                <c:pt idx="6">
                  <c:v>Welpres patient Platform</c:v>
                </c:pt>
                <c:pt idx="7">
                  <c:v>E Books live demonstration</c:v>
                </c:pt>
                <c:pt idx="8">
                  <c:v>Patient Representative   peoples voice</c:v>
                </c:pt>
                <c:pt idx="9">
                  <c:v>Cancer Alliance webpage &amp; newsletter</c:v>
                </c:pt>
                <c:pt idx="10">
                  <c:v>Targeted Lung check </c:v>
                </c:pt>
              </c:strCache>
            </c:strRef>
          </c:cat>
          <c:val>
            <c:numRef>
              <c:f>'Anne T'!$T$12:$AD$12</c:f>
              <c:numCache>
                <c:formatCode>General</c:formatCode>
                <c:ptCount val="11"/>
                <c:pt idx="6">
                  <c:v>1</c:v>
                </c:pt>
              </c:numCache>
            </c:numRef>
          </c:val>
          <c:extLst>
            <c:ext xmlns:c16="http://schemas.microsoft.com/office/drawing/2014/chart" uri="{C3380CC4-5D6E-409C-BE32-E72D297353CC}">
              <c16:uniqueId val="{00000003-EBC7-4916-A64B-671B8B9727AB}"/>
            </c:ext>
          </c:extLst>
        </c:ser>
        <c:ser>
          <c:idx val="4"/>
          <c:order val="4"/>
          <c:tx>
            <c:strRef>
              <c:f>'Anne T'!$S$13</c:f>
              <c:strCache>
                <c:ptCount val="1"/>
                <c:pt idx="0">
                  <c:v>Poor</c:v>
                </c:pt>
              </c:strCache>
            </c:strRef>
          </c:tx>
          <c:spPr>
            <a:solidFill>
              <a:schemeClr val="accent5"/>
            </a:solidFill>
            <a:ln>
              <a:noFill/>
            </a:ln>
            <a:effectLst/>
          </c:spPr>
          <c:invertIfNegative val="0"/>
          <c:cat>
            <c:strRef>
              <c:f>'Anne T'!$T$8:$AD$8</c:f>
              <c:strCache>
                <c:ptCount val="11"/>
                <c:pt idx="0">
                  <c:v>Welcome, What is the cancer assembly and why do we need it?</c:v>
                </c:pt>
                <c:pt idx="1">
                  <c:v>Integrated Care System</c:v>
                </c:pt>
                <c:pt idx="2">
                  <c:v>Cancer Alliance 2019/20 priorities
</c:v>
                </c:pt>
                <c:pt idx="3">
                  <c:v>62 day Cancer Pathway Update 
</c:v>
                </c:pt>
                <c:pt idx="4">
                  <c:v>Primary Care Update                                    Lets talk cancer</c:v>
                </c:pt>
                <c:pt idx="5">
                  <c:v>Personalised care </c:v>
                </c:pt>
                <c:pt idx="6">
                  <c:v>Welpres patient Platform</c:v>
                </c:pt>
                <c:pt idx="7">
                  <c:v>E Books live demonstration</c:v>
                </c:pt>
                <c:pt idx="8">
                  <c:v>Patient Representative   peoples voice</c:v>
                </c:pt>
                <c:pt idx="9">
                  <c:v>Cancer Alliance webpage &amp; newsletter</c:v>
                </c:pt>
                <c:pt idx="10">
                  <c:v>Targeted Lung check </c:v>
                </c:pt>
              </c:strCache>
            </c:strRef>
          </c:cat>
          <c:val>
            <c:numRef>
              <c:f>'Anne T'!$T$13:$AD$13</c:f>
              <c:numCache>
                <c:formatCode>General</c:formatCode>
                <c:ptCount val="11"/>
              </c:numCache>
            </c:numRef>
          </c:val>
          <c:extLst>
            <c:ext xmlns:c16="http://schemas.microsoft.com/office/drawing/2014/chart" uri="{C3380CC4-5D6E-409C-BE32-E72D297353CC}">
              <c16:uniqueId val="{00000004-EBC7-4916-A64B-671B8B9727AB}"/>
            </c:ext>
          </c:extLst>
        </c:ser>
        <c:dLbls>
          <c:showLegendKey val="0"/>
          <c:showVal val="0"/>
          <c:showCatName val="0"/>
          <c:showSerName val="0"/>
          <c:showPercent val="0"/>
          <c:showBubbleSize val="0"/>
        </c:dLbls>
        <c:gapWidth val="219"/>
        <c:overlap val="-27"/>
        <c:axId val="486261008"/>
        <c:axId val="486273800"/>
      </c:barChart>
      <c:catAx>
        <c:axId val="48626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73800"/>
        <c:crosses val="autoZero"/>
        <c:auto val="1"/>
        <c:lblAlgn val="ctr"/>
        <c:lblOffset val="100"/>
        <c:noMultiLvlLbl val="0"/>
      </c:catAx>
      <c:valAx>
        <c:axId val="486273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26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Venue Evaluation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'Anne T'!$T$50</c:f>
              <c:strCache>
                <c:ptCount val="1"/>
                <c:pt idx="0">
                  <c:v>5 - Excellent</c:v>
                </c:pt>
              </c:strCache>
            </c:strRef>
          </c:tx>
          <c:spPr>
            <a:solidFill>
              <a:schemeClr val="accent1"/>
            </a:solidFill>
            <a:ln>
              <a:noFill/>
            </a:ln>
            <a:effectLst/>
          </c:spPr>
          <c:invertIfNegative val="0"/>
          <c:cat>
            <c:strRef>
              <c:f>'Anne T'!$U$49:$Y$49</c:f>
              <c:strCache>
                <c:ptCount val="5"/>
                <c:pt idx="0">
                  <c:v>Location</c:v>
                </c:pt>
                <c:pt idx="1">
                  <c:v>Parking</c:v>
                </c:pt>
                <c:pt idx="2">
                  <c:v>Room</c:v>
                </c:pt>
                <c:pt idx="3">
                  <c:v>Amenities</c:v>
                </c:pt>
                <c:pt idx="4">
                  <c:v>Refreshments</c:v>
                </c:pt>
              </c:strCache>
            </c:strRef>
          </c:cat>
          <c:val>
            <c:numRef>
              <c:f>'Anne T'!$U$50:$Y$50</c:f>
              <c:numCache>
                <c:formatCode>General</c:formatCode>
                <c:ptCount val="5"/>
                <c:pt idx="0">
                  <c:v>17</c:v>
                </c:pt>
                <c:pt idx="1">
                  <c:v>17</c:v>
                </c:pt>
                <c:pt idx="2">
                  <c:v>16</c:v>
                </c:pt>
                <c:pt idx="3">
                  <c:v>17</c:v>
                </c:pt>
                <c:pt idx="4">
                  <c:v>8</c:v>
                </c:pt>
              </c:numCache>
            </c:numRef>
          </c:val>
          <c:extLst>
            <c:ext xmlns:c16="http://schemas.microsoft.com/office/drawing/2014/chart" uri="{C3380CC4-5D6E-409C-BE32-E72D297353CC}">
              <c16:uniqueId val="{00000000-CE69-4A7F-9A60-28264D791F4B}"/>
            </c:ext>
          </c:extLst>
        </c:ser>
        <c:ser>
          <c:idx val="1"/>
          <c:order val="1"/>
          <c:tx>
            <c:strRef>
              <c:f>'Anne T'!$T$51</c:f>
              <c:strCache>
                <c:ptCount val="1"/>
                <c:pt idx="0">
                  <c:v>4 - Very Good</c:v>
                </c:pt>
              </c:strCache>
            </c:strRef>
          </c:tx>
          <c:spPr>
            <a:solidFill>
              <a:schemeClr val="accent2"/>
            </a:solidFill>
            <a:ln>
              <a:noFill/>
            </a:ln>
            <a:effectLst/>
          </c:spPr>
          <c:invertIfNegative val="0"/>
          <c:cat>
            <c:strRef>
              <c:f>'Anne T'!$U$49:$Y$49</c:f>
              <c:strCache>
                <c:ptCount val="5"/>
                <c:pt idx="0">
                  <c:v>Location</c:v>
                </c:pt>
                <c:pt idx="1">
                  <c:v>Parking</c:v>
                </c:pt>
                <c:pt idx="2">
                  <c:v>Room</c:v>
                </c:pt>
                <c:pt idx="3">
                  <c:v>Amenities</c:v>
                </c:pt>
                <c:pt idx="4">
                  <c:v>Refreshments</c:v>
                </c:pt>
              </c:strCache>
            </c:strRef>
          </c:cat>
          <c:val>
            <c:numRef>
              <c:f>'Anne T'!$U$51:$Y$51</c:f>
              <c:numCache>
                <c:formatCode>General</c:formatCode>
                <c:ptCount val="5"/>
                <c:pt idx="0">
                  <c:v>9</c:v>
                </c:pt>
                <c:pt idx="1">
                  <c:v>9</c:v>
                </c:pt>
                <c:pt idx="2">
                  <c:v>9</c:v>
                </c:pt>
                <c:pt idx="3">
                  <c:v>8</c:v>
                </c:pt>
                <c:pt idx="4">
                  <c:v>9</c:v>
                </c:pt>
              </c:numCache>
            </c:numRef>
          </c:val>
          <c:extLst>
            <c:ext xmlns:c16="http://schemas.microsoft.com/office/drawing/2014/chart" uri="{C3380CC4-5D6E-409C-BE32-E72D297353CC}">
              <c16:uniqueId val="{00000001-CE69-4A7F-9A60-28264D791F4B}"/>
            </c:ext>
          </c:extLst>
        </c:ser>
        <c:ser>
          <c:idx val="2"/>
          <c:order val="2"/>
          <c:tx>
            <c:strRef>
              <c:f>'Anne T'!$T$52</c:f>
              <c:strCache>
                <c:ptCount val="1"/>
                <c:pt idx="0">
                  <c:v>3 - Good</c:v>
                </c:pt>
              </c:strCache>
            </c:strRef>
          </c:tx>
          <c:spPr>
            <a:solidFill>
              <a:schemeClr val="accent3"/>
            </a:solidFill>
            <a:ln>
              <a:noFill/>
            </a:ln>
            <a:effectLst/>
          </c:spPr>
          <c:invertIfNegative val="0"/>
          <c:cat>
            <c:strRef>
              <c:f>'Anne T'!$U$49:$Y$49</c:f>
              <c:strCache>
                <c:ptCount val="5"/>
                <c:pt idx="0">
                  <c:v>Location</c:v>
                </c:pt>
                <c:pt idx="1">
                  <c:v>Parking</c:v>
                </c:pt>
                <c:pt idx="2">
                  <c:v>Room</c:v>
                </c:pt>
                <c:pt idx="3">
                  <c:v>Amenities</c:v>
                </c:pt>
                <c:pt idx="4">
                  <c:v>Refreshments</c:v>
                </c:pt>
              </c:strCache>
            </c:strRef>
          </c:cat>
          <c:val>
            <c:numRef>
              <c:f>'Anne T'!$U$52:$Y$52</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2-CE69-4A7F-9A60-28264D791F4B}"/>
            </c:ext>
          </c:extLst>
        </c:ser>
        <c:ser>
          <c:idx val="3"/>
          <c:order val="3"/>
          <c:tx>
            <c:strRef>
              <c:f>'Anne T'!$T$53</c:f>
              <c:strCache>
                <c:ptCount val="1"/>
                <c:pt idx="0">
                  <c:v>2 - Fairly Poor</c:v>
                </c:pt>
              </c:strCache>
            </c:strRef>
          </c:tx>
          <c:spPr>
            <a:solidFill>
              <a:schemeClr val="accent4"/>
            </a:solidFill>
            <a:ln>
              <a:noFill/>
            </a:ln>
            <a:effectLst/>
          </c:spPr>
          <c:invertIfNegative val="0"/>
          <c:cat>
            <c:strRef>
              <c:f>'Anne T'!$U$49:$Y$49</c:f>
              <c:strCache>
                <c:ptCount val="5"/>
                <c:pt idx="0">
                  <c:v>Location</c:v>
                </c:pt>
                <c:pt idx="1">
                  <c:v>Parking</c:v>
                </c:pt>
                <c:pt idx="2">
                  <c:v>Room</c:v>
                </c:pt>
                <c:pt idx="3">
                  <c:v>Amenities</c:v>
                </c:pt>
                <c:pt idx="4">
                  <c:v>Refreshments</c:v>
                </c:pt>
              </c:strCache>
            </c:strRef>
          </c:cat>
          <c:val>
            <c:numRef>
              <c:f>'Anne T'!$U$53:$Y$53</c:f>
              <c:numCache>
                <c:formatCode>General</c:formatCode>
                <c:ptCount val="5"/>
                <c:pt idx="0">
                  <c:v>0</c:v>
                </c:pt>
                <c:pt idx="1">
                  <c:v>0</c:v>
                </c:pt>
                <c:pt idx="2">
                  <c:v>0</c:v>
                </c:pt>
                <c:pt idx="3">
                  <c:v>0</c:v>
                </c:pt>
                <c:pt idx="4">
                  <c:v>3</c:v>
                </c:pt>
              </c:numCache>
            </c:numRef>
          </c:val>
          <c:extLst>
            <c:ext xmlns:c16="http://schemas.microsoft.com/office/drawing/2014/chart" uri="{C3380CC4-5D6E-409C-BE32-E72D297353CC}">
              <c16:uniqueId val="{00000003-CE69-4A7F-9A60-28264D791F4B}"/>
            </c:ext>
          </c:extLst>
        </c:ser>
        <c:ser>
          <c:idx val="4"/>
          <c:order val="4"/>
          <c:tx>
            <c:strRef>
              <c:f>'Anne T'!$T$54</c:f>
              <c:strCache>
                <c:ptCount val="1"/>
                <c:pt idx="0">
                  <c:v>1 - Poor</c:v>
                </c:pt>
              </c:strCache>
            </c:strRef>
          </c:tx>
          <c:spPr>
            <a:solidFill>
              <a:schemeClr val="accent5"/>
            </a:solidFill>
            <a:ln>
              <a:noFill/>
            </a:ln>
            <a:effectLst/>
          </c:spPr>
          <c:invertIfNegative val="0"/>
          <c:cat>
            <c:strRef>
              <c:f>'Anne T'!$U$49:$Y$49</c:f>
              <c:strCache>
                <c:ptCount val="5"/>
                <c:pt idx="0">
                  <c:v>Location</c:v>
                </c:pt>
                <c:pt idx="1">
                  <c:v>Parking</c:v>
                </c:pt>
                <c:pt idx="2">
                  <c:v>Room</c:v>
                </c:pt>
                <c:pt idx="3">
                  <c:v>Amenities</c:v>
                </c:pt>
                <c:pt idx="4">
                  <c:v>Refreshments</c:v>
                </c:pt>
              </c:strCache>
            </c:strRef>
          </c:cat>
          <c:val>
            <c:numRef>
              <c:f>'Anne T'!$U$54:$Y$54</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CE69-4A7F-9A60-28264D791F4B}"/>
            </c:ext>
          </c:extLst>
        </c:ser>
        <c:dLbls>
          <c:showLegendKey val="0"/>
          <c:showVal val="0"/>
          <c:showCatName val="0"/>
          <c:showSerName val="0"/>
          <c:showPercent val="0"/>
          <c:showBubbleSize val="0"/>
        </c:dLbls>
        <c:gapWidth val="219"/>
        <c:overlap val="-27"/>
        <c:axId val="415463936"/>
        <c:axId val="415465904"/>
      </c:barChart>
      <c:catAx>
        <c:axId val="41546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465904"/>
        <c:crosses val="autoZero"/>
        <c:auto val="1"/>
        <c:lblAlgn val="ctr"/>
        <c:lblOffset val="100"/>
        <c:noMultiLvlLbl val="0"/>
      </c:catAx>
      <c:valAx>
        <c:axId val="41546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46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Overall</a:t>
            </a:r>
            <a:r>
              <a:rPr lang="en-GB" baseline="0"/>
              <a:t> Event Evaluation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'Anne T'!$T$33</c:f>
              <c:strCache>
                <c:ptCount val="1"/>
                <c:pt idx="0">
                  <c:v>5 - Excellent</c:v>
                </c:pt>
              </c:strCache>
            </c:strRef>
          </c:tx>
          <c:spPr>
            <a:solidFill>
              <a:schemeClr val="accent1"/>
            </a:solidFill>
            <a:ln>
              <a:noFill/>
            </a:ln>
            <a:effectLst/>
          </c:spPr>
          <c:invertIfNegative val="0"/>
          <c:cat>
            <c:strRef>
              <c:f>'Anne T'!$U$32:$Y$32</c:f>
              <c:strCache>
                <c:ptCount val="5"/>
                <c:pt idx="0">
                  <c:v>I learned a great deal from this event</c:v>
                </c:pt>
                <c:pt idx="1">
                  <c:v>The event was very well structured</c:v>
                </c:pt>
                <c:pt idx="2">
                  <c:v>The organisation of the event was efficient</c:v>
                </c:pt>
                <c:pt idx="3">
                  <c:v>There was sufficient time available for discussion</c:v>
                </c:pt>
                <c:pt idx="4">
                  <c:v>I would recommend this event to others</c:v>
                </c:pt>
              </c:strCache>
            </c:strRef>
          </c:cat>
          <c:val>
            <c:numRef>
              <c:f>'Anne T'!$U$33:$Y$33</c:f>
              <c:numCache>
                <c:formatCode>General</c:formatCode>
                <c:ptCount val="5"/>
                <c:pt idx="0">
                  <c:v>11</c:v>
                </c:pt>
                <c:pt idx="1">
                  <c:v>11</c:v>
                </c:pt>
                <c:pt idx="2">
                  <c:v>11</c:v>
                </c:pt>
                <c:pt idx="3">
                  <c:v>15</c:v>
                </c:pt>
                <c:pt idx="4">
                  <c:v>17</c:v>
                </c:pt>
              </c:numCache>
            </c:numRef>
          </c:val>
          <c:extLst>
            <c:ext xmlns:c16="http://schemas.microsoft.com/office/drawing/2014/chart" uri="{C3380CC4-5D6E-409C-BE32-E72D297353CC}">
              <c16:uniqueId val="{00000000-1A5F-42C8-8E02-D38A7C803628}"/>
            </c:ext>
          </c:extLst>
        </c:ser>
        <c:ser>
          <c:idx val="1"/>
          <c:order val="1"/>
          <c:tx>
            <c:strRef>
              <c:f>'Anne T'!$T$34</c:f>
              <c:strCache>
                <c:ptCount val="1"/>
                <c:pt idx="0">
                  <c:v>4 - Very Good</c:v>
                </c:pt>
              </c:strCache>
            </c:strRef>
          </c:tx>
          <c:spPr>
            <a:solidFill>
              <a:schemeClr val="accent2"/>
            </a:solidFill>
            <a:ln>
              <a:noFill/>
            </a:ln>
            <a:effectLst/>
          </c:spPr>
          <c:invertIfNegative val="0"/>
          <c:cat>
            <c:strRef>
              <c:f>'Anne T'!$U$32:$Y$32</c:f>
              <c:strCache>
                <c:ptCount val="5"/>
                <c:pt idx="0">
                  <c:v>I learned a great deal from this event</c:v>
                </c:pt>
                <c:pt idx="1">
                  <c:v>The event was very well structured</c:v>
                </c:pt>
                <c:pt idx="2">
                  <c:v>The organisation of the event was efficient</c:v>
                </c:pt>
                <c:pt idx="3">
                  <c:v>There was sufficient time available for discussion</c:v>
                </c:pt>
                <c:pt idx="4">
                  <c:v>I would recommend this event to others</c:v>
                </c:pt>
              </c:strCache>
            </c:strRef>
          </c:cat>
          <c:val>
            <c:numRef>
              <c:f>'Anne T'!$U$34:$Y$34</c:f>
              <c:numCache>
                <c:formatCode>General</c:formatCode>
                <c:ptCount val="5"/>
                <c:pt idx="0">
                  <c:v>12</c:v>
                </c:pt>
                <c:pt idx="1">
                  <c:v>15</c:v>
                </c:pt>
                <c:pt idx="2">
                  <c:v>10</c:v>
                </c:pt>
                <c:pt idx="3">
                  <c:v>7</c:v>
                </c:pt>
                <c:pt idx="4">
                  <c:v>7</c:v>
                </c:pt>
              </c:numCache>
            </c:numRef>
          </c:val>
          <c:extLst>
            <c:ext xmlns:c16="http://schemas.microsoft.com/office/drawing/2014/chart" uri="{C3380CC4-5D6E-409C-BE32-E72D297353CC}">
              <c16:uniqueId val="{00000001-1A5F-42C8-8E02-D38A7C803628}"/>
            </c:ext>
          </c:extLst>
        </c:ser>
        <c:ser>
          <c:idx val="2"/>
          <c:order val="2"/>
          <c:tx>
            <c:strRef>
              <c:f>'Anne T'!$T$35</c:f>
              <c:strCache>
                <c:ptCount val="1"/>
                <c:pt idx="0">
                  <c:v>3 - Good</c:v>
                </c:pt>
              </c:strCache>
            </c:strRef>
          </c:tx>
          <c:spPr>
            <a:solidFill>
              <a:schemeClr val="accent3"/>
            </a:solidFill>
            <a:ln>
              <a:noFill/>
            </a:ln>
            <a:effectLst/>
          </c:spPr>
          <c:invertIfNegative val="0"/>
          <c:cat>
            <c:strRef>
              <c:f>'Anne T'!$U$32:$Y$32</c:f>
              <c:strCache>
                <c:ptCount val="5"/>
                <c:pt idx="0">
                  <c:v>I learned a great deal from this event</c:v>
                </c:pt>
                <c:pt idx="1">
                  <c:v>The event was very well structured</c:v>
                </c:pt>
                <c:pt idx="2">
                  <c:v>The organisation of the event was efficient</c:v>
                </c:pt>
                <c:pt idx="3">
                  <c:v>There was sufficient time available for discussion</c:v>
                </c:pt>
                <c:pt idx="4">
                  <c:v>I would recommend this event to others</c:v>
                </c:pt>
              </c:strCache>
            </c:strRef>
          </c:cat>
          <c:val>
            <c:numRef>
              <c:f>'Anne T'!$U$35:$Y$35</c:f>
              <c:numCache>
                <c:formatCode>General</c:formatCode>
                <c:ptCount val="5"/>
                <c:pt idx="0">
                  <c:v>4</c:v>
                </c:pt>
                <c:pt idx="1">
                  <c:v>1</c:v>
                </c:pt>
                <c:pt idx="2">
                  <c:v>5</c:v>
                </c:pt>
                <c:pt idx="3">
                  <c:v>3</c:v>
                </c:pt>
                <c:pt idx="4">
                  <c:v>2</c:v>
                </c:pt>
              </c:numCache>
            </c:numRef>
          </c:val>
          <c:extLst>
            <c:ext xmlns:c16="http://schemas.microsoft.com/office/drawing/2014/chart" uri="{C3380CC4-5D6E-409C-BE32-E72D297353CC}">
              <c16:uniqueId val="{00000002-1A5F-42C8-8E02-D38A7C803628}"/>
            </c:ext>
          </c:extLst>
        </c:ser>
        <c:ser>
          <c:idx val="3"/>
          <c:order val="3"/>
          <c:tx>
            <c:strRef>
              <c:f>'Anne T'!$T$36</c:f>
              <c:strCache>
                <c:ptCount val="1"/>
                <c:pt idx="0">
                  <c:v>2 - Fairly Poor</c:v>
                </c:pt>
              </c:strCache>
            </c:strRef>
          </c:tx>
          <c:spPr>
            <a:solidFill>
              <a:schemeClr val="accent4"/>
            </a:solidFill>
            <a:ln>
              <a:noFill/>
            </a:ln>
            <a:effectLst/>
          </c:spPr>
          <c:invertIfNegative val="0"/>
          <c:cat>
            <c:strRef>
              <c:f>'Anne T'!$U$32:$Y$32</c:f>
              <c:strCache>
                <c:ptCount val="5"/>
                <c:pt idx="0">
                  <c:v>I learned a great deal from this event</c:v>
                </c:pt>
                <c:pt idx="1">
                  <c:v>The event was very well structured</c:v>
                </c:pt>
                <c:pt idx="2">
                  <c:v>The organisation of the event was efficient</c:v>
                </c:pt>
                <c:pt idx="3">
                  <c:v>There was sufficient time available for discussion</c:v>
                </c:pt>
                <c:pt idx="4">
                  <c:v>I would recommend this event to others</c:v>
                </c:pt>
              </c:strCache>
            </c:strRef>
          </c:cat>
          <c:val>
            <c:numRef>
              <c:f>'Anne T'!$U$36:$Y$36</c:f>
              <c:numCache>
                <c:formatCode>General</c:formatCode>
                <c:ptCount val="5"/>
                <c:pt idx="2">
                  <c:v>1</c:v>
                </c:pt>
              </c:numCache>
            </c:numRef>
          </c:val>
          <c:extLst>
            <c:ext xmlns:c16="http://schemas.microsoft.com/office/drawing/2014/chart" uri="{C3380CC4-5D6E-409C-BE32-E72D297353CC}">
              <c16:uniqueId val="{00000003-1A5F-42C8-8E02-D38A7C803628}"/>
            </c:ext>
          </c:extLst>
        </c:ser>
        <c:ser>
          <c:idx val="4"/>
          <c:order val="4"/>
          <c:tx>
            <c:strRef>
              <c:f>'Anne T'!$T$37</c:f>
              <c:strCache>
                <c:ptCount val="1"/>
                <c:pt idx="0">
                  <c:v>1 - Poor</c:v>
                </c:pt>
              </c:strCache>
            </c:strRef>
          </c:tx>
          <c:spPr>
            <a:solidFill>
              <a:schemeClr val="accent5"/>
            </a:solidFill>
            <a:ln>
              <a:noFill/>
            </a:ln>
            <a:effectLst/>
          </c:spPr>
          <c:invertIfNegative val="0"/>
          <c:cat>
            <c:strRef>
              <c:f>'Anne T'!$U$32:$Y$32</c:f>
              <c:strCache>
                <c:ptCount val="5"/>
                <c:pt idx="0">
                  <c:v>I learned a great deal from this event</c:v>
                </c:pt>
                <c:pt idx="1">
                  <c:v>The event was very well structured</c:v>
                </c:pt>
                <c:pt idx="2">
                  <c:v>The organisation of the event was efficient</c:v>
                </c:pt>
                <c:pt idx="3">
                  <c:v>There was sufficient time available for discussion</c:v>
                </c:pt>
                <c:pt idx="4">
                  <c:v>I would recommend this event to others</c:v>
                </c:pt>
              </c:strCache>
            </c:strRef>
          </c:cat>
          <c:val>
            <c:numRef>
              <c:f>'Anne T'!$U$37:$Y$37</c:f>
              <c:numCache>
                <c:formatCode>General</c:formatCode>
                <c:ptCount val="5"/>
              </c:numCache>
            </c:numRef>
          </c:val>
          <c:extLst>
            <c:ext xmlns:c16="http://schemas.microsoft.com/office/drawing/2014/chart" uri="{C3380CC4-5D6E-409C-BE32-E72D297353CC}">
              <c16:uniqueId val="{00000004-1A5F-42C8-8E02-D38A7C803628}"/>
            </c:ext>
          </c:extLst>
        </c:ser>
        <c:dLbls>
          <c:showLegendKey val="0"/>
          <c:showVal val="0"/>
          <c:showCatName val="0"/>
          <c:showSerName val="0"/>
          <c:showPercent val="0"/>
          <c:showBubbleSize val="0"/>
        </c:dLbls>
        <c:gapWidth val="219"/>
        <c:overlap val="-27"/>
        <c:axId val="496373816"/>
        <c:axId val="496375456"/>
      </c:barChart>
      <c:catAx>
        <c:axId val="496373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375456"/>
        <c:crosses val="autoZero"/>
        <c:auto val="1"/>
        <c:lblAlgn val="ctr"/>
        <c:lblOffset val="100"/>
        <c:noMultiLvlLbl val="0"/>
      </c:catAx>
      <c:valAx>
        <c:axId val="49637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373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814D-A94F-4F30-8553-A3A5F6FF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Julie</dc:creator>
  <cp:lastModifiedBy>Juliette brookfield</cp:lastModifiedBy>
  <cp:revision>2</cp:revision>
  <dcterms:created xsi:type="dcterms:W3CDTF">2019-06-03T07:13:00Z</dcterms:created>
  <dcterms:modified xsi:type="dcterms:W3CDTF">2019-06-03T07:13:00Z</dcterms:modified>
</cp:coreProperties>
</file>