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247BF" w14:textId="77777777" w:rsidR="00A42863" w:rsidRPr="005E3D7B" w:rsidRDefault="00A42863" w:rsidP="00DE72E8">
      <w:pPr>
        <w:keepNext/>
        <w:keepLines/>
        <w:spacing w:before="120" w:after="0" w:line="240" w:lineRule="auto"/>
        <w:jc w:val="center"/>
        <w:outlineLvl w:val="0"/>
        <w:rPr>
          <w:rFonts w:ascii="Arial" w:eastAsia="Times New Roman" w:hAnsi="Arial" w:cs="Times New Roman"/>
          <w:b/>
          <w:bCs/>
          <w:kern w:val="0"/>
          <w:sz w:val="28"/>
          <w:szCs w:val="28"/>
          <w14:ligatures w14:val="none"/>
        </w:rPr>
      </w:pPr>
      <w:bookmarkStart w:id="0" w:name="_Toc162370692"/>
      <w:r w:rsidRPr="005E3D7B">
        <w:rPr>
          <w:rFonts w:ascii="Arial" w:eastAsia="Times New Roman" w:hAnsi="Arial" w:cs="Times New Roman"/>
          <w:b/>
          <w:bCs/>
          <w:kern w:val="0"/>
          <w:sz w:val="28"/>
          <w:szCs w:val="28"/>
          <w14:ligatures w14:val="none"/>
        </w:rPr>
        <w:t>LSC Integrated Care Board</w:t>
      </w:r>
    </w:p>
    <w:p w14:paraId="2616482D" w14:textId="538F9A53" w:rsidR="00DE72E8" w:rsidRPr="005E3D7B" w:rsidRDefault="00DE72E8" w:rsidP="00DE72E8">
      <w:pPr>
        <w:keepNext/>
        <w:keepLines/>
        <w:spacing w:before="120" w:after="0" w:line="240" w:lineRule="auto"/>
        <w:jc w:val="center"/>
        <w:outlineLvl w:val="0"/>
        <w:rPr>
          <w:rFonts w:ascii="Arial" w:eastAsia="Times New Roman" w:hAnsi="Arial" w:cs="Times New Roman"/>
          <w:b/>
          <w:bCs/>
          <w:kern w:val="0"/>
          <w:sz w:val="28"/>
          <w:szCs w:val="28"/>
          <w14:ligatures w14:val="none"/>
        </w:rPr>
      </w:pPr>
      <w:r w:rsidRPr="005E3D7B">
        <w:rPr>
          <w:rFonts w:ascii="Arial" w:eastAsia="Times New Roman" w:hAnsi="Arial" w:cs="Times New Roman"/>
          <w:b/>
          <w:bCs/>
          <w:kern w:val="0"/>
          <w:sz w:val="28"/>
          <w:szCs w:val="28"/>
          <w14:ligatures w14:val="none"/>
        </w:rPr>
        <w:t>Primary</w:t>
      </w:r>
      <w:r w:rsidR="00A42863" w:rsidRPr="005E3D7B">
        <w:rPr>
          <w:rFonts w:ascii="Arial" w:eastAsia="Times New Roman" w:hAnsi="Arial" w:cs="Times New Roman"/>
          <w:b/>
          <w:bCs/>
          <w:kern w:val="0"/>
          <w:sz w:val="28"/>
          <w:szCs w:val="28"/>
          <w14:ligatures w14:val="none"/>
        </w:rPr>
        <w:t xml:space="preserve"> Care Contracts sub-committee</w:t>
      </w:r>
    </w:p>
    <w:p w14:paraId="3FDBB519" w14:textId="77777777" w:rsidR="00DE72E8" w:rsidRPr="00DE72E8" w:rsidRDefault="00DE72E8" w:rsidP="00DE72E8">
      <w:pPr>
        <w:spacing w:after="120" w:line="240" w:lineRule="auto"/>
        <w:rPr>
          <w:rFonts w:ascii="Arial" w:eastAsia="Calibri" w:hAnsi="Arial" w:cs="Arial"/>
          <w:kern w:val="0"/>
          <w14:ligatures w14:val="none"/>
        </w:rPr>
      </w:pPr>
    </w:p>
    <w:tbl>
      <w:tblPr>
        <w:tblStyle w:val="TableGrid1"/>
        <w:tblW w:w="0" w:type="auto"/>
        <w:tblLook w:val="04A0" w:firstRow="1" w:lastRow="0" w:firstColumn="1" w:lastColumn="0" w:noHBand="0" w:noVBand="1"/>
      </w:tblPr>
      <w:tblGrid>
        <w:gridCol w:w="2211"/>
        <w:gridCol w:w="6805"/>
      </w:tblGrid>
      <w:tr w:rsidR="00DE72E8" w:rsidRPr="00DE72E8" w14:paraId="030F1E88" w14:textId="77777777" w:rsidTr="13F970FC">
        <w:trPr>
          <w:trHeight w:val="340"/>
        </w:trPr>
        <w:tc>
          <w:tcPr>
            <w:tcW w:w="2235" w:type="dxa"/>
            <w:tcBorders>
              <w:bottom w:val="single" w:sz="4" w:space="0" w:color="auto"/>
            </w:tcBorders>
            <w:shd w:val="clear" w:color="auto" w:fill="C6D9F1"/>
          </w:tcPr>
          <w:p w14:paraId="6ABF563F" w14:textId="77777777" w:rsidR="00DE72E8" w:rsidRPr="00DE72E8" w:rsidRDefault="00DE72E8" w:rsidP="00DE72E8">
            <w:pPr>
              <w:spacing w:after="120"/>
              <w:contextualSpacing/>
              <w:rPr>
                <w:rFonts w:eastAsia="Calibri"/>
                <w:b/>
                <w:sz w:val="24"/>
                <w:szCs w:val="24"/>
              </w:rPr>
            </w:pPr>
            <w:r w:rsidRPr="00DE72E8">
              <w:rPr>
                <w:rFonts w:eastAsia="Calibri"/>
                <w:b/>
                <w:sz w:val="24"/>
                <w:szCs w:val="24"/>
              </w:rPr>
              <w:t>Date of meeting</w:t>
            </w:r>
          </w:p>
        </w:tc>
        <w:tc>
          <w:tcPr>
            <w:tcW w:w="7007" w:type="dxa"/>
            <w:tcBorders>
              <w:bottom w:val="single" w:sz="4" w:space="0" w:color="auto"/>
            </w:tcBorders>
          </w:tcPr>
          <w:p w14:paraId="495CAABE" w14:textId="52A64927" w:rsidR="00DE72E8" w:rsidRPr="00DE72E8" w:rsidRDefault="005E3D7B" w:rsidP="00DE72E8">
            <w:pPr>
              <w:spacing w:after="120"/>
              <w:contextualSpacing/>
              <w:rPr>
                <w:rFonts w:eastAsia="Calibri"/>
                <w:bCs/>
                <w:sz w:val="24"/>
                <w:szCs w:val="24"/>
              </w:rPr>
            </w:pPr>
            <w:r>
              <w:rPr>
                <w:rFonts w:eastAsia="Calibri"/>
                <w:bCs/>
                <w:sz w:val="24"/>
                <w:szCs w:val="24"/>
              </w:rPr>
              <w:t xml:space="preserve">11 </w:t>
            </w:r>
            <w:r w:rsidR="00AD2473">
              <w:rPr>
                <w:rFonts w:eastAsia="Calibri"/>
                <w:bCs/>
                <w:sz w:val="24"/>
                <w:szCs w:val="24"/>
              </w:rPr>
              <w:t xml:space="preserve">June </w:t>
            </w:r>
            <w:r w:rsidR="000411DB">
              <w:rPr>
                <w:rFonts w:eastAsia="Calibri"/>
                <w:bCs/>
                <w:sz w:val="24"/>
                <w:szCs w:val="24"/>
              </w:rPr>
              <w:t>2026</w:t>
            </w:r>
          </w:p>
        </w:tc>
      </w:tr>
      <w:tr w:rsidR="00DE72E8" w:rsidRPr="00DE72E8" w14:paraId="6560CD26" w14:textId="77777777" w:rsidTr="13F970FC">
        <w:trPr>
          <w:trHeight w:val="340"/>
        </w:trPr>
        <w:tc>
          <w:tcPr>
            <w:tcW w:w="2235" w:type="dxa"/>
            <w:tcBorders>
              <w:bottom w:val="single" w:sz="4" w:space="0" w:color="auto"/>
            </w:tcBorders>
            <w:shd w:val="clear" w:color="auto" w:fill="C6D9F1"/>
          </w:tcPr>
          <w:p w14:paraId="76130345" w14:textId="77777777" w:rsidR="00DE72E8" w:rsidRPr="00DE72E8" w:rsidRDefault="00DE72E8" w:rsidP="00DE72E8">
            <w:pPr>
              <w:contextualSpacing/>
              <w:rPr>
                <w:rFonts w:eastAsia="Calibri"/>
                <w:b/>
                <w:sz w:val="24"/>
                <w:szCs w:val="24"/>
              </w:rPr>
            </w:pPr>
            <w:r w:rsidRPr="00DE72E8">
              <w:rPr>
                <w:rFonts w:eastAsia="Calibri"/>
                <w:b/>
                <w:sz w:val="24"/>
                <w:szCs w:val="24"/>
              </w:rPr>
              <w:t>Title of paper</w:t>
            </w:r>
          </w:p>
        </w:tc>
        <w:tc>
          <w:tcPr>
            <w:tcW w:w="7007" w:type="dxa"/>
            <w:tcBorders>
              <w:bottom w:val="single" w:sz="4" w:space="0" w:color="auto"/>
            </w:tcBorders>
          </w:tcPr>
          <w:p w14:paraId="5271734A" w14:textId="10E47A42" w:rsidR="00DE72E8" w:rsidRPr="00DE72E8" w:rsidRDefault="00AD2473" w:rsidP="00DE72E8">
            <w:pPr>
              <w:contextualSpacing/>
              <w:rPr>
                <w:rFonts w:eastAsia="Calibri"/>
                <w:bCs/>
                <w:sz w:val="24"/>
                <w:szCs w:val="24"/>
              </w:rPr>
            </w:pPr>
            <w:r>
              <w:rPr>
                <w:rFonts w:eastAsia="Calibri"/>
                <w:bCs/>
                <w:sz w:val="24"/>
                <w:szCs w:val="24"/>
              </w:rPr>
              <w:t xml:space="preserve">Duddon Vallen Medical </w:t>
            </w:r>
            <w:r w:rsidR="00736641">
              <w:rPr>
                <w:rFonts w:eastAsia="Calibri"/>
                <w:bCs/>
                <w:sz w:val="24"/>
                <w:szCs w:val="24"/>
              </w:rPr>
              <w:t>Practice</w:t>
            </w:r>
            <w:r>
              <w:rPr>
                <w:rFonts w:eastAsia="Calibri"/>
                <w:bCs/>
                <w:sz w:val="24"/>
                <w:szCs w:val="24"/>
              </w:rPr>
              <w:t xml:space="preserve"> – </w:t>
            </w:r>
            <w:r w:rsidR="008D69AE">
              <w:rPr>
                <w:rFonts w:eastAsia="Calibri"/>
                <w:bCs/>
                <w:sz w:val="24"/>
                <w:szCs w:val="24"/>
              </w:rPr>
              <w:t>Reassignment</w:t>
            </w:r>
            <w:r w:rsidR="002301F8">
              <w:rPr>
                <w:rFonts w:eastAsia="Calibri"/>
                <w:bCs/>
                <w:sz w:val="24"/>
                <w:szCs w:val="24"/>
              </w:rPr>
              <w:t xml:space="preserve"> of the main site</w:t>
            </w:r>
            <w:r>
              <w:rPr>
                <w:rFonts w:eastAsia="Calibri"/>
                <w:bCs/>
                <w:sz w:val="24"/>
                <w:szCs w:val="24"/>
              </w:rPr>
              <w:t xml:space="preserve"> </w:t>
            </w:r>
            <w:r w:rsidR="00736641">
              <w:rPr>
                <w:rFonts w:eastAsia="Calibri"/>
                <w:bCs/>
                <w:sz w:val="24"/>
                <w:szCs w:val="24"/>
              </w:rPr>
              <w:t>Kirkby</w:t>
            </w:r>
            <w:r w:rsidR="00047B59">
              <w:rPr>
                <w:rFonts w:eastAsia="Calibri"/>
                <w:bCs/>
                <w:sz w:val="24"/>
                <w:szCs w:val="24"/>
              </w:rPr>
              <w:t>-</w:t>
            </w:r>
            <w:r w:rsidR="00736641">
              <w:rPr>
                <w:rFonts w:eastAsia="Calibri"/>
                <w:bCs/>
                <w:sz w:val="24"/>
                <w:szCs w:val="24"/>
              </w:rPr>
              <w:t>in</w:t>
            </w:r>
            <w:r w:rsidR="00047B59">
              <w:rPr>
                <w:rFonts w:eastAsia="Calibri"/>
                <w:bCs/>
                <w:sz w:val="24"/>
                <w:szCs w:val="24"/>
              </w:rPr>
              <w:t>-</w:t>
            </w:r>
            <w:r w:rsidR="00736641">
              <w:rPr>
                <w:rFonts w:eastAsia="Calibri"/>
                <w:bCs/>
                <w:sz w:val="24"/>
                <w:szCs w:val="24"/>
              </w:rPr>
              <w:t>Furness</w:t>
            </w:r>
            <w:r w:rsidR="002301F8">
              <w:rPr>
                <w:rFonts w:eastAsia="Calibri"/>
                <w:bCs/>
                <w:sz w:val="24"/>
                <w:szCs w:val="24"/>
              </w:rPr>
              <w:t xml:space="preserve"> to Askam</w:t>
            </w:r>
            <w:r w:rsidR="008D69AE">
              <w:rPr>
                <w:rFonts w:eastAsia="Calibri"/>
                <w:bCs/>
                <w:sz w:val="24"/>
                <w:szCs w:val="24"/>
              </w:rPr>
              <w:t>-in-Furness</w:t>
            </w:r>
          </w:p>
        </w:tc>
      </w:tr>
      <w:tr w:rsidR="00DE72E8" w:rsidRPr="00DE72E8" w14:paraId="2955F435" w14:textId="77777777" w:rsidTr="13F970FC">
        <w:trPr>
          <w:trHeight w:val="340"/>
        </w:trPr>
        <w:tc>
          <w:tcPr>
            <w:tcW w:w="2235" w:type="dxa"/>
            <w:tcBorders>
              <w:bottom w:val="single" w:sz="4" w:space="0" w:color="auto"/>
            </w:tcBorders>
            <w:shd w:val="clear" w:color="auto" w:fill="C6D9F1"/>
          </w:tcPr>
          <w:p w14:paraId="4DAB20E4" w14:textId="77777777" w:rsidR="00DE72E8" w:rsidRPr="00DE72E8" w:rsidRDefault="00DE72E8" w:rsidP="00DE72E8">
            <w:pPr>
              <w:contextualSpacing/>
              <w:rPr>
                <w:rFonts w:eastAsia="Calibri"/>
                <w:b/>
                <w:sz w:val="24"/>
                <w:szCs w:val="24"/>
              </w:rPr>
            </w:pPr>
            <w:r w:rsidRPr="00DE72E8">
              <w:rPr>
                <w:rFonts w:eastAsia="Calibri"/>
                <w:b/>
                <w:sz w:val="24"/>
                <w:szCs w:val="24"/>
              </w:rPr>
              <w:t>Presented by</w:t>
            </w:r>
          </w:p>
        </w:tc>
        <w:tc>
          <w:tcPr>
            <w:tcW w:w="7007" w:type="dxa"/>
            <w:tcBorders>
              <w:bottom w:val="single" w:sz="4" w:space="0" w:color="auto"/>
            </w:tcBorders>
          </w:tcPr>
          <w:p w14:paraId="3919AEDC" w14:textId="484109C7" w:rsidR="00DE72E8" w:rsidRPr="00DE72E8" w:rsidRDefault="005E3D7B" w:rsidP="00DE72E8">
            <w:pPr>
              <w:contextualSpacing/>
              <w:rPr>
                <w:rFonts w:eastAsia="Calibri"/>
                <w:bCs/>
                <w:sz w:val="24"/>
                <w:szCs w:val="24"/>
              </w:rPr>
            </w:pPr>
            <w:r>
              <w:rPr>
                <w:rFonts w:eastAsia="Calibri"/>
                <w:bCs/>
                <w:sz w:val="24"/>
                <w:szCs w:val="24"/>
              </w:rPr>
              <w:t xml:space="preserve">Amy Lepiorz, Associate Director </w:t>
            </w:r>
            <w:r w:rsidR="00D74686">
              <w:rPr>
                <w:rFonts w:eastAsia="Calibri"/>
                <w:bCs/>
                <w:sz w:val="24"/>
                <w:szCs w:val="24"/>
              </w:rPr>
              <w:t>Primary Care</w:t>
            </w:r>
          </w:p>
        </w:tc>
      </w:tr>
      <w:tr w:rsidR="00DE72E8" w:rsidRPr="00DE72E8" w14:paraId="07D6F57E" w14:textId="77777777" w:rsidTr="13F970FC">
        <w:trPr>
          <w:trHeight w:val="340"/>
        </w:trPr>
        <w:tc>
          <w:tcPr>
            <w:tcW w:w="2235" w:type="dxa"/>
            <w:tcBorders>
              <w:bottom w:val="single" w:sz="4" w:space="0" w:color="auto"/>
            </w:tcBorders>
            <w:shd w:val="clear" w:color="auto" w:fill="C6D9F1"/>
          </w:tcPr>
          <w:p w14:paraId="61865744" w14:textId="77777777" w:rsidR="00DE72E8" w:rsidRPr="00DE72E8" w:rsidRDefault="00DE72E8" w:rsidP="00DE72E8">
            <w:pPr>
              <w:contextualSpacing/>
              <w:rPr>
                <w:rFonts w:eastAsia="Calibri"/>
                <w:b/>
                <w:sz w:val="24"/>
                <w:szCs w:val="24"/>
              </w:rPr>
            </w:pPr>
            <w:r w:rsidRPr="00DE72E8">
              <w:rPr>
                <w:rFonts w:eastAsia="Calibri"/>
                <w:b/>
                <w:sz w:val="24"/>
                <w:szCs w:val="24"/>
              </w:rPr>
              <w:t>Author</w:t>
            </w:r>
          </w:p>
        </w:tc>
        <w:tc>
          <w:tcPr>
            <w:tcW w:w="7007" w:type="dxa"/>
            <w:tcBorders>
              <w:bottom w:val="single" w:sz="4" w:space="0" w:color="auto"/>
            </w:tcBorders>
          </w:tcPr>
          <w:p w14:paraId="79CEA683" w14:textId="5F949677" w:rsidR="00DE72E8" w:rsidRPr="00DE72E8" w:rsidRDefault="00736641" w:rsidP="00DE72E8">
            <w:pPr>
              <w:contextualSpacing/>
              <w:rPr>
                <w:rFonts w:eastAsia="Calibri"/>
                <w:bCs/>
                <w:sz w:val="24"/>
                <w:szCs w:val="24"/>
              </w:rPr>
            </w:pPr>
            <w:r>
              <w:rPr>
                <w:rFonts w:eastAsia="Calibri"/>
                <w:bCs/>
                <w:sz w:val="24"/>
                <w:szCs w:val="24"/>
              </w:rPr>
              <w:t xml:space="preserve">Louise Fazackerley, </w:t>
            </w:r>
            <w:r w:rsidR="00D74686">
              <w:rPr>
                <w:rFonts w:eastAsia="Calibri"/>
                <w:bCs/>
                <w:sz w:val="24"/>
                <w:szCs w:val="24"/>
              </w:rPr>
              <w:t>Primary Care Manager</w:t>
            </w:r>
          </w:p>
        </w:tc>
      </w:tr>
      <w:tr w:rsidR="00DE72E8" w:rsidRPr="00DE72E8" w14:paraId="79F5BBDD" w14:textId="77777777" w:rsidTr="13F970FC">
        <w:trPr>
          <w:trHeight w:val="340"/>
        </w:trPr>
        <w:tc>
          <w:tcPr>
            <w:tcW w:w="2235" w:type="dxa"/>
            <w:tcBorders>
              <w:bottom w:val="single" w:sz="4" w:space="0" w:color="auto"/>
            </w:tcBorders>
            <w:shd w:val="clear" w:color="auto" w:fill="C6D9F1"/>
          </w:tcPr>
          <w:p w14:paraId="5C9486AA" w14:textId="77777777" w:rsidR="00DE72E8" w:rsidRPr="00DE72E8" w:rsidRDefault="00DE72E8" w:rsidP="00DE72E8">
            <w:pPr>
              <w:contextualSpacing/>
              <w:rPr>
                <w:rFonts w:eastAsia="Calibri"/>
                <w:b/>
                <w:sz w:val="24"/>
                <w:szCs w:val="24"/>
              </w:rPr>
            </w:pPr>
            <w:r w:rsidRPr="00DE72E8">
              <w:rPr>
                <w:rFonts w:eastAsia="Calibri"/>
                <w:b/>
                <w:sz w:val="24"/>
                <w:szCs w:val="24"/>
              </w:rPr>
              <w:t>Agenda item</w:t>
            </w:r>
          </w:p>
        </w:tc>
        <w:tc>
          <w:tcPr>
            <w:tcW w:w="7007" w:type="dxa"/>
            <w:tcBorders>
              <w:bottom w:val="single" w:sz="4" w:space="0" w:color="auto"/>
            </w:tcBorders>
          </w:tcPr>
          <w:p w14:paraId="48FF01D2" w14:textId="683E5DF2" w:rsidR="00DE72E8" w:rsidRPr="00DE72E8" w:rsidRDefault="001445E7" w:rsidP="00DE72E8">
            <w:pPr>
              <w:contextualSpacing/>
              <w:rPr>
                <w:rFonts w:eastAsia="Calibri"/>
                <w:bCs/>
                <w:sz w:val="24"/>
                <w:szCs w:val="24"/>
              </w:rPr>
            </w:pPr>
            <w:r>
              <w:rPr>
                <w:rFonts w:eastAsia="Calibri"/>
                <w:bCs/>
                <w:sz w:val="24"/>
                <w:szCs w:val="24"/>
              </w:rPr>
              <w:t>Item 6</w:t>
            </w:r>
          </w:p>
        </w:tc>
      </w:tr>
      <w:tr w:rsidR="00DE72E8" w:rsidRPr="00DE72E8" w14:paraId="3DABB1B7" w14:textId="77777777" w:rsidTr="13F970FC">
        <w:trPr>
          <w:trHeight w:val="340"/>
        </w:trPr>
        <w:tc>
          <w:tcPr>
            <w:tcW w:w="2235" w:type="dxa"/>
            <w:tcBorders>
              <w:bottom w:val="single" w:sz="4" w:space="0" w:color="auto"/>
            </w:tcBorders>
            <w:shd w:val="clear" w:color="auto" w:fill="C6D9F1"/>
          </w:tcPr>
          <w:p w14:paraId="633500AC" w14:textId="77777777" w:rsidR="00DE72E8" w:rsidRPr="00DE72E8" w:rsidRDefault="00DE72E8" w:rsidP="00DE72E8">
            <w:pPr>
              <w:contextualSpacing/>
              <w:rPr>
                <w:rFonts w:eastAsia="Calibri"/>
                <w:b/>
                <w:sz w:val="24"/>
                <w:szCs w:val="24"/>
              </w:rPr>
            </w:pPr>
            <w:r w:rsidRPr="00DE72E8">
              <w:rPr>
                <w:rFonts w:eastAsia="Calibri"/>
                <w:b/>
                <w:sz w:val="24"/>
                <w:szCs w:val="24"/>
              </w:rPr>
              <w:t xml:space="preserve">Confidential </w:t>
            </w:r>
          </w:p>
        </w:tc>
        <w:tc>
          <w:tcPr>
            <w:tcW w:w="7007" w:type="dxa"/>
            <w:tcBorders>
              <w:bottom w:val="single" w:sz="4" w:space="0" w:color="auto"/>
            </w:tcBorders>
          </w:tcPr>
          <w:p w14:paraId="0367BC33" w14:textId="37300918" w:rsidR="00DE72E8" w:rsidRPr="00DE72E8" w:rsidRDefault="4344DDBE" w:rsidP="13F970FC">
            <w:pPr>
              <w:contextualSpacing/>
              <w:rPr>
                <w:rFonts w:eastAsia="Calibri"/>
                <w:sz w:val="24"/>
                <w:szCs w:val="24"/>
              </w:rPr>
            </w:pPr>
            <w:r w:rsidRPr="13F970FC">
              <w:rPr>
                <w:rFonts w:eastAsia="Calibri"/>
                <w:sz w:val="24"/>
                <w:szCs w:val="24"/>
              </w:rPr>
              <w:t>Yes</w:t>
            </w:r>
          </w:p>
        </w:tc>
      </w:tr>
    </w:tbl>
    <w:p w14:paraId="7ECD945D" w14:textId="77777777" w:rsidR="00DE72E8" w:rsidRPr="00DE72E8" w:rsidRDefault="00DE72E8" w:rsidP="00DE72E8">
      <w:pPr>
        <w:spacing w:after="200" w:line="276" w:lineRule="auto"/>
        <w:contextualSpacing/>
        <w:rPr>
          <w:rFonts w:ascii="Arial" w:eastAsia="Calibri" w:hAnsi="Arial" w:cs="Arial"/>
          <w:kern w:val="0"/>
          <w:sz w:val="24"/>
          <w:szCs w:val="24"/>
          <w14:ligatures w14:val="none"/>
        </w:rPr>
      </w:pPr>
    </w:p>
    <w:tbl>
      <w:tblPr>
        <w:tblStyle w:val="TableGrid1"/>
        <w:tblW w:w="0" w:type="auto"/>
        <w:tblLook w:val="04A0" w:firstRow="1" w:lastRow="0" w:firstColumn="1" w:lastColumn="0" w:noHBand="0" w:noVBand="1"/>
      </w:tblPr>
      <w:tblGrid>
        <w:gridCol w:w="2999"/>
        <w:gridCol w:w="713"/>
        <w:gridCol w:w="702"/>
        <w:gridCol w:w="704"/>
        <w:gridCol w:w="902"/>
        <w:gridCol w:w="2996"/>
      </w:tblGrid>
      <w:tr w:rsidR="00DE72E8" w:rsidRPr="00DE72E8" w14:paraId="37088CBA" w14:textId="77777777" w:rsidTr="488B9901">
        <w:tc>
          <w:tcPr>
            <w:tcW w:w="9016" w:type="dxa"/>
            <w:gridSpan w:val="6"/>
            <w:shd w:val="clear" w:color="auto" w:fill="C6D9F1"/>
          </w:tcPr>
          <w:p w14:paraId="2FC1C0A7" w14:textId="77777777" w:rsidR="00DE72E8" w:rsidRPr="00DE72E8" w:rsidRDefault="00DE72E8" w:rsidP="00DE72E8">
            <w:pPr>
              <w:contextualSpacing/>
              <w:rPr>
                <w:rFonts w:eastAsia="Calibri"/>
                <w:b/>
                <w:sz w:val="24"/>
                <w:szCs w:val="24"/>
              </w:rPr>
            </w:pPr>
            <w:r w:rsidRPr="00DE72E8">
              <w:rPr>
                <w:rFonts w:eastAsia="Calibri"/>
                <w:b/>
                <w:sz w:val="24"/>
                <w:szCs w:val="24"/>
              </w:rPr>
              <w:t>Purpose of the paper</w:t>
            </w:r>
          </w:p>
        </w:tc>
      </w:tr>
      <w:tr w:rsidR="00DE72E8" w:rsidRPr="00DE72E8" w14:paraId="2331389C" w14:textId="77777777" w:rsidTr="488B9901">
        <w:tc>
          <w:tcPr>
            <w:tcW w:w="9016" w:type="dxa"/>
            <w:gridSpan w:val="6"/>
          </w:tcPr>
          <w:p w14:paraId="5E0B8F0A" w14:textId="06F54AA6" w:rsidR="00FA7E2F" w:rsidRPr="00DE72E8" w:rsidRDefault="00827BE7" w:rsidP="00DE72E8">
            <w:pPr>
              <w:rPr>
                <w:rFonts w:eastAsia="Calibri"/>
                <w:sz w:val="24"/>
              </w:rPr>
            </w:pPr>
            <w:bookmarkStart w:id="1" w:name="_Hlk212633118"/>
            <w:r>
              <w:rPr>
                <w:rFonts w:eastAsia="Calibri"/>
                <w:color w:val="000000"/>
                <w:sz w:val="24"/>
              </w:rPr>
              <w:t xml:space="preserve">The purpose of this </w:t>
            </w:r>
            <w:r w:rsidR="00F660EF">
              <w:rPr>
                <w:rFonts w:eastAsia="Calibri"/>
                <w:color w:val="000000"/>
                <w:sz w:val="24"/>
              </w:rPr>
              <w:t xml:space="preserve">paper </w:t>
            </w:r>
            <w:r>
              <w:rPr>
                <w:rFonts w:eastAsia="Calibri"/>
                <w:color w:val="000000"/>
                <w:sz w:val="24"/>
              </w:rPr>
              <w:t xml:space="preserve">is to </w:t>
            </w:r>
            <w:r w:rsidR="00C5217A">
              <w:rPr>
                <w:rFonts w:eastAsia="Calibri"/>
                <w:color w:val="000000"/>
                <w:sz w:val="24"/>
              </w:rPr>
              <w:t xml:space="preserve">present to the </w:t>
            </w:r>
            <w:r w:rsidR="00CA4591">
              <w:rPr>
                <w:rFonts w:eastAsia="Calibri"/>
                <w:color w:val="000000"/>
                <w:sz w:val="24"/>
              </w:rPr>
              <w:t>Primary</w:t>
            </w:r>
            <w:r w:rsidR="002F77B9">
              <w:rPr>
                <w:rFonts w:eastAsia="Calibri"/>
                <w:color w:val="000000"/>
                <w:sz w:val="24"/>
              </w:rPr>
              <w:t xml:space="preserve"> Care Contracts Sub-committee </w:t>
            </w:r>
            <w:r w:rsidR="00C5217A">
              <w:rPr>
                <w:rFonts w:eastAsia="Calibri"/>
                <w:color w:val="000000"/>
                <w:sz w:val="24"/>
              </w:rPr>
              <w:t xml:space="preserve">the application </w:t>
            </w:r>
            <w:r w:rsidR="00797382">
              <w:rPr>
                <w:rFonts w:eastAsia="Calibri"/>
                <w:color w:val="000000"/>
                <w:sz w:val="24"/>
              </w:rPr>
              <w:t xml:space="preserve">from </w:t>
            </w:r>
            <w:r w:rsidR="00C5217A">
              <w:rPr>
                <w:rFonts w:eastAsia="Calibri"/>
                <w:color w:val="000000"/>
                <w:sz w:val="24"/>
              </w:rPr>
              <w:t xml:space="preserve">Duddon Valley Medical </w:t>
            </w:r>
            <w:r w:rsidR="0082651E">
              <w:rPr>
                <w:rFonts w:eastAsia="Calibri"/>
                <w:color w:val="000000"/>
                <w:sz w:val="24"/>
              </w:rPr>
              <w:t>Practice</w:t>
            </w:r>
            <w:r w:rsidR="00C5217A">
              <w:rPr>
                <w:rFonts w:eastAsia="Calibri"/>
                <w:color w:val="000000"/>
                <w:sz w:val="24"/>
              </w:rPr>
              <w:t xml:space="preserve"> to </w:t>
            </w:r>
            <w:r w:rsidR="006F2DA7">
              <w:rPr>
                <w:rFonts w:eastAsia="Calibri"/>
                <w:color w:val="000000"/>
                <w:sz w:val="24"/>
              </w:rPr>
              <w:t>reassign the Askam-in-Furness</w:t>
            </w:r>
            <w:r w:rsidR="00042EFA">
              <w:rPr>
                <w:rFonts w:eastAsia="Calibri"/>
                <w:color w:val="000000"/>
                <w:sz w:val="24"/>
              </w:rPr>
              <w:t xml:space="preserve"> site as </w:t>
            </w:r>
            <w:r w:rsidR="007B2603">
              <w:rPr>
                <w:rFonts w:eastAsia="Calibri"/>
                <w:color w:val="000000"/>
                <w:sz w:val="24"/>
              </w:rPr>
              <w:t xml:space="preserve">the main site and to </w:t>
            </w:r>
            <w:r w:rsidR="001A32F5">
              <w:rPr>
                <w:rFonts w:eastAsia="Calibri"/>
                <w:color w:val="000000"/>
                <w:sz w:val="24"/>
              </w:rPr>
              <w:t xml:space="preserve">close the Kirkby-in-Furness </w:t>
            </w:r>
            <w:r w:rsidR="005F60A9">
              <w:rPr>
                <w:rFonts w:eastAsia="Calibri"/>
                <w:color w:val="000000"/>
                <w:sz w:val="24"/>
              </w:rPr>
              <w:t xml:space="preserve">site </w:t>
            </w:r>
            <w:r w:rsidR="0082651E">
              <w:rPr>
                <w:rFonts w:eastAsia="Calibri"/>
                <w:color w:val="000000"/>
                <w:sz w:val="24"/>
              </w:rPr>
              <w:t xml:space="preserve">following notice from the </w:t>
            </w:r>
            <w:r w:rsidR="00F8755C">
              <w:rPr>
                <w:rFonts w:eastAsia="Calibri"/>
                <w:color w:val="000000"/>
                <w:sz w:val="24"/>
              </w:rPr>
              <w:t>landlord to vacate the premises.</w:t>
            </w:r>
            <w:bookmarkEnd w:id="1"/>
          </w:p>
          <w:p w14:paraId="7C7B59CE" w14:textId="77777777" w:rsidR="00DE72E8" w:rsidRPr="00DE72E8" w:rsidRDefault="00DE72E8" w:rsidP="00DE72E8">
            <w:pPr>
              <w:contextualSpacing/>
              <w:rPr>
                <w:rFonts w:eastAsia="Calibri"/>
                <w:sz w:val="24"/>
                <w:szCs w:val="24"/>
              </w:rPr>
            </w:pPr>
          </w:p>
        </w:tc>
      </w:tr>
      <w:tr w:rsidR="00DE72E8" w:rsidRPr="00DE72E8" w14:paraId="171F060F" w14:textId="77777777" w:rsidTr="488B9901">
        <w:tc>
          <w:tcPr>
            <w:tcW w:w="9016" w:type="dxa"/>
            <w:gridSpan w:val="6"/>
            <w:shd w:val="clear" w:color="auto" w:fill="C6D9F1"/>
          </w:tcPr>
          <w:p w14:paraId="32558D6B" w14:textId="77777777" w:rsidR="00DE72E8" w:rsidRPr="00DE72E8" w:rsidRDefault="00DE72E8" w:rsidP="00DE72E8">
            <w:pPr>
              <w:contextualSpacing/>
              <w:rPr>
                <w:rFonts w:eastAsia="Calibri"/>
                <w:b/>
                <w:sz w:val="24"/>
                <w:szCs w:val="24"/>
              </w:rPr>
            </w:pPr>
            <w:r w:rsidRPr="00DE72E8">
              <w:rPr>
                <w:rFonts w:eastAsia="Calibri"/>
                <w:b/>
                <w:sz w:val="24"/>
                <w:szCs w:val="24"/>
              </w:rPr>
              <w:t>Executive summary</w:t>
            </w:r>
          </w:p>
        </w:tc>
      </w:tr>
      <w:tr w:rsidR="00DE72E8" w:rsidRPr="00DE72E8" w14:paraId="3203225F" w14:textId="77777777" w:rsidTr="488B9901">
        <w:trPr>
          <w:trHeight w:val="1035"/>
        </w:trPr>
        <w:tc>
          <w:tcPr>
            <w:tcW w:w="9016" w:type="dxa"/>
            <w:gridSpan w:val="6"/>
          </w:tcPr>
          <w:p w14:paraId="2E55730E" w14:textId="0D028D96" w:rsidR="004C50EC" w:rsidRDefault="004C50EC" w:rsidP="004C50EC">
            <w:pPr>
              <w:contextualSpacing/>
              <w:rPr>
                <w:rFonts w:eastAsia="Times New Roman"/>
                <w:color w:val="000000"/>
                <w:kern w:val="24"/>
                <w:sz w:val="24"/>
                <w:szCs w:val="24"/>
                <w:lang w:eastAsia="en-GB"/>
              </w:rPr>
            </w:pPr>
            <w:r w:rsidRPr="004C50EC">
              <w:rPr>
                <w:rFonts w:eastAsia="Times New Roman"/>
                <w:color w:val="000000"/>
                <w:kern w:val="24"/>
                <w:sz w:val="24"/>
                <w:szCs w:val="24"/>
                <w:lang w:eastAsia="en-GB"/>
              </w:rPr>
              <w:t xml:space="preserve">Duddon Valley Medical Practice has </w:t>
            </w:r>
            <w:proofErr w:type="gramStart"/>
            <w:r w:rsidRPr="004C50EC">
              <w:rPr>
                <w:rFonts w:eastAsia="Times New Roman"/>
                <w:color w:val="000000"/>
                <w:kern w:val="24"/>
                <w:sz w:val="24"/>
                <w:szCs w:val="24"/>
                <w:lang w:eastAsia="en-GB"/>
              </w:rPr>
              <w:t>submitted an application</w:t>
            </w:r>
            <w:proofErr w:type="gramEnd"/>
            <w:r w:rsidRPr="004C50EC">
              <w:rPr>
                <w:rFonts w:eastAsia="Times New Roman"/>
                <w:color w:val="000000"/>
                <w:kern w:val="24"/>
                <w:sz w:val="24"/>
                <w:szCs w:val="24"/>
                <w:lang w:eastAsia="en-GB"/>
              </w:rPr>
              <w:t xml:space="preserve"> to </w:t>
            </w:r>
            <w:r w:rsidR="009F5F6C">
              <w:rPr>
                <w:rFonts w:eastAsia="Times New Roman"/>
                <w:color w:val="000000"/>
                <w:kern w:val="24"/>
                <w:sz w:val="24"/>
                <w:szCs w:val="24"/>
                <w:lang w:eastAsia="en-GB"/>
              </w:rPr>
              <w:t>reassign</w:t>
            </w:r>
            <w:r w:rsidR="00D83F04">
              <w:rPr>
                <w:rFonts w:eastAsia="Times New Roman"/>
                <w:color w:val="000000"/>
                <w:kern w:val="24"/>
                <w:sz w:val="24"/>
                <w:szCs w:val="24"/>
                <w:lang w:eastAsia="en-GB"/>
              </w:rPr>
              <w:t xml:space="preserve"> </w:t>
            </w:r>
            <w:r w:rsidR="00A47945">
              <w:rPr>
                <w:rFonts w:eastAsia="Times New Roman"/>
                <w:color w:val="000000"/>
                <w:kern w:val="24"/>
                <w:sz w:val="24"/>
                <w:szCs w:val="24"/>
                <w:lang w:eastAsia="en-GB"/>
              </w:rPr>
              <w:t>the Askam</w:t>
            </w:r>
            <w:r w:rsidR="00A73DFA">
              <w:rPr>
                <w:rFonts w:eastAsia="Times New Roman"/>
                <w:color w:val="000000"/>
                <w:kern w:val="24"/>
                <w:sz w:val="24"/>
                <w:szCs w:val="24"/>
                <w:lang w:eastAsia="en-GB"/>
              </w:rPr>
              <w:t xml:space="preserve">-in-Furness site as the main site and to </w:t>
            </w:r>
            <w:r w:rsidRPr="004C50EC">
              <w:rPr>
                <w:rFonts w:eastAsia="Times New Roman"/>
                <w:color w:val="000000"/>
                <w:kern w:val="24"/>
                <w:sz w:val="24"/>
                <w:szCs w:val="24"/>
                <w:lang w:eastAsia="en-GB"/>
              </w:rPr>
              <w:t xml:space="preserve">close </w:t>
            </w:r>
            <w:r w:rsidR="00D55A5F">
              <w:rPr>
                <w:rFonts w:eastAsia="Times New Roman"/>
                <w:color w:val="000000"/>
                <w:kern w:val="24"/>
                <w:sz w:val="24"/>
                <w:szCs w:val="24"/>
                <w:lang w:eastAsia="en-GB"/>
              </w:rPr>
              <w:t xml:space="preserve">the </w:t>
            </w:r>
            <w:r w:rsidRPr="004C50EC">
              <w:rPr>
                <w:rFonts w:eastAsia="Times New Roman"/>
                <w:color w:val="000000"/>
                <w:kern w:val="24"/>
                <w:sz w:val="24"/>
                <w:szCs w:val="24"/>
                <w:lang w:eastAsia="en-GB"/>
              </w:rPr>
              <w:t>Kirkby</w:t>
            </w:r>
            <w:r w:rsidRPr="004C50EC">
              <w:rPr>
                <w:rFonts w:eastAsia="Times New Roman"/>
                <w:color w:val="000000"/>
                <w:kern w:val="24"/>
                <w:sz w:val="24"/>
                <w:szCs w:val="24"/>
                <w:lang w:eastAsia="en-GB"/>
              </w:rPr>
              <w:noBreakHyphen/>
              <w:t>in</w:t>
            </w:r>
            <w:r w:rsidRPr="004C50EC">
              <w:rPr>
                <w:rFonts w:eastAsia="Times New Roman"/>
                <w:color w:val="000000"/>
                <w:kern w:val="24"/>
                <w:sz w:val="24"/>
                <w:szCs w:val="24"/>
                <w:lang w:eastAsia="en-GB"/>
              </w:rPr>
              <w:noBreakHyphen/>
              <w:t>Furness site following notice from the landlord requiring vacation of the premises by 31 July 2026.</w:t>
            </w:r>
            <w:r w:rsidR="005D4FAE">
              <w:rPr>
                <w:rFonts w:eastAsia="Times New Roman"/>
                <w:color w:val="000000"/>
                <w:kern w:val="24"/>
                <w:sz w:val="24"/>
                <w:szCs w:val="24"/>
                <w:lang w:eastAsia="en-GB"/>
              </w:rPr>
              <w:t xml:space="preserve">  The practice </w:t>
            </w:r>
            <w:r w:rsidR="00BB00C7">
              <w:rPr>
                <w:rFonts w:eastAsia="Times New Roman"/>
                <w:color w:val="000000"/>
                <w:kern w:val="24"/>
                <w:sz w:val="24"/>
                <w:szCs w:val="24"/>
                <w:lang w:eastAsia="en-GB"/>
              </w:rPr>
              <w:t>proposes to continue service delivery from its remaining sites in Askam-in-Furness and Broughton</w:t>
            </w:r>
            <w:r w:rsidR="001704D7">
              <w:rPr>
                <w:rFonts w:eastAsia="Times New Roman"/>
                <w:color w:val="000000"/>
                <w:kern w:val="24"/>
                <w:sz w:val="24"/>
                <w:szCs w:val="24"/>
                <w:lang w:eastAsia="en-GB"/>
              </w:rPr>
              <w:t>-in-Furness.</w:t>
            </w:r>
          </w:p>
          <w:p w14:paraId="4BE4B033" w14:textId="77777777" w:rsidR="00006810" w:rsidRDefault="00006810" w:rsidP="004C50EC">
            <w:pPr>
              <w:contextualSpacing/>
              <w:rPr>
                <w:rFonts w:eastAsia="Times New Roman"/>
                <w:color w:val="000000"/>
                <w:kern w:val="24"/>
                <w:sz w:val="24"/>
                <w:szCs w:val="24"/>
                <w:lang w:eastAsia="en-GB"/>
              </w:rPr>
            </w:pPr>
          </w:p>
          <w:p w14:paraId="343F4333" w14:textId="374E7D97" w:rsidR="00006810" w:rsidRDefault="00006810" w:rsidP="00006810">
            <w:pPr>
              <w:contextualSpacing/>
              <w:rPr>
                <w:rFonts w:eastAsia="Times New Roman"/>
                <w:color w:val="000000"/>
                <w:kern w:val="24"/>
                <w:sz w:val="24"/>
                <w:szCs w:val="24"/>
                <w:lang w:eastAsia="en-GB"/>
              </w:rPr>
            </w:pPr>
            <w:r w:rsidRPr="00006810">
              <w:rPr>
                <w:rFonts w:eastAsia="Times New Roman"/>
                <w:color w:val="000000"/>
                <w:kern w:val="24"/>
                <w:sz w:val="24"/>
                <w:szCs w:val="24"/>
                <w:lang w:eastAsia="en-GB"/>
              </w:rPr>
              <w:t>An options appraisal has been undertaken, which highlights that alternative estate solutions</w:t>
            </w:r>
            <w:r w:rsidR="008C6652">
              <w:rPr>
                <w:rFonts w:eastAsia="Times New Roman"/>
                <w:color w:val="000000"/>
                <w:kern w:val="24"/>
                <w:sz w:val="24"/>
                <w:szCs w:val="24"/>
                <w:lang w:eastAsia="en-GB"/>
              </w:rPr>
              <w:t>, including securing a new landlord</w:t>
            </w:r>
            <w:r w:rsidR="00D85A84">
              <w:rPr>
                <w:rFonts w:eastAsia="Times New Roman"/>
                <w:color w:val="000000"/>
                <w:kern w:val="24"/>
                <w:sz w:val="24"/>
                <w:szCs w:val="24"/>
                <w:lang w:eastAsia="en-GB"/>
              </w:rPr>
              <w:t xml:space="preserve"> or premises within Kirkby-in-</w:t>
            </w:r>
            <w:r w:rsidR="00ED299C">
              <w:rPr>
                <w:rFonts w:eastAsia="Times New Roman"/>
                <w:color w:val="000000"/>
                <w:kern w:val="24"/>
                <w:sz w:val="24"/>
                <w:szCs w:val="24"/>
                <w:lang w:eastAsia="en-GB"/>
              </w:rPr>
              <w:t xml:space="preserve">Furness, </w:t>
            </w:r>
            <w:r w:rsidR="00ED299C" w:rsidRPr="00006810">
              <w:rPr>
                <w:rFonts w:eastAsia="Times New Roman"/>
                <w:color w:val="000000"/>
                <w:kern w:val="24"/>
                <w:sz w:val="24"/>
                <w:szCs w:val="24"/>
                <w:lang w:eastAsia="en-GB"/>
              </w:rPr>
              <w:t>present</w:t>
            </w:r>
            <w:r w:rsidRPr="00006810">
              <w:rPr>
                <w:rFonts w:eastAsia="Times New Roman"/>
                <w:color w:val="000000"/>
                <w:kern w:val="24"/>
                <w:sz w:val="24"/>
                <w:szCs w:val="24"/>
                <w:lang w:eastAsia="en-GB"/>
              </w:rPr>
              <w:t xml:space="preserve"> significant deliverability</w:t>
            </w:r>
            <w:r w:rsidR="003512DE">
              <w:rPr>
                <w:rFonts w:eastAsia="Times New Roman"/>
                <w:color w:val="000000"/>
                <w:kern w:val="24"/>
                <w:sz w:val="24"/>
                <w:szCs w:val="24"/>
                <w:lang w:eastAsia="en-GB"/>
              </w:rPr>
              <w:t xml:space="preserve">, financial </w:t>
            </w:r>
            <w:r w:rsidRPr="00006810">
              <w:rPr>
                <w:rFonts w:eastAsia="Times New Roman"/>
                <w:color w:val="000000"/>
                <w:kern w:val="24"/>
                <w:sz w:val="24"/>
                <w:szCs w:val="24"/>
                <w:lang w:eastAsia="en-GB"/>
              </w:rPr>
              <w:t>and timing risks.</w:t>
            </w:r>
            <w:r w:rsidR="00ED299C">
              <w:rPr>
                <w:rFonts w:eastAsia="Times New Roman"/>
                <w:color w:val="000000"/>
                <w:kern w:val="24"/>
                <w:sz w:val="24"/>
                <w:szCs w:val="24"/>
                <w:lang w:eastAsia="en-GB"/>
              </w:rPr>
              <w:t xml:space="preserve">  These options are unlikely to be achievable within the required timeframe</w:t>
            </w:r>
          </w:p>
          <w:p w14:paraId="2F41FE66" w14:textId="77777777" w:rsidR="00A47945" w:rsidRDefault="00A47945" w:rsidP="00006810">
            <w:pPr>
              <w:contextualSpacing/>
              <w:rPr>
                <w:rFonts w:eastAsia="Times New Roman"/>
                <w:color w:val="000000"/>
                <w:kern w:val="24"/>
                <w:sz w:val="24"/>
                <w:szCs w:val="24"/>
                <w:lang w:eastAsia="en-GB"/>
              </w:rPr>
            </w:pPr>
          </w:p>
          <w:p w14:paraId="600B4F30" w14:textId="77777777" w:rsidR="00A47945" w:rsidRDefault="00A47945" w:rsidP="00A47945">
            <w:pPr>
              <w:contextualSpacing/>
              <w:rPr>
                <w:rFonts w:eastAsia="Times New Roman"/>
                <w:color w:val="000000"/>
                <w:kern w:val="24"/>
                <w:sz w:val="24"/>
                <w:szCs w:val="24"/>
                <w:lang w:eastAsia="en-GB"/>
              </w:rPr>
            </w:pPr>
            <w:r w:rsidRPr="00A47945">
              <w:rPr>
                <w:rFonts w:eastAsia="Times New Roman"/>
                <w:color w:val="000000"/>
                <w:kern w:val="24"/>
                <w:sz w:val="24"/>
                <w:szCs w:val="24"/>
                <w:lang w:eastAsia="en-GB"/>
              </w:rPr>
              <w:t>While the closure will result in increased travel for some patients, particularly those in Kirkby-in-Furness, the practice has undertaken patient engagement and identified mitigating actions to support access, including continued home visiting and use of wider services.</w:t>
            </w:r>
          </w:p>
          <w:p w14:paraId="1538FE60" w14:textId="77777777" w:rsidR="003943B8" w:rsidRPr="00A47945" w:rsidRDefault="003943B8" w:rsidP="00A47945">
            <w:pPr>
              <w:contextualSpacing/>
              <w:rPr>
                <w:rFonts w:eastAsia="Times New Roman"/>
                <w:color w:val="000000"/>
                <w:kern w:val="24"/>
                <w:sz w:val="24"/>
                <w:szCs w:val="24"/>
                <w:lang w:eastAsia="en-GB"/>
              </w:rPr>
            </w:pPr>
          </w:p>
          <w:p w14:paraId="2CE9BC2E" w14:textId="77777777" w:rsidR="00A47945" w:rsidRPr="00A47945" w:rsidRDefault="00A47945" w:rsidP="00A47945">
            <w:pPr>
              <w:contextualSpacing/>
              <w:rPr>
                <w:rFonts w:eastAsia="Times New Roman"/>
                <w:color w:val="000000"/>
                <w:kern w:val="24"/>
                <w:sz w:val="24"/>
                <w:szCs w:val="24"/>
                <w:lang w:eastAsia="en-GB"/>
              </w:rPr>
            </w:pPr>
            <w:r w:rsidRPr="00A47945">
              <w:rPr>
                <w:rFonts w:eastAsia="Times New Roman"/>
                <w:color w:val="000000"/>
                <w:kern w:val="24"/>
                <w:sz w:val="24"/>
                <w:szCs w:val="24"/>
                <w:lang w:eastAsia="en-GB"/>
              </w:rPr>
              <w:t>Approval of the application represents the most practical and deliverable option, ensuring continuity of primary care services and operational stability within a constrained timeframe.</w:t>
            </w:r>
          </w:p>
          <w:p w14:paraId="1C382C2B" w14:textId="5C430F9E" w:rsidR="00585358" w:rsidRPr="00DE72E8" w:rsidRDefault="00585358" w:rsidP="003943B8">
            <w:pPr>
              <w:contextualSpacing/>
              <w:rPr>
                <w:rFonts w:eastAsia="Times New Roman"/>
                <w:color w:val="000000"/>
                <w:kern w:val="24"/>
                <w:sz w:val="24"/>
                <w:szCs w:val="24"/>
                <w:lang w:eastAsia="en-GB"/>
              </w:rPr>
            </w:pPr>
          </w:p>
        </w:tc>
      </w:tr>
      <w:tr w:rsidR="00DE72E8" w:rsidRPr="00DE72E8" w14:paraId="6B0D06A4" w14:textId="77777777" w:rsidTr="488B9901">
        <w:tc>
          <w:tcPr>
            <w:tcW w:w="9016" w:type="dxa"/>
            <w:gridSpan w:val="6"/>
            <w:shd w:val="clear" w:color="auto" w:fill="C6D9F1"/>
          </w:tcPr>
          <w:p w14:paraId="3D4A6B8E" w14:textId="77777777" w:rsidR="00DE72E8" w:rsidRPr="00DE72E8" w:rsidRDefault="00DE72E8" w:rsidP="00DE72E8">
            <w:pPr>
              <w:contextualSpacing/>
              <w:rPr>
                <w:rFonts w:eastAsia="Calibri"/>
                <w:b/>
                <w:sz w:val="24"/>
                <w:szCs w:val="24"/>
              </w:rPr>
            </w:pPr>
            <w:r w:rsidRPr="00DE72E8">
              <w:rPr>
                <w:rFonts w:eastAsia="Calibri"/>
                <w:b/>
                <w:sz w:val="24"/>
                <w:szCs w:val="24"/>
              </w:rPr>
              <w:t>Recommendations</w:t>
            </w:r>
          </w:p>
        </w:tc>
      </w:tr>
      <w:tr w:rsidR="00DE72E8" w:rsidRPr="00DE72E8" w14:paraId="2F81B075" w14:textId="77777777" w:rsidTr="488B9901">
        <w:trPr>
          <w:trHeight w:val="1247"/>
        </w:trPr>
        <w:tc>
          <w:tcPr>
            <w:tcW w:w="9016" w:type="dxa"/>
            <w:gridSpan w:val="6"/>
          </w:tcPr>
          <w:p w14:paraId="6DC4BC88" w14:textId="1662296B" w:rsidR="00DE72E8" w:rsidRPr="00626803" w:rsidRDefault="00A02FBF" w:rsidP="00085B24">
            <w:pPr>
              <w:rPr>
                <w:rFonts w:eastAsia="Times New Roman"/>
                <w:sz w:val="24"/>
                <w:szCs w:val="24"/>
                <w:lang w:eastAsia="en-GB"/>
              </w:rPr>
            </w:pPr>
            <w:r>
              <w:rPr>
                <w:rFonts w:eastAsia="Times New Roman"/>
                <w:sz w:val="24"/>
                <w:szCs w:val="24"/>
                <w:lang w:eastAsia="en-GB"/>
              </w:rPr>
              <w:t xml:space="preserve">The </w:t>
            </w:r>
            <w:r w:rsidR="764D3A2B" w:rsidRPr="488B9901">
              <w:rPr>
                <w:rFonts w:eastAsia="Times New Roman"/>
                <w:sz w:val="24"/>
                <w:szCs w:val="24"/>
                <w:lang w:eastAsia="en-GB"/>
              </w:rPr>
              <w:t>Primary</w:t>
            </w:r>
            <w:r w:rsidR="19562A67" w:rsidRPr="488B9901">
              <w:rPr>
                <w:rFonts w:eastAsia="Times New Roman"/>
                <w:sz w:val="24"/>
                <w:szCs w:val="24"/>
                <w:lang w:eastAsia="en-GB"/>
              </w:rPr>
              <w:t xml:space="preserve"> Care</w:t>
            </w:r>
            <w:r w:rsidR="764D3A2B" w:rsidRPr="488B9901">
              <w:rPr>
                <w:rFonts w:eastAsia="Times New Roman"/>
                <w:sz w:val="24"/>
                <w:szCs w:val="24"/>
                <w:lang w:eastAsia="en-GB"/>
              </w:rPr>
              <w:t xml:space="preserve"> Contracts Sub-Committee</w:t>
            </w:r>
            <w:r w:rsidR="009476D4">
              <w:rPr>
                <w:rFonts w:eastAsia="Times New Roman"/>
                <w:sz w:val="24"/>
                <w:szCs w:val="24"/>
                <w:lang w:eastAsia="en-GB"/>
              </w:rPr>
              <w:t xml:space="preserve"> is requested to a</w:t>
            </w:r>
            <w:r w:rsidR="00626803" w:rsidRPr="488B9901">
              <w:rPr>
                <w:rFonts w:eastAsia="Times New Roman"/>
                <w:sz w:val="24"/>
                <w:szCs w:val="24"/>
                <w:lang w:eastAsia="en-GB"/>
              </w:rPr>
              <w:t>pprove</w:t>
            </w:r>
            <w:r w:rsidR="00262CF8" w:rsidRPr="488B9901">
              <w:rPr>
                <w:rFonts w:eastAsia="Times New Roman"/>
                <w:sz w:val="24"/>
                <w:szCs w:val="24"/>
                <w:lang w:eastAsia="en-GB"/>
              </w:rPr>
              <w:t xml:space="preserve"> Option One - </w:t>
            </w:r>
            <w:r w:rsidR="00626803" w:rsidRPr="488B9901">
              <w:rPr>
                <w:rFonts w:eastAsia="Times New Roman"/>
                <w:sz w:val="24"/>
                <w:szCs w:val="24"/>
                <w:lang w:eastAsia="en-GB"/>
              </w:rPr>
              <w:t>the application from Duddon Valley Medical Practice to</w:t>
            </w:r>
            <w:r w:rsidR="007602D7">
              <w:rPr>
                <w:rFonts w:eastAsia="Times New Roman"/>
                <w:sz w:val="24"/>
                <w:szCs w:val="24"/>
                <w:lang w:eastAsia="en-GB"/>
              </w:rPr>
              <w:t xml:space="preserve"> reassign Askam-in-Furness as the main </w:t>
            </w:r>
            <w:r w:rsidR="009B7066">
              <w:rPr>
                <w:rFonts w:eastAsia="Times New Roman"/>
                <w:sz w:val="24"/>
                <w:szCs w:val="24"/>
                <w:lang w:eastAsia="en-GB"/>
              </w:rPr>
              <w:t xml:space="preserve">Duddon Valley Medical Practice site and to </w:t>
            </w:r>
            <w:r w:rsidR="00626803" w:rsidRPr="488B9901">
              <w:rPr>
                <w:rFonts w:eastAsia="Times New Roman"/>
                <w:sz w:val="24"/>
                <w:szCs w:val="24"/>
                <w:lang w:eastAsia="en-GB"/>
              </w:rPr>
              <w:t xml:space="preserve">close the </w:t>
            </w:r>
            <w:r w:rsidR="00626803" w:rsidRPr="488B9901">
              <w:rPr>
                <w:rFonts w:eastAsia="Times New Roman"/>
                <w:sz w:val="24"/>
                <w:szCs w:val="24"/>
                <w:lang w:eastAsia="en-GB"/>
              </w:rPr>
              <w:lastRenderedPageBreak/>
              <w:t>Kirkby</w:t>
            </w:r>
            <w:r w:rsidR="00626803">
              <w:noBreakHyphen/>
            </w:r>
            <w:r w:rsidR="00626803" w:rsidRPr="488B9901">
              <w:rPr>
                <w:rFonts w:eastAsia="Times New Roman"/>
                <w:sz w:val="24"/>
                <w:szCs w:val="24"/>
                <w:lang w:eastAsia="en-GB"/>
              </w:rPr>
              <w:t>in</w:t>
            </w:r>
            <w:r w:rsidR="00626803">
              <w:noBreakHyphen/>
            </w:r>
            <w:r w:rsidR="00626803" w:rsidRPr="488B9901">
              <w:rPr>
                <w:rFonts w:eastAsia="Times New Roman"/>
                <w:sz w:val="24"/>
                <w:szCs w:val="24"/>
                <w:lang w:eastAsia="en-GB"/>
              </w:rPr>
              <w:t>Furness site</w:t>
            </w:r>
            <w:r w:rsidR="00587EF2">
              <w:rPr>
                <w:rFonts w:eastAsia="Times New Roman"/>
                <w:sz w:val="24"/>
                <w:szCs w:val="24"/>
                <w:lang w:eastAsia="en-GB"/>
              </w:rPr>
              <w:t>.  S</w:t>
            </w:r>
            <w:r w:rsidR="00626803" w:rsidRPr="488B9901">
              <w:rPr>
                <w:rFonts w:eastAsia="Times New Roman"/>
                <w:sz w:val="24"/>
                <w:szCs w:val="24"/>
                <w:lang w:eastAsia="en-GB"/>
              </w:rPr>
              <w:t xml:space="preserve">ervice delivery </w:t>
            </w:r>
            <w:r w:rsidR="00587EF2">
              <w:rPr>
                <w:rFonts w:eastAsia="Times New Roman"/>
                <w:sz w:val="24"/>
                <w:szCs w:val="24"/>
                <w:lang w:eastAsia="en-GB"/>
              </w:rPr>
              <w:t xml:space="preserve">will continue </w:t>
            </w:r>
            <w:r w:rsidR="00626803" w:rsidRPr="488B9901">
              <w:rPr>
                <w:rFonts w:eastAsia="Times New Roman"/>
                <w:sz w:val="24"/>
                <w:szCs w:val="24"/>
                <w:lang w:eastAsia="en-GB"/>
              </w:rPr>
              <w:t xml:space="preserve">from the </w:t>
            </w:r>
            <w:r w:rsidR="00587EF2">
              <w:rPr>
                <w:rFonts w:eastAsia="Times New Roman"/>
                <w:sz w:val="24"/>
                <w:szCs w:val="24"/>
                <w:lang w:eastAsia="en-GB"/>
              </w:rPr>
              <w:t xml:space="preserve">two </w:t>
            </w:r>
            <w:r w:rsidR="00626803" w:rsidRPr="488B9901">
              <w:rPr>
                <w:rFonts w:eastAsia="Times New Roman"/>
                <w:sz w:val="24"/>
                <w:szCs w:val="24"/>
                <w:lang w:eastAsia="en-GB"/>
              </w:rPr>
              <w:t>remaining sites in Broughton</w:t>
            </w:r>
            <w:r w:rsidR="00626803">
              <w:noBreakHyphen/>
            </w:r>
            <w:r w:rsidR="00626803" w:rsidRPr="488B9901">
              <w:rPr>
                <w:rFonts w:eastAsia="Times New Roman"/>
                <w:sz w:val="24"/>
                <w:szCs w:val="24"/>
                <w:lang w:eastAsia="en-GB"/>
              </w:rPr>
              <w:t>in</w:t>
            </w:r>
            <w:r w:rsidR="00626803">
              <w:noBreakHyphen/>
            </w:r>
            <w:r w:rsidR="00626803" w:rsidRPr="488B9901">
              <w:rPr>
                <w:rFonts w:eastAsia="Times New Roman"/>
                <w:sz w:val="24"/>
                <w:szCs w:val="24"/>
                <w:lang w:eastAsia="en-GB"/>
              </w:rPr>
              <w:t>Furness and Askam</w:t>
            </w:r>
            <w:r w:rsidR="00626803">
              <w:noBreakHyphen/>
            </w:r>
            <w:r w:rsidR="00626803" w:rsidRPr="488B9901">
              <w:rPr>
                <w:rFonts w:eastAsia="Times New Roman"/>
                <w:sz w:val="24"/>
                <w:szCs w:val="24"/>
                <w:lang w:eastAsia="en-GB"/>
              </w:rPr>
              <w:t>in</w:t>
            </w:r>
            <w:r w:rsidR="00626803">
              <w:noBreakHyphen/>
            </w:r>
            <w:r w:rsidR="00626803" w:rsidRPr="488B9901">
              <w:rPr>
                <w:rFonts w:eastAsia="Times New Roman"/>
                <w:sz w:val="24"/>
                <w:szCs w:val="24"/>
                <w:lang w:eastAsia="en-GB"/>
              </w:rPr>
              <w:t>Furness.</w:t>
            </w:r>
          </w:p>
        </w:tc>
      </w:tr>
      <w:tr w:rsidR="00DE72E8" w:rsidRPr="00DE72E8" w14:paraId="51ACA013" w14:textId="77777777" w:rsidTr="488B9901">
        <w:tc>
          <w:tcPr>
            <w:tcW w:w="9016" w:type="dxa"/>
            <w:gridSpan w:val="6"/>
            <w:tcBorders>
              <w:bottom w:val="single" w:sz="4" w:space="0" w:color="auto"/>
            </w:tcBorders>
            <w:shd w:val="clear" w:color="auto" w:fill="C6D9F1"/>
          </w:tcPr>
          <w:p w14:paraId="1D5B4682" w14:textId="77777777" w:rsidR="00DE72E8" w:rsidRPr="00DE72E8" w:rsidRDefault="00DE72E8" w:rsidP="00DE72E8">
            <w:pPr>
              <w:rPr>
                <w:rFonts w:eastAsia="Calibri"/>
                <w:b/>
                <w:sz w:val="24"/>
                <w:szCs w:val="24"/>
              </w:rPr>
            </w:pPr>
            <w:r w:rsidRPr="00DE72E8">
              <w:rPr>
                <w:rFonts w:eastAsia="Calibri"/>
                <w:b/>
                <w:sz w:val="24"/>
                <w:szCs w:val="24"/>
              </w:rPr>
              <w:lastRenderedPageBreak/>
              <w:t xml:space="preserve">Governance and reporting </w:t>
            </w:r>
          </w:p>
        </w:tc>
      </w:tr>
      <w:tr w:rsidR="00DE72E8" w:rsidRPr="00DE72E8" w14:paraId="3C128542" w14:textId="77777777" w:rsidTr="488B9901">
        <w:tc>
          <w:tcPr>
            <w:tcW w:w="2999" w:type="dxa"/>
            <w:shd w:val="clear" w:color="auto" w:fill="C6D9F1"/>
          </w:tcPr>
          <w:p w14:paraId="6685D13E" w14:textId="77777777" w:rsidR="00DE72E8" w:rsidRPr="00DE72E8" w:rsidRDefault="00DE72E8" w:rsidP="00DE72E8">
            <w:pPr>
              <w:rPr>
                <w:rFonts w:eastAsia="Calibri"/>
                <w:b/>
                <w:sz w:val="24"/>
                <w:szCs w:val="24"/>
              </w:rPr>
            </w:pPr>
            <w:r w:rsidRPr="00DE72E8">
              <w:rPr>
                <w:rFonts w:eastAsia="Calibri"/>
                <w:b/>
                <w:sz w:val="24"/>
                <w:szCs w:val="24"/>
              </w:rPr>
              <w:t>Meeting</w:t>
            </w:r>
          </w:p>
        </w:tc>
        <w:tc>
          <w:tcPr>
            <w:tcW w:w="3021" w:type="dxa"/>
            <w:gridSpan w:val="4"/>
            <w:shd w:val="clear" w:color="auto" w:fill="C6D9F1"/>
          </w:tcPr>
          <w:p w14:paraId="36B91748" w14:textId="77777777" w:rsidR="00DE72E8" w:rsidRPr="00DE72E8" w:rsidRDefault="00DE72E8" w:rsidP="00DE72E8">
            <w:pPr>
              <w:rPr>
                <w:rFonts w:eastAsia="Calibri"/>
                <w:b/>
                <w:sz w:val="24"/>
                <w:szCs w:val="24"/>
              </w:rPr>
            </w:pPr>
            <w:r w:rsidRPr="00DE72E8">
              <w:rPr>
                <w:rFonts w:eastAsia="Calibri"/>
                <w:b/>
                <w:sz w:val="24"/>
                <w:szCs w:val="24"/>
              </w:rPr>
              <w:t>Date</w:t>
            </w:r>
          </w:p>
        </w:tc>
        <w:tc>
          <w:tcPr>
            <w:tcW w:w="2996" w:type="dxa"/>
            <w:shd w:val="clear" w:color="auto" w:fill="C6D9F1"/>
          </w:tcPr>
          <w:p w14:paraId="75BF043D" w14:textId="77777777" w:rsidR="00DE72E8" w:rsidRPr="00DE72E8" w:rsidRDefault="00DE72E8" w:rsidP="00DE72E8">
            <w:pPr>
              <w:rPr>
                <w:rFonts w:eastAsia="Calibri"/>
                <w:b/>
                <w:sz w:val="24"/>
                <w:szCs w:val="24"/>
              </w:rPr>
            </w:pPr>
            <w:r w:rsidRPr="00DE72E8">
              <w:rPr>
                <w:rFonts w:eastAsia="Calibri"/>
                <w:b/>
                <w:sz w:val="24"/>
                <w:szCs w:val="24"/>
              </w:rPr>
              <w:t>Outcomes</w:t>
            </w:r>
          </w:p>
        </w:tc>
      </w:tr>
      <w:tr w:rsidR="00DE72E8" w:rsidRPr="00DE72E8" w14:paraId="30D0A9F6" w14:textId="77777777" w:rsidTr="488B9901">
        <w:tc>
          <w:tcPr>
            <w:tcW w:w="2999" w:type="dxa"/>
            <w:shd w:val="clear" w:color="auto" w:fill="FFFFFF" w:themeFill="background1"/>
          </w:tcPr>
          <w:p w14:paraId="2D8EFA70" w14:textId="23C80B6B" w:rsidR="00DE72E8" w:rsidRPr="00DE72E8" w:rsidRDefault="009476D4" w:rsidP="00DE72E8">
            <w:pPr>
              <w:rPr>
                <w:rFonts w:eastAsia="Calibri"/>
                <w:bCs/>
                <w:sz w:val="24"/>
                <w:szCs w:val="24"/>
              </w:rPr>
            </w:pPr>
            <w:r>
              <w:rPr>
                <w:rFonts w:eastAsia="Calibri"/>
                <w:bCs/>
                <w:sz w:val="24"/>
                <w:szCs w:val="24"/>
              </w:rPr>
              <w:t xml:space="preserve">Primary </w:t>
            </w:r>
            <w:r w:rsidR="00A13C44">
              <w:rPr>
                <w:rFonts w:eastAsia="Calibri"/>
                <w:bCs/>
                <w:sz w:val="24"/>
                <w:szCs w:val="24"/>
              </w:rPr>
              <w:t>Medical Service Group</w:t>
            </w:r>
          </w:p>
          <w:p w14:paraId="612A5CC6" w14:textId="77777777" w:rsidR="00DE72E8" w:rsidRPr="00DE72E8" w:rsidRDefault="00DE72E8" w:rsidP="00DE72E8">
            <w:pPr>
              <w:rPr>
                <w:rFonts w:eastAsia="Calibri"/>
                <w:b/>
                <w:sz w:val="24"/>
                <w:szCs w:val="24"/>
              </w:rPr>
            </w:pPr>
          </w:p>
        </w:tc>
        <w:tc>
          <w:tcPr>
            <w:tcW w:w="3021" w:type="dxa"/>
            <w:gridSpan w:val="4"/>
            <w:shd w:val="clear" w:color="auto" w:fill="FFFFFF" w:themeFill="background1"/>
          </w:tcPr>
          <w:p w14:paraId="3135F9B6" w14:textId="2C60B762" w:rsidR="00DE72E8" w:rsidRPr="00DE72E8" w:rsidRDefault="00A13C44" w:rsidP="00DE72E8">
            <w:pPr>
              <w:rPr>
                <w:rFonts w:eastAsia="Calibri"/>
                <w:bCs/>
                <w:sz w:val="24"/>
                <w:szCs w:val="24"/>
              </w:rPr>
            </w:pPr>
            <w:r>
              <w:rPr>
                <w:rFonts w:eastAsia="Calibri"/>
                <w:bCs/>
                <w:sz w:val="24"/>
                <w:szCs w:val="24"/>
              </w:rPr>
              <w:t>3 June 2026</w:t>
            </w:r>
          </w:p>
        </w:tc>
        <w:tc>
          <w:tcPr>
            <w:tcW w:w="2996" w:type="dxa"/>
            <w:shd w:val="clear" w:color="auto" w:fill="FFFFFF" w:themeFill="background1"/>
          </w:tcPr>
          <w:p w14:paraId="7EB99687" w14:textId="508C0CDB" w:rsidR="00DE72E8" w:rsidRPr="00DE72E8" w:rsidRDefault="00A13C44" w:rsidP="00DE72E8">
            <w:pPr>
              <w:rPr>
                <w:rFonts w:eastAsia="Calibri"/>
                <w:bCs/>
                <w:sz w:val="24"/>
                <w:szCs w:val="24"/>
              </w:rPr>
            </w:pPr>
            <w:r>
              <w:rPr>
                <w:rFonts w:eastAsia="Calibri"/>
                <w:bCs/>
                <w:sz w:val="24"/>
                <w:szCs w:val="24"/>
              </w:rPr>
              <w:t>Proceed to PCCSG for a decision following further exploration of the options</w:t>
            </w:r>
            <w:r w:rsidR="00C93690">
              <w:rPr>
                <w:rFonts w:eastAsia="Calibri"/>
                <w:bCs/>
                <w:sz w:val="24"/>
                <w:szCs w:val="24"/>
              </w:rPr>
              <w:t xml:space="preserve"> and the </w:t>
            </w:r>
            <w:r w:rsidR="00C232CE">
              <w:rPr>
                <w:rFonts w:eastAsia="Calibri"/>
                <w:bCs/>
                <w:sz w:val="24"/>
                <w:szCs w:val="24"/>
              </w:rPr>
              <w:t>rational for the proposed opening hours</w:t>
            </w:r>
            <w:r w:rsidR="00C93690">
              <w:rPr>
                <w:rFonts w:eastAsia="Calibri"/>
                <w:bCs/>
                <w:sz w:val="24"/>
                <w:szCs w:val="24"/>
              </w:rPr>
              <w:t>.</w:t>
            </w:r>
          </w:p>
        </w:tc>
      </w:tr>
      <w:tr w:rsidR="00DE72E8" w:rsidRPr="00DE72E8" w14:paraId="53610083" w14:textId="77777777" w:rsidTr="488B9901">
        <w:tc>
          <w:tcPr>
            <w:tcW w:w="9016" w:type="dxa"/>
            <w:gridSpan w:val="6"/>
            <w:shd w:val="clear" w:color="auto" w:fill="C6D9F1"/>
          </w:tcPr>
          <w:p w14:paraId="50151204" w14:textId="77777777" w:rsidR="00DE72E8" w:rsidRPr="00DE72E8" w:rsidRDefault="00DE72E8" w:rsidP="00DE72E8">
            <w:pPr>
              <w:rPr>
                <w:rFonts w:eastAsia="Calibri"/>
                <w:b/>
                <w:sz w:val="24"/>
                <w:szCs w:val="24"/>
              </w:rPr>
            </w:pPr>
            <w:r w:rsidRPr="00DE72E8">
              <w:rPr>
                <w:rFonts w:eastAsia="Calibri"/>
                <w:b/>
                <w:sz w:val="24"/>
                <w:szCs w:val="24"/>
              </w:rPr>
              <w:t>Conflicts of interest identified</w:t>
            </w:r>
          </w:p>
        </w:tc>
      </w:tr>
      <w:tr w:rsidR="00DE72E8" w:rsidRPr="00DE72E8" w14:paraId="13973EC9" w14:textId="77777777" w:rsidTr="488B9901">
        <w:tc>
          <w:tcPr>
            <w:tcW w:w="9016" w:type="dxa"/>
            <w:gridSpan w:val="6"/>
            <w:shd w:val="clear" w:color="auto" w:fill="FFFFFF" w:themeFill="background1"/>
          </w:tcPr>
          <w:p w14:paraId="4B5D925B" w14:textId="77777777" w:rsidR="00DE72E8" w:rsidRPr="00DE72E8" w:rsidRDefault="00DE72E8" w:rsidP="00DE72E8">
            <w:pPr>
              <w:rPr>
                <w:rFonts w:eastAsia="Calibri"/>
                <w:bCs/>
                <w:sz w:val="24"/>
                <w:szCs w:val="24"/>
              </w:rPr>
            </w:pPr>
            <w:r w:rsidRPr="00DE72E8">
              <w:rPr>
                <w:rFonts w:eastAsia="Calibri"/>
                <w:bCs/>
                <w:sz w:val="24"/>
                <w:szCs w:val="24"/>
              </w:rPr>
              <w:t>not applicable</w:t>
            </w:r>
          </w:p>
          <w:p w14:paraId="5FC4950F" w14:textId="77777777" w:rsidR="00DE72E8" w:rsidRPr="00DE72E8" w:rsidRDefault="00DE72E8" w:rsidP="00DE72E8">
            <w:pPr>
              <w:rPr>
                <w:rFonts w:eastAsia="Calibri"/>
                <w:b/>
                <w:sz w:val="24"/>
                <w:szCs w:val="24"/>
              </w:rPr>
            </w:pPr>
          </w:p>
        </w:tc>
      </w:tr>
      <w:tr w:rsidR="00DE72E8" w:rsidRPr="00DE72E8" w14:paraId="2550C46B" w14:textId="77777777" w:rsidTr="488B9901">
        <w:tc>
          <w:tcPr>
            <w:tcW w:w="9016" w:type="dxa"/>
            <w:gridSpan w:val="6"/>
            <w:shd w:val="clear" w:color="auto" w:fill="C6D9F1"/>
          </w:tcPr>
          <w:p w14:paraId="2C5072CC" w14:textId="77777777" w:rsidR="00DE72E8" w:rsidRPr="00DE72E8" w:rsidRDefault="00DE72E8" w:rsidP="00DE72E8">
            <w:pPr>
              <w:rPr>
                <w:rFonts w:eastAsia="Calibri"/>
                <w:b/>
                <w:sz w:val="24"/>
                <w:szCs w:val="24"/>
              </w:rPr>
            </w:pPr>
            <w:r w:rsidRPr="00DE72E8">
              <w:rPr>
                <w:rFonts w:eastAsia="Calibri"/>
                <w:b/>
                <w:sz w:val="24"/>
                <w:szCs w:val="24"/>
              </w:rPr>
              <w:t xml:space="preserve">Implications </w:t>
            </w:r>
          </w:p>
        </w:tc>
      </w:tr>
      <w:tr w:rsidR="00DE72E8" w:rsidRPr="00DE72E8" w14:paraId="48D798B4" w14:textId="77777777" w:rsidTr="488B9901">
        <w:tc>
          <w:tcPr>
            <w:tcW w:w="2999" w:type="dxa"/>
            <w:shd w:val="clear" w:color="auto" w:fill="FFFFFF" w:themeFill="background1"/>
          </w:tcPr>
          <w:p w14:paraId="268BFB37" w14:textId="77777777" w:rsidR="00DE72E8" w:rsidRPr="00DE72E8" w:rsidRDefault="00DE72E8" w:rsidP="00DE72E8">
            <w:pPr>
              <w:rPr>
                <w:rFonts w:eastAsia="Calibri"/>
                <w:b/>
                <w:i/>
                <w:sz w:val="24"/>
                <w:szCs w:val="24"/>
              </w:rPr>
            </w:pPr>
            <w:r w:rsidRPr="00DE72E8">
              <w:rPr>
                <w:rFonts w:eastAsia="Calibri"/>
                <w:i/>
                <w:sz w:val="24"/>
                <w:szCs w:val="24"/>
              </w:rPr>
              <w:t>If yes, please provide a brief risk description and reference number</w:t>
            </w:r>
          </w:p>
        </w:tc>
        <w:tc>
          <w:tcPr>
            <w:tcW w:w="713" w:type="dxa"/>
            <w:shd w:val="clear" w:color="auto" w:fill="FFFFFF" w:themeFill="background1"/>
          </w:tcPr>
          <w:p w14:paraId="63312540" w14:textId="77777777" w:rsidR="00DE72E8" w:rsidRPr="00DE72E8" w:rsidRDefault="00DE72E8" w:rsidP="00DE72E8">
            <w:pPr>
              <w:rPr>
                <w:rFonts w:eastAsia="Calibri"/>
                <w:b/>
                <w:sz w:val="24"/>
                <w:szCs w:val="24"/>
              </w:rPr>
            </w:pPr>
            <w:r w:rsidRPr="00DE72E8">
              <w:rPr>
                <w:rFonts w:eastAsia="Calibri"/>
                <w:b/>
                <w:sz w:val="24"/>
                <w:szCs w:val="24"/>
              </w:rPr>
              <w:t>Yes</w:t>
            </w:r>
          </w:p>
        </w:tc>
        <w:tc>
          <w:tcPr>
            <w:tcW w:w="702" w:type="dxa"/>
            <w:shd w:val="clear" w:color="auto" w:fill="FFFFFF" w:themeFill="background1"/>
          </w:tcPr>
          <w:p w14:paraId="6F6EF1E5" w14:textId="77777777" w:rsidR="00DE72E8" w:rsidRPr="00DE72E8" w:rsidRDefault="00DE72E8" w:rsidP="00DE72E8">
            <w:pPr>
              <w:rPr>
                <w:rFonts w:eastAsia="Calibri"/>
                <w:b/>
                <w:sz w:val="24"/>
                <w:szCs w:val="24"/>
              </w:rPr>
            </w:pPr>
            <w:r w:rsidRPr="00DE72E8">
              <w:rPr>
                <w:rFonts w:eastAsia="Calibri"/>
                <w:b/>
                <w:sz w:val="24"/>
                <w:szCs w:val="24"/>
              </w:rPr>
              <w:t>No</w:t>
            </w:r>
          </w:p>
        </w:tc>
        <w:tc>
          <w:tcPr>
            <w:tcW w:w="704" w:type="dxa"/>
            <w:shd w:val="clear" w:color="auto" w:fill="FFFFFF" w:themeFill="background1"/>
          </w:tcPr>
          <w:p w14:paraId="0E42E2BE" w14:textId="77777777" w:rsidR="00DE72E8" w:rsidRPr="00DE72E8" w:rsidRDefault="00DE72E8" w:rsidP="00DE72E8">
            <w:pPr>
              <w:rPr>
                <w:rFonts w:eastAsia="Calibri"/>
                <w:b/>
                <w:sz w:val="24"/>
                <w:szCs w:val="24"/>
              </w:rPr>
            </w:pPr>
            <w:r w:rsidRPr="00DE72E8">
              <w:rPr>
                <w:rFonts w:eastAsia="Calibri"/>
                <w:b/>
                <w:sz w:val="24"/>
                <w:szCs w:val="24"/>
              </w:rPr>
              <w:t>N/A</w:t>
            </w:r>
          </w:p>
        </w:tc>
        <w:tc>
          <w:tcPr>
            <w:tcW w:w="3898" w:type="dxa"/>
            <w:gridSpan w:val="2"/>
            <w:shd w:val="clear" w:color="auto" w:fill="FFFFFF" w:themeFill="background1"/>
          </w:tcPr>
          <w:p w14:paraId="370152F0" w14:textId="77777777" w:rsidR="00DE72E8" w:rsidRPr="00DE72E8" w:rsidRDefault="00DE72E8" w:rsidP="00DE72E8">
            <w:pPr>
              <w:rPr>
                <w:rFonts w:eastAsia="Calibri"/>
                <w:b/>
                <w:sz w:val="24"/>
                <w:szCs w:val="24"/>
              </w:rPr>
            </w:pPr>
            <w:r w:rsidRPr="00DE72E8">
              <w:rPr>
                <w:rFonts w:eastAsia="Calibri"/>
                <w:b/>
                <w:sz w:val="24"/>
                <w:szCs w:val="24"/>
              </w:rPr>
              <w:t>Comments</w:t>
            </w:r>
          </w:p>
        </w:tc>
      </w:tr>
      <w:tr w:rsidR="00DE72E8" w:rsidRPr="00DE72E8" w14:paraId="2DF69724" w14:textId="77777777" w:rsidTr="488B9901">
        <w:tc>
          <w:tcPr>
            <w:tcW w:w="2999" w:type="dxa"/>
            <w:shd w:val="clear" w:color="auto" w:fill="FFFFFF" w:themeFill="background1"/>
          </w:tcPr>
          <w:p w14:paraId="120A113A" w14:textId="77777777" w:rsidR="00DE72E8" w:rsidRPr="00DE72E8" w:rsidRDefault="00DE72E8" w:rsidP="00DE72E8">
            <w:pPr>
              <w:shd w:val="clear" w:color="auto" w:fill="FFFFFF"/>
              <w:rPr>
                <w:rFonts w:eastAsia="Calibri"/>
                <w:sz w:val="24"/>
                <w:szCs w:val="24"/>
              </w:rPr>
            </w:pPr>
            <w:r w:rsidRPr="00DE72E8">
              <w:rPr>
                <w:rFonts w:eastAsia="Calibri"/>
                <w:sz w:val="24"/>
                <w:szCs w:val="24"/>
              </w:rPr>
              <w:t>Quality impact assessment completed</w:t>
            </w:r>
          </w:p>
        </w:tc>
        <w:tc>
          <w:tcPr>
            <w:tcW w:w="713" w:type="dxa"/>
            <w:shd w:val="clear" w:color="auto" w:fill="FFFFFF" w:themeFill="background1"/>
          </w:tcPr>
          <w:p w14:paraId="27439DC3" w14:textId="77777777" w:rsidR="00DE72E8" w:rsidRPr="00DE72E8" w:rsidRDefault="00DE72E8" w:rsidP="00DE72E8">
            <w:pPr>
              <w:shd w:val="clear" w:color="auto" w:fill="FFFFFF"/>
              <w:rPr>
                <w:rFonts w:eastAsia="Calibri"/>
                <w:sz w:val="24"/>
                <w:szCs w:val="24"/>
              </w:rPr>
            </w:pPr>
          </w:p>
        </w:tc>
        <w:tc>
          <w:tcPr>
            <w:tcW w:w="702" w:type="dxa"/>
            <w:shd w:val="clear" w:color="auto" w:fill="FFFFFF" w:themeFill="background1"/>
          </w:tcPr>
          <w:p w14:paraId="68080473" w14:textId="77777777" w:rsidR="00DE72E8" w:rsidRPr="00DE72E8" w:rsidRDefault="00DE72E8" w:rsidP="00DE72E8">
            <w:pPr>
              <w:shd w:val="clear" w:color="auto" w:fill="FFFFFF"/>
              <w:rPr>
                <w:rFonts w:eastAsia="Calibri"/>
                <w:sz w:val="24"/>
                <w:szCs w:val="24"/>
              </w:rPr>
            </w:pPr>
          </w:p>
        </w:tc>
        <w:tc>
          <w:tcPr>
            <w:tcW w:w="704" w:type="dxa"/>
            <w:shd w:val="clear" w:color="auto" w:fill="FFFFFF" w:themeFill="background1"/>
          </w:tcPr>
          <w:p w14:paraId="169F9BFA" w14:textId="77777777" w:rsidR="00DE72E8" w:rsidRPr="00DE72E8" w:rsidRDefault="00DE72E8" w:rsidP="00DE72E8">
            <w:pPr>
              <w:shd w:val="clear" w:color="auto" w:fill="FFFFFF"/>
              <w:rPr>
                <w:rFonts w:eastAsia="Calibri"/>
                <w:sz w:val="24"/>
                <w:szCs w:val="24"/>
              </w:rPr>
            </w:pPr>
            <w:r w:rsidRPr="00DE72E8">
              <w:rPr>
                <w:rFonts w:eastAsia="Calibri"/>
                <w:sz w:val="24"/>
                <w:szCs w:val="24"/>
              </w:rPr>
              <w:t>X</w:t>
            </w:r>
          </w:p>
        </w:tc>
        <w:tc>
          <w:tcPr>
            <w:tcW w:w="3898" w:type="dxa"/>
            <w:gridSpan w:val="2"/>
            <w:shd w:val="clear" w:color="auto" w:fill="FFFFFF" w:themeFill="background1"/>
          </w:tcPr>
          <w:p w14:paraId="042F8464" w14:textId="77777777" w:rsidR="00DE72E8" w:rsidRPr="00DE72E8" w:rsidRDefault="00DE72E8" w:rsidP="00DE72E8">
            <w:pPr>
              <w:shd w:val="clear" w:color="auto" w:fill="FFFFFF"/>
              <w:rPr>
                <w:rFonts w:eastAsia="Calibri"/>
                <w:sz w:val="24"/>
                <w:szCs w:val="24"/>
              </w:rPr>
            </w:pPr>
          </w:p>
        </w:tc>
      </w:tr>
      <w:tr w:rsidR="00DE72E8" w:rsidRPr="00DE72E8" w14:paraId="7D99F726" w14:textId="77777777" w:rsidTr="488B9901">
        <w:tc>
          <w:tcPr>
            <w:tcW w:w="2999" w:type="dxa"/>
            <w:shd w:val="clear" w:color="auto" w:fill="FFFFFF" w:themeFill="background1"/>
          </w:tcPr>
          <w:p w14:paraId="68111D5D" w14:textId="77777777" w:rsidR="00DE72E8" w:rsidRPr="00DE72E8" w:rsidRDefault="00DE72E8" w:rsidP="00DE72E8">
            <w:pPr>
              <w:shd w:val="clear" w:color="auto" w:fill="FFFFFF"/>
              <w:rPr>
                <w:rFonts w:eastAsia="Calibri"/>
                <w:sz w:val="24"/>
                <w:szCs w:val="24"/>
              </w:rPr>
            </w:pPr>
            <w:r w:rsidRPr="00DE72E8">
              <w:rPr>
                <w:rFonts w:eastAsia="Calibri"/>
                <w:sz w:val="24"/>
                <w:szCs w:val="24"/>
              </w:rPr>
              <w:t>Equality impact assessment completed</w:t>
            </w:r>
          </w:p>
        </w:tc>
        <w:tc>
          <w:tcPr>
            <w:tcW w:w="713" w:type="dxa"/>
            <w:shd w:val="clear" w:color="auto" w:fill="FFFFFF" w:themeFill="background1"/>
          </w:tcPr>
          <w:p w14:paraId="73A05817" w14:textId="77777777" w:rsidR="00DE72E8" w:rsidRPr="00DE72E8" w:rsidRDefault="00DE72E8" w:rsidP="00DE72E8">
            <w:pPr>
              <w:shd w:val="clear" w:color="auto" w:fill="FFFFFF"/>
              <w:rPr>
                <w:rFonts w:eastAsia="Calibri"/>
                <w:sz w:val="24"/>
                <w:szCs w:val="24"/>
              </w:rPr>
            </w:pPr>
          </w:p>
        </w:tc>
        <w:tc>
          <w:tcPr>
            <w:tcW w:w="702" w:type="dxa"/>
            <w:shd w:val="clear" w:color="auto" w:fill="FFFFFF" w:themeFill="background1"/>
          </w:tcPr>
          <w:p w14:paraId="69606C5B" w14:textId="77777777" w:rsidR="00DE72E8" w:rsidRPr="00DE72E8" w:rsidRDefault="00DE72E8" w:rsidP="00DE72E8">
            <w:pPr>
              <w:shd w:val="clear" w:color="auto" w:fill="FFFFFF"/>
              <w:rPr>
                <w:rFonts w:eastAsia="Calibri"/>
                <w:sz w:val="24"/>
                <w:szCs w:val="24"/>
              </w:rPr>
            </w:pPr>
          </w:p>
        </w:tc>
        <w:tc>
          <w:tcPr>
            <w:tcW w:w="704" w:type="dxa"/>
            <w:shd w:val="clear" w:color="auto" w:fill="FFFFFF" w:themeFill="background1"/>
          </w:tcPr>
          <w:p w14:paraId="3329BE98" w14:textId="77777777" w:rsidR="00DE72E8" w:rsidRPr="00DE72E8" w:rsidRDefault="00DE72E8" w:rsidP="00DE72E8">
            <w:pPr>
              <w:shd w:val="clear" w:color="auto" w:fill="FFFFFF"/>
              <w:rPr>
                <w:rFonts w:eastAsia="Calibri"/>
                <w:sz w:val="24"/>
                <w:szCs w:val="24"/>
              </w:rPr>
            </w:pPr>
            <w:r w:rsidRPr="00DE72E8">
              <w:rPr>
                <w:rFonts w:eastAsia="Calibri"/>
                <w:sz w:val="24"/>
                <w:szCs w:val="24"/>
              </w:rPr>
              <w:t>X</w:t>
            </w:r>
          </w:p>
        </w:tc>
        <w:tc>
          <w:tcPr>
            <w:tcW w:w="3898" w:type="dxa"/>
            <w:gridSpan w:val="2"/>
            <w:shd w:val="clear" w:color="auto" w:fill="FFFFFF" w:themeFill="background1"/>
          </w:tcPr>
          <w:p w14:paraId="63819765" w14:textId="77777777" w:rsidR="00DE72E8" w:rsidRPr="00DE72E8" w:rsidRDefault="00DE72E8" w:rsidP="00DE72E8">
            <w:pPr>
              <w:shd w:val="clear" w:color="auto" w:fill="FFFFFF"/>
              <w:rPr>
                <w:rFonts w:eastAsia="Calibri"/>
                <w:sz w:val="24"/>
                <w:szCs w:val="24"/>
              </w:rPr>
            </w:pPr>
          </w:p>
        </w:tc>
      </w:tr>
      <w:tr w:rsidR="00DE72E8" w:rsidRPr="00DE72E8" w14:paraId="2CD735A8" w14:textId="77777777" w:rsidTr="488B9901">
        <w:tc>
          <w:tcPr>
            <w:tcW w:w="2999" w:type="dxa"/>
            <w:shd w:val="clear" w:color="auto" w:fill="FFFFFF" w:themeFill="background1"/>
          </w:tcPr>
          <w:p w14:paraId="16AB5781" w14:textId="77777777" w:rsidR="00DE72E8" w:rsidRPr="00DE72E8" w:rsidRDefault="00DE72E8" w:rsidP="00DE72E8">
            <w:pPr>
              <w:shd w:val="clear" w:color="auto" w:fill="FFFFFF"/>
              <w:rPr>
                <w:rFonts w:eastAsia="Calibri"/>
                <w:sz w:val="24"/>
                <w:szCs w:val="24"/>
              </w:rPr>
            </w:pPr>
            <w:r w:rsidRPr="00DE72E8">
              <w:rPr>
                <w:rFonts w:eastAsia="Calibri"/>
                <w:sz w:val="24"/>
                <w:szCs w:val="24"/>
              </w:rPr>
              <w:t>Privacy impact assessment completed</w:t>
            </w:r>
          </w:p>
        </w:tc>
        <w:tc>
          <w:tcPr>
            <w:tcW w:w="713" w:type="dxa"/>
            <w:shd w:val="clear" w:color="auto" w:fill="FFFFFF" w:themeFill="background1"/>
          </w:tcPr>
          <w:p w14:paraId="4648BC84" w14:textId="77777777" w:rsidR="00DE72E8" w:rsidRPr="00DE72E8" w:rsidRDefault="00DE72E8" w:rsidP="00DE72E8">
            <w:pPr>
              <w:shd w:val="clear" w:color="auto" w:fill="FFFFFF"/>
              <w:rPr>
                <w:rFonts w:eastAsia="Calibri"/>
                <w:sz w:val="24"/>
                <w:szCs w:val="24"/>
              </w:rPr>
            </w:pPr>
          </w:p>
        </w:tc>
        <w:tc>
          <w:tcPr>
            <w:tcW w:w="702" w:type="dxa"/>
            <w:shd w:val="clear" w:color="auto" w:fill="FFFFFF" w:themeFill="background1"/>
          </w:tcPr>
          <w:p w14:paraId="6F74E6D2" w14:textId="77777777" w:rsidR="00DE72E8" w:rsidRPr="00DE72E8" w:rsidRDefault="00DE72E8" w:rsidP="00DE72E8">
            <w:pPr>
              <w:shd w:val="clear" w:color="auto" w:fill="FFFFFF"/>
              <w:rPr>
                <w:rFonts w:eastAsia="Calibri"/>
                <w:sz w:val="24"/>
                <w:szCs w:val="24"/>
              </w:rPr>
            </w:pPr>
          </w:p>
        </w:tc>
        <w:tc>
          <w:tcPr>
            <w:tcW w:w="704" w:type="dxa"/>
            <w:shd w:val="clear" w:color="auto" w:fill="FFFFFF" w:themeFill="background1"/>
          </w:tcPr>
          <w:p w14:paraId="72C80271" w14:textId="77777777" w:rsidR="00DE72E8" w:rsidRPr="00DE72E8" w:rsidRDefault="00DE72E8" w:rsidP="00DE72E8">
            <w:pPr>
              <w:shd w:val="clear" w:color="auto" w:fill="FFFFFF"/>
              <w:rPr>
                <w:rFonts w:eastAsia="Calibri"/>
                <w:sz w:val="24"/>
                <w:szCs w:val="24"/>
              </w:rPr>
            </w:pPr>
            <w:r w:rsidRPr="00DE72E8">
              <w:rPr>
                <w:rFonts w:eastAsia="Calibri"/>
                <w:sz w:val="24"/>
                <w:szCs w:val="24"/>
              </w:rPr>
              <w:t>X</w:t>
            </w:r>
          </w:p>
        </w:tc>
        <w:tc>
          <w:tcPr>
            <w:tcW w:w="3898" w:type="dxa"/>
            <w:gridSpan w:val="2"/>
            <w:shd w:val="clear" w:color="auto" w:fill="FFFFFF" w:themeFill="background1"/>
          </w:tcPr>
          <w:p w14:paraId="7E12A880" w14:textId="77777777" w:rsidR="00DE72E8" w:rsidRPr="00DE72E8" w:rsidRDefault="00DE72E8" w:rsidP="00DE72E8">
            <w:pPr>
              <w:shd w:val="clear" w:color="auto" w:fill="FFFFFF"/>
              <w:rPr>
                <w:rFonts w:eastAsia="Calibri"/>
                <w:sz w:val="24"/>
                <w:szCs w:val="24"/>
              </w:rPr>
            </w:pPr>
          </w:p>
        </w:tc>
      </w:tr>
      <w:tr w:rsidR="00DE72E8" w:rsidRPr="00DE72E8" w14:paraId="52116091" w14:textId="77777777" w:rsidTr="488B9901">
        <w:tc>
          <w:tcPr>
            <w:tcW w:w="2999" w:type="dxa"/>
            <w:shd w:val="clear" w:color="auto" w:fill="FFFFFF" w:themeFill="background1"/>
          </w:tcPr>
          <w:p w14:paraId="57322AF2" w14:textId="77777777" w:rsidR="00DE72E8" w:rsidRPr="00DE72E8" w:rsidRDefault="00DE72E8" w:rsidP="00DE72E8">
            <w:pPr>
              <w:shd w:val="clear" w:color="auto" w:fill="FFFFFF"/>
              <w:rPr>
                <w:rFonts w:eastAsia="Calibri"/>
                <w:sz w:val="24"/>
                <w:szCs w:val="24"/>
              </w:rPr>
            </w:pPr>
            <w:r w:rsidRPr="00DE72E8">
              <w:rPr>
                <w:rFonts w:eastAsia="Calibri"/>
                <w:sz w:val="24"/>
                <w:szCs w:val="24"/>
              </w:rPr>
              <w:t>Financial impact assessment completed</w:t>
            </w:r>
          </w:p>
        </w:tc>
        <w:tc>
          <w:tcPr>
            <w:tcW w:w="713" w:type="dxa"/>
            <w:shd w:val="clear" w:color="auto" w:fill="FFFFFF" w:themeFill="background1"/>
          </w:tcPr>
          <w:p w14:paraId="3AA6799B" w14:textId="77777777" w:rsidR="00DE72E8" w:rsidRPr="00DE72E8" w:rsidRDefault="00DE72E8" w:rsidP="00DE72E8">
            <w:pPr>
              <w:shd w:val="clear" w:color="auto" w:fill="FFFFFF"/>
              <w:rPr>
                <w:rFonts w:eastAsia="Calibri"/>
                <w:sz w:val="24"/>
                <w:szCs w:val="24"/>
              </w:rPr>
            </w:pPr>
          </w:p>
        </w:tc>
        <w:tc>
          <w:tcPr>
            <w:tcW w:w="702" w:type="dxa"/>
            <w:shd w:val="clear" w:color="auto" w:fill="FFFFFF" w:themeFill="background1"/>
          </w:tcPr>
          <w:p w14:paraId="1F93F42C" w14:textId="77777777" w:rsidR="00DE72E8" w:rsidRPr="00DE72E8" w:rsidRDefault="00DE72E8" w:rsidP="00DE72E8">
            <w:pPr>
              <w:shd w:val="clear" w:color="auto" w:fill="FFFFFF"/>
              <w:rPr>
                <w:rFonts w:eastAsia="Calibri"/>
                <w:sz w:val="24"/>
                <w:szCs w:val="24"/>
              </w:rPr>
            </w:pPr>
          </w:p>
        </w:tc>
        <w:tc>
          <w:tcPr>
            <w:tcW w:w="704" w:type="dxa"/>
            <w:shd w:val="clear" w:color="auto" w:fill="FFFFFF" w:themeFill="background1"/>
          </w:tcPr>
          <w:p w14:paraId="0A0AECB1" w14:textId="77777777" w:rsidR="00DE72E8" w:rsidRPr="00DE72E8" w:rsidRDefault="00DE72E8" w:rsidP="00DE72E8">
            <w:pPr>
              <w:shd w:val="clear" w:color="auto" w:fill="FFFFFF"/>
              <w:rPr>
                <w:rFonts w:eastAsia="Calibri"/>
                <w:sz w:val="24"/>
                <w:szCs w:val="24"/>
              </w:rPr>
            </w:pPr>
            <w:r w:rsidRPr="00DE72E8">
              <w:rPr>
                <w:rFonts w:eastAsia="Calibri"/>
                <w:sz w:val="24"/>
                <w:szCs w:val="24"/>
              </w:rPr>
              <w:t>X</w:t>
            </w:r>
          </w:p>
        </w:tc>
        <w:tc>
          <w:tcPr>
            <w:tcW w:w="3898" w:type="dxa"/>
            <w:gridSpan w:val="2"/>
            <w:shd w:val="clear" w:color="auto" w:fill="FFFFFF" w:themeFill="background1"/>
          </w:tcPr>
          <w:p w14:paraId="6026F853" w14:textId="77777777" w:rsidR="00DE72E8" w:rsidRPr="00DE72E8" w:rsidRDefault="00DE72E8" w:rsidP="00DE72E8">
            <w:pPr>
              <w:shd w:val="clear" w:color="auto" w:fill="FFFFFF"/>
              <w:rPr>
                <w:rFonts w:eastAsia="Calibri"/>
                <w:sz w:val="24"/>
                <w:szCs w:val="24"/>
              </w:rPr>
            </w:pPr>
          </w:p>
        </w:tc>
      </w:tr>
      <w:tr w:rsidR="00DE72E8" w:rsidRPr="00DE72E8" w14:paraId="7271A148" w14:textId="77777777" w:rsidTr="488B9901">
        <w:tc>
          <w:tcPr>
            <w:tcW w:w="2999" w:type="dxa"/>
            <w:shd w:val="clear" w:color="auto" w:fill="FFFFFF" w:themeFill="background1"/>
          </w:tcPr>
          <w:p w14:paraId="7FB28166" w14:textId="77777777" w:rsidR="00DE72E8" w:rsidRPr="00DE72E8" w:rsidRDefault="00DE72E8" w:rsidP="00DE72E8">
            <w:pPr>
              <w:shd w:val="clear" w:color="auto" w:fill="FFFFFF"/>
              <w:rPr>
                <w:rFonts w:eastAsia="Calibri"/>
                <w:sz w:val="24"/>
                <w:szCs w:val="24"/>
              </w:rPr>
            </w:pPr>
            <w:r w:rsidRPr="00DE72E8">
              <w:rPr>
                <w:rFonts w:eastAsia="Calibri"/>
                <w:sz w:val="24"/>
                <w:szCs w:val="24"/>
              </w:rPr>
              <w:t>Associated risks</w:t>
            </w:r>
          </w:p>
        </w:tc>
        <w:tc>
          <w:tcPr>
            <w:tcW w:w="713" w:type="dxa"/>
            <w:shd w:val="clear" w:color="auto" w:fill="FFFFFF" w:themeFill="background1"/>
          </w:tcPr>
          <w:p w14:paraId="7E1B2761" w14:textId="5EDB0CDE" w:rsidR="00DE72E8" w:rsidRPr="00DE72E8" w:rsidRDefault="00DE72E8" w:rsidP="00DE72E8">
            <w:pPr>
              <w:shd w:val="clear" w:color="auto" w:fill="FFFFFF"/>
              <w:rPr>
                <w:rFonts w:eastAsia="Calibri"/>
                <w:sz w:val="24"/>
                <w:szCs w:val="24"/>
              </w:rPr>
            </w:pPr>
          </w:p>
        </w:tc>
        <w:tc>
          <w:tcPr>
            <w:tcW w:w="702" w:type="dxa"/>
            <w:shd w:val="clear" w:color="auto" w:fill="FFFFFF" w:themeFill="background1"/>
          </w:tcPr>
          <w:p w14:paraId="72C2A1DB" w14:textId="77777777" w:rsidR="00DE72E8" w:rsidRPr="00DE72E8" w:rsidRDefault="00DE72E8" w:rsidP="00DE72E8">
            <w:pPr>
              <w:shd w:val="clear" w:color="auto" w:fill="FFFFFF"/>
              <w:rPr>
                <w:rFonts w:eastAsia="Calibri"/>
                <w:sz w:val="24"/>
                <w:szCs w:val="24"/>
              </w:rPr>
            </w:pPr>
          </w:p>
        </w:tc>
        <w:tc>
          <w:tcPr>
            <w:tcW w:w="704" w:type="dxa"/>
            <w:shd w:val="clear" w:color="auto" w:fill="FFFFFF" w:themeFill="background1"/>
          </w:tcPr>
          <w:p w14:paraId="2FC844DF" w14:textId="6B0CA321" w:rsidR="00DE72E8" w:rsidRPr="00DE72E8" w:rsidRDefault="00032969" w:rsidP="00DE72E8">
            <w:pPr>
              <w:shd w:val="clear" w:color="auto" w:fill="FFFFFF"/>
              <w:rPr>
                <w:rFonts w:eastAsia="Calibri"/>
                <w:sz w:val="24"/>
                <w:szCs w:val="24"/>
              </w:rPr>
            </w:pPr>
            <w:r>
              <w:rPr>
                <w:rFonts w:eastAsia="Calibri"/>
                <w:sz w:val="24"/>
                <w:szCs w:val="24"/>
              </w:rPr>
              <w:t>X</w:t>
            </w:r>
          </w:p>
        </w:tc>
        <w:tc>
          <w:tcPr>
            <w:tcW w:w="3898" w:type="dxa"/>
            <w:gridSpan w:val="2"/>
            <w:shd w:val="clear" w:color="auto" w:fill="FFFFFF" w:themeFill="background1"/>
          </w:tcPr>
          <w:p w14:paraId="3106F1A9" w14:textId="14897F70" w:rsidR="00DE72E8" w:rsidRPr="00DE72E8" w:rsidRDefault="00DE72E8" w:rsidP="00DE72E8">
            <w:pPr>
              <w:shd w:val="clear" w:color="auto" w:fill="FFFFFF"/>
              <w:rPr>
                <w:rFonts w:eastAsia="Calibri"/>
                <w:sz w:val="24"/>
                <w:szCs w:val="24"/>
              </w:rPr>
            </w:pPr>
          </w:p>
        </w:tc>
      </w:tr>
      <w:tr w:rsidR="00DE72E8" w:rsidRPr="00DE72E8" w14:paraId="3E10BBE9" w14:textId="77777777" w:rsidTr="488B9901">
        <w:tc>
          <w:tcPr>
            <w:tcW w:w="2999" w:type="dxa"/>
            <w:shd w:val="clear" w:color="auto" w:fill="FFFFFF" w:themeFill="background1"/>
          </w:tcPr>
          <w:p w14:paraId="0C452C8A" w14:textId="77777777" w:rsidR="00DE72E8" w:rsidRPr="00DE72E8" w:rsidRDefault="00DE72E8" w:rsidP="00DE72E8">
            <w:pPr>
              <w:shd w:val="clear" w:color="auto" w:fill="FFFFFF"/>
              <w:rPr>
                <w:rFonts w:eastAsia="Calibri"/>
                <w:sz w:val="24"/>
                <w:szCs w:val="24"/>
              </w:rPr>
            </w:pPr>
            <w:r w:rsidRPr="00DE72E8">
              <w:rPr>
                <w:rFonts w:eastAsia="Calibri"/>
                <w:sz w:val="24"/>
                <w:szCs w:val="24"/>
              </w:rPr>
              <w:t>Are associated risks detailed on the ICS Risk Register?</w:t>
            </w:r>
          </w:p>
        </w:tc>
        <w:tc>
          <w:tcPr>
            <w:tcW w:w="713" w:type="dxa"/>
            <w:shd w:val="clear" w:color="auto" w:fill="FFFFFF" w:themeFill="background1"/>
          </w:tcPr>
          <w:p w14:paraId="54CA5477" w14:textId="77777777" w:rsidR="00DE72E8" w:rsidRPr="00DE72E8" w:rsidRDefault="00DE72E8" w:rsidP="00DE72E8">
            <w:pPr>
              <w:shd w:val="clear" w:color="auto" w:fill="FFFFFF"/>
              <w:rPr>
                <w:rFonts w:eastAsia="Calibri"/>
                <w:sz w:val="24"/>
                <w:szCs w:val="24"/>
              </w:rPr>
            </w:pPr>
          </w:p>
        </w:tc>
        <w:tc>
          <w:tcPr>
            <w:tcW w:w="702" w:type="dxa"/>
            <w:shd w:val="clear" w:color="auto" w:fill="FFFFFF" w:themeFill="background1"/>
          </w:tcPr>
          <w:p w14:paraId="71174B1E" w14:textId="77777777" w:rsidR="00DE72E8" w:rsidRPr="00DE72E8" w:rsidRDefault="00DE72E8" w:rsidP="00DE72E8">
            <w:pPr>
              <w:shd w:val="clear" w:color="auto" w:fill="FFFFFF"/>
              <w:rPr>
                <w:rFonts w:eastAsia="Calibri"/>
                <w:sz w:val="24"/>
                <w:szCs w:val="24"/>
              </w:rPr>
            </w:pPr>
          </w:p>
        </w:tc>
        <w:tc>
          <w:tcPr>
            <w:tcW w:w="704" w:type="dxa"/>
            <w:shd w:val="clear" w:color="auto" w:fill="FFFFFF" w:themeFill="background1"/>
          </w:tcPr>
          <w:p w14:paraId="25A9C1B3" w14:textId="77777777" w:rsidR="00DE72E8" w:rsidRPr="00DE72E8" w:rsidRDefault="00DE72E8" w:rsidP="00DE72E8">
            <w:pPr>
              <w:shd w:val="clear" w:color="auto" w:fill="FFFFFF"/>
              <w:rPr>
                <w:rFonts w:eastAsia="Calibri"/>
                <w:sz w:val="24"/>
                <w:szCs w:val="24"/>
              </w:rPr>
            </w:pPr>
            <w:r w:rsidRPr="00DE72E8">
              <w:rPr>
                <w:rFonts w:eastAsia="Calibri"/>
                <w:sz w:val="24"/>
                <w:szCs w:val="24"/>
              </w:rPr>
              <w:t>X</w:t>
            </w:r>
          </w:p>
        </w:tc>
        <w:tc>
          <w:tcPr>
            <w:tcW w:w="3898" w:type="dxa"/>
            <w:gridSpan w:val="2"/>
            <w:shd w:val="clear" w:color="auto" w:fill="FFFFFF" w:themeFill="background1"/>
          </w:tcPr>
          <w:p w14:paraId="7C78B6FB" w14:textId="77777777" w:rsidR="00DE72E8" w:rsidRPr="00DE72E8" w:rsidRDefault="00DE72E8" w:rsidP="00DE72E8">
            <w:pPr>
              <w:shd w:val="clear" w:color="auto" w:fill="FFFFFF"/>
              <w:rPr>
                <w:rFonts w:eastAsia="Calibri"/>
                <w:sz w:val="24"/>
                <w:szCs w:val="24"/>
              </w:rPr>
            </w:pPr>
          </w:p>
        </w:tc>
      </w:tr>
    </w:tbl>
    <w:p w14:paraId="2305B5E2" w14:textId="77777777" w:rsidR="00DE72E8" w:rsidRPr="00DE72E8" w:rsidRDefault="00DE72E8" w:rsidP="00DE72E8">
      <w:pPr>
        <w:shd w:val="clear" w:color="auto" w:fill="FFFFFF"/>
        <w:spacing w:after="200" w:line="276" w:lineRule="auto"/>
        <w:contextualSpacing/>
        <w:rPr>
          <w:rFonts w:ascii="Arial" w:eastAsia="Calibri" w:hAnsi="Arial" w:cs="Arial"/>
          <w:kern w:val="0"/>
          <w:sz w:val="24"/>
          <w:szCs w:val="24"/>
          <w14:ligatures w14:val="none"/>
        </w:rPr>
      </w:pPr>
    </w:p>
    <w:tbl>
      <w:tblPr>
        <w:tblStyle w:val="TableGrid1"/>
        <w:tblW w:w="0" w:type="auto"/>
        <w:tblLook w:val="04A0" w:firstRow="1" w:lastRow="0" w:firstColumn="1" w:lastColumn="0" w:noHBand="0" w:noVBand="1"/>
      </w:tblPr>
      <w:tblGrid>
        <w:gridCol w:w="2972"/>
        <w:gridCol w:w="6044"/>
      </w:tblGrid>
      <w:tr w:rsidR="00DE72E8" w:rsidRPr="00DE72E8" w14:paraId="2240A383" w14:textId="77777777" w:rsidTr="1DE06667">
        <w:tc>
          <w:tcPr>
            <w:tcW w:w="2972" w:type="dxa"/>
            <w:shd w:val="clear" w:color="auto" w:fill="B8CCE4"/>
          </w:tcPr>
          <w:p w14:paraId="2D1F6995" w14:textId="77777777" w:rsidR="00DE72E8" w:rsidRPr="00DE72E8" w:rsidRDefault="00DE72E8" w:rsidP="00DE72E8">
            <w:pPr>
              <w:contextualSpacing/>
              <w:rPr>
                <w:rFonts w:eastAsia="Calibri"/>
                <w:b/>
                <w:bCs/>
                <w:sz w:val="24"/>
                <w:szCs w:val="24"/>
              </w:rPr>
            </w:pPr>
            <w:r w:rsidRPr="00DE72E8">
              <w:rPr>
                <w:rFonts w:eastAsia="Calibri"/>
                <w:b/>
                <w:bCs/>
                <w:sz w:val="24"/>
                <w:szCs w:val="24"/>
              </w:rPr>
              <w:t>Report authorised by:</w:t>
            </w:r>
          </w:p>
        </w:tc>
        <w:tc>
          <w:tcPr>
            <w:tcW w:w="6044" w:type="dxa"/>
          </w:tcPr>
          <w:p w14:paraId="292241BC" w14:textId="1DA0878D" w:rsidR="00DE72E8" w:rsidRPr="00DE72E8" w:rsidRDefault="2183CFC7" w:rsidP="1DE06667">
            <w:pPr>
              <w:tabs>
                <w:tab w:val="left" w:pos="1753"/>
              </w:tabs>
            </w:pPr>
            <w:r w:rsidRPr="1DE06667">
              <w:rPr>
                <w:rFonts w:eastAsia="Calibri"/>
                <w:sz w:val="24"/>
                <w:szCs w:val="24"/>
              </w:rPr>
              <w:t>Amy Lepiorz, Associate Director of Primary Care</w:t>
            </w:r>
          </w:p>
        </w:tc>
      </w:tr>
    </w:tbl>
    <w:p w14:paraId="24CDA6BE" w14:textId="77777777" w:rsidR="00DE72E8" w:rsidRPr="00DE72E8" w:rsidRDefault="00DE72E8" w:rsidP="00DE72E8">
      <w:pPr>
        <w:spacing w:after="0" w:line="240" w:lineRule="auto"/>
        <w:rPr>
          <w:rFonts w:ascii="Arial" w:eastAsia="Times New Roman" w:hAnsi="Arial" w:cs="Arial"/>
          <w:b/>
          <w:bCs/>
          <w:color w:val="000000"/>
          <w:kern w:val="24"/>
          <w:sz w:val="24"/>
          <w:szCs w:val="24"/>
          <w:lang w:val="en-US" w:eastAsia="en-GB"/>
          <w14:ligatures w14:val="none"/>
        </w:rPr>
      </w:pPr>
    </w:p>
    <w:p w14:paraId="00828BD0" w14:textId="77777777" w:rsidR="00DE72E8" w:rsidRPr="00DE72E8" w:rsidRDefault="00DE72E8" w:rsidP="00DE72E8">
      <w:pPr>
        <w:spacing w:after="200" w:line="276" w:lineRule="auto"/>
        <w:rPr>
          <w:rFonts w:ascii="Arial" w:eastAsia="Times New Roman" w:hAnsi="Arial" w:cs="Arial"/>
          <w:b/>
          <w:bCs/>
          <w:color w:val="000000"/>
          <w:kern w:val="24"/>
          <w:sz w:val="24"/>
          <w:szCs w:val="24"/>
          <w:lang w:val="en-US" w:eastAsia="en-GB"/>
          <w14:ligatures w14:val="none"/>
        </w:rPr>
      </w:pPr>
      <w:r w:rsidRPr="00DE72E8">
        <w:rPr>
          <w:rFonts w:ascii="Arial" w:eastAsia="Times New Roman" w:hAnsi="Arial" w:cs="Arial"/>
          <w:b/>
          <w:bCs/>
          <w:color w:val="000000"/>
          <w:kern w:val="24"/>
          <w:sz w:val="24"/>
          <w:szCs w:val="24"/>
          <w:lang w:val="en-US" w:eastAsia="en-GB"/>
          <w14:ligatures w14:val="none"/>
        </w:rPr>
        <w:br w:type="page"/>
      </w:r>
    </w:p>
    <w:p w14:paraId="3B7B960A" w14:textId="500F37FA" w:rsidR="00B33E66" w:rsidRDefault="00DE72E8" w:rsidP="00DE72E8">
      <w:pPr>
        <w:keepNext/>
        <w:keepLines/>
        <w:spacing w:before="120" w:after="0" w:line="240" w:lineRule="auto"/>
        <w:jc w:val="center"/>
        <w:outlineLvl w:val="0"/>
        <w:rPr>
          <w:rFonts w:ascii="Arial" w:eastAsia="Times New Roman" w:hAnsi="Arial" w:cs="Times New Roman"/>
          <w:b/>
          <w:bCs/>
          <w:kern w:val="0"/>
          <w:sz w:val="36"/>
          <w:szCs w:val="36"/>
          <w14:ligatures w14:val="none"/>
        </w:rPr>
      </w:pPr>
      <w:r w:rsidRPr="00DE72E8">
        <w:rPr>
          <w:rFonts w:ascii="Arial" w:eastAsia="Times New Roman" w:hAnsi="Arial" w:cs="Times New Roman"/>
          <w:b/>
          <w:bCs/>
          <w:kern w:val="0"/>
          <w:sz w:val="36"/>
          <w:szCs w:val="36"/>
          <w14:ligatures w14:val="none"/>
        </w:rPr>
        <w:lastRenderedPageBreak/>
        <w:t>Primary</w:t>
      </w:r>
      <w:r w:rsidR="00E7361A">
        <w:rPr>
          <w:rFonts w:ascii="Arial" w:eastAsia="Times New Roman" w:hAnsi="Arial" w:cs="Times New Roman"/>
          <w:b/>
          <w:bCs/>
          <w:kern w:val="0"/>
          <w:sz w:val="36"/>
          <w:szCs w:val="36"/>
          <w14:ligatures w14:val="none"/>
        </w:rPr>
        <w:t xml:space="preserve"> Care Contracts </w:t>
      </w:r>
      <w:r w:rsidR="00C95FB1">
        <w:rPr>
          <w:rFonts w:ascii="Arial" w:eastAsia="Times New Roman" w:hAnsi="Arial" w:cs="Times New Roman"/>
          <w:b/>
          <w:bCs/>
          <w:kern w:val="0"/>
          <w:sz w:val="36"/>
          <w:szCs w:val="36"/>
          <w14:ligatures w14:val="none"/>
        </w:rPr>
        <w:t>Sub-committee</w:t>
      </w:r>
    </w:p>
    <w:p w14:paraId="2B3A544D" w14:textId="30EA3628" w:rsidR="00DE72E8" w:rsidRPr="00DE72E8" w:rsidRDefault="00C95FB1" w:rsidP="00DE72E8">
      <w:pPr>
        <w:keepNext/>
        <w:keepLines/>
        <w:spacing w:before="120" w:after="0" w:line="240" w:lineRule="auto"/>
        <w:jc w:val="center"/>
        <w:outlineLvl w:val="0"/>
        <w:rPr>
          <w:rFonts w:ascii="Arial" w:eastAsia="Times New Roman" w:hAnsi="Arial" w:cs="Times New Roman"/>
          <w:b/>
          <w:bCs/>
          <w:kern w:val="0"/>
          <w:sz w:val="36"/>
          <w:szCs w:val="36"/>
          <w14:ligatures w14:val="none"/>
        </w:rPr>
      </w:pPr>
      <w:r>
        <w:rPr>
          <w:rFonts w:ascii="Arial" w:eastAsia="Times New Roman" w:hAnsi="Arial" w:cs="Times New Roman"/>
          <w:b/>
          <w:bCs/>
          <w:kern w:val="0"/>
          <w:sz w:val="36"/>
          <w:szCs w:val="36"/>
          <w14:ligatures w14:val="none"/>
        </w:rPr>
        <w:t>11</w:t>
      </w:r>
      <w:r w:rsidR="00B33E66">
        <w:rPr>
          <w:rFonts w:ascii="Arial" w:eastAsia="Times New Roman" w:hAnsi="Arial" w:cs="Times New Roman"/>
          <w:b/>
          <w:bCs/>
          <w:kern w:val="0"/>
          <w:sz w:val="36"/>
          <w:szCs w:val="36"/>
          <w14:ligatures w14:val="none"/>
        </w:rPr>
        <w:t xml:space="preserve"> June 2026</w:t>
      </w:r>
      <w:r w:rsidR="00DE72E8" w:rsidRPr="00DE72E8">
        <w:rPr>
          <w:rFonts w:ascii="Arial" w:eastAsia="Times New Roman" w:hAnsi="Arial" w:cs="Times New Roman"/>
          <w:b/>
          <w:bCs/>
          <w:kern w:val="0"/>
          <w:sz w:val="36"/>
          <w:szCs w:val="36"/>
          <w14:ligatures w14:val="none"/>
        </w:rPr>
        <w:t xml:space="preserve"> </w:t>
      </w:r>
    </w:p>
    <w:p w14:paraId="77C0C81D" w14:textId="77777777" w:rsidR="00DE72E8" w:rsidRPr="00DE72E8" w:rsidRDefault="00DE72E8" w:rsidP="00DE72E8">
      <w:pPr>
        <w:spacing w:after="0" w:line="276" w:lineRule="auto"/>
        <w:ind w:left="-993" w:right="-897"/>
        <w:jc w:val="center"/>
        <w:rPr>
          <w:rFonts w:ascii="Arial" w:eastAsia="Calibri" w:hAnsi="Arial" w:cs="Arial"/>
          <w:b/>
          <w:kern w:val="0"/>
          <w:sz w:val="24"/>
          <w:szCs w:val="24"/>
          <w14:ligatures w14:val="none"/>
        </w:rPr>
      </w:pPr>
      <w:r w:rsidRPr="00DE72E8">
        <w:rPr>
          <w:rFonts w:ascii="Arial" w:eastAsia="Calibri" w:hAnsi="Arial" w:cs="Arial"/>
          <w:b/>
          <w:noProof/>
          <w:kern w:val="0"/>
          <w:sz w:val="24"/>
          <w:szCs w:val="24"/>
          <w14:ligatures w14:val="none"/>
        </w:rPr>
        <mc:AlternateContent>
          <mc:Choice Requires="wps">
            <w:drawing>
              <wp:anchor distT="0" distB="0" distL="114300" distR="114300" simplePos="0" relativeHeight="251658240" behindDoc="0" locked="0" layoutInCell="1" allowOverlap="1" wp14:anchorId="1547FCC8" wp14:editId="05B93836">
                <wp:simplePos x="0" y="0"/>
                <wp:positionH relativeFrom="column">
                  <wp:posOffset>-66675</wp:posOffset>
                </wp:positionH>
                <wp:positionV relativeFrom="paragraph">
                  <wp:posOffset>152400</wp:posOffset>
                </wp:positionV>
                <wp:extent cx="6038850" cy="28575"/>
                <wp:effectExtent l="19050" t="19050" r="19050" b="28575"/>
                <wp:wrapNone/>
                <wp:docPr id="1" name="Straight Connector 1"/>
                <wp:cNvGraphicFramePr/>
                <a:graphic xmlns:a="http://schemas.openxmlformats.org/drawingml/2006/main">
                  <a:graphicData uri="http://schemas.microsoft.com/office/word/2010/wordprocessingShape">
                    <wps:wsp>
                      <wps:cNvCnPr/>
                      <wps:spPr>
                        <a:xfrm>
                          <a:off x="0" y="0"/>
                          <a:ext cx="6038850" cy="28575"/>
                        </a:xfrm>
                        <a:prstGeom prst="line">
                          <a:avLst/>
                        </a:prstGeom>
                        <a:noFill/>
                        <a:ln w="28575" cap="flat" cmpd="sng" algn="ctr">
                          <a:solidFill>
                            <a:srgbClr val="1F497D">
                              <a:lumMod val="60000"/>
                              <a:lumOff val="40000"/>
                            </a:srgbClr>
                          </a:solidFill>
                          <a:prstDash val="solid"/>
                        </a:ln>
                        <a:effectLst/>
                      </wps:spPr>
                      <wps:bodyPr/>
                    </wps:wsp>
                  </a:graphicData>
                </a:graphic>
              </wp:anchor>
            </w:drawing>
          </mc:Choice>
          <mc:Fallback xmlns:a="http://schemas.openxmlformats.org/drawingml/2006/main" xmlns:pic="http://schemas.openxmlformats.org/drawingml/2006/picture" xmlns:a14="http://schemas.microsoft.com/office/drawing/2010/main">
            <w:pict w14:anchorId="646BE6A3">
              <v:line id="Straight Connector 1"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558ed5" strokeweight="2.25pt" from="-5.25pt,12pt" to="470.25pt,14.25pt" w14:anchorId="2F52E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"/>
            </w:pict>
          </mc:Fallback>
        </mc:AlternateContent>
      </w:r>
    </w:p>
    <w:p w14:paraId="39CA0A71" w14:textId="77777777" w:rsidR="00DE72E8" w:rsidRPr="00DE72E8" w:rsidRDefault="00DE72E8" w:rsidP="00DE72E8">
      <w:pPr>
        <w:spacing w:after="0" w:line="276" w:lineRule="auto"/>
        <w:jc w:val="center"/>
        <w:rPr>
          <w:rFonts w:ascii="Arial" w:eastAsia="Times New Roman" w:hAnsi="Arial" w:cs="Arial"/>
          <w:b/>
          <w:bCs/>
          <w:color w:val="000000"/>
          <w:kern w:val="24"/>
          <w:szCs w:val="24"/>
          <w:lang w:val="en-US" w:eastAsia="en-GB"/>
          <w14:ligatures w14:val="none"/>
        </w:rPr>
      </w:pPr>
    </w:p>
    <w:p w14:paraId="16FF63B3" w14:textId="7840EF41" w:rsidR="00DE72E8" w:rsidRPr="00DE72E8" w:rsidRDefault="00B33E66" w:rsidP="00DE72E8">
      <w:pPr>
        <w:spacing w:after="0" w:line="240" w:lineRule="auto"/>
        <w:jc w:val="center"/>
        <w:rPr>
          <w:rFonts w:ascii="Arial" w:eastAsia="Calibri" w:hAnsi="Arial" w:cs="Arial"/>
          <w:b/>
          <w:kern w:val="0"/>
          <w:sz w:val="24"/>
          <w:szCs w:val="24"/>
          <w14:ligatures w14:val="none"/>
        </w:rPr>
      </w:pPr>
      <w:r>
        <w:rPr>
          <w:rFonts w:ascii="Arial" w:eastAsia="Calibri" w:hAnsi="Arial" w:cs="Arial"/>
          <w:b/>
          <w:kern w:val="0"/>
          <w:sz w:val="24"/>
          <w:szCs w:val="24"/>
          <w14:ligatures w14:val="none"/>
        </w:rPr>
        <w:t>Duddon Valley Medical Practice</w:t>
      </w:r>
      <w:r w:rsidR="003D0151">
        <w:rPr>
          <w:rFonts w:ascii="Arial" w:eastAsia="Calibri" w:hAnsi="Arial" w:cs="Arial"/>
          <w:b/>
          <w:kern w:val="0"/>
          <w:sz w:val="24"/>
          <w:szCs w:val="24"/>
          <w14:ligatures w14:val="none"/>
        </w:rPr>
        <w:t xml:space="preserve"> (A82651)</w:t>
      </w:r>
      <w:r>
        <w:rPr>
          <w:rFonts w:ascii="Arial" w:eastAsia="Calibri" w:hAnsi="Arial" w:cs="Arial"/>
          <w:b/>
          <w:kern w:val="0"/>
          <w:sz w:val="24"/>
          <w:szCs w:val="24"/>
          <w14:ligatures w14:val="none"/>
        </w:rPr>
        <w:t xml:space="preserve"> </w:t>
      </w:r>
      <w:r w:rsidR="006E5A85">
        <w:rPr>
          <w:rFonts w:ascii="Arial" w:eastAsia="Calibri" w:hAnsi="Arial" w:cs="Arial"/>
          <w:b/>
          <w:kern w:val="0"/>
          <w:sz w:val="24"/>
          <w:szCs w:val="24"/>
          <w14:ligatures w14:val="none"/>
        </w:rPr>
        <w:t xml:space="preserve">– </w:t>
      </w:r>
      <w:r>
        <w:rPr>
          <w:rFonts w:ascii="Arial" w:eastAsia="Calibri" w:hAnsi="Arial" w:cs="Arial"/>
          <w:b/>
          <w:kern w:val="0"/>
          <w:sz w:val="24"/>
          <w:szCs w:val="24"/>
          <w14:ligatures w14:val="none"/>
        </w:rPr>
        <w:t xml:space="preserve">Application to </w:t>
      </w:r>
      <w:r w:rsidR="00C93690">
        <w:rPr>
          <w:rFonts w:ascii="Arial" w:eastAsia="Calibri" w:hAnsi="Arial" w:cs="Arial"/>
          <w:b/>
          <w:kern w:val="0"/>
          <w:sz w:val="24"/>
          <w:szCs w:val="24"/>
          <w14:ligatures w14:val="none"/>
        </w:rPr>
        <w:t xml:space="preserve">reassign </w:t>
      </w:r>
      <w:r w:rsidR="00022674">
        <w:rPr>
          <w:rFonts w:ascii="Arial" w:eastAsia="Calibri" w:hAnsi="Arial" w:cs="Arial"/>
          <w:b/>
          <w:kern w:val="0"/>
          <w:sz w:val="24"/>
          <w:szCs w:val="24"/>
          <w14:ligatures w14:val="none"/>
        </w:rPr>
        <w:t xml:space="preserve">its Askam-in-Furness site as the main site and to </w:t>
      </w:r>
      <w:r>
        <w:rPr>
          <w:rFonts w:ascii="Arial" w:eastAsia="Calibri" w:hAnsi="Arial" w:cs="Arial"/>
          <w:b/>
          <w:kern w:val="0"/>
          <w:sz w:val="24"/>
          <w:szCs w:val="24"/>
          <w14:ligatures w14:val="none"/>
        </w:rPr>
        <w:t>close</w:t>
      </w:r>
      <w:r w:rsidR="004559CE">
        <w:rPr>
          <w:rFonts w:ascii="Arial" w:eastAsia="Calibri" w:hAnsi="Arial" w:cs="Arial"/>
          <w:b/>
          <w:kern w:val="0"/>
          <w:sz w:val="24"/>
          <w:szCs w:val="24"/>
          <w14:ligatures w14:val="none"/>
        </w:rPr>
        <w:t xml:space="preserve"> the </w:t>
      </w:r>
      <w:r w:rsidR="00BA0807">
        <w:rPr>
          <w:rFonts w:ascii="Arial" w:eastAsia="Calibri" w:hAnsi="Arial" w:cs="Arial"/>
          <w:b/>
          <w:kern w:val="0"/>
          <w:sz w:val="24"/>
          <w:szCs w:val="24"/>
          <w14:ligatures w14:val="none"/>
        </w:rPr>
        <w:t>Kirkby</w:t>
      </w:r>
      <w:r w:rsidR="0018679A">
        <w:rPr>
          <w:rFonts w:ascii="Arial" w:eastAsia="Calibri" w:hAnsi="Arial" w:cs="Arial"/>
          <w:b/>
          <w:kern w:val="0"/>
          <w:sz w:val="24"/>
          <w:szCs w:val="24"/>
          <w14:ligatures w14:val="none"/>
        </w:rPr>
        <w:t>-</w:t>
      </w:r>
      <w:r w:rsidR="00BA0807">
        <w:rPr>
          <w:rFonts w:ascii="Arial" w:eastAsia="Calibri" w:hAnsi="Arial" w:cs="Arial"/>
          <w:b/>
          <w:kern w:val="0"/>
          <w:sz w:val="24"/>
          <w:szCs w:val="24"/>
          <w14:ligatures w14:val="none"/>
        </w:rPr>
        <w:t>in</w:t>
      </w:r>
      <w:r w:rsidR="0018679A">
        <w:rPr>
          <w:rFonts w:ascii="Arial" w:eastAsia="Calibri" w:hAnsi="Arial" w:cs="Arial"/>
          <w:b/>
          <w:kern w:val="0"/>
          <w:sz w:val="24"/>
          <w:szCs w:val="24"/>
          <w14:ligatures w14:val="none"/>
        </w:rPr>
        <w:t>-</w:t>
      </w:r>
      <w:r w:rsidR="00BA0807">
        <w:rPr>
          <w:rFonts w:ascii="Arial" w:eastAsia="Calibri" w:hAnsi="Arial" w:cs="Arial"/>
          <w:b/>
          <w:kern w:val="0"/>
          <w:sz w:val="24"/>
          <w:szCs w:val="24"/>
          <w14:ligatures w14:val="none"/>
        </w:rPr>
        <w:t>Furness</w:t>
      </w:r>
      <w:r w:rsidR="004559CE">
        <w:rPr>
          <w:rFonts w:ascii="Arial" w:eastAsia="Calibri" w:hAnsi="Arial" w:cs="Arial"/>
          <w:b/>
          <w:kern w:val="0"/>
          <w:sz w:val="24"/>
          <w:szCs w:val="24"/>
          <w14:ligatures w14:val="none"/>
        </w:rPr>
        <w:t xml:space="preserve"> site</w:t>
      </w:r>
      <w:r w:rsidR="00022674">
        <w:rPr>
          <w:rFonts w:ascii="Arial" w:eastAsia="Calibri" w:hAnsi="Arial" w:cs="Arial"/>
          <w:b/>
          <w:kern w:val="0"/>
          <w:sz w:val="24"/>
          <w:szCs w:val="24"/>
          <w14:ligatures w14:val="none"/>
        </w:rPr>
        <w:t>.</w:t>
      </w:r>
    </w:p>
    <w:p w14:paraId="5EA08AEA" w14:textId="77777777" w:rsidR="00DE72E8" w:rsidRPr="00DE72E8" w:rsidRDefault="00DE72E8" w:rsidP="00DE72E8">
      <w:pPr>
        <w:spacing w:after="0" w:line="240" w:lineRule="auto"/>
        <w:jc w:val="center"/>
        <w:rPr>
          <w:rFonts w:ascii="Arial" w:eastAsia="Times New Roman" w:hAnsi="Arial" w:cs="Arial"/>
          <w:b/>
          <w:kern w:val="0"/>
          <w:lang w:eastAsia="en-GB"/>
          <w14:ligatures w14:val="none"/>
        </w:rPr>
      </w:pPr>
    </w:p>
    <w:p w14:paraId="4FFE1863" w14:textId="77777777" w:rsidR="00DE72E8" w:rsidRPr="00DE72E8" w:rsidRDefault="00DE72E8" w:rsidP="00DE72E8">
      <w:pPr>
        <w:tabs>
          <w:tab w:val="left" w:pos="565"/>
        </w:tabs>
        <w:spacing w:after="0" w:line="240" w:lineRule="auto"/>
        <w:jc w:val="both"/>
        <w:rPr>
          <w:rFonts w:ascii="Arial" w:eastAsia="Times New Roman" w:hAnsi="Arial" w:cs="Arial"/>
          <w:kern w:val="0"/>
          <w:sz w:val="24"/>
          <w:szCs w:val="24"/>
          <w:lang w:eastAsia="en-GB"/>
          <w14:ligatures w14:val="none"/>
        </w:rPr>
      </w:pPr>
      <w:r w:rsidRPr="00DE72E8">
        <w:rPr>
          <w:rFonts w:ascii="Arial" w:eastAsia="Times New Roman" w:hAnsi="Arial" w:cs="Arial"/>
          <w:b/>
          <w:bCs/>
          <w:color w:val="000000"/>
          <w:kern w:val="24"/>
          <w:sz w:val="24"/>
          <w:szCs w:val="24"/>
          <w:lang w:val="en-US" w:eastAsia="en-GB"/>
          <w14:ligatures w14:val="none"/>
        </w:rPr>
        <w:t>1.</w:t>
      </w:r>
      <w:r w:rsidRPr="00DE72E8">
        <w:rPr>
          <w:rFonts w:ascii="Arial" w:eastAsia="Times New Roman" w:hAnsi="Arial" w:cs="Arial"/>
          <w:b/>
          <w:bCs/>
          <w:color w:val="000000"/>
          <w:kern w:val="24"/>
          <w:sz w:val="24"/>
          <w:szCs w:val="24"/>
          <w:lang w:val="en-US" w:eastAsia="en-GB"/>
          <w14:ligatures w14:val="none"/>
        </w:rPr>
        <w:tab/>
        <w:t xml:space="preserve">Introduction  </w:t>
      </w:r>
    </w:p>
    <w:p w14:paraId="61FA5E96" w14:textId="77777777" w:rsidR="00DE72E8" w:rsidRPr="00DE72E8" w:rsidRDefault="00DE72E8" w:rsidP="00DE72E8">
      <w:pPr>
        <w:spacing w:after="0" w:line="240" w:lineRule="auto"/>
        <w:jc w:val="both"/>
        <w:rPr>
          <w:rFonts w:ascii="Arial" w:eastAsia="Times New Roman" w:hAnsi="Arial" w:cs="Arial"/>
          <w:kern w:val="0"/>
          <w:sz w:val="24"/>
          <w:szCs w:val="24"/>
          <w:lang w:eastAsia="en-GB"/>
          <w14:ligatures w14:val="none"/>
        </w:rPr>
      </w:pPr>
      <w:r w:rsidRPr="00DE72E8">
        <w:rPr>
          <w:rFonts w:ascii="Arial" w:eastAsia="Times New Roman" w:hAnsi="Arial" w:cs="Arial"/>
          <w:b/>
          <w:bCs/>
          <w:color w:val="000000"/>
          <w:kern w:val="24"/>
          <w:sz w:val="24"/>
          <w:szCs w:val="24"/>
          <w:lang w:val="en-US" w:eastAsia="en-GB"/>
          <w14:ligatures w14:val="none"/>
        </w:rPr>
        <w:t> </w:t>
      </w:r>
    </w:p>
    <w:p w14:paraId="3E43952D" w14:textId="23346750" w:rsidR="00C63E6E" w:rsidRDefault="009424A2" w:rsidP="00613530">
      <w:pPr>
        <w:numPr>
          <w:ilvl w:val="1"/>
          <w:numId w:val="37"/>
        </w:numPr>
        <w:tabs>
          <w:tab w:val="left" w:pos="993"/>
        </w:tabs>
        <w:spacing w:after="0" w:line="240" w:lineRule="auto"/>
        <w:ind w:left="567" w:hanging="567"/>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Duddon Valley Medical Practice</w:t>
      </w:r>
      <w:r w:rsidR="005E1DEF">
        <w:rPr>
          <w:rFonts w:ascii="Arial" w:eastAsia="Times New Roman" w:hAnsi="Arial" w:cs="Arial"/>
          <w:color w:val="000000"/>
          <w:kern w:val="24"/>
          <w:sz w:val="24"/>
          <w:szCs w:val="24"/>
          <w:lang w:val="en-US" w:eastAsia="en-GB"/>
          <w14:ligatures w14:val="none"/>
        </w:rPr>
        <w:t xml:space="preserve"> holds a </w:t>
      </w:r>
      <w:r w:rsidR="00C25AFD">
        <w:rPr>
          <w:rFonts w:ascii="Arial" w:eastAsia="Times New Roman" w:hAnsi="Arial" w:cs="Arial"/>
          <w:color w:val="000000"/>
          <w:kern w:val="24"/>
          <w:sz w:val="24"/>
          <w:szCs w:val="24"/>
          <w:lang w:val="en-US" w:eastAsia="en-GB"/>
          <w14:ligatures w14:val="none"/>
        </w:rPr>
        <w:t xml:space="preserve">General Medical Service (GMS) contract for the provision of essential and enhanced primary medical services to </w:t>
      </w:r>
      <w:r w:rsidR="00566812">
        <w:rPr>
          <w:rFonts w:ascii="Arial" w:eastAsia="Times New Roman" w:hAnsi="Arial" w:cs="Arial"/>
          <w:color w:val="000000"/>
          <w:kern w:val="24"/>
          <w:sz w:val="24"/>
          <w:szCs w:val="24"/>
          <w:lang w:val="en-US" w:eastAsia="en-GB"/>
          <w14:ligatures w14:val="none"/>
        </w:rPr>
        <w:t xml:space="preserve">5,011 </w:t>
      </w:r>
      <w:r w:rsidR="00976AB5">
        <w:rPr>
          <w:rFonts w:ascii="Arial" w:eastAsia="Times New Roman" w:hAnsi="Arial" w:cs="Arial"/>
          <w:color w:val="000000"/>
          <w:kern w:val="24"/>
          <w:sz w:val="24"/>
          <w:szCs w:val="24"/>
          <w:lang w:val="en-US" w:eastAsia="en-GB"/>
          <w14:ligatures w14:val="none"/>
        </w:rPr>
        <w:t xml:space="preserve">registered </w:t>
      </w:r>
      <w:r w:rsidR="00566812">
        <w:rPr>
          <w:rFonts w:ascii="Arial" w:eastAsia="Times New Roman" w:hAnsi="Arial" w:cs="Arial"/>
          <w:color w:val="000000"/>
          <w:kern w:val="24"/>
          <w:sz w:val="24"/>
          <w:szCs w:val="24"/>
          <w:lang w:val="en-US" w:eastAsia="en-GB"/>
          <w14:ligatures w14:val="none"/>
        </w:rPr>
        <w:t>patients</w:t>
      </w:r>
      <w:r w:rsidR="00DE08EF">
        <w:rPr>
          <w:rStyle w:val="FootnoteReference"/>
          <w:rFonts w:ascii="Arial" w:eastAsia="Times New Roman" w:hAnsi="Arial" w:cs="Arial"/>
          <w:color w:val="000000"/>
          <w:kern w:val="24"/>
          <w:sz w:val="24"/>
          <w:szCs w:val="24"/>
          <w:lang w:val="en-US" w:eastAsia="en-GB"/>
          <w14:ligatures w14:val="none"/>
        </w:rPr>
        <w:footnoteReference w:id="1"/>
      </w:r>
      <w:r w:rsidR="001F743B">
        <w:rPr>
          <w:rFonts w:ascii="Arial" w:eastAsia="Times New Roman" w:hAnsi="Arial" w:cs="Arial"/>
          <w:color w:val="000000"/>
          <w:kern w:val="24"/>
          <w:sz w:val="24"/>
          <w:szCs w:val="24"/>
          <w:lang w:val="en-US" w:eastAsia="en-GB"/>
          <w14:ligatures w14:val="none"/>
        </w:rPr>
        <w:t xml:space="preserve">.  The </w:t>
      </w:r>
      <w:r w:rsidR="00437F64">
        <w:rPr>
          <w:rFonts w:ascii="Arial" w:eastAsia="Times New Roman" w:hAnsi="Arial" w:cs="Arial"/>
          <w:color w:val="000000"/>
          <w:kern w:val="24"/>
          <w:sz w:val="24"/>
          <w:szCs w:val="24"/>
          <w:lang w:val="en-US" w:eastAsia="en-GB"/>
          <w14:ligatures w14:val="none"/>
        </w:rPr>
        <w:t>p</w:t>
      </w:r>
      <w:r w:rsidR="001F743B">
        <w:rPr>
          <w:rFonts w:ascii="Arial" w:eastAsia="Times New Roman" w:hAnsi="Arial" w:cs="Arial"/>
          <w:color w:val="000000"/>
          <w:kern w:val="24"/>
          <w:sz w:val="24"/>
          <w:szCs w:val="24"/>
          <w:lang w:val="en-US" w:eastAsia="en-GB"/>
          <w14:ligatures w14:val="none"/>
        </w:rPr>
        <w:t>ractice</w:t>
      </w:r>
      <w:r w:rsidR="26C1E560" w:rsidRPr="1DE06667">
        <w:rPr>
          <w:rFonts w:ascii="Arial" w:eastAsia="Times New Roman" w:hAnsi="Arial" w:cs="Arial"/>
          <w:color w:val="000000" w:themeColor="text1"/>
          <w:sz w:val="24"/>
          <w:szCs w:val="24"/>
          <w:lang w:val="en-US" w:eastAsia="en-GB"/>
        </w:rPr>
        <w:t xml:space="preserve"> is</w:t>
      </w:r>
      <w:r w:rsidR="00437F64" w:rsidRPr="1DE06667">
        <w:rPr>
          <w:rFonts w:ascii="Arial" w:eastAsia="Times New Roman" w:hAnsi="Arial" w:cs="Arial"/>
          <w:color w:val="000000" w:themeColor="text1"/>
          <w:sz w:val="24"/>
          <w:szCs w:val="24"/>
          <w:lang w:val="en-US" w:eastAsia="en-GB"/>
        </w:rPr>
        <w:t xml:space="preserve"> </w:t>
      </w:r>
      <w:r w:rsidR="002C6B58" w:rsidRPr="1DE06667">
        <w:rPr>
          <w:rFonts w:ascii="Arial" w:eastAsia="Times New Roman" w:hAnsi="Arial" w:cs="Arial"/>
          <w:color w:val="000000" w:themeColor="text1"/>
          <w:sz w:val="24"/>
          <w:szCs w:val="24"/>
          <w:lang w:val="en-US" w:eastAsia="en-GB"/>
        </w:rPr>
        <w:t xml:space="preserve">a member of </w:t>
      </w:r>
      <w:r w:rsidR="6F6BAB7D" w:rsidRPr="1DE06667">
        <w:rPr>
          <w:rFonts w:ascii="Arial" w:eastAsia="Times New Roman" w:hAnsi="Arial" w:cs="Arial"/>
          <w:color w:val="000000" w:themeColor="text1"/>
          <w:sz w:val="24"/>
          <w:szCs w:val="24"/>
          <w:lang w:val="en-US" w:eastAsia="en-GB"/>
        </w:rPr>
        <w:t>Mid</w:t>
      </w:r>
      <w:r w:rsidR="00C63E6E" w:rsidRPr="1DE06667">
        <w:rPr>
          <w:rFonts w:ascii="Arial" w:eastAsia="Times New Roman" w:hAnsi="Arial" w:cs="Arial"/>
          <w:color w:val="000000" w:themeColor="text1"/>
          <w:sz w:val="24"/>
          <w:szCs w:val="24"/>
          <w:lang w:val="en-US" w:eastAsia="en-GB"/>
        </w:rPr>
        <w:t xml:space="preserve"> Furness PCN</w:t>
      </w:r>
      <w:r w:rsidR="005E7E19" w:rsidRPr="1DE06667">
        <w:rPr>
          <w:rFonts w:ascii="Arial" w:eastAsia="Times New Roman" w:hAnsi="Arial" w:cs="Arial"/>
          <w:color w:val="000000" w:themeColor="text1"/>
          <w:sz w:val="24"/>
          <w:szCs w:val="24"/>
          <w:lang w:val="en-US" w:eastAsia="en-GB"/>
        </w:rPr>
        <w:t>.</w:t>
      </w:r>
    </w:p>
    <w:p w14:paraId="5ABBCFC4" w14:textId="77777777" w:rsidR="00C63E6E" w:rsidRDefault="00C63E6E" w:rsidP="00C63E6E">
      <w:pPr>
        <w:tabs>
          <w:tab w:val="left" w:pos="993"/>
        </w:tabs>
        <w:spacing w:after="0" w:line="240" w:lineRule="auto"/>
        <w:ind w:left="567"/>
        <w:rPr>
          <w:rFonts w:ascii="Arial" w:eastAsia="Times New Roman" w:hAnsi="Arial" w:cs="Arial"/>
          <w:color w:val="000000"/>
          <w:kern w:val="24"/>
          <w:sz w:val="24"/>
          <w:szCs w:val="24"/>
          <w:lang w:val="en-US" w:eastAsia="en-GB"/>
          <w14:ligatures w14:val="none"/>
        </w:rPr>
      </w:pPr>
    </w:p>
    <w:p w14:paraId="3391DCB8" w14:textId="67375334" w:rsidR="00C316B4" w:rsidRDefault="005E7E19" w:rsidP="00613530">
      <w:pPr>
        <w:numPr>
          <w:ilvl w:val="1"/>
          <w:numId w:val="37"/>
        </w:numPr>
        <w:tabs>
          <w:tab w:val="left" w:pos="993"/>
        </w:tabs>
        <w:spacing w:after="0" w:line="240" w:lineRule="auto"/>
        <w:ind w:left="567" w:hanging="567"/>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 xml:space="preserve">The practice </w:t>
      </w:r>
      <w:r w:rsidR="0017083F">
        <w:rPr>
          <w:rFonts w:ascii="Arial" w:eastAsia="Times New Roman" w:hAnsi="Arial" w:cs="Arial"/>
          <w:color w:val="000000"/>
          <w:kern w:val="24"/>
          <w:sz w:val="24"/>
          <w:szCs w:val="24"/>
          <w:lang w:val="en-US" w:eastAsia="en-GB"/>
          <w14:ligatures w14:val="none"/>
        </w:rPr>
        <w:t xml:space="preserve">operates from three practice </w:t>
      </w:r>
      <w:r w:rsidR="00C63E6E">
        <w:rPr>
          <w:rFonts w:ascii="Arial" w:eastAsia="Times New Roman" w:hAnsi="Arial" w:cs="Arial"/>
          <w:color w:val="000000"/>
          <w:kern w:val="24"/>
          <w:sz w:val="24"/>
          <w:szCs w:val="24"/>
          <w:lang w:val="en-US" w:eastAsia="en-GB"/>
          <w14:ligatures w14:val="none"/>
        </w:rPr>
        <w:t>sites</w:t>
      </w:r>
      <w:r w:rsidR="00437F64">
        <w:rPr>
          <w:rFonts w:ascii="Arial" w:eastAsia="Times New Roman" w:hAnsi="Arial" w:cs="Arial"/>
          <w:color w:val="000000"/>
          <w:kern w:val="24"/>
          <w:sz w:val="24"/>
          <w:szCs w:val="24"/>
          <w:lang w:val="en-US" w:eastAsia="en-GB"/>
          <w14:ligatures w14:val="none"/>
        </w:rPr>
        <w:t xml:space="preserve"> located in South Cumbria</w:t>
      </w:r>
      <w:r w:rsidR="00C316B4">
        <w:rPr>
          <w:rFonts w:ascii="Arial" w:eastAsia="Times New Roman" w:hAnsi="Arial" w:cs="Arial"/>
          <w:color w:val="000000"/>
          <w:kern w:val="24"/>
          <w:sz w:val="24"/>
          <w:szCs w:val="24"/>
          <w:lang w:val="en-US" w:eastAsia="en-GB"/>
          <w14:ligatures w14:val="none"/>
        </w:rPr>
        <w:t>:</w:t>
      </w:r>
    </w:p>
    <w:p w14:paraId="760E0FB5" w14:textId="77777777" w:rsidR="00C63240" w:rsidRDefault="00C63240" w:rsidP="00C63240">
      <w:pPr>
        <w:tabs>
          <w:tab w:val="left" w:pos="993"/>
        </w:tabs>
        <w:spacing w:after="0" w:line="240" w:lineRule="auto"/>
        <w:ind w:left="567"/>
        <w:rPr>
          <w:rFonts w:ascii="Arial" w:eastAsia="Times New Roman" w:hAnsi="Arial" w:cs="Arial"/>
          <w:color w:val="000000"/>
          <w:kern w:val="24"/>
          <w:sz w:val="24"/>
          <w:szCs w:val="24"/>
          <w:lang w:val="en-US" w:eastAsia="en-GB"/>
          <w14:ligatures w14:val="none"/>
        </w:rPr>
      </w:pPr>
    </w:p>
    <w:p w14:paraId="384ACF4A" w14:textId="5B82C8CE" w:rsidR="00C316B4" w:rsidRDefault="00C316B4" w:rsidP="00C316B4">
      <w:pPr>
        <w:pStyle w:val="ListParagraph"/>
        <w:numPr>
          <w:ilvl w:val="0"/>
          <w:numId w:val="41"/>
        </w:numPr>
        <w:tabs>
          <w:tab w:val="left" w:pos="993"/>
        </w:tabs>
        <w:spacing w:after="0" w:line="240" w:lineRule="auto"/>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Kirkby</w:t>
      </w:r>
      <w:r w:rsidR="00C63E6E">
        <w:rPr>
          <w:rFonts w:ascii="Arial" w:eastAsia="Times New Roman" w:hAnsi="Arial" w:cs="Arial"/>
          <w:color w:val="000000"/>
          <w:kern w:val="24"/>
          <w:sz w:val="24"/>
          <w:szCs w:val="24"/>
          <w:lang w:val="en-US" w:eastAsia="en-GB"/>
          <w14:ligatures w14:val="none"/>
        </w:rPr>
        <w:t>-</w:t>
      </w:r>
      <w:r>
        <w:rPr>
          <w:rFonts w:ascii="Arial" w:eastAsia="Times New Roman" w:hAnsi="Arial" w:cs="Arial"/>
          <w:color w:val="000000"/>
          <w:kern w:val="24"/>
          <w:sz w:val="24"/>
          <w:szCs w:val="24"/>
          <w:lang w:val="en-US" w:eastAsia="en-GB"/>
          <w14:ligatures w14:val="none"/>
        </w:rPr>
        <w:t>in</w:t>
      </w:r>
      <w:r w:rsidR="00C63E6E">
        <w:rPr>
          <w:rFonts w:ascii="Arial" w:eastAsia="Times New Roman" w:hAnsi="Arial" w:cs="Arial"/>
          <w:color w:val="000000"/>
          <w:kern w:val="24"/>
          <w:sz w:val="24"/>
          <w:szCs w:val="24"/>
          <w:lang w:val="en-US" w:eastAsia="en-GB"/>
          <w14:ligatures w14:val="none"/>
        </w:rPr>
        <w:t>-</w:t>
      </w:r>
      <w:r>
        <w:rPr>
          <w:rFonts w:ascii="Arial" w:eastAsia="Times New Roman" w:hAnsi="Arial" w:cs="Arial"/>
          <w:color w:val="000000"/>
          <w:kern w:val="24"/>
          <w:sz w:val="24"/>
          <w:szCs w:val="24"/>
          <w:lang w:val="en-US" w:eastAsia="en-GB"/>
          <w14:ligatures w14:val="none"/>
        </w:rPr>
        <w:t>Furness (Main Site)</w:t>
      </w:r>
    </w:p>
    <w:p w14:paraId="5CD04AC1" w14:textId="2B556621" w:rsidR="003D0151" w:rsidRDefault="003D0151" w:rsidP="00C316B4">
      <w:pPr>
        <w:pStyle w:val="ListParagraph"/>
        <w:numPr>
          <w:ilvl w:val="0"/>
          <w:numId w:val="41"/>
        </w:numPr>
        <w:tabs>
          <w:tab w:val="left" w:pos="993"/>
        </w:tabs>
        <w:spacing w:after="0" w:line="240" w:lineRule="auto"/>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Broughton</w:t>
      </w:r>
      <w:r w:rsidR="00164FEA">
        <w:rPr>
          <w:rFonts w:ascii="Arial" w:eastAsia="Times New Roman" w:hAnsi="Arial" w:cs="Arial"/>
          <w:color w:val="000000"/>
          <w:kern w:val="24"/>
          <w:sz w:val="24"/>
          <w:szCs w:val="24"/>
          <w:lang w:val="en-US" w:eastAsia="en-GB"/>
          <w14:ligatures w14:val="none"/>
        </w:rPr>
        <w:t>-in-Furness</w:t>
      </w:r>
      <w:r>
        <w:rPr>
          <w:rFonts w:ascii="Arial" w:eastAsia="Times New Roman" w:hAnsi="Arial" w:cs="Arial"/>
          <w:color w:val="000000"/>
          <w:kern w:val="24"/>
          <w:sz w:val="24"/>
          <w:szCs w:val="24"/>
          <w:lang w:val="en-US" w:eastAsia="en-GB"/>
          <w14:ligatures w14:val="none"/>
        </w:rPr>
        <w:t xml:space="preserve"> (Branch)</w:t>
      </w:r>
    </w:p>
    <w:p w14:paraId="149917F6" w14:textId="6D2175D0" w:rsidR="003D0151" w:rsidRDefault="003D0151" w:rsidP="00C316B4">
      <w:pPr>
        <w:pStyle w:val="ListParagraph"/>
        <w:numPr>
          <w:ilvl w:val="0"/>
          <w:numId w:val="41"/>
        </w:numPr>
        <w:tabs>
          <w:tab w:val="left" w:pos="993"/>
        </w:tabs>
        <w:spacing w:after="0" w:line="240" w:lineRule="auto"/>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Askam</w:t>
      </w:r>
      <w:r w:rsidR="00164FEA">
        <w:rPr>
          <w:rFonts w:ascii="Arial" w:eastAsia="Times New Roman" w:hAnsi="Arial" w:cs="Arial"/>
          <w:color w:val="000000"/>
          <w:kern w:val="24"/>
          <w:sz w:val="24"/>
          <w:szCs w:val="24"/>
          <w:lang w:val="en-US" w:eastAsia="en-GB"/>
          <w14:ligatures w14:val="none"/>
        </w:rPr>
        <w:t>-in-Furness</w:t>
      </w:r>
      <w:r>
        <w:rPr>
          <w:rFonts w:ascii="Arial" w:eastAsia="Times New Roman" w:hAnsi="Arial" w:cs="Arial"/>
          <w:color w:val="000000"/>
          <w:kern w:val="24"/>
          <w:sz w:val="24"/>
          <w:szCs w:val="24"/>
          <w:lang w:val="en-US" w:eastAsia="en-GB"/>
          <w14:ligatures w14:val="none"/>
        </w:rPr>
        <w:t xml:space="preserve"> (Branch)</w:t>
      </w:r>
    </w:p>
    <w:p w14:paraId="2E032F34" w14:textId="77777777" w:rsidR="00C63240" w:rsidRDefault="00C63240" w:rsidP="00C63240">
      <w:pPr>
        <w:pStyle w:val="ListParagraph"/>
        <w:tabs>
          <w:tab w:val="left" w:pos="993"/>
        </w:tabs>
        <w:spacing w:after="0" w:line="240" w:lineRule="auto"/>
        <w:ind w:left="1287"/>
        <w:rPr>
          <w:rFonts w:ascii="Arial" w:eastAsia="Times New Roman" w:hAnsi="Arial" w:cs="Arial"/>
          <w:color w:val="000000"/>
          <w:kern w:val="24"/>
          <w:sz w:val="24"/>
          <w:szCs w:val="24"/>
          <w:lang w:val="en-US" w:eastAsia="en-GB"/>
          <w14:ligatures w14:val="none"/>
        </w:rPr>
      </w:pPr>
    </w:p>
    <w:p w14:paraId="486C9F5A" w14:textId="0995649D" w:rsidR="00BA3971" w:rsidRDefault="00032969" w:rsidP="00C63240">
      <w:pPr>
        <w:numPr>
          <w:ilvl w:val="1"/>
          <w:numId w:val="37"/>
        </w:numPr>
        <w:tabs>
          <w:tab w:val="left" w:pos="993"/>
        </w:tabs>
        <w:spacing w:after="0" w:line="240" w:lineRule="auto"/>
        <w:ind w:left="567" w:hanging="567"/>
        <w:rPr>
          <w:rFonts w:ascii="Arial" w:eastAsia="Times New Roman" w:hAnsi="Arial" w:cs="Arial"/>
          <w:color w:val="000000"/>
          <w:kern w:val="24"/>
          <w:sz w:val="24"/>
          <w:szCs w:val="24"/>
          <w:lang w:val="en-US" w:eastAsia="en-GB"/>
          <w14:ligatures w14:val="none"/>
        </w:rPr>
      </w:pPr>
      <w:r w:rsidRPr="003D0151">
        <w:rPr>
          <w:rFonts w:ascii="Arial" w:eastAsia="Times New Roman" w:hAnsi="Arial" w:cs="Arial"/>
          <w:color w:val="000000"/>
          <w:kern w:val="24"/>
          <w:sz w:val="24"/>
          <w:szCs w:val="24"/>
          <w:lang w:val="en-US" w:eastAsia="en-GB"/>
          <w14:ligatures w14:val="none"/>
        </w:rPr>
        <w:t>The</w:t>
      </w:r>
      <w:r w:rsidR="00C63240">
        <w:rPr>
          <w:rFonts w:ascii="Arial" w:eastAsia="Times New Roman" w:hAnsi="Arial" w:cs="Arial"/>
          <w:color w:val="000000"/>
          <w:kern w:val="24"/>
          <w:sz w:val="24"/>
          <w:szCs w:val="24"/>
          <w:lang w:val="en-US" w:eastAsia="en-GB"/>
          <w14:ligatures w14:val="none"/>
        </w:rPr>
        <w:t xml:space="preserve"> landlord of the Kirkby</w:t>
      </w:r>
      <w:r w:rsidR="00164FEA">
        <w:rPr>
          <w:rFonts w:ascii="Arial" w:eastAsia="Times New Roman" w:hAnsi="Arial" w:cs="Arial"/>
          <w:color w:val="000000"/>
          <w:kern w:val="24"/>
          <w:sz w:val="24"/>
          <w:szCs w:val="24"/>
          <w:lang w:val="en-US" w:eastAsia="en-GB"/>
          <w14:ligatures w14:val="none"/>
        </w:rPr>
        <w:t>-</w:t>
      </w:r>
      <w:r w:rsidR="00C63240">
        <w:rPr>
          <w:rFonts w:ascii="Arial" w:eastAsia="Times New Roman" w:hAnsi="Arial" w:cs="Arial"/>
          <w:color w:val="000000"/>
          <w:kern w:val="24"/>
          <w:sz w:val="24"/>
          <w:szCs w:val="24"/>
          <w:lang w:val="en-US" w:eastAsia="en-GB"/>
          <w14:ligatures w14:val="none"/>
        </w:rPr>
        <w:t>in</w:t>
      </w:r>
      <w:r w:rsidR="00164FEA">
        <w:rPr>
          <w:rFonts w:ascii="Arial" w:eastAsia="Times New Roman" w:hAnsi="Arial" w:cs="Arial"/>
          <w:color w:val="000000"/>
          <w:kern w:val="24"/>
          <w:sz w:val="24"/>
          <w:szCs w:val="24"/>
          <w:lang w:val="en-US" w:eastAsia="en-GB"/>
          <w14:ligatures w14:val="none"/>
        </w:rPr>
        <w:t>-</w:t>
      </w:r>
      <w:r w:rsidR="00C63240">
        <w:rPr>
          <w:rFonts w:ascii="Arial" w:eastAsia="Times New Roman" w:hAnsi="Arial" w:cs="Arial"/>
          <w:color w:val="000000"/>
          <w:kern w:val="24"/>
          <w:sz w:val="24"/>
          <w:szCs w:val="24"/>
          <w:lang w:val="en-US" w:eastAsia="en-GB"/>
          <w14:ligatures w14:val="none"/>
        </w:rPr>
        <w:t>Furness site has served the provider notice on their lease</w:t>
      </w:r>
      <w:r w:rsidR="00BA3971">
        <w:rPr>
          <w:rFonts w:ascii="Arial" w:eastAsia="Times New Roman" w:hAnsi="Arial" w:cs="Arial"/>
          <w:color w:val="000000"/>
          <w:kern w:val="24"/>
          <w:sz w:val="24"/>
          <w:szCs w:val="24"/>
          <w:lang w:val="en-US" w:eastAsia="en-GB"/>
          <w14:ligatures w14:val="none"/>
        </w:rPr>
        <w:t xml:space="preserve"> and </w:t>
      </w:r>
      <w:r w:rsidR="007D6C91">
        <w:rPr>
          <w:rFonts w:ascii="Arial" w:eastAsia="Times New Roman" w:hAnsi="Arial" w:cs="Arial"/>
          <w:color w:val="000000"/>
          <w:kern w:val="24"/>
          <w:sz w:val="24"/>
          <w:szCs w:val="24"/>
          <w:lang w:val="en-US" w:eastAsia="en-GB"/>
          <w14:ligatures w14:val="none"/>
        </w:rPr>
        <w:t>given</w:t>
      </w:r>
      <w:r w:rsidR="00D31DDD">
        <w:rPr>
          <w:rFonts w:ascii="Arial" w:eastAsia="Times New Roman" w:hAnsi="Arial" w:cs="Arial"/>
          <w:color w:val="000000"/>
          <w:kern w:val="24"/>
          <w:sz w:val="24"/>
          <w:szCs w:val="24"/>
          <w:lang w:val="en-US" w:eastAsia="en-GB"/>
          <w14:ligatures w14:val="none"/>
        </w:rPr>
        <w:t xml:space="preserve"> the provider </w:t>
      </w:r>
      <w:r w:rsidR="00BE0886">
        <w:rPr>
          <w:rFonts w:ascii="Arial" w:eastAsia="Times New Roman" w:hAnsi="Arial" w:cs="Arial"/>
          <w:color w:val="000000"/>
          <w:kern w:val="24"/>
          <w:sz w:val="24"/>
          <w:szCs w:val="24"/>
          <w:lang w:val="en-US" w:eastAsia="en-GB"/>
          <w14:ligatures w14:val="none"/>
        </w:rPr>
        <w:t>3 months’ notice</w:t>
      </w:r>
      <w:r w:rsidR="007D6C91">
        <w:rPr>
          <w:rFonts w:ascii="Arial" w:eastAsia="Times New Roman" w:hAnsi="Arial" w:cs="Arial"/>
          <w:color w:val="000000"/>
          <w:kern w:val="24"/>
          <w:sz w:val="24"/>
          <w:szCs w:val="24"/>
          <w:lang w:val="en-US" w:eastAsia="en-GB"/>
          <w14:ligatures w14:val="none"/>
        </w:rPr>
        <w:t xml:space="preserve"> to </w:t>
      </w:r>
      <w:r w:rsidR="00BA3971">
        <w:rPr>
          <w:rFonts w:ascii="Arial" w:eastAsia="Times New Roman" w:hAnsi="Arial" w:cs="Arial"/>
          <w:color w:val="000000"/>
          <w:kern w:val="24"/>
          <w:sz w:val="24"/>
          <w:szCs w:val="24"/>
          <w:lang w:val="en-US" w:eastAsia="en-GB"/>
          <w14:ligatures w14:val="none"/>
        </w:rPr>
        <w:t xml:space="preserve">vacate the building by the </w:t>
      </w:r>
      <w:r w:rsidR="00E71A2D">
        <w:rPr>
          <w:rFonts w:ascii="Arial" w:eastAsia="Times New Roman" w:hAnsi="Arial" w:cs="Arial"/>
          <w:color w:val="000000"/>
          <w:kern w:val="24"/>
          <w:sz w:val="24"/>
          <w:szCs w:val="24"/>
          <w:lang w:val="en-US" w:eastAsia="en-GB"/>
          <w14:ligatures w14:val="none"/>
        </w:rPr>
        <w:t>31</w:t>
      </w:r>
      <w:r w:rsidR="00E71A2D" w:rsidRPr="00E71A2D">
        <w:rPr>
          <w:rFonts w:ascii="Arial" w:eastAsia="Times New Roman" w:hAnsi="Arial" w:cs="Arial"/>
          <w:color w:val="000000"/>
          <w:kern w:val="24"/>
          <w:sz w:val="24"/>
          <w:szCs w:val="24"/>
          <w:vertAlign w:val="superscript"/>
          <w:lang w:val="en-US" w:eastAsia="en-GB"/>
          <w14:ligatures w14:val="none"/>
        </w:rPr>
        <w:t>st</w:t>
      </w:r>
      <w:r w:rsidR="00E71A2D">
        <w:rPr>
          <w:rFonts w:ascii="Arial" w:eastAsia="Times New Roman" w:hAnsi="Arial" w:cs="Arial"/>
          <w:color w:val="000000"/>
          <w:kern w:val="24"/>
          <w:sz w:val="24"/>
          <w:szCs w:val="24"/>
          <w:lang w:val="en-US" w:eastAsia="en-GB"/>
          <w14:ligatures w14:val="none"/>
        </w:rPr>
        <w:t xml:space="preserve"> July </w:t>
      </w:r>
      <w:r w:rsidR="00BA3971">
        <w:rPr>
          <w:rFonts w:ascii="Arial" w:eastAsia="Times New Roman" w:hAnsi="Arial" w:cs="Arial"/>
          <w:color w:val="000000"/>
          <w:kern w:val="24"/>
          <w:sz w:val="24"/>
          <w:szCs w:val="24"/>
          <w:lang w:val="en-US" w:eastAsia="en-GB"/>
          <w14:ligatures w14:val="none"/>
        </w:rPr>
        <w:t>2026.</w:t>
      </w:r>
    </w:p>
    <w:p w14:paraId="0E9197AC" w14:textId="77777777" w:rsidR="00C6635C" w:rsidRDefault="00C6635C" w:rsidP="00C6635C">
      <w:pPr>
        <w:tabs>
          <w:tab w:val="left" w:pos="993"/>
        </w:tabs>
        <w:spacing w:after="0" w:line="240" w:lineRule="auto"/>
        <w:ind w:left="567"/>
        <w:rPr>
          <w:rFonts w:ascii="Arial" w:eastAsia="Times New Roman" w:hAnsi="Arial" w:cs="Arial"/>
          <w:color w:val="000000"/>
          <w:kern w:val="24"/>
          <w:sz w:val="24"/>
          <w:szCs w:val="24"/>
          <w:lang w:val="en-US" w:eastAsia="en-GB"/>
          <w14:ligatures w14:val="none"/>
        </w:rPr>
      </w:pPr>
    </w:p>
    <w:p w14:paraId="62EEBB56" w14:textId="334200CF" w:rsidR="006D1B7E" w:rsidRDefault="00C6635C" w:rsidP="00C63240">
      <w:pPr>
        <w:numPr>
          <w:ilvl w:val="1"/>
          <w:numId w:val="37"/>
        </w:numPr>
        <w:tabs>
          <w:tab w:val="left" w:pos="993"/>
        </w:tabs>
        <w:spacing w:after="0" w:line="240" w:lineRule="auto"/>
        <w:ind w:left="567" w:hanging="567"/>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 xml:space="preserve">The </w:t>
      </w:r>
      <w:r w:rsidR="00032969" w:rsidRPr="003D0151">
        <w:rPr>
          <w:rFonts w:ascii="Arial" w:eastAsia="Times New Roman" w:hAnsi="Arial" w:cs="Arial"/>
          <w:color w:val="000000"/>
          <w:kern w:val="24"/>
          <w:sz w:val="24"/>
          <w:szCs w:val="24"/>
          <w:lang w:val="en-US" w:eastAsia="en-GB"/>
          <w14:ligatures w14:val="none"/>
        </w:rPr>
        <w:t xml:space="preserve">purpose of this paper is to </w:t>
      </w:r>
      <w:r>
        <w:rPr>
          <w:rFonts w:ascii="Arial" w:eastAsia="Times New Roman" w:hAnsi="Arial" w:cs="Arial"/>
          <w:color w:val="000000"/>
          <w:kern w:val="24"/>
          <w:sz w:val="24"/>
          <w:szCs w:val="24"/>
          <w:lang w:val="en-US" w:eastAsia="en-GB"/>
          <w14:ligatures w14:val="none"/>
        </w:rPr>
        <w:t xml:space="preserve">present </w:t>
      </w:r>
      <w:r w:rsidR="009D00A4">
        <w:rPr>
          <w:rFonts w:ascii="Arial" w:eastAsia="Times New Roman" w:hAnsi="Arial" w:cs="Arial"/>
          <w:color w:val="000000"/>
          <w:kern w:val="24"/>
          <w:sz w:val="24"/>
          <w:szCs w:val="24"/>
          <w:lang w:val="en-US" w:eastAsia="en-GB"/>
          <w14:ligatures w14:val="none"/>
        </w:rPr>
        <w:t>to the Primary</w:t>
      </w:r>
      <w:r w:rsidR="00C95FB1">
        <w:rPr>
          <w:rFonts w:ascii="Arial" w:eastAsia="Times New Roman" w:hAnsi="Arial" w:cs="Arial"/>
          <w:color w:val="000000"/>
          <w:kern w:val="24"/>
          <w:sz w:val="24"/>
          <w:szCs w:val="24"/>
          <w:lang w:val="en-US" w:eastAsia="en-GB"/>
          <w14:ligatures w14:val="none"/>
        </w:rPr>
        <w:t xml:space="preserve"> Care Contracts </w:t>
      </w:r>
      <w:r w:rsidR="009459D1">
        <w:rPr>
          <w:rFonts w:ascii="Arial" w:eastAsia="Times New Roman" w:hAnsi="Arial" w:cs="Arial"/>
          <w:color w:val="000000"/>
          <w:kern w:val="24"/>
          <w:sz w:val="24"/>
          <w:szCs w:val="24"/>
          <w:lang w:val="en-US" w:eastAsia="en-GB"/>
          <w14:ligatures w14:val="none"/>
        </w:rPr>
        <w:t xml:space="preserve">Sub – committee </w:t>
      </w:r>
      <w:r w:rsidR="009D00A4">
        <w:rPr>
          <w:rFonts w:ascii="Arial" w:eastAsia="Times New Roman" w:hAnsi="Arial" w:cs="Arial"/>
          <w:color w:val="000000"/>
          <w:kern w:val="24"/>
          <w:sz w:val="24"/>
          <w:szCs w:val="24"/>
          <w:lang w:val="en-US" w:eastAsia="en-GB"/>
          <w14:ligatures w14:val="none"/>
        </w:rPr>
        <w:t>the details of the application to</w:t>
      </w:r>
      <w:r w:rsidR="00EE00B9">
        <w:rPr>
          <w:rFonts w:ascii="Arial" w:eastAsia="Times New Roman" w:hAnsi="Arial" w:cs="Arial"/>
          <w:color w:val="000000"/>
          <w:kern w:val="24"/>
          <w:sz w:val="24"/>
          <w:szCs w:val="24"/>
          <w:lang w:val="en-US" w:eastAsia="en-GB"/>
          <w14:ligatures w14:val="none"/>
        </w:rPr>
        <w:t xml:space="preserve"> reassign the Askam-in-Furness </w:t>
      </w:r>
      <w:r w:rsidR="005628FC">
        <w:rPr>
          <w:rFonts w:ascii="Arial" w:eastAsia="Times New Roman" w:hAnsi="Arial" w:cs="Arial"/>
          <w:color w:val="000000"/>
          <w:kern w:val="24"/>
          <w:sz w:val="24"/>
          <w:szCs w:val="24"/>
          <w:lang w:val="en-US" w:eastAsia="en-GB"/>
          <w14:ligatures w14:val="none"/>
        </w:rPr>
        <w:t>site as the main site</w:t>
      </w:r>
      <w:r w:rsidR="00E027F1">
        <w:rPr>
          <w:rFonts w:ascii="Arial" w:eastAsia="Times New Roman" w:hAnsi="Arial" w:cs="Arial"/>
          <w:color w:val="000000"/>
          <w:kern w:val="24"/>
          <w:sz w:val="24"/>
          <w:szCs w:val="24"/>
          <w:lang w:val="en-US" w:eastAsia="en-GB"/>
          <w14:ligatures w14:val="none"/>
        </w:rPr>
        <w:t xml:space="preserve">, </w:t>
      </w:r>
      <w:r w:rsidR="009D00A4">
        <w:rPr>
          <w:rFonts w:ascii="Arial" w:eastAsia="Times New Roman" w:hAnsi="Arial" w:cs="Arial"/>
          <w:color w:val="000000"/>
          <w:kern w:val="24"/>
          <w:sz w:val="24"/>
          <w:szCs w:val="24"/>
          <w:lang w:val="en-US" w:eastAsia="en-GB"/>
          <w14:ligatures w14:val="none"/>
        </w:rPr>
        <w:t>close the</w:t>
      </w:r>
      <w:r w:rsidR="00BC3E2E">
        <w:rPr>
          <w:rFonts w:ascii="Arial" w:eastAsia="Times New Roman" w:hAnsi="Arial" w:cs="Arial"/>
          <w:color w:val="000000"/>
          <w:kern w:val="24"/>
          <w:sz w:val="24"/>
          <w:szCs w:val="24"/>
          <w:lang w:val="en-US" w:eastAsia="en-GB"/>
          <w14:ligatures w14:val="none"/>
        </w:rPr>
        <w:t xml:space="preserve"> </w:t>
      </w:r>
      <w:r w:rsidR="007C5855">
        <w:rPr>
          <w:rFonts w:ascii="Arial" w:eastAsia="Times New Roman" w:hAnsi="Arial" w:cs="Arial"/>
          <w:color w:val="000000"/>
          <w:kern w:val="24"/>
          <w:sz w:val="24"/>
          <w:szCs w:val="24"/>
          <w:lang w:val="en-US" w:eastAsia="en-GB"/>
          <w14:ligatures w14:val="none"/>
        </w:rPr>
        <w:t>Kirkby-in-Furness</w:t>
      </w:r>
      <w:r w:rsidR="005628FC">
        <w:rPr>
          <w:rFonts w:ascii="Arial" w:eastAsia="Times New Roman" w:hAnsi="Arial" w:cs="Arial"/>
          <w:color w:val="000000"/>
          <w:kern w:val="24"/>
          <w:sz w:val="24"/>
          <w:szCs w:val="24"/>
          <w:lang w:val="en-US" w:eastAsia="en-GB"/>
          <w14:ligatures w14:val="none"/>
        </w:rPr>
        <w:t xml:space="preserve"> site</w:t>
      </w:r>
      <w:r w:rsidR="009760E2">
        <w:rPr>
          <w:rFonts w:ascii="Arial" w:eastAsia="Times New Roman" w:hAnsi="Arial" w:cs="Arial"/>
          <w:color w:val="000000"/>
          <w:kern w:val="24"/>
          <w:sz w:val="24"/>
          <w:szCs w:val="24"/>
          <w:lang w:val="en-US" w:eastAsia="en-GB"/>
          <w14:ligatures w14:val="none"/>
        </w:rPr>
        <w:t xml:space="preserve"> and outline the </w:t>
      </w:r>
      <w:r w:rsidR="009D00A4">
        <w:rPr>
          <w:rFonts w:ascii="Arial" w:eastAsia="Times New Roman" w:hAnsi="Arial" w:cs="Arial"/>
          <w:color w:val="000000"/>
          <w:kern w:val="24"/>
          <w:sz w:val="24"/>
          <w:szCs w:val="24"/>
          <w:lang w:val="en-US" w:eastAsia="en-GB"/>
          <w14:ligatures w14:val="none"/>
        </w:rPr>
        <w:t xml:space="preserve">patient </w:t>
      </w:r>
      <w:r w:rsidR="006D1B7E">
        <w:rPr>
          <w:rFonts w:ascii="Arial" w:eastAsia="Times New Roman" w:hAnsi="Arial" w:cs="Arial"/>
          <w:color w:val="000000"/>
          <w:kern w:val="24"/>
          <w:sz w:val="24"/>
          <w:szCs w:val="24"/>
          <w:lang w:val="en-US" w:eastAsia="en-GB"/>
          <w14:ligatures w14:val="none"/>
        </w:rPr>
        <w:t>engagement</w:t>
      </w:r>
      <w:r w:rsidR="009D00A4">
        <w:rPr>
          <w:rFonts w:ascii="Arial" w:eastAsia="Times New Roman" w:hAnsi="Arial" w:cs="Arial"/>
          <w:color w:val="000000"/>
          <w:kern w:val="24"/>
          <w:sz w:val="24"/>
          <w:szCs w:val="24"/>
          <w:lang w:val="en-US" w:eastAsia="en-GB"/>
          <w14:ligatures w14:val="none"/>
        </w:rPr>
        <w:t xml:space="preserve"> </w:t>
      </w:r>
      <w:r w:rsidR="009760E2">
        <w:rPr>
          <w:rFonts w:ascii="Arial" w:eastAsia="Times New Roman" w:hAnsi="Arial" w:cs="Arial"/>
          <w:color w:val="000000"/>
          <w:kern w:val="24"/>
          <w:sz w:val="24"/>
          <w:szCs w:val="24"/>
          <w:lang w:val="en-US" w:eastAsia="en-GB"/>
          <w14:ligatures w14:val="none"/>
        </w:rPr>
        <w:t xml:space="preserve">feedback and available </w:t>
      </w:r>
      <w:r w:rsidR="006D1B7E" w:rsidRPr="1DE06667">
        <w:rPr>
          <w:rFonts w:ascii="Arial" w:eastAsia="Times New Roman" w:hAnsi="Arial" w:cs="Arial"/>
          <w:color w:val="000000" w:themeColor="text1"/>
          <w:sz w:val="24"/>
          <w:szCs w:val="24"/>
          <w:lang w:val="en-US" w:eastAsia="en-GB"/>
        </w:rPr>
        <w:t>options.</w:t>
      </w:r>
    </w:p>
    <w:p w14:paraId="7B95CA59" w14:textId="77777777" w:rsidR="006D1B7E" w:rsidRDefault="006D1B7E" w:rsidP="006D1B7E">
      <w:pPr>
        <w:pStyle w:val="ListParagraph"/>
        <w:rPr>
          <w:rFonts w:ascii="Arial" w:eastAsia="Times New Roman" w:hAnsi="Arial" w:cs="Arial"/>
          <w:color w:val="000000"/>
          <w:kern w:val="24"/>
          <w:sz w:val="24"/>
          <w:szCs w:val="24"/>
          <w:lang w:val="en-US" w:eastAsia="en-GB"/>
          <w14:ligatures w14:val="none"/>
        </w:rPr>
      </w:pPr>
    </w:p>
    <w:p w14:paraId="1B48440A" w14:textId="77C6AE0D" w:rsidR="00DE72E8" w:rsidRDefault="00910ADA" w:rsidP="00613530">
      <w:pPr>
        <w:numPr>
          <w:ilvl w:val="0"/>
          <w:numId w:val="37"/>
        </w:numPr>
        <w:tabs>
          <w:tab w:val="left" w:pos="565"/>
        </w:tabs>
        <w:spacing w:after="0" w:line="240" w:lineRule="auto"/>
        <w:ind w:left="567" w:hanging="567"/>
        <w:rPr>
          <w:rFonts w:ascii="Arial" w:eastAsia="Times New Roman" w:hAnsi="Arial" w:cs="Arial"/>
          <w:b/>
          <w:bCs/>
          <w:color w:val="000000"/>
          <w:kern w:val="24"/>
          <w:sz w:val="24"/>
          <w:szCs w:val="24"/>
          <w:lang w:val="en-US" w:eastAsia="en-GB"/>
          <w14:ligatures w14:val="none"/>
        </w:rPr>
      </w:pPr>
      <w:r>
        <w:rPr>
          <w:rFonts w:ascii="Arial" w:eastAsia="Times New Roman" w:hAnsi="Arial" w:cs="Arial"/>
          <w:b/>
          <w:bCs/>
          <w:color w:val="000000"/>
          <w:kern w:val="24"/>
          <w:sz w:val="24"/>
          <w:szCs w:val="24"/>
          <w:lang w:val="en-US" w:eastAsia="en-GB"/>
          <w14:ligatures w14:val="none"/>
        </w:rPr>
        <w:t>Background</w:t>
      </w:r>
    </w:p>
    <w:p w14:paraId="2F174F9D" w14:textId="77777777" w:rsidR="00EA32D4" w:rsidRDefault="00EA32D4" w:rsidP="00EA32D4">
      <w:pPr>
        <w:tabs>
          <w:tab w:val="left" w:pos="565"/>
        </w:tabs>
        <w:spacing w:after="0" w:line="240" w:lineRule="auto"/>
        <w:ind w:left="567"/>
        <w:rPr>
          <w:rFonts w:ascii="Arial" w:eastAsia="Times New Roman" w:hAnsi="Arial" w:cs="Arial"/>
          <w:b/>
          <w:bCs/>
          <w:color w:val="000000"/>
          <w:kern w:val="24"/>
          <w:sz w:val="24"/>
          <w:szCs w:val="24"/>
          <w:lang w:val="en-US" w:eastAsia="en-GB"/>
          <w14:ligatures w14:val="none"/>
        </w:rPr>
      </w:pPr>
    </w:p>
    <w:p w14:paraId="104C29B4" w14:textId="4E56FEEC" w:rsidR="00CA4EEC" w:rsidRDefault="00C540A5" w:rsidP="00CA4EEC">
      <w:pPr>
        <w:numPr>
          <w:ilvl w:val="1"/>
          <w:numId w:val="37"/>
        </w:numPr>
        <w:tabs>
          <w:tab w:val="left" w:pos="565"/>
        </w:tabs>
        <w:spacing w:after="0" w:line="240" w:lineRule="auto"/>
        <w:ind w:left="567" w:hanging="567"/>
        <w:rPr>
          <w:rFonts w:ascii="Arial" w:eastAsia="Times New Roman" w:hAnsi="Arial" w:cs="Arial"/>
          <w:color w:val="000000"/>
          <w:kern w:val="24"/>
          <w:sz w:val="24"/>
          <w:szCs w:val="24"/>
          <w:lang w:val="en-US" w:eastAsia="en-GB"/>
          <w14:ligatures w14:val="none"/>
        </w:rPr>
      </w:pPr>
      <w:r w:rsidRPr="00CA4EEC">
        <w:rPr>
          <w:rFonts w:ascii="Arial" w:eastAsia="Times New Roman" w:hAnsi="Arial" w:cs="Arial"/>
          <w:color w:val="000000"/>
          <w:kern w:val="24"/>
          <w:sz w:val="24"/>
          <w:szCs w:val="24"/>
          <w:lang w:val="en-US" w:eastAsia="en-GB"/>
          <w14:ligatures w14:val="none"/>
        </w:rPr>
        <w:t xml:space="preserve">On the </w:t>
      </w:r>
      <w:r w:rsidR="00001231" w:rsidRPr="00CA4EEC">
        <w:rPr>
          <w:rFonts w:ascii="Arial" w:eastAsia="Times New Roman" w:hAnsi="Arial" w:cs="Arial"/>
          <w:color w:val="000000"/>
          <w:kern w:val="24"/>
          <w:sz w:val="24"/>
          <w:szCs w:val="24"/>
          <w:lang w:val="en-US" w:eastAsia="en-GB"/>
          <w14:ligatures w14:val="none"/>
        </w:rPr>
        <w:t>31</w:t>
      </w:r>
      <w:r w:rsidR="00001231" w:rsidRPr="00CA4EEC">
        <w:rPr>
          <w:rFonts w:ascii="Arial" w:eastAsia="Times New Roman" w:hAnsi="Arial" w:cs="Arial"/>
          <w:color w:val="000000"/>
          <w:kern w:val="24"/>
          <w:sz w:val="24"/>
          <w:szCs w:val="24"/>
          <w:vertAlign w:val="superscript"/>
          <w:lang w:val="en-US" w:eastAsia="en-GB"/>
          <w14:ligatures w14:val="none"/>
        </w:rPr>
        <w:t>st</w:t>
      </w:r>
      <w:r w:rsidR="00001231" w:rsidRPr="00CA4EEC">
        <w:rPr>
          <w:rFonts w:ascii="Arial" w:eastAsia="Times New Roman" w:hAnsi="Arial" w:cs="Arial"/>
          <w:color w:val="000000"/>
          <w:kern w:val="24"/>
          <w:sz w:val="24"/>
          <w:szCs w:val="24"/>
          <w:lang w:val="en-US" w:eastAsia="en-GB"/>
          <w14:ligatures w14:val="none"/>
        </w:rPr>
        <w:t xml:space="preserve"> April 2026 the </w:t>
      </w:r>
      <w:r w:rsidR="002240D7">
        <w:rPr>
          <w:rFonts w:ascii="Arial" w:eastAsia="Times New Roman" w:hAnsi="Arial" w:cs="Arial"/>
          <w:color w:val="000000"/>
          <w:kern w:val="24"/>
          <w:sz w:val="24"/>
          <w:szCs w:val="24"/>
          <w:lang w:val="en-US" w:eastAsia="en-GB"/>
          <w14:ligatures w14:val="none"/>
        </w:rPr>
        <w:t>P</w:t>
      </w:r>
      <w:r w:rsidR="00001231" w:rsidRPr="00CA4EEC">
        <w:rPr>
          <w:rFonts w:ascii="Arial" w:eastAsia="Times New Roman" w:hAnsi="Arial" w:cs="Arial"/>
          <w:color w:val="000000"/>
          <w:kern w:val="24"/>
          <w:sz w:val="24"/>
          <w:szCs w:val="24"/>
          <w:lang w:val="en-US" w:eastAsia="en-GB"/>
          <w14:ligatures w14:val="none"/>
        </w:rPr>
        <w:t xml:space="preserve">ractice Manager at Duddon Valley Medical </w:t>
      </w:r>
      <w:r w:rsidR="007E61D8" w:rsidRPr="00CA4EEC">
        <w:rPr>
          <w:rFonts w:ascii="Arial" w:eastAsia="Times New Roman" w:hAnsi="Arial" w:cs="Arial"/>
          <w:color w:val="000000"/>
          <w:kern w:val="24"/>
          <w:sz w:val="24"/>
          <w:szCs w:val="24"/>
          <w:lang w:val="en-US" w:eastAsia="en-GB"/>
          <w14:ligatures w14:val="none"/>
        </w:rPr>
        <w:t xml:space="preserve">Practice </w:t>
      </w:r>
      <w:r w:rsidR="007A42B4">
        <w:rPr>
          <w:rFonts w:ascii="Arial" w:eastAsia="Times New Roman" w:hAnsi="Arial" w:cs="Arial"/>
          <w:color w:val="000000"/>
          <w:kern w:val="24"/>
          <w:sz w:val="24"/>
          <w:szCs w:val="24"/>
          <w:lang w:val="en-US" w:eastAsia="en-GB"/>
          <w14:ligatures w14:val="none"/>
        </w:rPr>
        <w:t>(DVMP)</w:t>
      </w:r>
      <w:r w:rsidR="6195EA1B" w:rsidRPr="1DE06667">
        <w:rPr>
          <w:rFonts w:ascii="Arial" w:eastAsia="Times New Roman" w:hAnsi="Arial" w:cs="Arial"/>
          <w:color w:val="000000" w:themeColor="text1"/>
          <w:sz w:val="24"/>
          <w:szCs w:val="24"/>
          <w:lang w:val="en-US" w:eastAsia="en-GB"/>
        </w:rPr>
        <w:t xml:space="preserve"> </w:t>
      </w:r>
      <w:r w:rsidR="007E61D8" w:rsidRPr="1DE06667">
        <w:rPr>
          <w:rFonts w:ascii="Arial" w:eastAsia="Times New Roman" w:hAnsi="Arial" w:cs="Arial"/>
          <w:color w:val="000000" w:themeColor="text1"/>
          <w:sz w:val="24"/>
          <w:szCs w:val="24"/>
          <w:lang w:val="en-US" w:eastAsia="en-GB"/>
        </w:rPr>
        <w:t xml:space="preserve">contacted the ICBs Primary and Community Care </w:t>
      </w:r>
      <w:r w:rsidR="000C1789" w:rsidRPr="1DE06667">
        <w:rPr>
          <w:rFonts w:ascii="Arial" w:eastAsia="Times New Roman" w:hAnsi="Arial" w:cs="Arial"/>
          <w:color w:val="000000" w:themeColor="text1"/>
          <w:sz w:val="24"/>
          <w:szCs w:val="24"/>
          <w:lang w:val="en-US" w:eastAsia="en-GB"/>
        </w:rPr>
        <w:t>T</w:t>
      </w:r>
      <w:r w:rsidR="007E61D8" w:rsidRPr="1DE06667">
        <w:rPr>
          <w:rFonts w:ascii="Arial" w:eastAsia="Times New Roman" w:hAnsi="Arial" w:cs="Arial"/>
          <w:color w:val="000000" w:themeColor="text1"/>
          <w:sz w:val="24"/>
          <w:szCs w:val="24"/>
          <w:lang w:val="en-US" w:eastAsia="en-GB"/>
        </w:rPr>
        <w:t xml:space="preserve">eam to advise the </w:t>
      </w:r>
      <w:r w:rsidR="002D5235" w:rsidRPr="1DE06667">
        <w:rPr>
          <w:rFonts w:ascii="Arial" w:eastAsia="Times New Roman" w:hAnsi="Arial" w:cs="Arial"/>
          <w:color w:val="000000" w:themeColor="text1"/>
          <w:sz w:val="24"/>
          <w:szCs w:val="24"/>
          <w:lang w:val="en-US" w:eastAsia="en-GB"/>
        </w:rPr>
        <w:t>I</w:t>
      </w:r>
      <w:r w:rsidR="007E61D8" w:rsidRPr="1DE06667">
        <w:rPr>
          <w:rFonts w:ascii="Arial" w:eastAsia="Times New Roman" w:hAnsi="Arial" w:cs="Arial"/>
          <w:color w:val="000000" w:themeColor="text1"/>
          <w:sz w:val="24"/>
          <w:szCs w:val="24"/>
          <w:lang w:val="en-US" w:eastAsia="en-GB"/>
        </w:rPr>
        <w:t>C</w:t>
      </w:r>
      <w:r w:rsidR="002D5235" w:rsidRPr="1DE06667">
        <w:rPr>
          <w:rFonts w:ascii="Arial" w:eastAsia="Times New Roman" w:hAnsi="Arial" w:cs="Arial"/>
          <w:color w:val="000000" w:themeColor="text1"/>
          <w:sz w:val="24"/>
          <w:szCs w:val="24"/>
          <w:lang w:val="en-US" w:eastAsia="en-GB"/>
        </w:rPr>
        <w:t>B</w:t>
      </w:r>
      <w:r w:rsidR="007E61D8" w:rsidRPr="1DE06667">
        <w:rPr>
          <w:rFonts w:ascii="Arial" w:eastAsia="Times New Roman" w:hAnsi="Arial" w:cs="Arial"/>
          <w:color w:val="000000" w:themeColor="text1"/>
          <w:sz w:val="24"/>
          <w:szCs w:val="24"/>
          <w:lang w:val="en-US" w:eastAsia="en-GB"/>
        </w:rPr>
        <w:t xml:space="preserve"> that the</w:t>
      </w:r>
      <w:r w:rsidR="002D5268" w:rsidRPr="1DE06667">
        <w:rPr>
          <w:rFonts w:ascii="Arial" w:eastAsia="Times New Roman" w:hAnsi="Arial" w:cs="Arial"/>
          <w:color w:val="000000" w:themeColor="text1"/>
          <w:sz w:val="24"/>
          <w:szCs w:val="24"/>
          <w:lang w:val="en-US" w:eastAsia="en-GB"/>
        </w:rPr>
        <w:t xml:space="preserve"> landlord at the Kirkby</w:t>
      </w:r>
      <w:r w:rsidR="008B3AD6" w:rsidRPr="1DE06667">
        <w:rPr>
          <w:rFonts w:ascii="Arial" w:eastAsia="Times New Roman" w:hAnsi="Arial" w:cs="Arial"/>
          <w:color w:val="000000" w:themeColor="text1"/>
          <w:sz w:val="24"/>
          <w:szCs w:val="24"/>
          <w:lang w:val="en-US" w:eastAsia="en-GB"/>
        </w:rPr>
        <w:t>-</w:t>
      </w:r>
      <w:r w:rsidR="002D5268" w:rsidRPr="1DE06667">
        <w:rPr>
          <w:rFonts w:ascii="Arial" w:eastAsia="Times New Roman" w:hAnsi="Arial" w:cs="Arial"/>
          <w:color w:val="000000" w:themeColor="text1"/>
          <w:sz w:val="24"/>
          <w:szCs w:val="24"/>
          <w:lang w:val="en-US" w:eastAsia="en-GB"/>
        </w:rPr>
        <w:t>in</w:t>
      </w:r>
      <w:r w:rsidR="008B3AD6" w:rsidRPr="1DE06667">
        <w:rPr>
          <w:rFonts w:ascii="Arial" w:eastAsia="Times New Roman" w:hAnsi="Arial" w:cs="Arial"/>
          <w:color w:val="000000" w:themeColor="text1"/>
          <w:sz w:val="24"/>
          <w:szCs w:val="24"/>
          <w:lang w:val="en-US" w:eastAsia="en-GB"/>
        </w:rPr>
        <w:t>-</w:t>
      </w:r>
      <w:r w:rsidR="002D5268" w:rsidRPr="1DE06667">
        <w:rPr>
          <w:rFonts w:ascii="Arial" w:eastAsia="Times New Roman" w:hAnsi="Arial" w:cs="Arial"/>
          <w:color w:val="000000" w:themeColor="text1"/>
          <w:sz w:val="24"/>
          <w:szCs w:val="24"/>
          <w:lang w:val="en-US" w:eastAsia="en-GB"/>
        </w:rPr>
        <w:t xml:space="preserve">Furness site had </w:t>
      </w:r>
      <w:r w:rsidR="002D5235" w:rsidRPr="1DE06667">
        <w:rPr>
          <w:rFonts w:ascii="Arial" w:eastAsia="Times New Roman" w:hAnsi="Arial" w:cs="Arial"/>
          <w:color w:val="000000" w:themeColor="text1"/>
          <w:sz w:val="24"/>
          <w:szCs w:val="24"/>
          <w:lang w:val="en-US" w:eastAsia="en-GB"/>
        </w:rPr>
        <w:t xml:space="preserve">served the practice </w:t>
      </w:r>
      <w:r w:rsidR="0035338C" w:rsidRPr="1DE06667">
        <w:rPr>
          <w:rFonts w:ascii="Arial" w:eastAsia="Times New Roman" w:hAnsi="Arial" w:cs="Arial"/>
          <w:color w:val="000000" w:themeColor="text1"/>
          <w:sz w:val="24"/>
          <w:szCs w:val="24"/>
          <w:lang w:val="en-US" w:eastAsia="en-GB"/>
        </w:rPr>
        <w:t>3 months’ notice</w:t>
      </w:r>
      <w:r w:rsidR="002D5235" w:rsidRPr="1DE06667">
        <w:rPr>
          <w:rFonts w:ascii="Arial" w:eastAsia="Times New Roman" w:hAnsi="Arial" w:cs="Arial"/>
          <w:color w:val="000000" w:themeColor="text1"/>
          <w:sz w:val="24"/>
          <w:szCs w:val="24"/>
          <w:lang w:val="en-US" w:eastAsia="en-GB"/>
        </w:rPr>
        <w:t xml:space="preserve"> on their lease as they intend to sell the </w:t>
      </w:r>
      <w:r w:rsidR="00CA4EEC" w:rsidRPr="1DE06667">
        <w:rPr>
          <w:rFonts w:ascii="Arial" w:eastAsia="Times New Roman" w:hAnsi="Arial" w:cs="Arial"/>
          <w:color w:val="000000" w:themeColor="text1"/>
          <w:sz w:val="24"/>
          <w:szCs w:val="24"/>
          <w:lang w:val="en-US" w:eastAsia="en-GB"/>
        </w:rPr>
        <w:t>property.</w:t>
      </w:r>
    </w:p>
    <w:p w14:paraId="044A22B2" w14:textId="77777777" w:rsidR="006744DC" w:rsidRDefault="006744DC" w:rsidP="006744DC">
      <w:pPr>
        <w:tabs>
          <w:tab w:val="left" w:pos="565"/>
        </w:tabs>
        <w:spacing w:after="0" w:line="240" w:lineRule="auto"/>
        <w:ind w:left="567"/>
        <w:rPr>
          <w:rFonts w:ascii="Arial" w:eastAsia="Times New Roman" w:hAnsi="Arial" w:cs="Arial"/>
          <w:color w:val="000000"/>
          <w:kern w:val="24"/>
          <w:sz w:val="24"/>
          <w:szCs w:val="24"/>
          <w:lang w:val="en-US" w:eastAsia="en-GB"/>
          <w14:ligatures w14:val="none"/>
        </w:rPr>
      </w:pPr>
    </w:p>
    <w:p w14:paraId="5F2CC034" w14:textId="50B6C730" w:rsidR="007B0DC1" w:rsidRDefault="006E3754" w:rsidP="00CA4EEC">
      <w:pPr>
        <w:numPr>
          <w:ilvl w:val="1"/>
          <w:numId w:val="37"/>
        </w:numPr>
        <w:tabs>
          <w:tab w:val="left" w:pos="565"/>
        </w:tabs>
        <w:spacing w:after="0" w:line="240" w:lineRule="auto"/>
        <w:ind w:left="567" w:hanging="567"/>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 xml:space="preserve">Legal advice has been sought by the practice which has </w:t>
      </w:r>
      <w:r w:rsidR="004D2641">
        <w:rPr>
          <w:rFonts w:ascii="Arial" w:eastAsia="Times New Roman" w:hAnsi="Arial" w:cs="Arial"/>
          <w:color w:val="000000"/>
          <w:kern w:val="24"/>
          <w:sz w:val="24"/>
          <w:szCs w:val="24"/>
          <w:lang w:val="en-US" w:eastAsia="en-GB"/>
          <w14:ligatures w14:val="none"/>
        </w:rPr>
        <w:t xml:space="preserve">concluded that the landlord is within their rights to only provide 3 </w:t>
      </w:r>
      <w:r w:rsidR="006744DC">
        <w:rPr>
          <w:rFonts w:ascii="Arial" w:eastAsia="Times New Roman" w:hAnsi="Arial" w:cs="Arial"/>
          <w:color w:val="000000"/>
          <w:kern w:val="24"/>
          <w:sz w:val="24"/>
          <w:szCs w:val="24"/>
          <w:lang w:val="en-US" w:eastAsia="en-GB"/>
          <w14:ligatures w14:val="none"/>
        </w:rPr>
        <w:t>months’ notice</w:t>
      </w:r>
      <w:r w:rsidR="004D2641">
        <w:rPr>
          <w:rFonts w:ascii="Arial" w:eastAsia="Times New Roman" w:hAnsi="Arial" w:cs="Arial"/>
          <w:color w:val="000000"/>
          <w:kern w:val="24"/>
          <w:sz w:val="24"/>
          <w:szCs w:val="24"/>
          <w:lang w:val="en-US" w:eastAsia="en-GB"/>
          <w14:ligatures w14:val="none"/>
        </w:rPr>
        <w:t xml:space="preserve"> </w:t>
      </w:r>
      <w:r w:rsidR="00494420">
        <w:rPr>
          <w:rFonts w:ascii="Arial" w:eastAsia="Times New Roman" w:hAnsi="Arial" w:cs="Arial"/>
          <w:color w:val="000000"/>
          <w:kern w:val="24"/>
          <w:sz w:val="24"/>
          <w:szCs w:val="24"/>
          <w:lang w:val="en-US" w:eastAsia="en-GB"/>
          <w14:ligatures w14:val="none"/>
        </w:rPr>
        <w:t>since the terms of the lease</w:t>
      </w:r>
      <w:r w:rsidR="00A279DB">
        <w:rPr>
          <w:rFonts w:ascii="Arial" w:eastAsia="Times New Roman" w:hAnsi="Arial" w:cs="Arial"/>
          <w:color w:val="000000"/>
          <w:kern w:val="24"/>
          <w:sz w:val="24"/>
          <w:szCs w:val="24"/>
          <w:lang w:val="en-US" w:eastAsia="en-GB"/>
          <w14:ligatures w14:val="none"/>
        </w:rPr>
        <w:t>,</w:t>
      </w:r>
      <w:r w:rsidR="00494420">
        <w:rPr>
          <w:rFonts w:ascii="Arial" w:eastAsia="Times New Roman" w:hAnsi="Arial" w:cs="Arial"/>
          <w:color w:val="000000"/>
          <w:kern w:val="24"/>
          <w:sz w:val="24"/>
          <w:szCs w:val="24"/>
          <w:lang w:val="en-US" w:eastAsia="en-GB"/>
          <w14:ligatures w14:val="none"/>
        </w:rPr>
        <w:t xml:space="preserve"> which ended in 2021</w:t>
      </w:r>
      <w:r w:rsidR="00A279DB">
        <w:rPr>
          <w:rFonts w:ascii="Arial" w:eastAsia="Times New Roman" w:hAnsi="Arial" w:cs="Arial"/>
          <w:color w:val="000000"/>
          <w:kern w:val="24"/>
          <w:sz w:val="24"/>
          <w:szCs w:val="24"/>
          <w:lang w:val="en-US" w:eastAsia="en-GB"/>
          <w14:ligatures w14:val="none"/>
        </w:rPr>
        <w:t>,</w:t>
      </w:r>
      <w:r w:rsidR="00494420">
        <w:rPr>
          <w:rFonts w:ascii="Arial" w:eastAsia="Times New Roman" w:hAnsi="Arial" w:cs="Arial"/>
          <w:color w:val="000000"/>
          <w:kern w:val="24"/>
          <w:sz w:val="24"/>
          <w:szCs w:val="24"/>
          <w:lang w:val="en-US" w:eastAsia="en-GB"/>
          <w14:ligatures w14:val="none"/>
        </w:rPr>
        <w:t xml:space="preserve"> did not include </w:t>
      </w:r>
      <w:r w:rsidR="006744DC">
        <w:rPr>
          <w:rFonts w:ascii="Arial" w:eastAsia="Times New Roman" w:hAnsi="Arial" w:cs="Arial"/>
          <w:color w:val="000000"/>
          <w:kern w:val="24"/>
          <w:sz w:val="24"/>
          <w:szCs w:val="24"/>
          <w:lang w:val="en-US" w:eastAsia="en-GB"/>
          <w14:ligatures w14:val="none"/>
        </w:rPr>
        <w:t xml:space="preserve">the two </w:t>
      </w:r>
      <w:r w:rsidR="00A279DB">
        <w:rPr>
          <w:rFonts w:ascii="Arial" w:eastAsia="Times New Roman" w:hAnsi="Arial" w:cs="Arial"/>
          <w:color w:val="000000"/>
          <w:kern w:val="24"/>
          <w:sz w:val="24"/>
          <w:szCs w:val="24"/>
          <w:lang w:val="en-US" w:eastAsia="en-GB"/>
          <w14:ligatures w14:val="none"/>
        </w:rPr>
        <w:t>years</w:t>
      </w:r>
      <w:r w:rsidR="006744DC">
        <w:rPr>
          <w:rFonts w:ascii="Arial" w:eastAsia="Times New Roman" w:hAnsi="Arial" w:cs="Arial"/>
          <w:color w:val="000000"/>
          <w:kern w:val="24"/>
          <w:sz w:val="24"/>
          <w:szCs w:val="24"/>
          <w:lang w:val="en-US" w:eastAsia="en-GB"/>
          <w14:ligatures w14:val="none"/>
        </w:rPr>
        <w:t xml:space="preserve"> opt out clause as is normally the case with such leases.</w:t>
      </w:r>
    </w:p>
    <w:p w14:paraId="694886E7" w14:textId="77777777" w:rsidR="002240D7" w:rsidRPr="00CA4EEC" w:rsidRDefault="002240D7" w:rsidP="002240D7">
      <w:pPr>
        <w:tabs>
          <w:tab w:val="left" w:pos="565"/>
        </w:tabs>
        <w:spacing w:after="0" w:line="240" w:lineRule="auto"/>
        <w:ind w:left="567"/>
        <w:rPr>
          <w:rFonts w:ascii="Arial" w:eastAsia="Times New Roman" w:hAnsi="Arial" w:cs="Arial"/>
          <w:color w:val="000000"/>
          <w:kern w:val="24"/>
          <w:sz w:val="24"/>
          <w:szCs w:val="24"/>
          <w:lang w:val="en-US" w:eastAsia="en-GB"/>
          <w14:ligatures w14:val="none"/>
        </w:rPr>
      </w:pPr>
    </w:p>
    <w:p w14:paraId="769086FF" w14:textId="665ACD54" w:rsidR="00323289" w:rsidRDefault="00C370BF" w:rsidP="00C84593">
      <w:pPr>
        <w:numPr>
          <w:ilvl w:val="1"/>
          <w:numId w:val="37"/>
        </w:numPr>
        <w:tabs>
          <w:tab w:val="left" w:pos="565"/>
        </w:tabs>
        <w:spacing w:after="0" w:line="240" w:lineRule="auto"/>
        <w:ind w:left="567" w:hanging="567"/>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D</w:t>
      </w:r>
      <w:r w:rsidR="007A42B4">
        <w:rPr>
          <w:rFonts w:ascii="Arial" w:eastAsia="Times New Roman" w:hAnsi="Arial" w:cs="Arial"/>
          <w:color w:val="000000"/>
          <w:kern w:val="24"/>
          <w:sz w:val="24"/>
          <w:szCs w:val="24"/>
          <w:lang w:val="en-US" w:eastAsia="en-GB"/>
          <w14:ligatures w14:val="none"/>
        </w:rPr>
        <w:t xml:space="preserve">VMP </w:t>
      </w:r>
      <w:r w:rsidR="0092595B">
        <w:rPr>
          <w:rFonts w:ascii="Arial" w:eastAsia="Times New Roman" w:hAnsi="Arial" w:cs="Arial"/>
          <w:color w:val="000000"/>
          <w:kern w:val="24"/>
          <w:sz w:val="24"/>
          <w:szCs w:val="24"/>
          <w:lang w:val="en-US" w:eastAsia="en-GB"/>
          <w14:ligatures w14:val="none"/>
        </w:rPr>
        <w:t xml:space="preserve">had considered purchasing the building from the landlord but </w:t>
      </w:r>
      <w:r w:rsidR="00323289">
        <w:rPr>
          <w:rFonts w:ascii="Arial" w:eastAsia="Times New Roman" w:hAnsi="Arial" w:cs="Arial"/>
          <w:color w:val="000000"/>
          <w:kern w:val="24"/>
          <w:sz w:val="24"/>
          <w:szCs w:val="24"/>
          <w:lang w:val="en-US" w:eastAsia="en-GB"/>
          <w14:ligatures w14:val="none"/>
        </w:rPr>
        <w:t>ha</w:t>
      </w:r>
      <w:r w:rsidR="00815518">
        <w:rPr>
          <w:rFonts w:ascii="Arial" w:eastAsia="Times New Roman" w:hAnsi="Arial" w:cs="Arial"/>
          <w:color w:val="000000"/>
          <w:kern w:val="24"/>
          <w:sz w:val="24"/>
          <w:szCs w:val="24"/>
          <w:lang w:val="en-US" w:eastAsia="en-GB"/>
          <w14:ligatures w14:val="none"/>
        </w:rPr>
        <w:t>s</w:t>
      </w:r>
      <w:r w:rsidR="00323289">
        <w:rPr>
          <w:rFonts w:ascii="Arial" w:eastAsia="Times New Roman" w:hAnsi="Arial" w:cs="Arial"/>
          <w:color w:val="000000"/>
          <w:kern w:val="24"/>
          <w:sz w:val="24"/>
          <w:szCs w:val="24"/>
          <w:lang w:val="en-US" w:eastAsia="en-GB"/>
          <w14:ligatures w14:val="none"/>
        </w:rPr>
        <w:t xml:space="preserve"> concluded that it </w:t>
      </w:r>
      <w:r w:rsidR="00127DB7">
        <w:rPr>
          <w:rFonts w:ascii="Arial" w:eastAsia="Times New Roman" w:hAnsi="Arial" w:cs="Arial"/>
          <w:color w:val="000000"/>
          <w:kern w:val="24"/>
          <w:sz w:val="24"/>
          <w:szCs w:val="24"/>
          <w:lang w:val="en-US" w:eastAsia="en-GB"/>
          <w14:ligatures w14:val="none"/>
        </w:rPr>
        <w:t>wasn’t</w:t>
      </w:r>
      <w:r w:rsidR="00323289">
        <w:rPr>
          <w:rFonts w:ascii="Arial" w:eastAsia="Times New Roman" w:hAnsi="Arial" w:cs="Arial"/>
          <w:color w:val="000000"/>
          <w:kern w:val="24"/>
          <w:sz w:val="24"/>
          <w:szCs w:val="24"/>
          <w:lang w:val="en-US" w:eastAsia="en-GB"/>
          <w14:ligatures w14:val="none"/>
        </w:rPr>
        <w:t xml:space="preserve"> financially viable for the practice to do so.</w:t>
      </w:r>
    </w:p>
    <w:p w14:paraId="2197EDC2" w14:textId="77777777" w:rsidR="00323289" w:rsidRDefault="00323289" w:rsidP="00C84593">
      <w:pPr>
        <w:tabs>
          <w:tab w:val="left" w:pos="565"/>
        </w:tabs>
        <w:spacing w:after="0" w:line="240" w:lineRule="auto"/>
        <w:ind w:left="567"/>
        <w:rPr>
          <w:rFonts w:ascii="Arial" w:eastAsia="Times New Roman" w:hAnsi="Arial" w:cs="Arial"/>
          <w:color w:val="000000"/>
          <w:kern w:val="24"/>
          <w:sz w:val="24"/>
          <w:szCs w:val="24"/>
          <w:lang w:val="en-US" w:eastAsia="en-GB"/>
          <w14:ligatures w14:val="none"/>
        </w:rPr>
      </w:pPr>
    </w:p>
    <w:p w14:paraId="2EA3D795" w14:textId="480A959A" w:rsidR="00C84593" w:rsidRDefault="00323289" w:rsidP="00C84593">
      <w:pPr>
        <w:numPr>
          <w:ilvl w:val="1"/>
          <w:numId w:val="37"/>
        </w:numPr>
        <w:tabs>
          <w:tab w:val="left" w:pos="565"/>
        </w:tabs>
        <w:spacing w:after="0" w:line="240" w:lineRule="auto"/>
        <w:ind w:left="567" w:hanging="567"/>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lastRenderedPageBreak/>
        <w:t>D</w:t>
      </w:r>
      <w:r w:rsidR="007A42B4">
        <w:rPr>
          <w:rFonts w:ascii="Arial" w:eastAsia="Times New Roman" w:hAnsi="Arial" w:cs="Arial"/>
          <w:color w:val="000000"/>
          <w:kern w:val="24"/>
          <w:sz w:val="24"/>
          <w:szCs w:val="24"/>
          <w:lang w:val="en-US" w:eastAsia="en-GB"/>
          <w14:ligatures w14:val="none"/>
        </w:rPr>
        <w:t xml:space="preserve">VMP </w:t>
      </w:r>
      <w:r>
        <w:rPr>
          <w:rFonts w:ascii="Arial" w:eastAsia="Times New Roman" w:hAnsi="Arial" w:cs="Arial"/>
          <w:color w:val="000000"/>
          <w:kern w:val="24"/>
          <w:sz w:val="24"/>
          <w:szCs w:val="24"/>
          <w:lang w:val="en-US" w:eastAsia="en-GB"/>
          <w14:ligatures w14:val="none"/>
        </w:rPr>
        <w:t xml:space="preserve">have therefore </w:t>
      </w:r>
      <w:r w:rsidR="00127DB7">
        <w:rPr>
          <w:rFonts w:ascii="Arial" w:eastAsia="Times New Roman" w:hAnsi="Arial" w:cs="Arial"/>
          <w:color w:val="000000"/>
          <w:kern w:val="24"/>
          <w:sz w:val="24"/>
          <w:szCs w:val="24"/>
          <w:lang w:val="en-US" w:eastAsia="en-GB"/>
          <w14:ligatures w14:val="none"/>
        </w:rPr>
        <w:t>applied</w:t>
      </w:r>
      <w:r>
        <w:rPr>
          <w:rFonts w:ascii="Arial" w:eastAsia="Times New Roman" w:hAnsi="Arial" w:cs="Arial"/>
          <w:color w:val="000000"/>
          <w:kern w:val="24"/>
          <w:sz w:val="24"/>
          <w:szCs w:val="24"/>
          <w:lang w:val="en-US" w:eastAsia="en-GB"/>
          <w14:ligatures w14:val="none"/>
        </w:rPr>
        <w:t xml:space="preserve"> </w:t>
      </w:r>
      <w:r w:rsidR="00127DB7">
        <w:rPr>
          <w:rFonts w:ascii="Arial" w:eastAsia="Times New Roman" w:hAnsi="Arial" w:cs="Arial"/>
          <w:color w:val="000000"/>
          <w:kern w:val="24"/>
          <w:sz w:val="24"/>
          <w:szCs w:val="24"/>
          <w:lang w:val="en-US" w:eastAsia="en-GB"/>
          <w14:ligatures w14:val="none"/>
        </w:rPr>
        <w:t xml:space="preserve">to </w:t>
      </w:r>
      <w:r>
        <w:rPr>
          <w:rFonts w:ascii="Arial" w:eastAsia="Times New Roman" w:hAnsi="Arial" w:cs="Arial"/>
          <w:color w:val="000000"/>
          <w:kern w:val="24"/>
          <w:sz w:val="24"/>
          <w:szCs w:val="24"/>
          <w:lang w:val="en-US" w:eastAsia="en-GB"/>
          <w14:ligatures w14:val="none"/>
        </w:rPr>
        <w:t xml:space="preserve">LSC ICB to close the </w:t>
      </w:r>
      <w:r w:rsidR="00375B86">
        <w:rPr>
          <w:rFonts w:ascii="Arial" w:eastAsia="Times New Roman" w:hAnsi="Arial" w:cs="Arial"/>
          <w:color w:val="000000"/>
          <w:kern w:val="24"/>
          <w:sz w:val="24"/>
          <w:szCs w:val="24"/>
          <w:lang w:val="en-US" w:eastAsia="en-GB"/>
          <w14:ligatures w14:val="none"/>
        </w:rPr>
        <w:t>Kirkby</w:t>
      </w:r>
      <w:r w:rsidR="00127DB7">
        <w:rPr>
          <w:rFonts w:ascii="Arial" w:eastAsia="Times New Roman" w:hAnsi="Arial" w:cs="Arial"/>
          <w:color w:val="000000"/>
          <w:kern w:val="24"/>
          <w:sz w:val="24"/>
          <w:szCs w:val="24"/>
          <w:lang w:val="en-US" w:eastAsia="en-GB"/>
          <w14:ligatures w14:val="none"/>
        </w:rPr>
        <w:t>-</w:t>
      </w:r>
      <w:r w:rsidR="00375B86">
        <w:rPr>
          <w:rFonts w:ascii="Arial" w:eastAsia="Times New Roman" w:hAnsi="Arial" w:cs="Arial"/>
          <w:color w:val="000000"/>
          <w:kern w:val="24"/>
          <w:sz w:val="24"/>
          <w:szCs w:val="24"/>
          <w:lang w:val="en-US" w:eastAsia="en-GB"/>
          <w14:ligatures w14:val="none"/>
        </w:rPr>
        <w:t>in</w:t>
      </w:r>
      <w:r w:rsidR="00127DB7">
        <w:rPr>
          <w:rFonts w:ascii="Arial" w:eastAsia="Times New Roman" w:hAnsi="Arial" w:cs="Arial"/>
          <w:color w:val="000000"/>
          <w:kern w:val="24"/>
          <w:sz w:val="24"/>
          <w:szCs w:val="24"/>
          <w:lang w:val="en-US" w:eastAsia="en-GB"/>
          <w14:ligatures w14:val="none"/>
        </w:rPr>
        <w:t>-</w:t>
      </w:r>
      <w:r w:rsidR="00375B86">
        <w:rPr>
          <w:rFonts w:ascii="Arial" w:eastAsia="Times New Roman" w:hAnsi="Arial" w:cs="Arial"/>
          <w:color w:val="000000"/>
          <w:kern w:val="24"/>
          <w:sz w:val="24"/>
          <w:szCs w:val="24"/>
          <w:lang w:val="en-US" w:eastAsia="en-GB"/>
          <w14:ligatures w14:val="none"/>
        </w:rPr>
        <w:t xml:space="preserve">Furness site and </w:t>
      </w:r>
      <w:r w:rsidR="004B7BED">
        <w:rPr>
          <w:rFonts w:ascii="Arial" w:eastAsia="Times New Roman" w:hAnsi="Arial" w:cs="Arial"/>
          <w:color w:val="000000"/>
          <w:kern w:val="24"/>
          <w:sz w:val="24"/>
          <w:szCs w:val="24"/>
          <w:lang w:val="en-US" w:eastAsia="en-GB"/>
          <w14:ligatures w14:val="none"/>
        </w:rPr>
        <w:t xml:space="preserve">continue service </w:t>
      </w:r>
      <w:r w:rsidR="0047254C">
        <w:rPr>
          <w:rFonts w:ascii="Arial" w:eastAsia="Times New Roman" w:hAnsi="Arial" w:cs="Arial"/>
          <w:color w:val="000000"/>
          <w:kern w:val="24"/>
          <w:sz w:val="24"/>
          <w:szCs w:val="24"/>
          <w:lang w:val="en-US" w:eastAsia="en-GB"/>
          <w14:ligatures w14:val="none"/>
        </w:rPr>
        <w:t xml:space="preserve">delivery from the remaining sites </w:t>
      </w:r>
      <w:r w:rsidR="002308B2">
        <w:rPr>
          <w:rFonts w:ascii="Arial" w:eastAsia="Times New Roman" w:hAnsi="Arial" w:cs="Arial"/>
          <w:color w:val="000000"/>
          <w:kern w:val="24"/>
          <w:sz w:val="24"/>
          <w:szCs w:val="24"/>
          <w:lang w:val="en-US" w:eastAsia="en-GB"/>
          <w14:ligatures w14:val="none"/>
        </w:rPr>
        <w:t>in Broughton</w:t>
      </w:r>
      <w:r w:rsidR="00100F0C">
        <w:rPr>
          <w:rFonts w:ascii="Arial" w:eastAsia="Times New Roman" w:hAnsi="Arial" w:cs="Arial"/>
          <w:color w:val="000000"/>
          <w:kern w:val="24"/>
          <w:sz w:val="24"/>
          <w:szCs w:val="24"/>
          <w:lang w:val="en-US" w:eastAsia="en-GB"/>
          <w14:ligatures w14:val="none"/>
        </w:rPr>
        <w:t>-</w:t>
      </w:r>
      <w:r w:rsidR="00FB43E8">
        <w:rPr>
          <w:rFonts w:ascii="Arial" w:eastAsia="Times New Roman" w:hAnsi="Arial" w:cs="Arial"/>
          <w:color w:val="000000"/>
          <w:kern w:val="24"/>
          <w:sz w:val="24"/>
          <w:szCs w:val="24"/>
          <w:lang w:val="en-US" w:eastAsia="en-GB"/>
          <w14:ligatures w14:val="none"/>
        </w:rPr>
        <w:t>in Furness</w:t>
      </w:r>
      <w:r w:rsidR="0047254C">
        <w:rPr>
          <w:rFonts w:ascii="Arial" w:eastAsia="Times New Roman" w:hAnsi="Arial" w:cs="Arial"/>
          <w:color w:val="000000"/>
          <w:kern w:val="24"/>
          <w:sz w:val="24"/>
          <w:szCs w:val="24"/>
          <w:lang w:val="en-US" w:eastAsia="en-GB"/>
          <w14:ligatures w14:val="none"/>
        </w:rPr>
        <w:t xml:space="preserve"> (5.1miles) and </w:t>
      </w:r>
      <w:r w:rsidR="00C84593">
        <w:rPr>
          <w:rFonts w:ascii="Arial" w:eastAsia="Times New Roman" w:hAnsi="Arial" w:cs="Arial"/>
          <w:color w:val="000000"/>
          <w:kern w:val="24"/>
          <w:sz w:val="24"/>
          <w:szCs w:val="24"/>
          <w:lang w:val="en-US" w:eastAsia="en-GB"/>
          <w14:ligatures w14:val="none"/>
        </w:rPr>
        <w:t>Askam-in-Furness</w:t>
      </w:r>
      <w:r w:rsidR="0047254C">
        <w:rPr>
          <w:rFonts w:ascii="Arial" w:eastAsia="Times New Roman" w:hAnsi="Arial" w:cs="Arial"/>
          <w:color w:val="000000"/>
          <w:kern w:val="24"/>
          <w:sz w:val="24"/>
          <w:szCs w:val="24"/>
          <w:lang w:val="en-US" w:eastAsia="en-GB"/>
          <w14:ligatures w14:val="none"/>
        </w:rPr>
        <w:t xml:space="preserve"> (5 miles)</w:t>
      </w:r>
      <w:r w:rsidR="000336F8">
        <w:rPr>
          <w:rFonts w:ascii="Arial" w:eastAsia="Times New Roman" w:hAnsi="Arial" w:cs="Arial"/>
          <w:color w:val="000000"/>
          <w:kern w:val="24"/>
          <w:sz w:val="24"/>
          <w:szCs w:val="24"/>
          <w:lang w:val="en-US" w:eastAsia="en-GB"/>
          <w14:ligatures w14:val="none"/>
        </w:rPr>
        <w:t xml:space="preserve"> (see map in Appendix One)</w:t>
      </w:r>
      <w:r w:rsidR="00C84593">
        <w:rPr>
          <w:rFonts w:ascii="Arial" w:eastAsia="Times New Roman" w:hAnsi="Arial" w:cs="Arial"/>
          <w:color w:val="000000"/>
          <w:kern w:val="24"/>
          <w:sz w:val="24"/>
          <w:szCs w:val="24"/>
          <w:lang w:val="en-US" w:eastAsia="en-GB"/>
          <w14:ligatures w14:val="none"/>
        </w:rPr>
        <w:t>.</w:t>
      </w:r>
    </w:p>
    <w:p w14:paraId="5EA15D69" w14:textId="77777777" w:rsidR="00E22A47" w:rsidRDefault="00E22A47" w:rsidP="00413459">
      <w:pPr>
        <w:tabs>
          <w:tab w:val="left" w:pos="565"/>
        </w:tabs>
        <w:spacing w:after="0" w:line="240" w:lineRule="auto"/>
        <w:ind w:left="567"/>
        <w:rPr>
          <w:rFonts w:ascii="Arial" w:eastAsia="Times New Roman" w:hAnsi="Arial" w:cs="Arial"/>
          <w:color w:val="000000"/>
          <w:kern w:val="24"/>
          <w:sz w:val="24"/>
          <w:szCs w:val="24"/>
          <w:lang w:val="en-US" w:eastAsia="en-GB"/>
          <w14:ligatures w14:val="none"/>
        </w:rPr>
      </w:pPr>
    </w:p>
    <w:p w14:paraId="2EA5703F" w14:textId="2A5D44E5" w:rsidR="0027004A" w:rsidRDefault="00954E15" w:rsidP="00C84593">
      <w:pPr>
        <w:numPr>
          <w:ilvl w:val="1"/>
          <w:numId w:val="37"/>
        </w:numPr>
        <w:tabs>
          <w:tab w:val="left" w:pos="565"/>
        </w:tabs>
        <w:spacing w:after="0" w:line="240" w:lineRule="auto"/>
        <w:ind w:left="567" w:hanging="567"/>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The Kirkby-in-Furness site is listed as the main site</w:t>
      </w:r>
      <w:r w:rsidR="00DC6884">
        <w:rPr>
          <w:rFonts w:ascii="Arial" w:eastAsia="Times New Roman" w:hAnsi="Arial" w:cs="Arial"/>
          <w:color w:val="000000"/>
          <w:kern w:val="24"/>
          <w:sz w:val="24"/>
          <w:szCs w:val="24"/>
          <w:lang w:val="en-US" w:eastAsia="en-GB"/>
          <w14:ligatures w14:val="none"/>
        </w:rPr>
        <w:t xml:space="preserve"> on the </w:t>
      </w:r>
      <w:r w:rsidR="007A42B4">
        <w:rPr>
          <w:rFonts w:ascii="Arial" w:eastAsia="Times New Roman" w:hAnsi="Arial" w:cs="Arial"/>
          <w:color w:val="000000"/>
          <w:kern w:val="24"/>
          <w:sz w:val="24"/>
          <w:szCs w:val="24"/>
          <w:lang w:val="en-US" w:eastAsia="en-GB"/>
          <w14:ligatures w14:val="none"/>
        </w:rPr>
        <w:t xml:space="preserve">DVMP </w:t>
      </w:r>
      <w:r w:rsidR="00DC6884">
        <w:rPr>
          <w:rFonts w:ascii="Arial" w:eastAsia="Times New Roman" w:hAnsi="Arial" w:cs="Arial"/>
          <w:color w:val="000000"/>
          <w:kern w:val="24"/>
          <w:sz w:val="24"/>
          <w:szCs w:val="24"/>
          <w:lang w:val="en-US" w:eastAsia="en-GB"/>
          <w14:ligatures w14:val="none"/>
        </w:rPr>
        <w:t>contract.  D</w:t>
      </w:r>
      <w:r w:rsidR="007A42B4">
        <w:rPr>
          <w:rFonts w:ascii="Arial" w:eastAsia="Times New Roman" w:hAnsi="Arial" w:cs="Arial"/>
          <w:color w:val="000000"/>
          <w:kern w:val="24"/>
          <w:sz w:val="24"/>
          <w:szCs w:val="24"/>
          <w:lang w:val="en-US" w:eastAsia="en-GB"/>
          <w14:ligatures w14:val="none"/>
        </w:rPr>
        <w:t xml:space="preserve">VMP </w:t>
      </w:r>
      <w:r w:rsidR="00A42908">
        <w:rPr>
          <w:rFonts w:ascii="Arial" w:eastAsia="Times New Roman" w:hAnsi="Arial" w:cs="Arial"/>
          <w:color w:val="000000"/>
          <w:kern w:val="24"/>
          <w:sz w:val="24"/>
          <w:szCs w:val="24"/>
          <w:lang w:val="en-US" w:eastAsia="en-GB"/>
          <w14:ligatures w14:val="none"/>
        </w:rPr>
        <w:t>has</w:t>
      </w:r>
      <w:r w:rsidR="00DC6884">
        <w:rPr>
          <w:rFonts w:ascii="Arial" w:eastAsia="Times New Roman" w:hAnsi="Arial" w:cs="Arial"/>
          <w:color w:val="000000"/>
          <w:kern w:val="24"/>
          <w:sz w:val="24"/>
          <w:szCs w:val="24"/>
          <w:lang w:val="en-US" w:eastAsia="en-GB"/>
          <w14:ligatures w14:val="none"/>
        </w:rPr>
        <w:t xml:space="preserve"> proposed that </w:t>
      </w:r>
      <w:r w:rsidR="00F22BD6">
        <w:rPr>
          <w:rFonts w:ascii="Arial" w:eastAsia="Times New Roman" w:hAnsi="Arial" w:cs="Arial"/>
          <w:color w:val="000000"/>
          <w:kern w:val="24"/>
          <w:sz w:val="24"/>
          <w:szCs w:val="24"/>
          <w:lang w:val="en-US" w:eastAsia="en-GB"/>
          <w14:ligatures w14:val="none"/>
        </w:rPr>
        <w:t xml:space="preserve">the </w:t>
      </w:r>
      <w:r w:rsidR="00165060">
        <w:rPr>
          <w:rFonts w:ascii="Arial" w:eastAsia="Times New Roman" w:hAnsi="Arial" w:cs="Arial"/>
          <w:color w:val="000000"/>
          <w:kern w:val="24"/>
          <w:sz w:val="24"/>
          <w:szCs w:val="24"/>
          <w:lang w:val="en-US" w:eastAsia="en-GB"/>
          <w14:ligatures w14:val="none"/>
        </w:rPr>
        <w:t xml:space="preserve">Askam-in-Furness site </w:t>
      </w:r>
      <w:r w:rsidR="0027004A">
        <w:rPr>
          <w:rFonts w:ascii="Arial" w:eastAsia="Times New Roman" w:hAnsi="Arial" w:cs="Arial"/>
          <w:color w:val="000000"/>
          <w:kern w:val="24"/>
          <w:sz w:val="24"/>
          <w:szCs w:val="24"/>
          <w:lang w:val="en-US" w:eastAsia="en-GB"/>
          <w14:ligatures w14:val="none"/>
        </w:rPr>
        <w:t>will</w:t>
      </w:r>
      <w:r w:rsidR="005E685B">
        <w:rPr>
          <w:rFonts w:ascii="Arial" w:eastAsia="Times New Roman" w:hAnsi="Arial" w:cs="Arial"/>
          <w:color w:val="000000"/>
          <w:kern w:val="24"/>
          <w:sz w:val="24"/>
          <w:szCs w:val="24"/>
          <w:lang w:val="en-US" w:eastAsia="en-GB"/>
          <w14:ligatures w14:val="none"/>
        </w:rPr>
        <w:t xml:space="preserve"> become the main site and the </w:t>
      </w:r>
      <w:r w:rsidR="00165060">
        <w:rPr>
          <w:rFonts w:ascii="Arial" w:eastAsia="Times New Roman" w:hAnsi="Arial" w:cs="Arial"/>
          <w:color w:val="000000"/>
          <w:kern w:val="24"/>
          <w:sz w:val="24"/>
          <w:szCs w:val="24"/>
          <w:lang w:val="en-US" w:eastAsia="en-GB"/>
          <w14:ligatures w14:val="none"/>
        </w:rPr>
        <w:t xml:space="preserve">Broughton-in-Furness </w:t>
      </w:r>
      <w:r w:rsidR="0079044B">
        <w:rPr>
          <w:rFonts w:ascii="Arial" w:eastAsia="Times New Roman" w:hAnsi="Arial" w:cs="Arial"/>
          <w:color w:val="000000"/>
          <w:kern w:val="24"/>
          <w:sz w:val="24"/>
          <w:szCs w:val="24"/>
          <w:lang w:val="en-US" w:eastAsia="en-GB"/>
          <w14:ligatures w14:val="none"/>
        </w:rPr>
        <w:t xml:space="preserve">site will </w:t>
      </w:r>
      <w:r w:rsidR="0027004A">
        <w:rPr>
          <w:rFonts w:ascii="Arial" w:eastAsia="Times New Roman" w:hAnsi="Arial" w:cs="Arial"/>
          <w:color w:val="000000"/>
          <w:kern w:val="24"/>
          <w:sz w:val="24"/>
          <w:szCs w:val="24"/>
          <w:lang w:val="en-US" w:eastAsia="en-GB"/>
          <w14:ligatures w14:val="none"/>
        </w:rPr>
        <w:t>remain a branch site.</w:t>
      </w:r>
    </w:p>
    <w:p w14:paraId="08716583" w14:textId="77777777" w:rsidR="00A518FB" w:rsidRDefault="00A518FB" w:rsidP="00413459">
      <w:pPr>
        <w:tabs>
          <w:tab w:val="left" w:pos="565"/>
        </w:tabs>
        <w:spacing w:after="0" w:line="240" w:lineRule="auto"/>
        <w:ind w:left="567"/>
        <w:rPr>
          <w:rFonts w:ascii="Arial" w:eastAsia="Times New Roman" w:hAnsi="Arial" w:cs="Arial"/>
          <w:color w:val="000000"/>
          <w:kern w:val="24"/>
          <w:sz w:val="24"/>
          <w:szCs w:val="24"/>
          <w:lang w:val="en-US" w:eastAsia="en-GB"/>
          <w14:ligatures w14:val="none"/>
        </w:rPr>
      </w:pPr>
    </w:p>
    <w:p w14:paraId="58DE2E41" w14:textId="55065B31" w:rsidR="00E22A47" w:rsidRDefault="00B44432" w:rsidP="00C84593">
      <w:pPr>
        <w:numPr>
          <w:ilvl w:val="1"/>
          <w:numId w:val="37"/>
        </w:numPr>
        <w:tabs>
          <w:tab w:val="left" w:pos="565"/>
        </w:tabs>
        <w:spacing w:after="0" w:line="240" w:lineRule="auto"/>
        <w:ind w:left="567" w:hanging="567"/>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 xml:space="preserve">The PCN </w:t>
      </w:r>
      <w:r w:rsidR="002E4B80">
        <w:rPr>
          <w:rFonts w:ascii="Arial" w:eastAsia="Times New Roman" w:hAnsi="Arial" w:cs="Arial"/>
          <w:color w:val="000000"/>
          <w:kern w:val="24"/>
          <w:sz w:val="24"/>
          <w:szCs w:val="24"/>
          <w:lang w:val="en-US" w:eastAsia="en-GB"/>
          <w14:ligatures w14:val="none"/>
        </w:rPr>
        <w:t>Estates review completed in 20</w:t>
      </w:r>
      <w:r w:rsidR="00637B8D">
        <w:rPr>
          <w:rFonts w:ascii="Arial" w:eastAsia="Times New Roman" w:hAnsi="Arial" w:cs="Arial"/>
          <w:color w:val="000000"/>
          <w:kern w:val="24"/>
          <w:sz w:val="24"/>
          <w:szCs w:val="24"/>
          <w:lang w:val="en-US" w:eastAsia="en-GB"/>
          <w14:ligatures w14:val="none"/>
        </w:rPr>
        <w:t>24</w:t>
      </w:r>
      <w:r w:rsidR="002E4B80">
        <w:rPr>
          <w:rFonts w:ascii="Arial" w:eastAsia="Times New Roman" w:hAnsi="Arial" w:cs="Arial"/>
          <w:color w:val="000000"/>
          <w:kern w:val="24"/>
          <w:sz w:val="24"/>
          <w:szCs w:val="24"/>
          <w:lang w:val="en-US" w:eastAsia="en-GB"/>
          <w14:ligatures w14:val="none"/>
        </w:rPr>
        <w:t xml:space="preserve"> Identified that all </w:t>
      </w:r>
      <w:r w:rsidR="007A42B4">
        <w:rPr>
          <w:rFonts w:ascii="Arial" w:eastAsia="Times New Roman" w:hAnsi="Arial" w:cs="Arial"/>
          <w:color w:val="000000"/>
          <w:kern w:val="24"/>
          <w:sz w:val="24"/>
          <w:szCs w:val="24"/>
          <w:lang w:val="en-US" w:eastAsia="en-GB"/>
          <w14:ligatures w14:val="none"/>
        </w:rPr>
        <w:t xml:space="preserve">DVMP </w:t>
      </w:r>
      <w:r w:rsidR="00B83EE9">
        <w:rPr>
          <w:rFonts w:ascii="Arial" w:eastAsia="Times New Roman" w:hAnsi="Arial" w:cs="Arial"/>
          <w:color w:val="000000"/>
          <w:kern w:val="24"/>
          <w:sz w:val="24"/>
          <w:szCs w:val="24"/>
          <w:lang w:val="en-US" w:eastAsia="en-GB"/>
          <w14:ligatures w14:val="none"/>
        </w:rPr>
        <w:t xml:space="preserve">were core </w:t>
      </w:r>
      <w:proofErr w:type="gramStart"/>
      <w:r w:rsidR="00B83EE9">
        <w:rPr>
          <w:rFonts w:ascii="Arial" w:eastAsia="Times New Roman" w:hAnsi="Arial" w:cs="Arial"/>
          <w:color w:val="000000"/>
          <w:kern w:val="24"/>
          <w:sz w:val="24"/>
          <w:szCs w:val="24"/>
          <w:lang w:val="en-US" w:eastAsia="en-GB"/>
          <w14:ligatures w14:val="none"/>
        </w:rPr>
        <w:t>estate</w:t>
      </w:r>
      <w:proofErr w:type="gramEnd"/>
      <w:r w:rsidR="00B83EE9">
        <w:rPr>
          <w:rFonts w:ascii="Arial" w:eastAsia="Times New Roman" w:hAnsi="Arial" w:cs="Arial"/>
          <w:color w:val="000000"/>
          <w:kern w:val="24"/>
          <w:sz w:val="24"/>
          <w:szCs w:val="24"/>
          <w:lang w:val="en-US" w:eastAsia="en-GB"/>
          <w14:ligatures w14:val="none"/>
        </w:rPr>
        <w:t xml:space="preserve"> which means that the buildings will remain in operation for at least 10 years.</w:t>
      </w:r>
    </w:p>
    <w:p w14:paraId="028D9C35" w14:textId="77777777" w:rsidR="00413459" w:rsidRDefault="00413459" w:rsidP="00413459">
      <w:pPr>
        <w:tabs>
          <w:tab w:val="left" w:pos="565"/>
        </w:tabs>
        <w:spacing w:after="0" w:line="240" w:lineRule="auto"/>
        <w:ind w:left="567"/>
        <w:rPr>
          <w:rFonts w:ascii="Arial" w:eastAsia="Times New Roman" w:hAnsi="Arial" w:cs="Arial"/>
          <w:color w:val="000000"/>
          <w:kern w:val="24"/>
          <w:sz w:val="24"/>
          <w:szCs w:val="24"/>
          <w:lang w:val="en-US" w:eastAsia="en-GB"/>
          <w14:ligatures w14:val="none"/>
        </w:rPr>
      </w:pPr>
    </w:p>
    <w:p w14:paraId="52BB02C0" w14:textId="3EDC69AE" w:rsidR="00DE72E8" w:rsidRDefault="0005098A" w:rsidP="0067291D">
      <w:pPr>
        <w:numPr>
          <w:ilvl w:val="1"/>
          <w:numId w:val="37"/>
        </w:numPr>
        <w:tabs>
          <w:tab w:val="left" w:pos="565"/>
        </w:tabs>
        <w:spacing w:after="0" w:line="240" w:lineRule="auto"/>
        <w:ind w:left="567" w:hanging="567"/>
        <w:rPr>
          <w:rFonts w:ascii="Arial" w:eastAsia="Times New Roman" w:hAnsi="Arial" w:cs="Arial"/>
          <w:color w:val="000000"/>
          <w:kern w:val="24"/>
          <w:sz w:val="24"/>
          <w:szCs w:val="24"/>
          <w:lang w:val="en-US" w:eastAsia="en-GB"/>
          <w14:ligatures w14:val="none"/>
        </w:rPr>
      </w:pPr>
      <w:r w:rsidRPr="004B794F">
        <w:rPr>
          <w:rFonts w:ascii="Arial" w:eastAsia="Times New Roman" w:hAnsi="Arial" w:cs="Arial"/>
          <w:color w:val="000000"/>
          <w:kern w:val="24"/>
          <w:sz w:val="24"/>
          <w:szCs w:val="24"/>
          <w:lang w:val="en-US" w:eastAsia="en-GB"/>
          <w14:ligatures w14:val="none"/>
        </w:rPr>
        <w:t xml:space="preserve">The </w:t>
      </w:r>
      <w:r w:rsidR="00E1779E" w:rsidRPr="004B794F">
        <w:rPr>
          <w:rFonts w:ascii="Arial" w:eastAsia="Times New Roman" w:hAnsi="Arial" w:cs="Arial"/>
          <w:color w:val="000000"/>
          <w:kern w:val="24"/>
          <w:sz w:val="24"/>
          <w:szCs w:val="24"/>
          <w:lang w:val="en-US" w:eastAsia="en-GB"/>
          <w14:ligatures w14:val="none"/>
        </w:rPr>
        <w:t xml:space="preserve">application to close the Kirkby-in-Furness site was considered by the </w:t>
      </w:r>
      <w:r w:rsidRPr="004B794F">
        <w:rPr>
          <w:rFonts w:ascii="Arial" w:eastAsia="Times New Roman" w:hAnsi="Arial" w:cs="Arial"/>
          <w:color w:val="000000"/>
          <w:kern w:val="24"/>
          <w:sz w:val="24"/>
          <w:szCs w:val="24"/>
          <w:lang w:val="en-US" w:eastAsia="en-GB"/>
          <w14:ligatures w14:val="none"/>
        </w:rPr>
        <w:t xml:space="preserve">Primary </w:t>
      </w:r>
      <w:r w:rsidR="00D334B5" w:rsidRPr="004B794F">
        <w:rPr>
          <w:rFonts w:ascii="Arial" w:eastAsia="Times New Roman" w:hAnsi="Arial" w:cs="Arial"/>
          <w:color w:val="000000"/>
          <w:kern w:val="24"/>
          <w:sz w:val="24"/>
          <w:szCs w:val="24"/>
          <w:lang w:val="en-US" w:eastAsia="en-GB"/>
          <w14:ligatures w14:val="none"/>
        </w:rPr>
        <w:t>Medical Service Group</w:t>
      </w:r>
      <w:r w:rsidR="008F14BF">
        <w:rPr>
          <w:rFonts w:ascii="Arial" w:eastAsia="Times New Roman" w:hAnsi="Arial" w:cs="Arial"/>
          <w:color w:val="000000"/>
          <w:kern w:val="24"/>
          <w:sz w:val="24"/>
          <w:szCs w:val="24"/>
          <w:lang w:val="en-US" w:eastAsia="en-GB"/>
          <w14:ligatures w14:val="none"/>
        </w:rPr>
        <w:t xml:space="preserve"> (PMSG)</w:t>
      </w:r>
      <w:r w:rsidR="00E1779E" w:rsidRPr="004B794F">
        <w:rPr>
          <w:rFonts w:ascii="Arial" w:eastAsia="Times New Roman" w:hAnsi="Arial" w:cs="Arial"/>
          <w:color w:val="000000"/>
          <w:kern w:val="24"/>
          <w:sz w:val="24"/>
          <w:szCs w:val="24"/>
          <w:lang w:val="en-US" w:eastAsia="en-GB"/>
          <w14:ligatures w14:val="none"/>
        </w:rPr>
        <w:t xml:space="preserve"> on the 3 June 2026</w:t>
      </w:r>
      <w:r w:rsidR="009623A9" w:rsidRPr="004B794F">
        <w:rPr>
          <w:rFonts w:ascii="Arial" w:eastAsia="Times New Roman" w:hAnsi="Arial" w:cs="Arial"/>
          <w:color w:val="000000"/>
          <w:kern w:val="24"/>
          <w:sz w:val="24"/>
          <w:szCs w:val="24"/>
          <w:lang w:val="en-US" w:eastAsia="en-GB"/>
          <w14:ligatures w14:val="none"/>
        </w:rPr>
        <w:t>.</w:t>
      </w:r>
      <w:r w:rsidR="008F14BF">
        <w:rPr>
          <w:rFonts w:ascii="Arial" w:eastAsia="Times New Roman" w:hAnsi="Arial" w:cs="Arial"/>
          <w:color w:val="000000"/>
          <w:kern w:val="24"/>
          <w:sz w:val="24"/>
          <w:szCs w:val="24"/>
          <w:lang w:val="en-US" w:eastAsia="en-GB"/>
          <w14:ligatures w14:val="none"/>
        </w:rPr>
        <w:t xml:space="preserve">  PMSG concluded</w:t>
      </w:r>
      <w:r w:rsidR="00665FFD">
        <w:rPr>
          <w:rFonts w:ascii="Arial" w:eastAsia="Times New Roman" w:hAnsi="Arial" w:cs="Arial"/>
          <w:color w:val="000000"/>
          <w:kern w:val="24"/>
          <w:sz w:val="24"/>
          <w:szCs w:val="24"/>
          <w:lang w:val="en-US" w:eastAsia="en-GB"/>
          <w14:ligatures w14:val="none"/>
        </w:rPr>
        <w:t xml:space="preserve"> that</w:t>
      </w:r>
      <w:r w:rsidR="00082606">
        <w:rPr>
          <w:rFonts w:ascii="Arial" w:eastAsia="Times New Roman" w:hAnsi="Arial" w:cs="Arial"/>
          <w:color w:val="000000"/>
          <w:kern w:val="24"/>
          <w:sz w:val="24"/>
          <w:szCs w:val="24"/>
          <w:lang w:val="en-US" w:eastAsia="en-GB"/>
          <w14:ligatures w14:val="none"/>
        </w:rPr>
        <w:t xml:space="preserve"> following further exploration </w:t>
      </w:r>
      <w:r w:rsidR="00E7247A">
        <w:rPr>
          <w:rFonts w:ascii="Arial" w:eastAsia="Times New Roman" w:hAnsi="Arial" w:cs="Arial"/>
          <w:color w:val="000000"/>
          <w:kern w:val="24"/>
          <w:sz w:val="24"/>
          <w:szCs w:val="24"/>
          <w:lang w:val="en-US" w:eastAsia="en-GB"/>
          <w14:ligatures w14:val="none"/>
        </w:rPr>
        <w:t>of the options</w:t>
      </w:r>
      <w:r w:rsidR="00AB7810">
        <w:rPr>
          <w:rFonts w:ascii="Arial" w:eastAsia="Times New Roman" w:hAnsi="Arial" w:cs="Arial"/>
          <w:color w:val="000000"/>
          <w:kern w:val="24"/>
          <w:sz w:val="24"/>
          <w:szCs w:val="24"/>
          <w:lang w:val="en-US" w:eastAsia="en-GB"/>
          <w14:ligatures w14:val="none"/>
        </w:rPr>
        <w:t xml:space="preserve"> </w:t>
      </w:r>
      <w:r w:rsidR="008F14BF">
        <w:rPr>
          <w:rFonts w:ascii="Arial" w:eastAsia="Times New Roman" w:hAnsi="Arial" w:cs="Arial"/>
          <w:color w:val="000000"/>
          <w:kern w:val="24"/>
          <w:sz w:val="24"/>
          <w:szCs w:val="24"/>
          <w:lang w:val="en-US" w:eastAsia="en-GB"/>
          <w14:ligatures w14:val="none"/>
        </w:rPr>
        <w:t xml:space="preserve">that the application </w:t>
      </w:r>
      <w:r w:rsidR="004C5EA2">
        <w:rPr>
          <w:rFonts w:ascii="Arial" w:eastAsia="Times New Roman" w:hAnsi="Arial" w:cs="Arial"/>
          <w:color w:val="000000"/>
          <w:kern w:val="24"/>
          <w:sz w:val="24"/>
          <w:szCs w:val="24"/>
          <w:lang w:val="en-US" w:eastAsia="en-GB"/>
          <w14:ligatures w14:val="none"/>
        </w:rPr>
        <w:t>proceeded to P</w:t>
      </w:r>
      <w:r w:rsidR="00AB7810">
        <w:rPr>
          <w:rFonts w:ascii="Arial" w:eastAsia="Times New Roman" w:hAnsi="Arial" w:cs="Arial"/>
          <w:color w:val="000000"/>
          <w:kern w:val="24"/>
          <w:sz w:val="24"/>
          <w:szCs w:val="24"/>
          <w:lang w:val="en-US" w:eastAsia="en-GB"/>
          <w14:ligatures w14:val="none"/>
        </w:rPr>
        <w:t xml:space="preserve">rimary </w:t>
      </w:r>
      <w:r w:rsidR="004C5EA2">
        <w:rPr>
          <w:rFonts w:ascii="Arial" w:eastAsia="Times New Roman" w:hAnsi="Arial" w:cs="Arial"/>
          <w:color w:val="000000"/>
          <w:kern w:val="24"/>
          <w:sz w:val="24"/>
          <w:szCs w:val="24"/>
          <w:lang w:val="en-US" w:eastAsia="en-GB"/>
          <w14:ligatures w14:val="none"/>
        </w:rPr>
        <w:t>C</w:t>
      </w:r>
      <w:r w:rsidR="00AB7810">
        <w:rPr>
          <w:rFonts w:ascii="Arial" w:eastAsia="Times New Roman" w:hAnsi="Arial" w:cs="Arial"/>
          <w:color w:val="000000"/>
          <w:kern w:val="24"/>
          <w:sz w:val="24"/>
          <w:szCs w:val="24"/>
          <w:lang w:val="en-US" w:eastAsia="en-GB"/>
          <w14:ligatures w14:val="none"/>
        </w:rPr>
        <w:t xml:space="preserve">are </w:t>
      </w:r>
      <w:r w:rsidR="004C5EA2">
        <w:rPr>
          <w:rFonts w:ascii="Arial" w:eastAsia="Times New Roman" w:hAnsi="Arial" w:cs="Arial"/>
          <w:color w:val="000000"/>
          <w:kern w:val="24"/>
          <w:sz w:val="24"/>
          <w:szCs w:val="24"/>
          <w:lang w:val="en-US" w:eastAsia="en-GB"/>
          <w14:ligatures w14:val="none"/>
        </w:rPr>
        <w:t>C</w:t>
      </w:r>
      <w:r w:rsidR="00AB7810">
        <w:rPr>
          <w:rFonts w:ascii="Arial" w:eastAsia="Times New Roman" w:hAnsi="Arial" w:cs="Arial"/>
          <w:color w:val="000000"/>
          <w:kern w:val="24"/>
          <w:sz w:val="24"/>
          <w:szCs w:val="24"/>
          <w:lang w:val="en-US" w:eastAsia="en-GB"/>
          <w14:ligatures w14:val="none"/>
        </w:rPr>
        <w:t xml:space="preserve">ontracts </w:t>
      </w:r>
      <w:r w:rsidR="004C5EA2">
        <w:rPr>
          <w:rFonts w:ascii="Arial" w:eastAsia="Times New Roman" w:hAnsi="Arial" w:cs="Arial"/>
          <w:color w:val="000000"/>
          <w:kern w:val="24"/>
          <w:sz w:val="24"/>
          <w:szCs w:val="24"/>
          <w:lang w:val="en-US" w:eastAsia="en-GB"/>
          <w14:ligatures w14:val="none"/>
        </w:rPr>
        <w:t>S</w:t>
      </w:r>
      <w:r w:rsidR="00AB7810">
        <w:rPr>
          <w:rFonts w:ascii="Arial" w:eastAsia="Times New Roman" w:hAnsi="Arial" w:cs="Arial"/>
          <w:color w:val="000000"/>
          <w:kern w:val="24"/>
          <w:sz w:val="24"/>
          <w:szCs w:val="24"/>
          <w:lang w:val="en-US" w:eastAsia="en-GB"/>
          <w14:ligatures w14:val="none"/>
        </w:rPr>
        <w:t>ub</w:t>
      </w:r>
      <w:r w:rsidR="00102F84">
        <w:rPr>
          <w:rFonts w:ascii="Arial" w:eastAsia="Times New Roman" w:hAnsi="Arial" w:cs="Arial"/>
          <w:color w:val="000000"/>
          <w:kern w:val="24"/>
          <w:sz w:val="24"/>
          <w:szCs w:val="24"/>
          <w:lang w:val="en-US" w:eastAsia="en-GB"/>
          <w14:ligatures w14:val="none"/>
        </w:rPr>
        <w:t>-committee</w:t>
      </w:r>
      <w:r w:rsidR="0019363A">
        <w:rPr>
          <w:rFonts w:ascii="Arial" w:eastAsia="Times New Roman" w:hAnsi="Arial" w:cs="Arial"/>
          <w:color w:val="000000"/>
          <w:kern w:val="24"/>
          <w:sz w:val="24"/>
          <w:szCs w:val="24"/>
          <w:lang w:val="en-US" w:eastAsia="en-GB"/>
          <w14:ligatures w14:val="none"/>
        </w:rPr>
        <w:t xml:space="preserve"> for a deci</w:t>
      </w:r>
      <w:r w:rsidR="00AB7810">
        <w:rPr>
          <w:rFonts w:ascii="Arial" w:eastAsia="Times New Roman" w:hAnsi="Arial" w:cs="Arial"/>
          <w:color w:val="000000"/>
          <w:kern w:val="24"/>
          <w:sz w:val="24"/>
          <w:szCs w:val="24"/>
          <w:lang w:val="en-US" w:eastAsia="en-GB"/>
          <w14:ligatures w14:val="none"/>
        </w:rPr>
        <w:t>sion.</w:t>
      </w:r>
      <w:r w:rsidR="009623A9" w:rsidRPr="004B794F">
        <w:rPr>
          <w:rFonts w:ascii="Arial" w:eastAsia="Times New Roman" w:hAnsi="Arial" w:cs="Arial"/>
          <w:color w:val="000000"/>
          <w:kern w:val="24"/>
          <w:sz w:val="24"/>
          <w:szCs w:val="24"/>
          <w:lang w:val="en-US" w:eastAsia="en-GB"/>
          <w14:ligatures w14:val="none"/>
        </w:rPr>
        <w:t xml:space="preserve">  </w:t>
      </w:r>
    </w:p>
    <w:p w14:paraId="27E38EED" w14:textId="77777777" w:rsidR="004B794F" w:rsidRDefault="004B794F" w:rsidP="00413459">
      <w:pPr>
        <w:tabs>
          <w:tab w:val="left" w:pos="565"/>
        </w:tabs>
        <w:spacing w:after="0" w:line="240" w:lineRule="auto"/>
        <w:ind w:left="567"/>
        <w:rPr>
          <w:rFonts w:ascii="Arial" w:eastAsia="Times New Roman" w:hAnsi="Arial" w:cs="Arial"/>
          <w:color w:val="000000"/>
          <w:kern w:val="24"/>
          <w:sz w:val="24"/>
          <w:szCs w:val="24"/>
          <w:lang w:val="en-US" w:eastAsia="en-GB"/>
          <w14:ligatures w14:val="none"/>
        </w:rPr>
      </w:pPr>
    </w:p>
    <w:p w14:paraId="28370381" w14:textId="31310C25" w:rsidR="00D622D9" w:rsidRDefault="0000279A" w:rsidP="00613530">
      <w:pPr>
        <w:numPr>
          <w:ilvl w:val="0"/>
          <w:numId w:val="37"/>
        </w:numPr>
        <w:tabs>
          <w:tab w:val="left" w:pos="567"/>
        </w:tabs>
        <w:spacing w:after="0" w:line="240" w:lineRule="auto"/>
        <w:ind w:left="567" w:hanging="567"/>
        <w:rPr>
          <w:rFonts w:ascii="Arial" w:eastAsia="Times New Roman" w:hAnsi="Arial" w:cs="Arial"/>
          <w:b/>
          <w:bCs/>
          <w:color w:val="000000"/>
          <w:kern w:val="24"/>
          <w:sz w:val="24"/>
          <w:szCs w:val="24"/>
          <w:lang w:val="en-US" w:eastAsia="en-GB"/>
          <w14:ligatures w14:val="none"/>
        </w:rPr>
      </w:pPr>
      <w:r>
        <w:rPr>
          <w:rFonts w:ascii="Arial" w:eastAsia="Times New Roman" w:hAnsi="Arial" w:cs="Arial"/>
          <w:b/>
          <w:bCs/>
          <w:color w:val="000000"/>
          <w:kern w:val="24"/>
          <w:sz w:val="24"/>
          <w:szCs w:val="24"/>
          <w:lang w:val="en-US" w:eastAsia="en-GB"/>
          <w14:ligatures w14:val="none"/>
        </w:rPr>
        <w:t>Factor</w:t>
      </w:r>
      <w:r w:rsidR="0077437B">
        <w:rPr>
          <w:rFonts w:ascii="Arial" w:eastAsia="Times New Roman" w:hAnsi="Arial" w:cs="Arial"/>
          <w:b/>
          <w:bCs/>
          <w:color w:val="000000"/>
          <w:kern w:val="24"/>
          <w:sz w:val="24"/>
          <w:szCs w:val="24"/>
          <w:lang w:val="en-US" w:eastAsia="en-GB"/>
          <w14:ligatures w14:val="none"/>
        </w:rPr>
        <w:t>s</w:t>
      </w:r>
      <w:r>
        <w:rPr>
          <w:rFonts w:ascii="Arial" w:eastAsia="Times New Roman" w:hAnsi="Arial" w:cs="Arial"/>
          <w:b/>
          <w:bCs/>
          <w:color w:val="000000"/>
          <w:kern w:val="24"/>
          <w:sz w:val="24"/>
          <w:szCs w:val="24"/>
          <w:lang w:val="en-US" w:eastAsia="en-GB"/>
          <w14:ligatures w14:val="none"/>
        </w:rPr>
        <w:t xml:space="preserve"> to consider</w:t>
      </w:r>
    </w:p>
    <w:p w14:paraId="4C51F124" w14:textId="77777777" w:rsidR="004327C4" w:rsidRDefault="004327C4" w:rsidP="004327C4">
      <w:pPr>
        <w:tabs>
          <w:tab w:val="left" w:pos="567"/>
        </w:tabs>
        <w:spacing w:after="0" w:line="240" w:lineRule="auto"/>
        <w:ind w:left="567"/>
        <w:rPr>
          <w:rFonts w:ascii="Arial" w:eastAsia="Times New Roman" w:hAnsi="Arial" w:cs="Arial"/>
          <w:b/>
          <w:bCs/>
          <w:color w:val="000000"/>
          <w:kern w:val="24"/>
          <w:sz w:val="24"/>
          <w:szCs w:val="24"/>
          <w:lang w:val="en-US" w:eastAsia="en-GB"/>
          <w14:ligatures w14:val="none"/>
        </w:rPr>
      </w:pPr>
    </w:p>
    <w:p w14:paraId="24B57E02" w14:textId="2949AAB1" w:rsidR="00BE4F31" w:rsidRDefault="00BE4F31" w:rsidP="6D2649F0">
      <w:pPr>
        <w:numPr>
          <w:ilvl w:val="1"/>
          <w:numId w:val="37"/>
        </w:numPr>
        <w:tabs>
          <w:tab w:val="left" w:pos="567"/>
        </w:tabs>
        <w:spacing w:after="0" w:line="240" w:lineRule="auto"/>
        <w:ind w:left="540" w:hanging="540"/>
        <w:rPr>
          <w:rFonts w:ascii="Arial" w:eastAsia="Times New Roman" w:hAnsi="Arial" w:cs="Arial"/>
          <w:color w:val="000000" w:themeColor="text1"/>
          <w:sz w:val="24"/>
          <w:szCs w:val="24"/>
          <w:lang w:val="en-US" w:eastAsia="en-GB"/>
        </w:rPr>
      </w:pPr>
      <w:r w:rsidRPr="004327C4">
        <w:rPr>
          <w:rFonts w:ascii="Arial" w:eastAsia="Times New Roman" w:hAnsi="Arial" w:cs="Arial"/>
          <w:color w:val="000000"/>
          <w:kern w:val="24"/>
          <w:sz w:val="24"/>
          <w:szCs w:val="24"/>
          <w:lang w:val="en-US" w:eastAsia="en-GB"/>
          <w14:ligatures w14:val="none"/>
        </w:rPr>
        <w:t xml:space="preserve">The group is asked to note the application </w:t>
      </w:r>
      <w:r w:rsidR="00A85023" w:rsidRPr="004327C4">
        <w:rPr>
          <w:rFonts w:ascii="Arial" w:eastAsia="Times New Roman" w:hAnsi="Arial" w:cs="Arial"/>
          <w:color w:val="000000"/>
          <w:kern w:val="24"/>
          <w:sz w:val="24"/>
          <w:szCs w:val="24"/>
          <w:lang w:val="en-US" w:eastAsia="en-GB"/>
          <w14:ligatures w14:val="none"/>
        </w:rPr>
        <w:t xml:space="preserve">from the practice to </w:t>
      </w:r>
      <w:r w:rsidR="00243EBF">
        <w:rPr>
          <w:rFonts w:ascii="Arial" w:eastAsia="Times New Roman" w:hAnsi="Arial" w:cs="Arial"/>
          <w:color w:val="000000"/>
          <w:kern w:val="24"/>
          <w:sz w:val="24"/>
          <w:szCs w:val="24"/>
          <w:lang w:val="en-US" w:eastAsia="en-GB"/>
          <w14:ligatures w14:val="none"/>
        </w:rPr>
        <w:t>reassign the Askam-in-Furness site as the main site</w:t>
      </w:r>
      <w:r w:rsidR="001929EB">
        <w:rPr>
          <w:rFonts w:ascii="Arial" w:eastAsia="Times New Roman" w:hAnsi="Arial" w:cs="Arial"/>
          <w:color w:val="000000"/>
          <w:kern w:val="24"/>
          <w:sz w:val="24"/>
          <w:szCs w:val="24"/>
          <w:lang w:val="en-US" w:eastAsia="en-GB"/>
          <w14:ligatures w14:val="none"/>
        </w:rPr>
        <w:t xml:space="preserve"> and to </w:t>
      </w:r>
      <w:r w:rsidR="00A85023" w:rsidRPr="004327C4">
        <w:rPr>
          <w:rFonts w:ascii="Arial" w:eastAsia="Times New Roman" w:hAnsi="Arial" w:cs="Arial"/>
          <w:color w:val="000000"/>
          <w:kern w:val="24"/>
          <w:sz w:val="24"/>
          <w:szCs w:val="24"/>
          <w:lang w:val="en-US" w:eastAsia="en-GB"/>
          <w14:ligatures w14:val="none"/>
        </w:rPr>
        <w:t>close the Kirkby-in-Furness site with effect from 31</w:t>
      </w:r>
      <w:r w:rsidR="00A85023" w:rsidRPr="004327C4">
        <w:rPr>
          <w:rFonts w:ascii="Arial" w:eastAsia="Times New Roman" w:hAnsi="Arial" w:cs="Arial"/>
          <w:color w:val="000000"/>
          <w:kern w:val="24"/>
          <w:sz w:val="24"/>
          <w:szCs w:val="24"/>
          <w:vertAlign w:val="superscript"/>
          <w:lang w:val="en-US" w:eastAsia="en-GB"/>
          <w14:ligatures w14:val="none"/>
        </w:rPr>
        <w:t>st</w:t>
      </w:r>
      <w:r w:rsidR="00A85023" w:rsidRPr="004327C4">
        <w:rPr>
          <w:rFonts w:ascii="Arial" w:eastAsia="Times New Roman" w:hAnsi="Arial" w:cs="Arial"/>
          <w:color w:val="000000"/>
          <w:kern w:val="24"/>
          <w:sz w:val="24"/>
          <w:szCs w:val="24"/>
          <w:lang w:val="en-US" w:eastAsia="en-GB"/>
          <w14:ligatures w14:val="none"/>
        </w:rPr>
        <w:t xml:space="preserve"> July 2026 following the </w:t>
      </w:r>
      <w:r w:rsidR="005B13F2" w:rsidRPr="004327C4">
        <w:rPr>
          <w:rFonts w:ascii="Arial" w:eastAsia="Times New Roman" w:hAnsi="Arial" w:cs="Arial"/>
          <w:color w:val="000000"/>
          <w:kern w:val="24"/>
          <w:sz w:val="24"/>
          <w:szCs w:val="24"/>
          <w:lang w:val="en-US" w:eastAsia="en-GB"/>
          <w14:ligatures w14:val="none"/>
        </w:rPr>
        <w:t xml:space="preserve">3 </w:t>
      </w:r>
      <w:r w:rsidR="004327C4" w:rsidRPr="004327C4">
        <w:rPr>
          <w:rFonts w:ascii="Arial" w:eastAsia="Times New Roman" w:hAnsi="Arial" w:cs="Arial"/>
          <w:color w:val="000000"/>
          <w:kern w:val="24"/>
          <w:sz w:val="24"/>
          <w:szCs w:val="24"/>
          <w:lang w:val="en-US" w:eastAsia="en-GB"/>
          <w14:ligatures w14:val="none"/>
        </w:rPr>
        <w:t>months’</w:t>
      </w:r>
      <w:r w:rsidR="005B13F2" w:rsidRPr="004327C4">
        <w:rPr>
          <w:rFonts w:ascii="Arial" w:eastAsia="Times New Roman" w:hAnsi="Arial" w:cs="Arial"/>
          <w:color w:val="000000"/>
          <w:kern w:val="24"/>
          <w:sz w:val="24"/>
          <w:szCs w:val="24"/>
          <w:lang w:val="en-US" w:eastAsia="en-GB"/>
          <w14:ligatures w14:val="none"/>
        </w:rPr>
        <w:t xml:space="preserve"> notice given by the landlord to </w:t>
      </w:r>
      <w:r w:rsidR="004327C4" w:rsidRPr="004327C4">
        <w:rPr>
          <w:rFonts w:ascii="Arial" w:eastAsia="Times New Roman" w:hAnsi="Arial" w:cs="Arial"/>
          <w:color w:val="000000"/>
          <w:kern w:val="24"/>
          <w:sz w:val="24"/>
          <w:szCs w:val="24"/>
          <w:lang w:val="en-US" w:eastAsia="en-GB"/>
          <w14:ligatures w14:val="none"/>
        </w:rPr>
        <w:t>vacate</w:t>
      </w:r>
      <w:r w:rsidR="005B13F2" w:rsidRPr="004327C4">
        <w:rPr>
          <w:rFonts w:ascii="Arial" w:eastAsia="Times New Roman" w:hAnsi="Arial" w:cs="Arial"/>
          <w:color w:val="000000"/>
          <w:kern w:val="24"/>
          <w:sz w:val="24"/>
          <w:szCs w:val="24"/>
          <w:lang w:val="en-US" w:eastAsia="en-GB"/>
          <w14:ligatures w14:val="none"/>
        </w:rPr>
        <w:t xml:space="preserve"> the premises</w:t>
      </w:r>
      <w:r w:rsidR="00551905">
        <w:rPr>
          <w:rFonts w:ascii="Arial" w:eastAsia="Times New Roman" w:hAnsi="Arial" w:cs="Arial"/>
          <w:color w:val="000000"/>
          <w:kern w:val="24"/>
          <w:sz w:val="24"/>
          <w:szCs w:val="24"/>
          <w:lang w:val="en-US" w:eastAsia="en-GB"/>
          <w14:ligatures w14:val="none"/>
        </w:rPr>
        <w:t>,</w:t>
      </w:r>
      <w:r w:rsidR="00040E7D" w:rsidRPr="004327C4">
        <w:rPr>
          <w:rFonts w:ascii="Arial" w:eastAsia="Times New Roman" w:hAnsi="Arial" w:cs="Arial"/>
          <w:color w:val="000000"/>
          <w:kern w:val="24"/>
          <w:sz w:val="24"/>
          <w:szCs w:val="24"/>
          <w:lang w:val="en-US" w:eastAsia="en-GB"/>
          <w14:ligatures w14:val="none"/>
        </w:rPr>
        <w:t xml:space="preserve"> and to </w:t>
      </w:r>
      <w:r w:rsidR="004327C4" w:rsidRPr="004327C4">
        <w:rPr>
          <w:rFonts w:ascii="Arial" w:eastAsia="Times New Roman" w:hAnsi="Arial" w:cs="Arial"/>
          <w:color w:val="000000"/>
          <w:kern w:val="24"/>
          <w:sz w:val="24"/>
          <w:szCs w:val="24"/>
          <w:lang w:val="en-US" w:eastAsia="en-GB"/>
          <w14:ligatures w14:val="none"/>
        </w:rPr>
        <w:t>consider</w:t>
      </w:r>
      <w:r w:rsidR="00040E7D" w:rsidRPr="004327C4">
        <w:rPr>
          <w:rFonts w:ascii="Arial" w:eastAsia="Times New Roman" w:hAnsi="Arial" w:cs="Arial"/>
          <w:color w:val="000000"/>
          <w:kern w:val="24"/>
          <w:sz w:val="24"/>
          <w:szCs w:val="24"/>
          <w:lang w:val="en-US" w:eastAsia="en-GB"/>
          <w14:ligatures w14:val="none"/>
        </w:rPr>
        <w:t xml:space="preserve"> options for </w:t>
      </w:r>
      <w:r w:rsidR="002A7C24">
        <w:rPr>
          <w:rFonts w:ascii="Arial" w:eastAsia="Times New Roman" w:hAnsi="Arial" w:cs="Arial"/>
          <w:color w:val="000000"/>
          <w:kern w:val="24"/>
          <w:sz w:val="24"/>
          <w:szCs w:val="24"/>
          <w:lang w:val="en-US" w:eastAsia="en-GB"/>
          <w14:ligatures w14:val="none"/>
        </w:rPr>
        <w:t>the future provision of</w:t>
      </w:r>
      <w:r w:rsidR="00040E7D" w:rsidRPr="004327C4">
        <w:rPr>
          <w:rFonts w:ascii="Arial" w:eastAsia="Times New Roman" w:hAnsi="Arial" w:cs="Arial"/>
          <w:color w:val="000000"/>
          <w:kern w:val="24"/>
          <w:sz w:val="24"/>
          <w:szCs w:val="24"/>
          <w:lang w:val="en-US" w:eastAsia="en-GB"/>
          <w14:ligatures w14:val="none"/>
        </w:rPr>
        <w:t xml:space="preserve"> primary medical care services</w:t>
      </w:r>
      <w:r w:rsidR="008C282A">
        <w:rPr>
          <w:rFonts w:ascii="Arial" w:eastAsia="Times New Roman" w:hAnsi="Arial" w:cs="Arial"/>
          <w:color w:val="000000"/>
          <w:kern w:val="24"/>
          <w:sz w:val="24"/>
          <w:szCs w:val="24"/>
          <w:lang w:val="en-US" w:eastAsia="en-GB"/>
          <w14:ligatures w14:val="none"/>
        </w:rPr>
        <w:t xml:space="preserve"> for the </w:t>
      </w:r>
      <w:r w:rsidR="00AF790E" w:rsidRPr="004327C4">
        <w:rPr>
          <w:rFonts w:ascii="Arial" w:eastAsia="Times New Roman" w:hAnsi="Arial" w:cs="Arial"/>
          <w:color w:val="000000"/>
          <w:kern w:val="24"/>
          <w:sz w:val="24"/>
          <w:szCs w:val="24"/>
          <w:lang w:val="en-US" w:eastAsia="en-GB"/>
          <w14:ligatures w14:val="none"/>
        </w:rPr>
        <w:t>Kirkby-in-Furness</w:t>
      </w:r>
      <w:r w:rsidR="008C282A">
        <w:rPr>
          <w:rFonts w:ascii="Arial" w:eastAsia="Times New Roman" w:hAnsi="Arial" w:cs="Arial"/>
          <w:color w:val="000000"/>
          <w:kern w:val="24"/>
          <w:sz w:val="24"/>
          <w:szCs w:val="24"/>
          <w:lang w:val="en-US" w:eastAsia="en-GB"/>
          <w14:ligatures w14:val="none"/>
        </w:rPr>
        <w:t xml:space="preserve"> population.  </w:t>
      </w:r>
      <w:r w:rsidR="00AF790E" w:rsidRPr="004327C4">
        <w:rPr>
          <w:rFonts w:ascii="Arial" w:eastAsia="Times New Roman" w:hAnsi="Arial" w:cs="Arial"/>
          <w:color w:val="000000"/>
          <w:kern w:val="24"/>
          <w:sz w:val="24"/>
          <w:szCs w:val="24"/>
          <w:lang w:val="en-US" w:eastAsia="en-GB"/>
          <w14:ligatures w14:val="none"/>
        </w:rPr>
        <w:t>In</w:t>
      </w:r>
      <w:r w:rsidR="004C0340">
        <w:rPr>
          <w:rFonts w:ascii="Arial" w:eastAsia="Times New Roman" w:hAnsi="Arial" w:cs="Arial"/>
          <w:color w:val="000000"/>
          <w:kern w:val="24"/>
          <w:sz w:val="24"/>
          <w:szCs w:val="24"/>
          <w:lang w:val="en-US" w:eastAsia="en-GB"/>
          <w14:ligatures w14:val="none"/>
        </w:rPr>
        <w:t xml:space="preserve"> determining the preferred option, </w:t>
      </w:r>
      <w:r w:rsidR="00AF790E" w:rsidRPr="004327C4">
        <w:rPr>
          <w:rFonts w:ascii="Arial" w:eastAsia="Times New Roman" w:hAnsi="Arial" w:cs="Arial"/>
          <w:color w:val="000000"/>
          <w:kern w:val="24"/>
          <w:sz w:val="24"/>
          <w:szCs w:val="24"/>
          <w:lang w:val="en-US" w:eastAsia="en-GB"/>
          <w14:ligatures w14:val="none"/>
        </w:rPr>
        <w:t>the following factors should be considered:</w:t>
      </w:r>
    </w:p>
    <w:p w14:paraId="18F342E5" w14:textId="77777777" w:rsidR="00834C35" w:rsidRDefault="00834C35" w:rsidP="00834C35">
      <w:pPr>
        <w:tabs>
          <w:tab w:val="left" w:pos="567"/>
        </w:tabs>
        <w:spacing w:after="0" w:line="240" w:lineRule="auto"/>
        <w:ind w:left="857"/>
        <w:rPr>
          <w:rFonts w:ascii="Arial" w:eastAsia="Times New Roman" w:hAnsi="Arial" w:cs="Arial"/>
          <w:color w:val="000000"/>
          <w:kern w:val="24"/>
          <w:sz w:val="24"/>
          <w:szCs w:val="24"/>
          <w:lang w:val="en-US" w:eastAsia="en-GB"/>
          <w14:ligatures w14:val="none"/>
        </w:rPr>
      </w:pPr>
    </w:p>
    <w:p w14:paraId="275F8BDB" w14:textId="77777777" w:rsidR="00834C35" w:rsidRDefault="00834C35" w:rsidP="6D2649F0">
      <w:pPr>
        <w:tabs>
          <w:tab w:val="left" w:pos="567"/>
        </w:tabs>
        <w:spacing w:after="0" w:line="240" w:lineRule="auto"/>
        <w:ind w:left="540"/>
        <w:rPr>
          <w:rFonts w:ascii="Arial" w:eastAsia="Times New Roman" w:hAnsi="Arial" w:cs="Arial"/>
          <w:b/>
          <w:bCs/>
          <w:color w:val="000000"/>
          <w:kern w:val="24"/>
          <w:sz w:val="24"/>
          <w:szCs w:val="24"/>
          <w:lang w:val="en-US" w:eastAsia="en-GB"/>
          <w14:ligatures w14:val="none"/>
        </w:rPr>
      </w:pPr>
      <w:r w:rsidRPr="001713B5">
        <w:rPr>
          <w:rFonts w:ascii="Arial" w:eastAsia="Times New Roman" w:hAnsi="Arial" w:cs="Arial"/>
          <w:b/>
          <w:bCs/>
          <w:color w:val="000000"/>
          <w:kern w:val="24"/>
          <w:sz w:val="24"/>
          <w:szCs w:val="24"/>
          <w:lang w:val="en-US" w:eastAsia="en-GB"/>
          <w14:ligatures w14:val="none"/>
        </w:rPr>
        <w:t>Location</w:t>
      </w:r>
    </w:p>
    <w:p w14:paraId="4EDB010B" w14:textId="77777777" w:rsidR="00102BB2" w:rsidRDefault="00102BB2" w:rsidP="6D2649F0">
      <w:pPr>
        <w:tabs>
          <w:tab w:val="left" w:pos="567"/>
        </w:tabs>
        <w:spacing w:after="0" w:line="240" w:lineRule="auto"/>
        <w:ind w:left="540"/>
        <w:rPr>
          <w:rFonts w:ascii="Arial" w:eastAsia="Times New Roman" w:hAnsi="Arial" w:cs="Arial"/>
          <w:b/>
          <w:bCs/>
          <w:color w:val="000000"/>
          <w:kern w:val="24"/>
          <w:sz w:val="24"/>
          <w:szCs w:val="24"/>
          <w:lang w:val="en-US" w:eastAsia="en-GB"/>
          <w14:ligatures w14:val="none"/>
        </w:rPr>
      </w:pPr>
    </w:p>
    <w:p w14:paraId="0DC5B291" w14:textId="0FDEFDCE" w:rsidR="008B389F" w:rsidRDefault="00FE2F04" w:rsidP="6D2649F0">
      <w:pPr>
        <w:numPr>
          <w:ilvl w:val="1"/>
          <w:numId w:val="37"/>
        </w:numPr>
        <w:tabs>
          <w:tab w:val="left" w:pos="567"/>
        </w:tabs>
        <w:spacing w:after="0" w:line="240" w:lineRule="auto"/>
        <w:ind w:left="540" w:hanging="540"/>
        <w:rPr>
          <w:rFonts w:ascii="Arial" w:eastAsia="Times New Roman" w:hAnsi="Arial" w:cs="Arial"/>
          <w:color w:val="000000" w:themeColor="text1"/>
          <w:sz w:val="24"/>
          <w:szCs w:val="24"/>
          <w:lang w:eastAsia="en-GB"/>
        </w:rPr>
      </w:pPr>
      <w:r w:rsidRPr="488B9901">
        <w:rPr>
          <w:rFonts w:ascii="Arial" w:eastAsia="Times New Roman" w:hAnsi="Arial" w:cs="Arial"/>
          <w:color w:val="000000"/>
          <w:kern w:val="24"/>
          <w:sz w:val="24"/>
          <w:szCs w:val="24"/>
          <w:lang w:eastAsia="en-GB"/>
          <w14:ligatures w14:val="none"/>
        </w:rPr>
        <w:t xml:space="preserve">DVMP is the only medical practice </w:t>
      </w:r>
      <w:r w:rsidRPr="488B9901">
        <w:rPr>
          <w:rFonts w:ascii="Arial" w:eastAsia="Times New Roman" w:hAnsi="Arial" w:cs="Arial"/>
          <w:color w:val="000000" w:themeColor="text1"/>
          <w:sz w:val="24"/>
          <w:szCs w:val="24"/>
          <w:lang w:eastAsia="en-GB"/>
        </w:rPr>
        <w:t xml:space="preserve">located in the village </w:t>
      </w:r>
      <w:r w:rsidR="002F47E4" w:rsidRPr="488B9901">
        <w:rPr>
          <w:rFonts w:ascii="Arial" w:eastAsia="Times New Roman" w:hAnsi="Arial" w:cs="Arial"/>
          <w:color w:val="000000"/>
          <w:kern w:val="24"/>
          <w:sz w:val="24"/>
          <w:szCs w:val="24"/>
          <w:lang w:eastAsia="en-GB"/>
          <w14:ligatures w14:val="none"/>
        </w:rPr>
        <w:t xml:space="preserve">of </w:t>
      </w:r>
      <w:r w:rsidR="00834C35" w:rsidRPr="488B9901">
        <w:rPr>
          <w:rFonts w:ascii="Arial" w:eastAsia="Times New Roman" w:hAnsi="Arial" w:cs="Arial"/>
          <w:color w:val="000000"/>
          <w:kern w:val="24"/>
          <w:sz w:val="24"/>
          <w:szCs w:val="24"/>
          <w:lang w:eastAsia="en-GB"/>
          <w14:ligatures w14:val="none"/>
        </w:rPr>
        <w:t>Kirkby-in-Furness</w:t>
      </w:r>
      <w:r w:rsidR="002F47E4" w:rsidRPr="488B9901">
        <w:rPr>
          <w:rFonts w:ascii="Arial" w:eastAsia="Times New Roman" w:hAnsi="Arial" w:cs="Arial"/>
          <w:color w:val="000000"/>
          <w:kern w:val="24"/>
          <w:sz w:val="24"/>
          <w:szCs w:val="24"/>
          <w:lang w:eastAsia="en-GB"/>
          <w14:ligatures w14:val="none"/>
        </w:rPr>
        <w:t xml:space="preserve">.  </w:t>
      </w:r>
      <w:r w:rsidR="002F47E4" w:rsidRPr="488B9901">
        <w:rPr>
          <w:rFonts w:ascii="Arial" w:eastAsia="Times New Roman" w:hAnsi="Arial" w:cs="Arial"/>
          <w:color w:val="000000" w:themeColor="text1"/>
          <w:sz w:val="24"/>
          <w:szCs w:val="24"/>
          <w:lang w:eastAsia="en-GB"/>
        </w:rPr>
        <w:t xml:space="preserve">The next nearest </w:t>
      </w:r>
      <w:r w:rsidR="007821AA" w:rsidRPr="488B9901">
        <w:rPr>
          <w:rFonts w:ascii="Arial" w:eastAsia="Times New Roman" w:hAnsi="Arial" w:cs="Arial"/>
          <w:color w:val="000000"/>
          <w:kern w:val="24"/>
          <w:sz w:val="24"/>
          <w:szCs w:val="24"/>
          <w:lang w:eastAsia="en-GB"/>
          <w14:ligatures w14:val="none"/>
        </w:rPr>
        <w:t>practice is the DVMP branch in</w:t>
      </w:r>
      <w:r w:rsidR="00287EBE" w:rsidRPr="488B9901">
        <w:rPr>
          <w:rFonts w:ascii="Arial" w:eastAsia="Times New Roman" w:hAnsi="Arial" w:cs="Arial"/>
          <w:color w:val="000000"/>
          <w:kern w:val="24"/>
          <w:sz w:val="24"/>
          <w:szCs w:val="24"/>
          <w:lang w:eastAsia="en-GB"/>
          <w14:ligatures w14:val="none"/>
        </w:rPr>
        <w:t xml:space="preserve"> </w:t>
      </w:r>
      <w:r w:rsidR="00E97138" w:rsidRPr="488B9901">
        <w:rPr>
          <w:rFonts w:ascii="Arial" w:eastAsia="Times New Roman" w:hAnsi="Arial" w:cs="Arial"/>
          <w:color w:val="000000"/>
          <w:kern w:val="24"/>
          <w:sz w:val="24"/>
          <w:szCs w:val="24"/>
          <w:lang w:eastAsia="en-GB"/>
          <w14:ligatures w14:val="none"/>
        </w:rPr>
        <w:t xml:space="preserve">Askam-in-Furness </w:t>
      </w:r>
      <w:r w:rsidR="00933F10" w:rsidRPr="488B9901">
        <w:rPr>
          <w:rFonts w:ascii="Arial" w:eastAsia="Times New Roman" w:hAnsi="Arial" w:cs="Arial"/>
          <w:color w:val="000000"/>
          <w:kern w:val="24"/>
          <w:sz w:val="24"/>
          <w:szCs w:val="24"/>
          <w:lang w:eastAsia="en-GB"/>
          <w14:ligatures w14:val="none"/>
        </w:rPr>
        <w:t xml:space="preserve">which is </w:t>
      </w:r>
      <w:r w:rsidR="1994B485" w:rsidRPr="488B9901">
        <w:rPr>
          <w:rFonts w:ascii="Arial" w:eastAsia="Times New Roman" w:hAnsi="Arial" w:cs="Arial"/>
          <w:color w:val="000000" w:themeColor="text1"/>
          <w:sz w:val="24"/>
          <w:szCs w:val="24"/>
          <w:lang w:eastAsia="en-GB"/>
        </w:rPr>
        <w:t>approximately</w:t>
      </w:r>
      <w:r w:rsidR="00933F10" w:rsidRPr="488B9901">
        <w:rPr>
          <w:rFonts w:ascii="Arial" w:eastAsia="Times New Roman" w:hAnsi="Arial" w:cs="Arial"/>
          <w:color w:val="000000" w:themeColor="text1"/>
          <w:sz w:val="24"/>
          <w:szCs w:val="24"/>
          <w:lang w:eastAsia="en-GB"/>
        </w:rPr>
        <w:t xml:space="preserve"> </w:t>
      </w:r>
      <w:r w:rsidR="311CF6C2" w:rsidRPr="6D2649F0">
        <w:rPr>
          <w:rFonts w:ascii="Arial" w:eastAsia="Times New Roman" w:hAnsi="Arial" w:cs="Arial"/>
          <w:color w:val="000000" w:themeColor="text1"/>
          <w:sz w:val="24"/>
          <w:szCs w:val="24"/>
          <w:lang w:eastAsia="en-GB"/>
        </w:rPr>
        <w:t>5</w:t>
      </w:r>
      <w:r w:rsidR="00933F10" w:rsidRPr="6D2649F0">
        <w:rPr>
          <w:rFonts w:ascii="Arial" w:eastAsia="Times New Roman" w:hAnsi="Arial" w:cs="Arial"/>
          <w:color w:val="000000" w:themeColor="text1"/>
          <w:sz w:val="24"/>
          <w:szCs w:val="24"/>
          <w:lang w:eastAsia="en-GB"/>
        </w:rPr>
        <w:t xml:space="preserve"> miles or DVMP other branch site </w:t>
      </w:r>
      <w:r w:rsidR="00822487" w:rsidRPr="6D2649F0">
        <w:rPr>
          <w:rFonts w:ascii="Arial" w:eastAsia="Times New Roman" w:hAnsi="Arial" w:cs="Arial"/>
          <w:color w:val="000000" w:themeColor="text1"/>
          <w:sz w:val="24"/>
          <w:szCs w:val="24"/>
          <w:lang w:eastAsia="en-GB"/>
        </w:rPr>
        <w:t xml:space="preserve">in </w:t>
      </w:r>
      <w:r w:rsidR="004C73FF" w:rsidRPr="6D2649F0">
        <w:rPr>
          <w:rFonts w:ascii="Arial" w:eastAsia="Times New Roman" w:hAnsi="Arial" w:cs="Arial"/>
          <w:color w:val="000000" w:themeColor="text1"/>
          <w:sz w:val="24"/>
          <w:szCs w:val="24"/>
          <w:lang w:eastAsia="en-GB"/>
        </w:rPr>
        <w:t>Broughton-in-Furness</w:t>
      </w:r>
      <w:r w:rsidR="006D79B1" w:rsidRPr="6D2649F0">
        <w:rPr>
          <w:rFonts w:ascii="Arial" w:eastAsia="Times New Roman" w:hAnsi="Arial" w:cs="Arial"/>
          <w:color w:val="000000" w:themeColor="text1"/>
          <w:sz w:val="24"/>
          <w:szCs w:val="24"/>
          <w:lang w:eastAsia="en-GB"/>
        </w:rPr>
        <w:t xml:space="preserve"> which is approximately </w:t>
      </w:r>
      <w:r w:rsidR="32E8F5BF" w:rsidRPr="6D2649F0">
        <w:rPr>
          <w:rFonts w:ascii="Arial" w:eastAsia="Times New Roman" w:hAnsi="Arial" w:cs="Arial"/>
          <w:color w:val="000000" w:themeColor="text1"/>
          <w:sz w:val="24"/>
          <w:szCs w:val="24"/>
          <w:lang w:eastAsia="en-GB"/>
        </w:rPr>
        <w:t>5.1</w:t>
      </w:r>
      <w:r w:rsidR="00506B56" w:rsidRPr="6D2649F0">
        <w:rPr>
          <w:rFonts w:ascii="Arial" w:eastAsia="Times New Roman" w:hAnsi="Arial" w:cs="Arial"/>
          <w:color w:val="000000" w:themeColor="text1"/>
          <w:sz w:val="24"/>
          <w:szCs w:val="24"/>
          <w:lang w:eastAsia="en-GB"/>
        </w:rPr>
        <w:t xml:space="preserve"> miles</w:t>
      </w:r>
      <w:r w:rsidR="00822487" w:rsidRPr="6D2649F0">
        <w:rPr>
          <w:rFonts w:ascii="Arial" w:eastAsia="Times New Roman" w:hAnsi="Arial" w:cs="Arial"/>
          <w:color w:val="000000" w:themeColor="text1"/>
          <w:sz w:val="24"/>
          <w:szCs w:val="24"/>
          <w:lang w:eastAsia="en-GB"/>
        </w:rPr>
        <w:t>.</w:t>
      </w:r>
    </w:p>
    <w:p w14:paraId="25BF1F84" w14:textId="77777777" w:rsidR="008B389F" w:rsidRDefault="008B389F" w:rsidP="008B389F">
      <w:pPr>
        <w:tabs>
          <w:tab w:val="left" w:pos="567"/>
        </w:tabs>
        <w:spacing w:after="0" w:line="240" w:lineRule="auto"/>
        <w:ind w:left="857"/>
        <w:rPr>
          <w:rFonts w:ascii="Arial" w:eastAsia="Times New Roman" w:hAnsi="Arial" w:cs="Arial"/>
          <w:color w:val="000000"/>
          <w:kern w:val="24"/>
          <w:sz w:val="24"/>
          <w:szCs w:val="24"/>
          <w:lang w:val="en-US" w:eastAsia="en-GB"/>
          <w14:ligatures w14:val="none"/>
        </w:rPr>
      </w:pPr>
    </w:p>
    <w:p w14:paraId="693CEDCC" w14:textId="70D3C355" w:rsidR="00834C35" w:rsidRDefault="008B389F" w:rsidP="6D2649F0">
      <w:pPr>
        <w:numPr>
          <w:ilvl w:val="1"/>
          <w:numId w:val="37"/>
        </w:numPr>
        <w:tabs>
          <w:tab w:val="left" w:pos="567"/>
        </w:tabs>
        <w:spacing w:after="0" w:line="240" w:lineRule="auto"/>
        <w:ind w:left="540" w:hanging="540"/>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 xml:space="preserve">Kirkby-in-Furness </w:t>
      </w:r>
      <w:r w:rsidR="00834C35" w:rsidRPr="00834C35">
        <w:rPr>
          <w:rFonts w:ascii="Arial" w:eastAsia="Times New Roman" w:hAnsi="Arial" w:cs="Arial"/>
          <w:color w:val="000000"/>
          <w:kern w:val="24"/>
          <w:sz w:val="24"/>
          <w:szCs w:val="24"/>
          <w:lang w:val="en-US" w:eastAsia="en-GB"/>
          <w14:ligatures w14:val="none"/>
        </w:rPr>
        <w:t>is a small rural village 9 miles from Barrow-in-Furness and 5 miles from Ulverston in the Lake District.  The village is home to approximately 580 residents (census 2021).</w:t>
      </w:r>
    </w:p>
    <w:p w14:paraId="02A6D93E" w14:textId="77777777" w:rsidR="006F2F35" w:rsidRDefault="006F2F35" w:rsidP="006F2F35">
      <w:pPr>
        <w:pStyle w:val="ListParagraph"/>
        <w:rPr>
          <w:rFonts w:ascii="Arial" w:eastAsia="Times New Roman" w:hAnsi="Arial" w:cs="Arial"/>
          <w:color w:val="000000"/>
          <w:kern w:val="24"/>
          <w:sz w:val="24"/>
          <w:szCs w:val="24"/>
          <w:lang w:val="en-US" w:eastAsia="en-GB"/>
          <w14:ligatures w14:val="none"/>
        </w:rPr>
      </w:pPr>
    </w:p>
    <w:p w14:paraId="55E8CF54" w14:textId="2ECFE823" w:rsidR="006F2F35" w:rsidRPr="006F2F35" w:rsidRDefault="006F2F35" w:rsidP="6D2649F0">
      <w:pPr>
        <w:pStyle w:val="ListParagraph"/>
        <w:numPr>
          <w:ilvl w:val="1"/>
          <w:numId w:val="37"/>
        </w:numPr>
        <w:tabs>
          <w:tab w:val="left" w:pos="567"/>
        </w:tabs>
        <w:spacing w:after="0" w:line="240" w:lineRule="auto"/>
        <w:ind w:left="540" w:hanging="540"/>
        <w:rPr>
          <w:rFonts w:ascii="Arial" w:eastAsia="Times New Roman" w:hAnsi="Arial" w:cs="Arial"/>
          <w:color w:val="000000"/>
          <w:kern w:val="24"/>
          <w:sz w:val="24"/>
          <w:szCs w:val="24"/>
          <w:lang w:val="en-US" w:eastAsia="en-GB"/>
          <w14:ligatures w14:val="none"/>
        </w:rPr>
      </w:pPr>
      <w:r w:rsidRPr="006F2F35">
        <w:rPr>
          <w:rFonts w:ascii="Arial" w:eastAsia="Times New Roman" w:hAnsi="Arial" w:cs="Arial"/>
          <w:color w:val="000000"/>
          <w:kern w:val="24"/>
          <w:sz w:val="24"/>
          <w:szCs w:val="24"/>
          <w:lang w:val="en-US" w:eastAsia="en-GB"/>
          <w14:ligatures w14:val="none"/>
        </w:rPr>
        <w:t>The village is primarily accessed via the A595, the main coastal route through this area of Cumbria.  The A595 connects Kirkby-in-Furness to Barrow-in-</w:t>
      </w:r>
      <w:proofErr w:type="gramStart"/>
      <w:r w:rsidRPr="006F2F35">
        <w:rPr>
          <w:rFonts w:ascii="Arial" w:eastAsia="Times New Roman" w:hAnsi="Arial" w:cs="Arial"/>
          <w:color w:val="000000"/>
          <w:kern w:val="24"/>
          <w:sz w:val="24"/>
          <w:szCs w:val="24"/>
          <w:lang w:val="en-US" w:eastAsia="en-GB"/>
          <w14:ligatures w14:val="none"/>
        </w:rPr>
        <w:t>Furness</w:t>
      </w:r>
      <w:proofErr w:type="gramEnd"/>
      <w:r w:rsidR="00B374DB">
        <w:rPr>
          <w:rFonts w:ascii="Arial" w:eastAsia="Times New Roman" w:hAnsi="Arial" w:cs="Arial"/>
          <w:color w:val="000000"/>
          <w:kern w:val="24"/>
          <w:sz w:val="24"/>
          <w:szCs w:val="24"/>
          <w:lang w:val="en-US" w:eastAsia="en-GB"/>
          <w14:ligatures w14:val="none"/>
        </w:rPr>
        <w:t xml:space="preserve"> passing through Askam-in-Furness</w:t>
      </w:r>
      <w:r w:rsidR="00EE09F2">
        <w:rPr>
          <w:rFonts w:ascii="Arial" w:eastAsia="Times New Roman" w:hAnsi="Arial" w:cs="Arial"/>
          <w:color w:val="000000"/>
          <w:kern w:val="24"/>
          <w:sz w:val="24"/>
          <w:szCs w:val="24"/>
          <w:lang w:val="en-US" w:eastAsia="en-GB"/>
          <w14:ligatures w14:val="none"/>
        </w:rPr>
        <w:t xml:space="preserve"> or</w:t>
      </w:r>
      <w:r w:rsidR="000818A1">
        <w:rPr>
          <w:rFonts w:ascii="Arial" w:eastAsia="Times New Roman" w:hAnsi="Arial" w:cs="Arial"/>
          <w:color w:val="000000"/>
          <w:kern w:val="24"/>
          <w:sz w:val="24"/>
          <w:szCs w:val="24"/>
          <w:lang w:val="en-US" w:eastAsia="en-GB"/>
          <w14:ligatures w14:val="none"/>
        </w:rPr>
        <w:t xml:space="preserve"> </w:t>
      </w:r>
      <w:proofErr w:type="gramStart"/>
      <w:r w:rsidRPr="006F2F35">
        <w:rPr>
          <w:rFonts w:ascii="Arial" w:eastAsia="Times New Roman" w:hAnsi="Arial" w:cs="Arial"/>
          <w:color w:val="000000"/>
          <w:kern w:val="24"/>
          <w:sz w:val="24"/>
          <w:szCs w:val="24"/>
          <w:lang w:val="en-US" w:eastAsia="en-GB"/>
          <w14:ligatures w14:val="none"/>
        </w:rPr>
        <w:t>Ulverston</w:t>
      </w:r>
      <w:proofErr w:type="gramEnd"/>
      <w:r w:rsidR="000206D7">
        <w:rPr>
          <w:rFonts w:ascii="Arial" w:eastAsia="Times New Roman" w:hAnsi="Arial" w:cs="Arial"/>
          <w:color w:val="000000"/>
          <w:kern w:val="24"/>
          <w:sz w:val="24"/>
          <w:szCs w:val="24"/>
          <w:lang w:val="en-US" w:eastAsia="en-GB"/>
          <w14:ligatures w14:val="none"/>
        </w:rPr>
        <w:t xml:space="preserve"> can be accessed via </w:t>
      </w:r>
      <w:proofErr w:type="gramStart"/>
      <w:r w:rsidR="00A43B18">
        <w:rPr>
          <w:rFonts w:ascii="Arial" w:eastAsia="Times New Roman" w:hAnsi="Arial" w:cs="Arial"/>
          <w:color w:val="000000"/>
          <w:kern w:val="24"/>
          <w:sz w:val="24"/>
          <w:szCs w:val="24"/>
          <w:lang w:val="en-US" w:eastAsia="en-GB"/>
          <w14:ligatures w14:val="none"/>
        </w:rPr>
        <w:t>a B</w:t>
      </w:r>
      <w:proofErr w:type="gramEnd"/>
      <w:r w:rsidR="00A43B18">
        <w:rPr>
          <w:rFonts w:ascii="Arial" w:eastAsia="Times New Roman" w:hAnsi="Arial" w:cs="Arial"/>
          <w:color w:val="000000"/>
          <w:kern w:val="24"/>
          <w:sz w:val="24"/>
          <w:szCs w:val="24"/>
          <w:lang w:val="en-US" w:eastAsia="en-GB"/>
          <w14:ligatures w14:val="none"/>
        </w:rPr>
        <w:t xml:space="preserve"> Road </w:t>
      </w:r>
      <w:r w:rsidR="00CD6455">
        <w:rPr>
          <w:rFonts w:ascii="Arial" w:eastAsia="Times New Roman" w:hAnsi="Arial" w:cs="Arial"/>
          <w:color w:val="000000"/>
          <w:kern w:val="24"/>
          <w:sz w:val="24"/>
          <w:szCs w:val="24"/>
          <w:lang w:val="en-US" w:eastAsia="en-GB"/>
          <w14:ligatures w14:val="none"/>
        </w:rPr>
        <w:t>(Stockbridge Lane)</w:t>
      </w:r>
      <w:r w:rsidR="00287EBE">
        <w:rPr>
          <w:rFonts w:ascii="Arial" w:eastAsia="Times New Roman" w:hAnsi="Arial" w:cs="Arial"/>
          <w:color w:val="000000"/>
          <w:kern w:val="24"/>
          <w:sz w:val="24"/>
          <w:szCs w:val="24"/>
          <w:lang w:val="en-US" w:eastAsia="en-GB"/>
          <w14:ligatures w14:val="none"/>
        </w:rPr>
        <w:t>.</w:t>
      </w:r>
    </w:p>
    <w:p w14:paraId="5F669F02" w14:textId="77777777" w:rsidR="006F2F35" w:rsidRPr="006F2F35" w:rsidRDefault="006F2F35" w:rsidP="00CD6455">
      <w:pPr>
        <w:pStyle w:val="ListParagraph"/>
        <w:tabs>
          <w:tab w:val="left" w:pos="567"/>
        </w:tabs>
        <w:spacing w:after="0" w:line="240" w:lineRule="auto"/>
        <w:ind w:left="360"/>
        <w:rPr>
          <w:rFonts w:ascii="Arial" w:eastAsia="Times New Roman" w:hAnsi="Arial" w:cs="Arial"/>
          <w:color w:val="000000"/>
          <w:kern w:val="24"/>
          <w:sz w:val="24"/>
          <w:szCs w:val="24"/>
          <w:lang w:val="en-US" w:eastAsia="en-GB"/>
          <w14:ligatures w14:val="none"/>
        </w:rPr>
      </w:pPr>
    </w:p>
    <w:p w14:paraId="7EEF0A3B" w14:textId="77777777" w:rsidR="006F2F35" w:rsidRDefault="006F2F35" w:rsidP="6D2649F0">
      <w:pPr>
        <w:pStyle w:val="ListParagraph"/>
        <w:numPr>
          <w:ilvl w:val="1"/>
          <w:numId w:val="37"/>
        </w:numPr>
        <w:tabs>
          <w:tab w:val="left" w:pos="567"/>
        </w:tabs>
        <w:spacing w:after="0" w:line="240" w:lineRule="auto"/>
        <w:ind w:left="540" w:hanging="540"/>
        <w:rPr>
          <w:rFonts w:ascii="Arial" w:eastAsia="Times New Roman" w:hAnsi="Arial" w:cs="Arial"/>
          <w:color w:val="000000"/>
          <w:kern w:val="24"/>
          <w:sz w:val="24"/>
          <w:szCs w:val="24"/>
          <w:lang w:val="en-US" w:eastAsia="en-GB"/>
          <w14:ligatures w14:val="none"/>
        </w:rPr>
      </w:pPr>
      <w:r w:rsidRPr="006F2F35">
        <w:rPr>
          <w:rFonts w:ascii="Arial" w:eastAsia="Times New Roman" w:hAnsi="Arial" w:cs="Arial"/>
          <w:color w:val="000000"/>
          <w:kern w:val="24"/>
          <w:sz w:val="24"/>
          <w:szCs w:val="24"/>
          <w:lang w:val="en-US" w:eastAsia="en-GB"/>
          <w14:ligatures w14:val="none"/>
        </w:rPr>
        <w:t>Kirkby-in-Furness is served by a combination of rail and limited bus services.  The local railway station provides connections to Barrow-in-Furness, Lancaster and Carlise; however, services are relatively limited.  Bus provision is available but operates at a low frequency.</w:t>
      </w:r>
    </w:p>
    <w:p w14:paraId="07543CC2" w14:textId="77777777" w:rsidR="006176D8" w:rsidRPr="006176D8" w:rsidRDefault="006176D8" w:rsidP="006176D8">
      <w:pPr>
        <w:pStyle w:val="ListParagraph"/>
        <w:rPr>
          <w:rFonts w:ascii="Arial" w:eastAsia="Times New Roman" w:hAnsi="Arial" w:cs="Arial"/>
          <w:color w:val="000000"/>
          <w:kern w:val="24"/>
          <w:sz w:val="24"/>
          <w:szCs w:val="24"/>
          <w:lang w:val="en-US" w:eastAsia="en-GB"/>
          <w14:ligatures w14:val="none"/>
        </w:rPr>
      </w:pPr>
    </w:p>
    <w:p w14:paraId="2A7C8DAF" w14:textId="2C907125" w:rsidR="006176D8" w:rsidRDefault="006176D8" w:rsidP="6D2649F0">
      <w:pPr>
        <w:pStyle w:val="ListParagraph"/>
        <w:numPr>
          <w:ilvl w:val="1"/>
          <w:numId w:val="37"/>
        </w:numPr>
        <w:tabs>
          <w:tab w:val="left" w:pos="567"/>
        </w:tabs>
        <w:spacing w:after="0" w:line="240" w:lineRule="auto"/>
        <w:ind w:left="540" w:hanging="540"/>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lastRenderedPageBreak/>
        <w:t>The practice has confirmed that there is unused space at both the Askam a</w:t>
      </w:r>
      <w:r w:rsidR="0090280E">
        <w:rPr>
          <w:rFonts w:ascii="Arial" w:eastAsia="Times New Roman" w:hAnsi="Arial" w:cs="Arial"/>
          <w:color w:val="000000"/>
          <w:kern w:val="24"/>
          <w:sz w:val="24"/>
          <w:szCs w:val="24"/>
          <w:lang w:val="en-US" w:eastAsia="en-GB"/>
          <w14:ligatures w14:val="none"/>
        </w:rPr>
        <w:t>n</w:t>
      </w:r>
      <w:r>
        <w:rPr>
          <w:rFonts w:ascii="Arial" w:eastAsia="Times New Roman" w:hAnsi="Arial" w:cs="Arial"/>
          <w:color w:val="000000"/>
          <w:kern w:val="24"/>
          <w:sz w:val="24"/>
          <w:szCs w:val="24"/>
          <w:lang w:val="en-US" w:eastAsia="en-GB"/>
          <w14:ligatures w14:val="none"/>
        </w:rPr>
        <w:t xml:space="preserve">d Broughton </w:t>
      </w:r>
      <w:r w:rsidR="00BA7C35">
        <w:rPr>
          <w:rFonts w:ascii="Arial" w:eastAsia="Times New Roman" w:hAnsi="Arial" w:cs="Arial"/>
          <w:color w:val="000000"/>
          <w:kern w:val="24"/>
          <w:sz w:val="24"/>
          <w:szCs w:val="24"/>
          <w:lang w:val="en-US" w:eastAsia="en-GB"/>
          <w14:ligatures w14:val="none"/>
        </w:rPr>
        <w:t>sites</w:t>
      </w:r>
      <w:r w:rsidR="0090280E">
        <w:rPr>
          <w:rFonts w:ascii="Arial" w:eastAsia="Times New Roman" w:hAnsi="Arial" w:cs="Arial"/>
          <w:color w:val="000000"/>
          <w:kern w:val="24"/>
          <w:sz w:val="24"/>
          <w:szCs w:val="24"/>
          <w:lang w:val="en-US" w:eastAsia="en-GB"/>
          <w14:ligatures w14:val="none"/>
        </w:rPr>
        <w:t xml:space="preserve"> providing enough room to absorb the extra </w:t>
      </w:r>
      <w:r w:rsidR="00CD7A5D">
        <w:rPr>
          <w:rFonts w:ascii="Arial" w:eastAsia="Times New Roman" w:hAnsi="Arial" w:cs="Arial"/>
          <w:color w:val="000000"/>
          <w:kern w:val="24"/>
          <w:sz w:val="24"/>
          <w:szCs w:val="24"/>
          <w:lang w:val="en-US" w:eastAsia="en-GB"/>
          <w14:ligatures w14:val="none"/>
        </w:rPr>
        <w:t xml:space="preserve">capacity needed </w:t>
      </w:r>
      <w:r w:rsidR="00AC3857">
        <w:rPr>
          <w:rFonts w:ascii="Arial" w:eastAsia="Times New Roman" w:hAnsi="Arial" w:cs="Arial"/>
          <w:color w:val="000000"/>
          <w:kern w:val="24"/>
          <w:sz w:val="24"/>
          <w:szCs w:val="24"/>
          <w:lang w:val="en-US" w:eastAsia="en-GB"/>
          <w14:ligatures w14:val="none"/>
        </w:rPr>
        <w:t>if the application is supported and there is no provision in Kirk</w:t>
      </w:r>
      <w:r w:rsidR="008D38A0">
        <w:rPr>
          <w:rFonts w:ascii="Arial" w:eastAsia="Times New Roman" w:hAnsi="Arial" w:cs="Arial"/>
          <w:color w:val="000000"/>
          <w:kern w:val="24"/>
          <w:sz w:val="24"/>
          <w:szCs w:val="24"/>
          <w:lang w:val="en-US" w:eastAsia="en-GB"/>
          <w14:ligatures w14:val="none"/>
        </w:rPr>
        <w:t>by-in-Furness.</w:t>
      </w:r>
    </w:p>
    <w:p w14:paraId="1C45A379" w14:textId="77777777" w:rsidR="003F6082" w:rsidRPr="003F6082" w:rsidRDefault="003F6082" w:rsidP="003F6082">
      <w:pPr>
        <w:pStyle w:val="ListParagraph"/>
        <w:rPr>
          <w:rFonts w:ascii="Arial" w:eastAsia="Times New Roman" w:hAnsi="Arial" w:cs="Arial"/>
          <w:color w:val="000000"/>
          <w:kern w:val="24"/>
          <w:sz w:val="24"/>
          <w:szCs w:val="24"/>
          <w:lang w:val="en-US" w:eastAsia="en-GB"/>
          <w14:ligatures w14:val="none"/>
        </w:rPr>
      </w:pPr>
    </w:p>
    <w:p w14:paraId="0689D0B3" w14:textId="77777777" w:rsidR="003F6082" w:rsidRDefault="003F6082" w:rsidP="003F6082">
      <w:pPr>
        <w:pStyle w:val="ListParagraph"/>
        <w:numPr>
          <w:ilvl w:val="1"/>
          <w:numId w:val="37"/>
        </w:numPr>
        <w:tabs>
          <w:tab w:val="left" w:pos="567"/>
        </w:tabs>
        <w:spacing w:after="0" w:line="240" w:lineRule="auto"/>
        <w:ind w:left="540" w:hanging="540"/>
        <w:rPr>
          <w:rFonts w:ascii="Arial" w:eastAsia="Times New Roman" w:hAnsi="Arial" w:cs="Arial"/>
          <w:color w:val="000000"/>
          <w:kern w:val="24"/>
          <w:sz w:val="24"/>
          <w:szCs w:val="24"/>
          <w:lang w:val="en-US" w:eastAsia="en-GB"/>
          <w14:ligatures w14:val="none"/>
        </w:rPr>
      </w:pPr>
      <w:r w:rsidRPr="006F2F35">
        <w:rPr>
          <w:rFonts w:ascii="Arial" w:eastAsia="Times New Roman" w:hAnsi="Arial" w:cs="Arial"/>
          <w:color w:val="000000"/>
          <w:kern w:val="24"/>
          <w:sz w:val="24"/>
          <w:szCs w:val="24"/>
          <w:lang w:val="en-US" w:eastAsia="en-GB"/>
          <w14:ligatures w14:val="none"/>
        </w:rPr>
        <w:t>The table below provides the transport options to the other DVMP sites:</w:t>
      </w:r>
    </w:p>
    <w:p w14:paraId="0724EE21" w14:textId="77777777" w:rsidR="00893192" w:rsidRPr="00893192" w:rsidRDefault="00893192" w:rsidP="00893192">
      <w:pPr>
        <w:pStyle w:val="ListParagraph"/>
        <w:rPr>
          <w:rFonts w:ascii="Arial" w:eastAsia="Times New Roman" w:hAnsi="Arial" w:cs="Arial"/>
          <w:color w:val="000000"/>
          <w:kern w:val="24"/>
          <w:sz w:val="24"/>
          <w:szCs w:val="24"/>
          <w:lang w:val="en-US" w:eastAsia="en-GB"/>
          <w14:ligatures w14:val="none"/>
        </w:rPr>
      </w:pPr>
    </w:p>
    <w:tbl>
      <w:tblPr>
        <w:tblStyle w:val="TableGrid"/>
        <w:tblW w:w="0" w:type="auto"/>
        <w:tblInd w:w="857" w:type="dxa"/>
        <w:tblLook w:val="04A0" w:firstRow="1" w:lastRow="0" w:firstColumn="1" w:lastColumn="0" w:noHBand="0" w:noVBand="1"/>
      </w:tblPr>
      <w:tblGrid>
        <w:gridCol w:w="2133"/>
        <w:gridCol w:w="2022"/>
        <w:gridCol w:w="1993"/>
        <w:gridCol w:w="2011"/>
      </w:tblGrid>
      <w:tr w:rsidR="003F6082" w14:paraId="12FF5F88" w14:textId="77777777" w:rsidTr="00C210DA">
        <w:tc>
          <w:tcPr>
            <w:tcW w:w="2133" w:type="dxa"/>
          </w:tcPr>
          <w:p w14:paraId="666F0CAE" w14:textId="77777777" w:rsidR="003F6082" w:rsidRDefault="003F6082" w:rsidP="0087092D">
            <w:pPr>
              <w:tabs>
                <w:tab w:val="left" w:pos="567"/>
              </w:tabs>
              <w:rPr>
                <w:rFonts w:ascii="Arial" w:eastAsia="Times New Roman" w:hAnsi="Arial" w:cs="Arial"/>
                <w:color w:val="000000"/>
                <w:kern w:val="24"/>
                <w:sz w:val="24"/>
                <w:szCs w:val="24"/>
                <w:lang w:val="en-US" w:eastAsia="en-GB"/>
                <w14:ligatures w14:val="none"/>
              </w:rPr>
            </w:pPr>
          </w:p>
        </w:tc>
        <w:tc>
          <w:tcPr>
            <w:tcW w:w="2022" w:type="dxa"/>
          </w:tcPr>
          <w:p w14:paraId="4D46661F" w14:textId="77777777" w:rsidR="003F6082" w:rsidRPr="00977C5C" w:rsidRDefault="003F6082" w:rsidP="0087092D">
            <w:pPr>
              <w:tabs>
                <w:tab w:val="left" w:pos="567"/>
              </w:tabs>
              <w:jc w:val="center"/>
              <w:rPr>
                <w:rFonts w:ascii="Arial" w:eastAsia="Times New Roman" w:hAnsi="Arial" w:cs="Arial"/>
                <w:b/>
                <w:bCs/>
                <w:color w:val="000000"/>
                <w:kern w:val="24"/>
                <w:sz w:val="24"/>
                <w:szCs w:val="24"/>
                <w:lang w:val="en-US" w:eastAsia="en-GB"/>
                <w14:ligatures w14:val="none"/>
              </w:rPr>
            </w:pPr>
            <w:r w:rsidRPr="00977C5C">
              <w:rPr>
                <w:rFonts w:ascii="Arial" w:eastAsia="Times New Roman" w:hAnsi="Arial" w:cs="Arial"/>
                <w:b/>
                <w:bCs/>
                <w:color w:val="000000"/>
                <w:kern w:val="24"/>
                <w:sz w:val="24"/>
                <w:szCs w:val="24"/>
                <w:lang w:val="en-US" w:eastAsia="en-GB"/>
                <w14:ligatures w14:val="none"/>
              </w:rPr>
              <w:t>Car</w:t>
            </w:r>
          </w:p>
        </w:tc>
        <w:tc>
          <w:tcPr>
            <w:tcW w:w="1993" w:type="dxa"/>
          </w:tcPr>
          <w:p w14:paraId="20C89738" w14:textId="77777777" w:rsidR="003F6082" w:rsidRPr="00977C5C" w:rsidRDefault="003F6082" w:rsidP="0087092D">
            <w:pPr>
              <w:tabs>
                <w:tab w:val="left" w:pos="567"/>
              </w:tabs>
              <w:jc w:val="center"/>
              <w:rPr>
                <w:rFonts w:ascii="Arial" w:eastAsia="Times New Roman" w:hAnsi="Arial" w:cs="Arial"/>
                <w:b/>
                <w:bCs/>
                <w:color w:val="000000"/>
                <w:kern w:val="24"/>
                <w:sz w:val="24"/>
                <w:szCs w:val="24"/>
                <w:lang w:val="en-US" w:eastAsia="en-GB"/>
                <w14:ligatures w14:val="none"/>
              </w:rPr>
            </w:pPr>
            <w:r w:rsidRPr="00977C5C">
              <w:rPr>
                <w:rFonts w:ascii="Arial" w:eastAsia="Times New Roman" w:hAnsi="Arial" w:cs="Arial"/>
                <w:b/>
                <w:bCs/>
                <w:color w:val="000000"/>
                <w:kern w:val="24"/>
                <w:sz w:val="24"/>
                <w:szCs w:val="24"/>
                <w:lang w:val="en-US" w:eastAsia="en-GB"/>
                <w14:ligatures w14:val="none"/>
              </w:rPr>
              <w:t>Bus</w:t>
            </w:r>
          </w:p>
        </w:tc>
        <w:tc>
          <w:tcPr>
            <w:tcW w:w="2011" w:type="dxa"/>
          </w:tcPr>
          <w:p w14:paraId="4A5DFEA8" w14:textId="77777777" w:rsidR="003F6082" w:rsidRPr="00977C5C" w:rsidRDefault="003F6082" w:rsidP="0087092D">
            <w:pPr>
              <w:tabs>
                <w:tab w:val="left" w:pos="567"/>
              </w:tabs>
              <w:jc w:val="center"/>
              <w:rPr>
                <w:rFonts w:ascii="Arial" w:eastAsia="Times New Roman" w:hAnsi="Arial" w:cs="Arial"/>
                <w:b/>
                <w:bCs/>
                <w:color w:val="000000"/>
                <w:kern w:val="24"/>
                <w:sz w:val="24"/>
                <w:szCs w:val="24"/>
                <w:lang w:val="en-US" w:eastAsia="en-GB"/>
                <w14:ligatures w14:val="none"/>
              </w:rPr>
            </w:pPr>
            <w:r w:rsidRPr="00977C5C">
              <w:rPr>
                <w:rFonts w:ascii="Arial" w:eastAsia="Times New Roman" w:hAnsi="Arial" w:cs="Arial"/>
                <w:b/>
                <w:bCs/>
                <w:color w:val="000000"/>
                <w:kern w:val="24"/>
                <w:sz w:val="24"/>
                <w:szCs w:val="24"/>
                <w:lang w:val="en-US" w:eastAsia="en-GB"/>
                <w14:ligatures w14:val="none"/>
              </w:rPr>
              <w:t>Train</w:t>
            </w:r>
          </w:p>
        </w:tc>
      </w:tr>
      <w:tr w:rsidR="003F6082" w14:paraId="5040A07B" w14:textId="77777777" w:rsidTr="00C210DA">
        <w:tc>
          <w:tcPr>
            <w:tcW w:w="2133" w:type="dxa"/>
          </w:tcPr>
          <w:p w14:paraId="6A00987B" w14:textId="77777777" w:rsidR="003F6082" w:rsidRPr="00977C5C" w:rsidRDefault="003F6082" w:rsidP="0087092D">
            <w:pPr>
              <w:tabs>
                <w:tab w:val="left" w:pos="567"/>
              </w:tabs>
              <w:rPr>
                <w:rFonts w:ascii="Arial" w:eastAsia="Times New Roman" w:hAnsi="Arial" w:cs="Arial"/>
                <w:b/>
                <w:bCs/>
                <w:color w:val="000000"/>
                <w:kern w:val="24"/>
                <w:sz w:val="24"/>
                <w:szCs w:val="24"/>
                <w:lang w:val="en-US" w:eastAsia="en-GB"/>
                <w14:ligatures w14:val="none"/>
              </w:rPr>
            </w:pPr>
            <w:r w:rsidRPr="00977C5C">
              <w:rPr>
                <w:rFonts w:ascii="Arial" w:eastAsia="Times New Roman" w:hAnsi="Arial" w:cs="Arial"/>
                <w:b/>
                <w:bCs/>
                <w:color w:val="000000"/>
                <w:kern w:val="24"/>
                <w:sz w:val="24"/>
                <w:szCs w:val="24"/>
                <w:lang w:val="en-US" w:eastAsia="en-GB"/>
                <w14:ligatures w14:val="none"/>
              </w:rPr>
              <w:t>Askam-in-Furness</w:t>
            </w:r>
          </w:p>
        </w:tc>
        <w:tc>
          <w:tcPr>
            <w:tcW w:w="2022" w:type="dxa"/>
          </w:tcPr>
          <w:p w14:paraId="33E689BD" w14:textId="77777777" w:rsidR="003F6082" w:rsidRDefault="003F6082" w:rsidP="0087092D">
            <w:pPr>
              <w:tabs>
                <w:tab w:val="left" w:pos="567"/>
              </w:tabs>
              <w:jc w:val="center"/>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7m</w:t>
            </w:r>
          </w:p>
          <w:p w14:paraId="2E3EF672" w14:textId="77777777" w:rsidR="003F6082" w:rsidRDefault="003F6082" w:rsidP="0087092D">
            <w:pPr>
              <w:tabs>
                <w:tab w:val="left" w:pos="567"/>
              </w:tabs>
              <w:jc w:val="center"/>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w:t>
            </w:r>
            <w:r w:rsidRPr="6D2649F0">
              <w:rPr>
                <w:rFonts w:ascii="Arial" w:eastAsia="Times New Roman" w:hAnsi="Arial" w:cs="Arial"/>
                <w:color w:val="000000" w:themeColor="text1"/>
                <w:sz w:val="24"/>
                <w:szCs w:val="24"/>
                <w:lang w:val="en-US" w:eastAsia="en-GB"/>
              </w:rPr>
              <w:t>5 miles)</w:t>
            </w:r>
          </w:p>
        </w:tc>
        <w:tc>
          <w:tcPr>
            <w:tcW w:w="1993" w:type="dxa"/>
          </w:tcPr>
          <w:p w14:paraId="408144A3" w14:textId="77777777" w:rsidR="003F6082" w:rsidRDefault="003F6082" w:rsidP="0087092D">
            <w:pPr>
              <w:tabs>
                <w:tab w:val="left" w:pos="567"/>
              </w:tabs>
              <w:jc w:val="center"/>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17m</w:t>
            </w:r>
          </w:p>
        </w:tc>
        <w:tc>
          <w:tcPr>
            <w:tcW w:w="2011" w:type="dxa"/>
          </w:tcPr>
          <w:p w14:paraId="3A32F729" w14:textId="77777777" w:rsidR="003F6082" w:rsidRDefault="003F6082" w:rsidP="0087092D">
            <w:pPr>
              <w:tabs>
                <w:tab w:val="left" w:pos="567"/>
              </w:tabs>
              <w:jc w:val="center"/>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5m</w:t>
            </w:r>
          </w:p>
        </w:tc>
      </w:tr>
      <w:tr w:rsidR="003F6082" w14:paraId="6168F78D" w14:textId="77777777" w:rsidTr="00C210DA">
        <w:tc>
          <w:tcPr>
            <w:tcW w:w="2133" w:type="dxa"/>
          </w:tcPr>
          <w:p w14:paraId="5A597E8D" w14:textId="77777777" w:rsidR="003F6082" w:rsidRPr="00977C5C" w:rsidRDefault="003F6082" w:rsidP="0087092D">
            <w:pPr>
              <w:tabs>
                <w:tab w:val="left" w:pos="567"/>
              </w:tabs>
              <w:rPr>
                <w:rFonts w:ascii="Arial" w:eastAsia="Times New Roman" w:hAnsi="Arial" w:cs="Arial"/>
                <w:b/>
                <w:bCs/>
                <w:color w:val="000000"/>
                <w:kern w:val="24"/>
                <w:sz w:val="24"/>
                <w:szCs w:val="24"/>
                <w:lang w:val="en-US" w:eastAsia="en-GB"/>
                <w14:ligatures w14:val="none"/>
              </w:rPr>
            </w:pPr>
            <w:r w:rsidRPr="00977C5C">
              <w:rPr>
                <w:rFonts w:ascii="Arial" w:eastAsia="Times New Roman" w:hAnsi="Arial" w:cs="Arial"/>
                <w:b/>
                <w:bCs/>
                <w:color w:val="000000"/>
                <w:kern w:val="24"/>
                <w:sz w:val="24"/>
                <w:szCs w:val="24"/>
                <w:lang w:val="en-US" w:eastAsia="en-GB"/>
                <w14:ligatures w14:val="none"/>
              </w:rPr>
              <w:t>Broughton-in-Furness</w:t>
            </w:r>
          </w:p>
        </w:tc>
        <w:tc>
          <w:tcPr>
            <w:tcW w:w="2022" w:type="dxa"/>
          </w:tcPr>
          <w:p w14:paraId="3658C855" w14:textId="77777777" w:rsidR="003F6082" w:rsidRDefault="003F6082" w:rsidP="0087092D">
            <w:pPr>
              <w:tabs>
                <w:tab w:val="left" w:pos="567"/>
              </w:tabs>
              <w:jc w:val="center"/>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11</w:t>
            </w:r>
            <w:proofErr w:type="gramStart"/>
            <w:r>
              <w:rPr>
                <w:rFonts w:ascii="Arial" w:eastAsia="Times New Roman" w:hAnsi="Arial" w:cs="Arial"/>
                <w:color w:val="000000"/>
                <w:kern w:val="24"/>
                <w:sz w:val="24"/>
                <w:szCs w:val="24"/>
                <w:lang w:val="en-US" w:eastAsia="en-GB"/>
                <w14:ligatures w14:val="none"/>
              </w:rPr>
              <w:t>m</w:t>
            </w:r>
            <w:proofErr w:type="gramEnd"/>
          </w:p>
          <w:p w14:paraId="070A27F2" w14:textId="77777777" w:rsidR="003F6082" w:rsidRDefault="003F6082" w:rsidP="0087092D">
            <w:pPr>
              <w:tabs>
                <w:tab w:val="left" w:pos="567"/>
              </w:tabs>
              <w:jc w:val="center"/>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w:t>
            </w:r>
            <w:r w:rsidRPr="6D2649F0">
              <w:rPr>
                <w:rFonts w:ascii="Arial" w:eastAsia="Times New Roman" w:hAnsi="Arial" w:cs="Arial"/>
                <w:color w:val="000000" w:themeColor="text1"/>
                <w:sz w:val="24"/>
                <w:szCs w:val="24"/>
                <w:lang w:val="en-US" w:eastAsia="en-GB"/>
              </w:rPr>
              <w:t>5.1 miles)</w:t>
            </w:r>
          </w:p>
        </w:tc>
        <w:tc>
          <w:tcPr>
            <w:tcW w:w="1993" w:type="dxa"/>
          </w:tcPr>
          <w:p w14:paraId="2BAB11D5" w14:textId="77777777" w:rsidR="003F6082" w:rsidRDefault="003F6082" w:rsidP="0087092D">
            <w:pPr>
              <w:tabs>
                <w:tab w:val="left" w:pos="567"/>
              </w:tabs>
              <w:jc w:val="center"/>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19m</w:t>
            </w:r>
          </w:p>
        </w:tc>
        <w:tc>
          <w:tcPr>
            <w:tcW w:w="2011" w:type="dxa"/>
          </w:tcPr>
          <w:p w14:paraId="5CD7E494" w14:textId="77777777" w:rsidR="003F6082" w:rsidRDefault="003F6082" w:rsidP="0087092D">
            <w:pPr>
              <w:tabs>
                <w:tab w:val="left" w:pos="567"/>
              </w:tabs>
              <w:jc w:val="center"/>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1h 12m</w:t>
            </w:r>
          </w:p>
        </w:tc>
      </w:tr>
    </w:tbl>
    <w:p w14:paraId="4E9DF17A" w14:textId="77777777" w:rsidR="003F6082" w:rsidRDefault="003F6082" w:rsidP="003F6082">
      <w:pPr>
        <w:pStyle w:val="ListParagraph"/>
        <w:tabs>
          <w:tab w:val="left" w:pos="567"/>
        </w:tabs>
        <w:spacing w:after="0" w:line="240" w:lineRule="auto"/>
        <w:ind w:left="540"/>
        <w:rPr>
          <w:rFonts w:ascii="Arial" w:eastAsia="Times New Roman" w:hAnsi="Arial" w:cs="Arial"/>
          <w:color w:val="000000"/>
          <w:kern w:val="24"/>
          <w:sz w:val="24"/>
          <w:szCs w:val="24"/>
          <w:lang w:val="en-US" w:eastAsia="en-GB"/>
          <w14:ligatures w14:val="none"/>
        </w:rPr>
      </w:pPr>
    </w:p>
    <w:p w14:paraId="066E16FD" w14:textId="66B030D9" w:rsidR="00A96190" w:rsidRDefault="007A098F" w:rsidP="6D2649F0">
      <w:pPr>
        <w:pStyle w:val="ListParagraph"/>
        <w:numPr>
          <w:ilvl w:val="1"/>
          <w:numId w:val="37"/>
        </w:numPr>
        <w:tabs>
          <w:tab w:val="left" w:pos="567"/>
        </w:tabs>
        <w:spacing w:after="0" w:line="240" w:lineRule="auto"/>
        <w:ind w:left="540" w:hanging="540"/>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 xml:space="preserve">The practice has </w:t>
      </w:r>
      <w:proofErr w:type="gramStart"/>
      <w:r w:rsidR="000405B1">
        <w:rPr>
          <w:rFonts w:ascii="Arial" w:eastAsia="Times New Roman" w:hAnsi="Arial" w:cs="Arial"/>
          <w:color w:val="000000"/>
          <w:kern w:val="24"/>
          <w:sz w:val="24"/>
          <w:szCs w:val="24"/>
          <w:lang w:val="en-US" w:eastAsia="en-GB"/>
          <w14:ligatures w14:val="none"/>
        </w:rPr>
        <w:t>engaged</w:t>
      </w:r>
      <w:r>
        <w:rPr>
          <w:rFonts w:ascii="Arial" w:eastAsia="Times New Roman" w:hAnsi="Arial" w:cs="Arial"/>
          <w:color w:val="000000"/>
          <w:kern w:val="24"/>
          <w:sz w:val="24"/>
          <w:szCs w:val="24"/>
          <w:lang w:val="en-US" w:eastAsia="en-GB"/>
          <w14:ligatures w14:val="none"/>
        </w:rPr>
        <w:t xml:space="preserve"> </w:t>
      </w:r>
      <w:r w:rsidR="00B10C07">
        <w:rPr>
          <w:rFonts w:ascii="Arial" w:eastAsia="Times New Roman" w:hAnsi="Arial" w:cs="Arial"/>
          <w:color w:val="000000"/>
          <w:kern w:val="24"/>
          <w:sz w:val="24"/>
          <w:szCs w:val="24"/>
          <w:lang w:val="en-US" w:eastAsia="en-GB"/>
          <w14:ligatures w14:val="none"/>
        </w:rPr>
        <w:t>with</w:t>
      </w:r>
      <w:proofErr w:type="gramEnd"/>
      <w:r w:rsidR="00B10C07">
        <w:rPr>
          <w:rFonts w:ascii="Arial" w:eastAsia="Times New Roman" w:hAnsi="Arial" w:cs="Arial"/>
          <w:color w:val="000000"/>
          <w:kern w:val="24"/>
          <w:sz w:val="24"/>
          <w:szCs w:val="24"/>
          <w:lang w:val="en-US" w:eastAsia="en-GB"/>
          <w14:ligatures w14:val="none"/>
        </w:rPr>
        <w:t xml:space="preserve"> </w:t>
      </w:r>
      <w:r>
        <w:rPr>
          <w:rFonts w:ascii="Arial" w:eastAsia="Times New Roman" w:hAnsi="Arial" w:cs="Arial"/>
          <w:color w:val="000000"/>
          <w:kern w:val="24"/>
          <w:sz w:val="24"/>
          <w:szCs w:val="24"/>
          <w:lang w:val="en-US" w:eastAsia="en-GB"/>
          <w14:ligatures w14:val="none"/>
        </w:rPr>
        <w:t>patient</w:t>
      </w:r>
      <w:r w:rsidR="00DD4B08">
        <w:rPr>
          <w:rFonts w:ascii="Arial" w:eastAsia="Times New Roman" w:hAnsi="Arial" w:cs="Arial"/>
          <w:color w:val="000000"/>
          <w:kern w:val="24"/>
          <w:sz w:val="24"/>
          <w:szCs w:val="24"/>
          <w:lang w:val="en-US" w:eastAsia="en-GB"/>
          <w14:ligatures w14:val="none"/>
        </w:rPr>
        <w:t>s</w:t>
      </w:r>
      <w:r>
        <w:rPr>
          <w:rFonts w:ascii="Arial" w:eastAsia="Times New Roman" w:hAnsi="Arial" w:cs="Arial"/>
          <w:color w:val="000000"/>
          <w:kern w:val="24"/>
          <w:sz w:val="24"/>
          <w:szCs w:val="24"/>
          <w:lang w:val="en-US" w:eastAsia="en-GB"/>
          <w14:ligatures w14:val="none"/>
        </w:rPr>
        <w:t xml:space="preserve"> to understand</w:t>
      </w:r>
      <w:r w:rsidR="00F21C58">
        <w:rPr>
          <w:rFonts w:ascii="Arial" w:eastAsia="Times New Roman" w:hAnsi="Arial" w:cs="Arial"/>
          <w:color w:val="000000"/>
          <w:kern w:val="24"/>
          <w:sz w:val="24"/>
          <w:szCs w:val="24"/>
          <w:lang w:val="en-US" w:eastAsia="en-GB"/>
          <w14:ligatures w14:val="none"/>
        </w:rPr>
        <w:t xml:space="preserve"> their preferred alternative site </w:t>
      </w:r>
      <w:r w:rsidR="00913A68">
        <w:rPr>
          <w:rFonts w:ascii="Arial" w:eastAsia="Times New Roman" w:hAnsi="Arial" w:cs="Arial"/>
          <w:color w:val="000000"/>
          <w:kern w:val="24"/>
          <w:sz w:val="24"/>
          <w:szCs w:val="24"/>
          <w:lang w:val="en-US" w:eastAsia="en-GB"/>
          <w14:ligatures w14:val="none"/>
        </w:rPr>
        <w:t xml:space="preserve">and </w:t>
      </w:r>
      <w:r w:rsidR="00CF3B98">
        <w:rPr>
          <w:rFonts w:ascii="Arial" w:eastAsia="Times New Roman" w:hAnsi="Arial" w:cs="Arial"/>
          <w:color w:val="000000"/>
          <w:kern w:val="24"/>
          <w:sz w:val="24"/>
          <w:szCs w:val="24"/>
          <w:lang w:val="en-US" w:eastAsia="en-GB"/>
          <w14:ligatures w14:val="none"/>
        </w:rPr>
        <w:t>th</w:t>
      </w:r>
      <w:r w:rsidR="00913A68">
        <w:rPr>
          <w:rFonts w:ascii="Arial" w:eastAsia="Times New Roman" w:hAnsi="Arial" w:cs="Arial"/>
          <w:color w:val="000000"/>
          <w:kern w:val="24"/>
          <w:sz w:val="24"/>
          <w:szCs w:val="24"/>
          <w:lang w:val="en-US" w:eastAsia="en-GB"/>
          <w14:ligatures w14:val="none"/>
        </w:rPr>
        <w:t>e preferred choice would be to attend the Askam</w:t>
      </w:r>
      <w:r w:rsidR="005B5FCE">
        <w:rPr>
          <w:rFonts w:ascii="Arial" w:eastAsia="Times New Roman" w:hAnsi="Arial" w:cs="Arial"/>
          <w:color w:val="000000"/>
          <w:kern w:val="24"/>
          <w:sz w:val="24"/>
          <w:szCs w:val="24"/>
          <w:lang w:val="en-US" w:eastAsia="en-GB"/>
          <w14:ligatures w14:val="none"/>
        </w:rPr>
        <w:t xml:space="preserve">-in-Furness </w:t>
      </w:r>
      <w:r w:rsidR="00913A68">
        <w:rPr>
          <w:rFonts w:ascii="Arial" w:eastAsia="Times New Roman" w:hAnsi="Arial" w:cs="Arial"/>
          <w:color w:val="000000"/>
          <w:kern w:val="24"/>
          <w:sz w:val="24"/>
          <w:szCs w:val="24"/>
          <w:lang w:val="en-US" w:eastAsia="en-GB"/>
          <w14:ligatures w14:val="none"/>
        </w:rPr>
        <w:t>site</w:t>
      </w:r>
      <w:r w:rsidR="00FA4CD1">
        <w:rPr>
          <w:rFonts w:ascii="Arial" w:eastAsia="Times New Roman" w:hAnsi="Arial" w:cs="Arial"/>
          <w:color w:val="000000"/>
          <w:kern w:val="24"/>
          <w:sz w:val="24"/>
          <w:szCs w:val="24"/>
          <w:lang w:val="en-US" w:eastAsia="en-GB"/>
          <w14:ligatures w14:val="none"/>
        </w:rPr>
        <w:t>.</w:t>
      </w:r>
      <w:r w:rsidR="00CF3B98">
        <w:rPr>
          <w:rFonts w:ascii="Arial" w:eastAsia="Times New Roman" w:hAnsi="Arial" w:cs="Arial"/>
          <w:color w:val="000000"/>
          <w:kern w:val="24"/>
          <w:sz w:val="24"/>
          <w:szCs w:val="24"/>
          <w:lang w:val="en-US" w:eastAsia="en-GB"/>
          <w14:ligatures w14:val="none"/>
        </w:rPr>
        <w:t xml:space="preserve">  Patients </w:t>
      </w:r>
      <w:r w:rsidR="00215CE4">
        <w:rPr>
          <w:rFonts w:ascii="Arial" w:eastAsia="Times New Roman" w:hAnsi="Arial" w:cs="Arial"/>
          <w:color w:val="000000"/>
          <w:kern w:val="24"/>
          <w:sz w:val="24"/>
          <w:szCs w:val="24"/>
          <w:lang w:val="en-US" w:eastAsia="en-GB"/>
          <w14:ligatures w14:val="none"/>
        </w:rPr>
        <w:t xml:space="preserve">have stated that it would be a more </w:t>
      </w:r>
      <w:r w:rsidR="00FF2E76">
        <w:rPr>
          <w:rFonts w:ascii="Arial" w:eastAsia="Times New Roman" w:hAnsi="Arial" w:cs="Arial"/>
          <w:color w:val="000000"/>
          <w:kern w:val="24"/>
          <w:sz w:val="24"/>
          <w:szCs w:val="24"/>
          <w:lang w:val="en-US" w:eastAsia="en-GB"/>
          <w14:ligatures w14:val="none"/>
        </w:rPr>
        <w:t>convenient</w:t>
      </w:r>
      <w:r w:rsidR="00215CE4">
        <w:rPr>
          <w:rFonts w:ascii="Arial" w:eastAsia="Times New Roman" w:hAnsi="Arial" w:cs="Arial"/>
          <w:color w:val="000000"/>
          <w:kern w:val="24"/>
          <w:sz w:val="24"/>
          <w:szCs w:val="24"/>
          <w:lang w:val="en-US" w:eastAsia="en-GB"/>
          <w14:ligatures w14:val="none"/>
        </w:rPr>
        <w:t xml:space="preserve"> location due to the transport links</w:t>
      </w:r>
      <w:r w:rsidR="00FF2E76">
        <w:rPr>
          <w:rFonts w:ascii="Arial" w:eastAsia="Times New Roman" w:hAnsi="Arial" w:cs="Arial"/>
          <w:color w:val="000000"/>
          <w:kern w:val="24"/>
          <w:sz w:val="24"/>
          <w:szCs w:val="24"/>
          <w:lang w:val="en-US" w:eastAsia="en-GB"/>
          <w14:ligatures w14:val="none"/>
        </w:rPr>
        <w:t>.</w:t>
      </w:r>
    </w:p>
    <w:p w14:paraId="498FDAB7" w14:textId="77777777" w:rsidR="005C341C" w:rsidRDefault="005C341C" w:rsidP="005C341C">
      <w:pPr>
        <w:pStyle w:val="ListParagraph"/>
        <w:tabs>
          <w:tab w:val="left" w:pos="567"/>
        </w:tabs>
        <w:spacing w:after="0" w:line="240" w:lineRule="auto"/>
        <w:ind w:left="540"/>
        <w:rPr>
          <w:rFonts w:ascii="Arial" w:eastAsia="Times New Roman" w:hAnsi="Arial" w:cs="Arial"/>
          <w:color w:val="000000"/>
          <w:kern w:val="24"/>
          <w:sz w:val="24"/>
          <w:szCs w:val="24"/>
          <w:lang w:val="en-US" w:eastAsia="en-GB"/>
          <w14:ligatures w14:val="none"/>
        </w:rPr>
      </w:pPr>
    </w:p>
    <w:p w14:paraId="27EFF643" w14:textId="77777777" w:rsidR="008375C6" w:rsidRPr="008375C6" w:rsidRDefault="005C341C" w:rsidP="005C341C">
      <w:pPr>
        <w:numPr>
          <w:ilvl w:val="1"/>
          <w:numId w:val="37"/>
        </w:numPr>
        <w:tabs>
          <w:tab w:val="left" w:pos="567"/>
        </w:tabs>
        <w:spacing w:after="0" w:line="240" w:lineRule="auto"/>
        <w:ind w:left="540" w:hanging="540"/>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themeColor="text1"/>
          <w:sz w:val="24"/>
          <w:szCs w:val="24"/>
          <w:lang w:val="en-US" w:eastAsia="en-GB"/>
        </w:rPr>
        <w:t>A</w:t>
      </w:r>
      <w:r w:rsidRPr="6D2649F0">
        <w:rPr>
          <w:rFonts w:ascii="Arial" w:eastAsia="Times New Roman" w:hAnsi="Arial" w:cs="Arial"/>
          <w:color w:val="000000" w:themeColor="text1"/>
          <w:sz w:val="24"/>
          <w:szCs w:val="24"/>
          <w:lang w:val="en-US" w:eastAsia="en-GB"/>
        </w:rPr>
        <w:t>ppendix t</w:t>
      </w:r>
      <w:r w:rsidR="00357174">
        <w:rPr>
          <w:rFonts w:ascii="Arial" w:eastAsia="Times New Roman" w:hAnsi="Arial" w:cs="Arial"/>
          <w:color w:val="000000" w:themeColor="text1"/>
          <w:sz w:val="24"/>
          <w:szCs w:val="24"/>
          <w:lang w:val="en-US" w:eastAsia="en-GB"/>
        </w:rPr>
        <w:t>wo</w:t>
      </w:r>
      <w:r w:rsidRPr="6D2649F0">
        <w:rPr>
          <w:rFonts w:ascii="Arial" w:eastAsia="Times New Roman" w:hAnsi="Arial" w:cs="Arial"/>
          <w:color w:val="000000" w:themeColor="text1"/>
          <w:sz w:val="24"/>
          <w:szCs w:val="24"/>
          <w:lang w:val="en-US" w:eastAsia="en-GB"/>
        </w:rPr>
        <w:t xml:space="preserve"> provides </w:t>
      </w:r>
      <w:r w:rsidR="008375C6">
        <w:rPr>
          <w:rFonts w:ascii="Arial" w:eastAsia="Times New Roman" w:hAnsi="Arial" w:cs="Arial"/>
          <w:color w:val="000000" w:themeColor="text1"/>
          <w:sz w:val="24"/>
          <w:szCs w:val="24"/>
          <w:lang w:val="en-US" w:eastAsia="en-GB"/>
        </w:rPr>
        <w:t xml:space="preserve">a breakdown of </w:t>
      </w:r>
      <w:r w:rsidRPr="6D2649F0">
        <w:rPr>
          <w:rFonts w:ascii="Arial" w:eastAsia="Times New Roman" w:hAnsi="Arial" w:cs="Arial"/>
          <w:color w:val="000000" w:themeColor="text1"/>
          <w:sz w:val="24"/>
          <w:szCs w:val="24"/>
          <w:lang w:val="en-US" w:eastAsia="en-GB"/>
        </w:rPr>
        <w:t>the percentage of patients registered</w:t>
      </w:r>
      <w:r w:rsidR="00DB7D01">
        <w:rPr>
          <w:rFonts w:ascii="Arial" w:eastAsia="Times New Roman" w:hAnsi="Arial" w:cs="Arial"/>
          <w:color w:val="000000" w:themeColor="text1"/>
          <w:sz w:val="24"/>
          <w:szCs w:val="24"/>
          <w:lang w:val="en-US" w:eastAsia="en-GB"/>
        </w:rPr>
        <w:t xml:space="preserve"> at DVMP</w:t>
      </w:r>
      <w:r w:rsidRPr="6D2649F0">
        <w:rPr>
          <w:rFonts w:ascii="Arial" w:eastAsia="Times New Roman" w:hAnsi="Arial" w:cs="Arial"/>
          <w:color w:val="000000" w:themeColor="text1"/>
          <w:sz w:val="24"/>
          <w:szCs w:val="24"/>
          <w:lang w:val="en-US" w:eastAsia="en-GB"/>
        </w:rPr>
        <w:t xml:space="preserve"> by post town.</w:t>
      </w:r>
      <w:r w:rsidR="00387E17">
        <w:rPr>
          <w:rFonts w:ascii="Arial" w:eastAsia="Times New Roman" w:hAnsi="Arial" w:cs="Arial"/>
          <w:color w:val="000000" w:themeColor="text1"/>
          <w:sz w:val="24"/>
          <w:szCs w:val="24"/>
          <w:lang w:val="en-US" w:eastAsia="en-GB"/>
        </w:rPr>
        <w:t xml:space="preserve">  </w:t>
      </w:r>
      <w:r w:rsidR="00477EC3">
        <w:rPr>
          <w:rFonts w:ascii="Arial" w:eastAsia="Times New Roman" w:hAnsi="Arial" w:cs="Arial"/>
          <w:color w:val="000000" w:themeColor="text1"/>
          <w:sz w:val="24"/>
          <w:szCs w:val="24"/>
          <w:lang w:val="en-US" w:eastAsia="en-GB"/>
        </w:rPr>
        <w:t>In summary</w:t>
      </w:r>
      <w:r w:rsidR="008375C6">
        <w:rPr>
          <w:rFonts w:ascii="Arial" w:eastAsia="Times New Roman" w:hAnsi="Arial" w:cs="Arial"/>
          <w:color w:val="000000" w:themeColor="text1"/>
          <w:sz w:val="24"/>
          <w:szCs w:val="24"/>
          <w:lang w:val="en-US" w:eastAsia="en-GB"/>
        </w:rPr>
        <w:t>:</w:t>
      </w:r>
    </w:p>
    <w:p w14:paraId="3BC72794" w14:textId="77777777" w:rsidR="008375C6" w:rsidRDefault="008375C6" w:rsidP="008375C6">
      <w:pPr>
        <w:pStyle w:val="ListParagraph"/>
        <w:rPr>
          <w:rFonts w:ascii="Arial" w:eastAsia="Times New Roman" w:hAnsi="Arial" w:cs="Arial"/>
          <w:color w:val="000000" w:themeColor="text1"/>
          <w:sz w:val="24"/>
          <w:szCs w:val="24"/>
          <w:lang w:val="en-US" w:eastAsia="en-GB"/>
        </w:rPr>
      </w:pPr>
    </w:p>
    <w:p w14:paraId="251D6338" w14:textId="77777777" w:rsidR="008375C6" w:rsidRPr="008375C6" w:rsidRDefault="00477EC3" w:rsidP="008375C6">
      <w:pPr>
        <w:pStyle w:val="ListParagraph"/>
        <w:numPr>
          <w:ilvl w:val="0"/>
          <w:numId w:val="47"/>
        </w:numPr>
        <w:tabs>
          <w:tab w:val="left" w:pos="567"/>
        </w:tabs>
        <w:spacing w:after="0" w:line="240" w:lineRule="auto"/>
        <w:rPr>
          <w:rFonts w:ascii="Arial" w:eastAsia="Times New Roman" w:hAnsi="Arial" w:cs="Arial"/>
          <w:color w:val="000000"/>
          <w:kern w:val="24"/>
          <w:sz w:val="24"/>
          <w:szCs w:val="24"/>
          <w:lang w:val="en-US" w:eastAsia="en-GB"/>
          <w14:ligatures w14:val="none"/>
        </w:rPr>
      </w:pPr>
      <w:r w:rsidRPr="008375C6">
        <w:rPr>
          <w:rFonts w:ascii="Arial" w:eastAsia="Times New Roman" w:hAnsi="Arial" w:cs="Arial"/>
          <w:color w:val="000000" w:themeColor="text1"/>
          <w:sz w:val="24"/>
          <w:szCs w:val="24"/>
          <w:lang w:val="en-US" w:eastAsia="en-GB"/>
        </w:rPr>
        <w:t xml:space="preserve">37% patients </w:t>
      </w:r>
      <w:r w:rsidR="00346FCB" w:rsidRPr="008375C6">
        <w:rPr>
          <w:rFonts w:ascii="Arial" w:eastAsia="Times New Roman" w:hAnsi="Arial" w:cs="Arial"/>
          <w:color w:val="000000" w:themeColor="text1"/>
          <w:sz w:val="24"/>
          <w:szCs w:val="24"/>
          <w:lang w:val="en-US" w:eastAsia="en-GB"/>
        </w:rPr>
        <w:t xml:space="preserve">live </w:t>
      </w:r>
      <w:r w:rsidR="006835E9" w:rsidRPr="008375C6">
        <w:rPr>
          <w:rFonts w:ascii="Arial" w:eastAsia="Times New Roman" w:hAnsi="Arial" w:cs="Arial"/>
          <w:color w:val="000000" w:themeColor="text1"/>
          <w:sz w:val="24"/>
          <w:szCs w:val="24"/>
          <w:lang w:val="en-US" w:eastAsia="en-GB"/>
        </w:rPr>
        <w:t>in</w:t>
      </w:r>
      <w:r w:rsidRPr="008375C6">
        <w:rPr>
          <w:rFonts w:ascii="Arial" w:eastAsia="Times New Roman" w:hAnsi="Arial" w:cs="Arial"/>
          <w:color w:val="000000" w:themeColor="text1"/>
          <w:sz w:val="24"/>
          <w:szCs w:val="24"/>
          <w:lang w:val="en-US" w:eastAsia="en-GB"/>
        </w:rPr>
        <w:t xml:space="preserve"> Askam-in-Furness</w:t>
      </w:r>
    </w:p>
    <w:p w14:paraId="04AC5FC5" w14:textId="682C8FED" w:rsidR="008375C6" w:rsidRPr="008375C6" w:rsidRDefault="0060130F" w:rsidP="008375C6">
      <w:pPr>
        <w:pStyle w:val="ListParagraph"/>
        <w:numPr>
          <w:ilvl w:val="0"/>
          <w:numId w:val="47"/>
        </w:numPr>
        <w:tabs>
          <w:tab w:val="left" w:pos="567"/>
        </w:tabs>
        <w:spacing w:after="0" w:line="240" w:lineRule="auto"/>
        <w:rPr>
          <w:rFonts w:ascii="Arial" w:eastAsia="Times New Roman" w:hAnsi="Arial" w:cs="Arial"/>
          <w:color w:val="000000"/>
          <w:kern w:val="24"/>
          <w:sz w:val="24"/>
          <w:szCs w:val="24"/>
          <w:lang w:val="en-US" w:eastAsia="en-GB"/>
          <w14:ligatures w14:val="none"/>
        </w:rPr>
      </w:pPr>
      <w:r w:rsidRPr="008375C6">
        <w:rPr>
          <w:rFonts w:ascii="Arial" w:eastAsia="Times New Roman" w:hAnsi="Arial" w:cs="Arial"/>
          <w:color w:val="000000" w:themeColor="text1"/>
          <w:sz w:val="24"/>
          <w:szCs w:val="24"/>
          <w:lang w:val="en-US" w:eastAsia="en-GB"/>
        </w:rPr>
        <w:t>22%</w:t>
      </w:r>
      <w:r w:rsidR="00EF3CA5">
        <w:rPr>
          <w:rFonts w:ascii="Arial" w:eastAsia="Times New Roman" w:hAnsi="Arial" w:cs="Arial"/>
          <w:color w:val="000000" w:themeColor="text1"/>
          <w:sz w:val="24"/>
          <w:szCs w:val="24"/>
          <w:lang w:val="en-US" w:eastAsia="en-GB"/>
        </w:rPr>
        <w:t xml:space="preserve"> live </w:t>
      </w:r>
      <w:r w:rsidR="006835E9" w:rsidRPr="008375C6">
        <w:rPr>
          <w:rFonts w:ascii="Arial" w:eastAsia="Times New Roman" w:hAnsi="Arial" w:cs="Arial"/>
          <w:color w:val="000000" w:themeColor="text1"/>
          <w:sz w:val="24"/>
          <w:szCs w:val="24"/>
          <w:lang w:val="en-US" w:eastAsia="en-GB"/>
        </w:rPr>
        <w:t>in</w:t>
      </w:r>
      <w:r w:rsidRPr="008375C6">
        <w:rPr>
          <w:rFonts w:ascii="Arial" w:eastAsia="Times New Roman" w:hAnsi="Arial" w:cs="Arial"/>
          <w:color w:val="000000" w:themeColor="text1"/>
          <w:sz w:val="24"/>
          <w:szCs w:val="24"/>
          <w:lang w:val="en-US" w:eastAsia="en-GB"/>
        </w:rPr>
        <w:t xml:space="preserve"> Broughton-in-Furness</w:t>
      </w:r>
    </w:p>
    <w:p w14:paraId="15AAC058" w14:textId="3B3B8334" w:rsidR="00DE797E" w:rsidRPr="00DE797E" w:rsidRDefault="0060130F" w:rsidP="008375C6">
      <w:pPr>
        <w:pStyle w:val="ListParagraph"/>
        <w:numPr>
          <w:ilvl w:val="0"/>
          <w:numId w:val="47"/>
        </w:numPr>
        <w:tabs>
          <w:tab w:val="left" w:pos="567"/>
        </w:tabs>
        <w:spacing w:after="0" w:line="240" w:lineRule="auto"/>
        <w:rPr>
          <w:rFonts w:ascii="Arial" w:eastAsia="Times New Roman" w:hAnsi="Arial" w:cs="Arial"/>
          <w:color w:val="000000"/>
          <w:kern w:val="24"/>
          <w:sz w:val="24"/>
          <w:szCs w:val="24"/>
          <w:lang w:val="en-US" w:eastAsia="en-GB"/>
          <w14:ligatures w14:val="none"/>
        </w:rPr>
      </w:pPr>
      <w:r w:rsidRPr="008375C6">
        <w:rPr>
          <w:rFonts w:ascii="Arial" w:eastAsia="Times New Roman" w:hAnsi="Arial" w:cs="Arial"/>
          <w:color w:val="000000" w:themeColor="text1"/>
          <w:sz w:val="24"/>
          <w:szCs w:val="24"/>
          <w:lang w:val="en-US" w:eastAsia="en-GB"/>
        </w:rPr>
        <w:t xml:space="preserve">22% </w:t>
      </w:r>
      <w:r w:rsidR="00EF3CA5">
        <w:rPr>
          <w:rFonts w:ascii="Arial" w:eastAsia="Times New Roman" w:hAnsi="Arial" w:cs="Arial"/>
          <w:color w:val="000000" w:themeColor="text1"/>
          <w:sz w:val="24"/>
          <w:szCs w:val="24"/>
          <w:lang w:val="en-US" w:eastAsia="en-GB"/>
        </w:rPr>
        <w:t xml:space="preserve">live </w:t>
      </w:r>
      <w:r w:rsidR="006835E9" w:rsidRPr="008375C6">
        <w:rPr>
          <w:rFonts w:ascii="Arial" w:eastAsia="Times New Roman" w:hAnsi="Arial" w:cs="Arial"/>
          <w:color w:val="000000" w:themeColor="text1"/>
          <w:sz w:val="24"/>
          <w:szCs w:val="24"/>
          <w:lang w:val="en-US" w:eastAsia="en-GB"/>
        </w:rPr>
        <w:t>in</w:t>
      </w:r>
      <w:r w:rsidRPr="008375C6">
        <w:rPr>
          <w:rFonts w:ascii="Arial" w:eastAsia="Times New Roman" w:hAnsi="Arial" w:cs="Arial"/>
          <w:color w:val="000000" w:themeColor="text1"/>
          <w:sz w:val="24"/>
          <w:szCs w:val="24"/>
          <w:lang w:val="en-US" w:eastAsia="en-GB"/>
        </w:rPr>
        <w:t xml:space="preserve"> </w:t>
      </w:r>
      <w:r w:rsidR="004F5B28" w:rsidRPr="008375C6">
        <w:rPr>
          <w:rFonts w:ascii="Arial" w:eastAsia="Times New Roman" w:hAnsi="Arial" w:cs="Arial"/>
          <w:color w:val="000000" w:themeColor="text1"/>
          <w:sz w:val="24"/>
          <w:szCs w:val="24"/>
          <w:lang w:val="en-US" w:eastAsia="en-GB"/>
        </w:rPr>
        <w:t>Kirkby-in-Furness</w:t>
      </w:r>
    </w:p>
    <w:p w14:paraId="2E9AB1A0" w14:textId="6DF0C3F7" w:rsidR="005C341C" w:rsidRPr="008375C6" w:rsidRDefault="00DE797E" w:rsidP="008375C6">
      <w:pPr>
        <w:pStyle w:val="ListParagraph"/>
        <w:numPr>
          <w:ilvl w:val="0"/>
          <w:numId w:val="47"/>
        </w:numPr>
        <w:tabs>
          <w:tab w:val="left" w:pos="567"/>
        </w:tabs>
        <w:spacing w:after="0" w:line="240" w:lineRule="auto"/>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themeColor="text1"/>
          <w:sz w:val="24"/>
          <w:szCs w:val="24"/>
          <w:lang w:val="en-US" w:eastAsia="en-GB"/>
        </w:rPr>
        <w:t>1</w:t>
      </w:r>
      <w:r w:rsidR="004F5B28" w:rsidRPr="008375C6">
        <w:rPr>
          <w:rFonts w:ascii="Arial" w:eastAsia="Times New Roman" w:hAnsi="Arial" w:cs="Arial"/>
          <w:color w:val="000000" w:themeColor="text1"/>
          <w:sz w:val="24"/>
          <w:szCs w:val="24"/>
          <w:lang w:val="en-US" w:eastAsia="en-GB"/>
        </w:rPr>
        <w:t xml:space="preserve">8% are located </w:t>
      </w:r>
      <w:r w:rsidR="006835E9" w:rsidRPr="008375C6">
        <w:rPr>
          <w:rFonts w:ascii="Arial" w:eastAsia="Times New Roman" w:hAnsi="Arial" w:cs="Arial"/>
          <w:color w:val="000000" w:themeColor="text1"/>
          <w:sz w:val="24"/>
          <w:szCs w:val="24"/>
          <w:lang w:val="en-US" w:eastAsia="en-GB"/>
        </w:rPr>
        <w:t>to the south of Askam-in-Furness</w:t>
      </w:r>
      <w:r w:rsidR="00EA0B0D" w:rsidRPr="008375C6">
        <w:rPr>
          <w:rFonts w:ascii="Arial" w:eastAsia="Times New Roman" w:hAnsi="Arial" w:cs="Arial"/>
          <w:color w:val="000000" w:themeColor="text1"/>
          <w:sz w:val="24"/>
          <w:szCs w:val="24"/>
          <w:lang w:val="en-US" w:eastAsia="en-GB"/>
        </w:rPr>
        <w:t xml:space="preserve"> which suggests that these patients </w:t>
      </w:r>
      <w:r w:rsidR="008B61A0" w:rsidRPr="008375C6">
        <w:rPr>
          <w:rFonts w:ascii="Arial" w:eastAsia="Times New Roman" w:hAnsi="Arial" w:cs="Arial"/>
          <w:color w:val="000000" w:themeColor="text1"/>
          <w:sz w:val="24"/>
          <w:szCs w:val="24"/>
          <w:lang w:val="en-US" w:eastAsia="en-GB"/>
        </w:rPr>
        <w:t xml:space="preserve">would </w:t>
      </w:r>
      <w:r>
        <w:rPr>
          <w:rFonts w:ascii="Arial" w:eastAsia="Times New Roman" w:hAnsi="Arial" w:cs="Arial"/>
          <w:color w:val="000000" w:themeColor="text1"/>
          <w:sz w:val="24"/>
          <w:szCs w:val="24"/>
          <w:lang w:val="en-US" w:eastAsia="en-GB"/>
        </w:rPr>
        <w:t xml:space="preserve">also </w:t>
      </w:r>
      <w:r w:rsidR="008B61A0" w:rsidRPr="008375C6">
        <w:rPr>
          <w:rFonts w:ascii="Arial" w:eastAsia="Times New Roman" w:hAnsi="Arial" w:cs="Arial"/>
          <w:color w:val="000000" w:themeColor="text1"/>
          <w:sz w:val="24"/>
          <w:szCs w:val="24"/>
          <w:lang w:val="en-US" w:eastAsia="en-GB"/>
        </w:rPr>
        <w:t xml:space="preserve">attend the Askam-in-Furness site as this would be the closest of the two </w:t>
      </w:r>
      <w:r w:rsidR="00F64FBA" w:rsidRPr="008375C6">
        <w:rPr>
          <w:rFonts w:ascii="Arial" w:eastAsia="Times New Roman" w:hAnsi="Arial" w:cs="Arial"/>
          <w:color w:val="000000" w:themeColor="text1"/>
          <w:sz w:val="24"/>
          <w:szCs w:val="24"/>
          <w:lang w:val="en-US" w:eastAsia="en-GB"/>
        </w:rPr>
        <w:t xml:space="preserve">remaining </w:t>
      </w:r>
      <w:r w:rsidR="000405B1" w:rsidRPr="008375C6">
        <w:rPr>
          <w:rFonts w:ascii="Arial" w:eastAsia="Times New Roman" w:hAnsi="Arial" w:cs="Arial"/>
          <w:color w:val="000000" w:themeColor="text1"/>
          <w:sz w:val="24"/>
          <w:szCs w:val="24"/>
          <w:lang w:val="en-US" w:eastAsia="en-GB"/>
        </w:rPr>
        <w:t>practices</w:t>
      </w:r>
      <w:r w:rsidR="008B61A0" w:rsidRPr="008375C6">
        <w:rPr>
          <w:rFonts w:ascii="Arial" w:eastAsia="Times New Roman" w:hAnsi="Arial" w:cs="Arial"/>
          <w:color w:val="000000" w:themeColor="text1"/>
          <w:sz w:val="24"/>
          <w:szCs w:val="24"/>
          <w:lang w:val="en-US" w:eastAsia="en-GB"/>
        </w:rPr>
        <w:t>.</w:t>
      </w:r>
    </w:p>
    <w:p w14:paraId="199F225A" w14:textId="7F9D1B91" w:rsidR="005C341C" w:rsidRDefault="005C341C" w:rsidP="00C81FC0">
      <w:pPr>
        <w:pStyle w:val="ListParagraph"/>
        <w:tabs>
          <w:tab w:val="left" w:pos="567"/>
        </w:tabs>
        <w:spacing w:after="0" w:line="240" w:lineRule="auto"/>
        <w:ind w:left="540"/>
        <w:rPr>
          <w:rFonts w:ascii="Arial" w:eastAsia="Times New Roman" w:hAnsi="Arial" w:cs="Arial"/>
          <w:color w:val="000000"/>
          <w:kern w:val="24"/>
          <w:sz w:val="24"/>
          <w:szCs w:val="24"/>
          <w:lang w:val="en-US" w:eastAsia="en-GB"/>
          <w14:ligatures w14:val="none"/>
        </w:rPr>
      </w:pPr>
    </w:p>
    <w:p w14:paraId="782DC6A8" w14:textId="0D0236F8" w:rsidR="00641C03" w:rsidRDefault="00FF2E76" w:rsidP="00C81FC0">
      <w:pPr>
        <w:pStyle w:val="ListParagraph"/>
        <w:numPr>
          <w:ilvl w:val="1"/>
          <w:numId w:val="37"/>
        </w:numPr>
        <w:tabs>
          <w:tab w:val="left" w:pos="567"/>
        </w:tabs>
        <w:spacing w:after="0" w:line="240" w:lineRule="auto"/>
        <w:ind w:left="540" w:hanging="540"/>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 xml:space="preserve">DVMP </w:t>
      </w:r>
      <w:r w:rsidR="00A3670A">
        <w:rPr>
          <w:rFonts w:ascii="Arial" w:eastAsia="Times New Roman" w:hAnsi="Arial" w:cs="Arial"/>
          <w:color w:val="000000"/>
          <w:kern w:val="24"/>
          <w:sz w:val="24"/>
          <w:szCs w:val="24"/>
          <w:lang w:val="en-US" w:eastAsia="en-GB"/>
          <w14:ligatures w14:val="none"/>
        </w:rPr>
        <w:t xml:space="preserve">is therefore proposing that the </w:t>
      </w:r>
      <w:r w:rsidR="0057245E">
        <w:rPr>
          <w:rFonts w:ascii="Arial" w:eastAsia="Times New Roman" w:hAnsi="Arial" w:cs="Arial"/>
          <w:color w:val="000000"/>
          <w:kern w:val="24"/>
          <w:sz w:val="24"/>
          <w:szCs w:val="24"/>
          <w:lang w:val="en-US" w:eastAsia="en-GB"/>
          <w14:ligatures w14:val="none"/>
        </w:rPr>
        <w:t xml:space="preserve">Askam-in-Furness site becomes the identified main site on the DVMP contract </w:t>
      </w:r>
      <w:r w:rsidR="000D7D03">
        <w:rPr>
          <w:rFonts w:ascii="Arial" w:eastAsia="Times New Roman" w:hAnsi="Arial" w:cs="Arial"/>
          <w:color w:val="000000"/>
          <w:kern w:val="24"/>
          <w:sz w:val="24"/>
          <w:szCs w:val="24"/>
          <w:lang w:val="en-US" w:eastAsia="en-GB"/>
          <w14:ligatures w14:val="none"/>
        </w:rPr>
        <w:t>and that the Broughton-in-Furness site</w:t>
      </w:r>
      <w:r w:rsidR="00A3670A">
        <w:rPr>
          <w:rFonts w:ascii="Arial" w:eastAsia="Times New Roman" w:hAnsi="Arial" w:cs="Arial"/>
          <w:color w:val="000000"/>
          <w:kern w:val="24"/>
          <w:sz w:val="24"/>
          <w:szCs w:val="24"/>
          <w:lang w:val="en-US" w:eastAsia="en-GB"/>
          <w14:ligatures w14:val="none"/>
        </w:rPr>
        <w:t xml:space="preserve"> </w:t>
      </w:r>
      <w:r w:rsidR="000E36EF">
        <w:rPr>
          <w:rFonts w:ascii="Arial" w:eastAsia="Times New Roman" w:hAnsi="Arial" w:cs="Arial"/>
          <w:color w:val="000000"/>
          <w:kern w:val="24"/>
          <w:sz w:val="24"/>
          <w:szCs w:val="24"/>
          <w:lang w:val="en-US" w:eastAsia="en-GB"/>
          <w14:ligatures w14:val="none"/>
        </w:rPr>
        <w:t>con</w:t>
      </w:r>
      <w:r w:rsidR="00430E9E">
        <w:rPr>
          <w:rFonts w:ascii="Arial" w:eastAsia="Times New Roman" w:hAnsi="Arial" w:cs="Arial"/>
          <w:color w:val="000000"/>
          <w:kern w:val="24"/>
          <w:sz w:val="24"/>
          <w:szCs w:val="24"/>
          <w:lang w:val="en-US" w:eastAsia="en-GB"/>
          <w14:ligatures w14:val="none"/>
        </w:rPr>
        <w:t xml:space="preserve">tinues to </w:t>
      </w:r>
      <w:r w:rsidR="00A3670A">
        <w:rPr>
          <w:rFonts w:ascii="Arial" w:eastAsia="Times New Roman" w:hAnsi="Arial" w:cs="Arial"/>
          <w:color w:val="000000"/>
          <w:kern w:val="24"/>
          <w:sz w:val="24"/>
          <w:szCs w:val="24"/>
          <w:lang w:val="en-US" w:eastAsia="en-GB"/>
          <w14:ligatures w14:val="none"/>
        </w:rPr>
        <w:t xml:space="preserve">operate as a </w:t>
      </w:r>
      <w:r w:rsidR="000D7D03">
        <w:rPr>
          <w:rFonts w:ascii="Arial" w:eastAsia="Times New Roman" w:hAnsi="Arial" w:cs="Arial"/>
          <w:color w:val="000000"/>
          <w:kern w:val="24"/>
          <w:sz w:val="24"/>
          <w:szCs w:val="24"/>
          <w:lang w:val="en-US" w:eastAsia="en-GB"/>
          <w14:ligatures w14:val="none"/>
        </w:rPr>
        <w:t>branch practice</w:t>
      </w:r>
      <w:r w:rsidR="00641C03">
        <w:rPr>
          <w:rFonts w:ascii="Arial" w:eastAsia="Times New Roman" w:hAnsi="Arial" w:cs="Arial"/>
          <w:color w:val="000000"/>
          <w:kern w:val="24"/>
          <w:sz w:val="24"/>
          <w:szCs w:val="24"/>
          <w:lang w:val="en-US" w:eastAsia="en-GB"/>
          <w14:ligatures w14:val="none"/>
        </w:rPr>
        <w:t>.</w:t>
      </w:r>
    </w:p>
    <w:p w14:paraId="01455B34" w14:textId="77777777" w:rsidR="00641C03" w:rsidRDefault="00641C03" w:rsidP="00641C03">
      <w:pPr>
        <w:pStyle w:val="ListParagraph"/>
        <w:tabs>
          <w:tab w:val="left" w:pos="567"/>
        </w:tabs>
        <w:spacing w:after="0" w:line="240" w:lineRule="auto"/>
        <w:ind w:left="540"/>
        <w:rPr>
          <w:rFonts w:ascii="Arial" w:eastAsia="Times New Roman" w:hAnsi="Arial" w:cs="Arial"/>
          <w:color w:val="000000"/>
          <w:kern w:val="24"/>
          <w:sz w:val="24"/>
          <w:szCs w:val="24"/>
          <w:lang w:val="en-US" w:eastAsia="en-GB"/>
          <w14:ligatures w14:val="none"/>
        </w:rPr>
      </w:pPr>
    </w:p>
    <w:p w14:paraId="78341395" w14:textId="77777777" w:rsidR="00641C03" w:rsidRDefault="00641C03" w:rsidP="00641C03">
      <w:pPr>
        <w:pStyle w:val="ListParagraph"/>
        <w:tabs>
          <w:tab w:val="left" w:pos="567"/>
        </w:tabs>
        <w:spacing w:after="0" w:line="240" w:lineRule="auto"/>
        <w:ind w:left="540"/>
        <w:rPr>
          <w:rFonts w:ascii="Arial" w:eastAsia="Times New Roman" w:hAnsi="Arial" w:cs="Arial"/>
          <w:color w:val="000000"/>
          <w:kern w:val="24"/>
          <w:sz w:val="24"/>
          <w:szCs w:val="24"/>
          <w:lang w:val="en-US" w:eastAsia="en-GB"/>
          <w14:ligatures w14:val="none"/>
        </w:rPr>
      </w:pPr>
      <w:r w:rsidRPr="00641C03">
        <w:rPr>
          <w:rFonts w:ascii="Arial" w:eastAsia="Times New Roman" w:hAnsi="Arial" w:cs="Arial"/>
          <w:b/>
          <w:bCs/>
          <w:color w:val="000000"/>
          <w:kern w:val="24"/>
          <w:sz w:val="24"/>
          <w:szCs w:val="24"/>
          <w:lang w:val="en-US" w:eastAsia="en-GB"/>
          <w14:ligatures w14:val="none"/>
        </w:rPr>
        <w:t>Opening Times</w:t>
      </w:r>
      <w:r w:rsidR="0034575F">
        <w:rPr>
          <w:rFonts w:ascii="Arial" w:eastAsia="Times New Roman" w:hAnsi="Arial" w:cs="Arial"/>
          <w:color w:val="000000"/>
          <w:kern w:val="24"/>
          <w:sz w:val="24"/>
          <w:szCs w:val="24"/>
          <w:lang w:val="en-US" w:eastAsia="en-GB"/>
          <w14:ligatures w14:val="none"/>
        </w:rPr>
        <w:t xml:space="preserve"> </w:t>
      </w:r>
    </w:p>
    <w:p w14:paraId="32AD7BF2" w14:textId="77777777" w:rsidR="00641C03" w:rsidRDefault="00641C03" w:rsidP="00641C03">
      <w:pPr>
        <w:pStyle w:val="ListParagraph"/>
        <w:tabs>
          <w:tab w:val="left" w:pos="567"/>
        </w:tabs>
        <w:spacing w:after="0" w:line="240" w:lineRule="auto"/>
        <w:ind w:left="540"/>
        <w:rPr>
          <w:rFonts w:ascii="Arial" w:eastAsia="Times New Roman" w:hAnsi="Arial" w:cs="Arial"/>
          <w:color w:val="000000"/>
          <w:kern w:val="24"/>
          <w:sz w:val="24"/>
          <w:szCs w:val="24"/>
          <w:lang w:val="en-US" w:eastAsia="en-GB"/>
          <w14:ligatures w14:val="none"/>
        </w:rPr>
      </w:pPr>
    </w:p>
    <w:p w14:paraId="2C31294B" w14:textId="77777777" w:rsidR="00BB4F19" w:rsidRDefault="006C7CFA" w:rsidP="6D2649F0">
      <w:pPr>
        <w:pStyle w:val="ListParagraph"/>
        <w:numPr>
          <w:ilvl w:val="1"/>
          <w:numId w:val="37"/>
        </w:numPr>
        <w:tabs>
          <w:tab w:val="left" w:pos="567"/>
        </w:tabs>
        <w:spacing w:after="0" w:line="240" w:lineRule="auto"/>
        <w:ind w:left="540" w:hanging="540"/>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Patient demand data reviewed by the practice has identified that the Askam-in-Furness site experiences higher levels of demand than the Broughton-in</w:t>
      </w:r>
      <w:r w:rsidR="00E337D6">
        <w:rPr>
          <w:rFonts w:ascii="Arial" w:eastAsia="Times New Roman" w:hAnsi="Arial" w:cs="Arial"/>
          <w:color w:val="000000"/>
          <w:kern w:val="24"/>
          <w:sz w:val="24"/>
          <w:szCs w:val="24"/>
          <w:lang w:val="en-US" w:eastAsia="en-GB"/>
          <w14:ligatures w14:val="none"/>
        </w:rPr>
        <w:t>-</w:t>
      </w:r>
      <w:r>
        <w:rPr>
          <w:rFonts w:ascii="Arial" w:eastAsia="Times New Roman" w:hAnsi="Arial" w:cs="Arial"/>
          <w:color w:val="000000"/>
          <w:kern w:val="24"/>
          <w:sz w:val="24"/>
          <w:szCs w:val="24"/>
          <w:lang w:val="en-US" w:eastAsia="en-GB"/>
          <w14:ligatures w14:val="none"/>
        </w:rPr>
        <w:t xml:space="preserve">Furness </w:t>
      </w:r>
      <w:r w:rsidR="0058165B">
        <w:rPr>
          <w:rFonts w:ascii="Arial" w:eastAsia="Times New Roman" w:hAnsi="Arial" w:cs="Arial"/>
          <w:color w:val="000000"/>
          <w:kern w:val="24"/>
          <w:sz w:val="24"/>
          <w:szCs w:val="24"/>
          <w:lang w:val="en-US" w:eastAsia="en-GB"/>
          <w14:ligatures w14:val="none"/>
        </w:rPr>
        <w:t>site.  Askam-in-Furness also serves a comparatively younger population</w:t>
      </w:r>
      <w:r w:rsidR="0017459B">
        <w:rPr>
          <w:rFonts w:ascii="Arial" w:eastAsia="Times New Roman" w:hAnsi="Arial" w:cs="Arial"/>
          <w:color w:val="000000"/>
          <w:kern w:val="24"/>
          <w:sz w:val="24"/>
          <w:szCs w:val="24"/>
          <w:lang w:val="en-US" w:eastAsia="en-GB"/>
          <w14:ligatures w14:val="none"/>
        </w:rPr>
        <w:t xml:space="preserve"> which would benefit from access to services</w:t>
      </w:r>
      <w:r w:rsidR="00E337D6">
        <w:rPr>
          <w:rFonts w:ascii="Arial" w:eastAsia="Times New Roman" w:hAnsi="Arial" w:cs="Arial"/>
          <w:color w:val="000000"/>
          <w:kern w:val="24"/>
          <w:sz w:val="24"/>
          <w:szCs w:val="24"/>
          <w:lang w:val="en-US" w:eastAsia="en-GB"/>
          <w14:ligatures w14:val="none"/>
        </w:rPr>
        <w:t xml:space="preserve"> outside </w:t>
      </w:r>
      <w:r w:rsidR="00BB4F19">
        <w:rPr>
          <w:rFonts w:ascii="Arial" w:eastAsia="Times New Roman" w:hAnsi="Arial" w:cs="Arial"/>
          <w:color w:val="000000"/>
          <w:kern w:val="24"/>
          <w:sz w:val="24"/>
          <w:szCs w:val="24"/>
          <w:lang w:val="en-US" w:eastAsia="en-GB"/>
          <w14:ligatures w14:val="none"/>
        </w:rPr>
        <w:t>of work and school commitments.</w:t>
      </w:r>
    </w:p>
    <w:p w14:paraId="75CFFBAD" w14:textId="77777777" w:rsidR="00BB4F19" w:rsidRDefault="00BB4F19" w:rsidP="00BB4F19">
      <w:pPr>
        <w:pStyle w:val="ListParagraph"/>
        <w:tabs>
          <w:tab w:val="left" w:pos="567"/>
        </w:tabs>
        <w:spacing w:after="0" w:line="240" w:lineRule="auto"/>
        <w:ind w:left="540"/>
        <w:rPr>
          <w:rFonts w:ascii="Arial" w:eastAsia="Times New Roman" w:hAnsi="Arial" w:cs="Arial"/>
          <w:color w:val="000000"/>
          <w:kern w:val="24"/>
          <w:sz w:val="24"/>
          <w:szCs w:val="24"/>
          <w:lang w:val="en-US" w:eastAsia="en-GB"/>
          <w14:ligatures w14:val="none"/>
        </w:rPr>
      </w:pPr>
    </w:p>
    <w:p w14:paraId="52DBA3B4" w14:textId="77777777" w:rsidR="0058455F" w:rsidRDefault="00BB4F19" w:rsidP="6D2649F0">
      <w:pPr>
        <w:pStyle w:val="ListParagraph"/>
        <w:numPr>
          <w:ilvl w:val="1"/>
          <w:numId w:val="37"/>
        </w:numPr>
        <w:tabs>
          <w:tab w:val="left" w:pos="567"/>
        </w:tabs>
        <w:spacing w:after="0" w:line="240" w:lineRule="auto"/>
        <w:ind w:left="540" w:hanging="540"/>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 xml:space="preserve">DVMP </w:t>
      </w:r>
      <w:r w:rsidR="00C97EC2">
        <w:rPr>
          <w:rFonts w:ascii="Arial" w:eastAsia="Times New Roman" w:hAnsi="Arial" w:cs="Arial"/>
          <w:color w:val="000000"/>
          <w:kern w:val="24"/>
          <w:sz w:val="24"/>
          <w:szCs w:val="24"/>
          <w:lang w:val="en-US" w:eastAsia="en-GB"/>
          <w14:ligatures w14:val="none"/>
        </w:rPr>
        <w:t xml:space="preserve">therefore proposes that the </w:t>
      </w:r>
      <w:r w:rsidR="00142014">
        <w:rPr>
          <w:rFonts w:ascii="Arial" w:eastAsia="Times New Roman" w:hAnsi="Arial" w:cs="Arial"/>
          <w:color w:val="000000"/>
          <w:kern w:val="24"/>
          <w:sz w:val="24"/>
          <w:szCs w:val="24"/>
          <w:lang w:val="en-US" w:eastAsia="en-GB"/>
          <w14:ligatures w14:val="none"/>
        </w:rPr>
        <w:t>Askam-in-Furness site</w:t>
      </w:r>
      <w:r w:rsidR="008C2203">
        <w:rPr>
          <w:rFonts w:ascii="Arial" w:eastAsia="Times New Roman" w:hAnsi="Arial" w:cs="Arial"/>
          <w:color w:val="000000"/>
          <w:kern w:val="24"/>
          <w:sz w:val="24"/>
          <w:szCs w:val="24"/>
          <w:lang w:val="en-US" w:eastAsia="en-GB"/>
          <w14:ligatures w14:val="none"/>
        </w:rPr>
        <w:t xml:space="preserve"> will operate during core hours</w:t>
      </w:r>
      <w:r w:rsidR="00827562">
        <w:rPr>
          <w:rFonts w:ascii="Arial" w:eastAsia="Times New Roman" w:hAnsi="Arial" w:cs="Arial"/>
          <w:color w:val="000000"/>
          <w:kern w:val="24"/>
          <w:sz w:val="24"/>
          <w:szCs w:val="24"/>
          <w:lang w:val="en-US" w:eastAsia="en-GB"/>
          <w14:ligatures w14:val="none"/>
        </w:rPr>
        <w:t>,</w:t>
      </w:r>
      <w:r w:rsidR="007F3148">
        <w:rPr>
          <w:rFonts w:ascii="Arial" w:eastAsia="Times New Roman" w:hAnsi="Arial" w:cs="Arial"/>
          <w:color w:val="000000"/>
          <w:kern w:val="24"/>
          <w:sz w:val="24"/>
          <w:szCs w:val="24"/>
          <w:lang w:val="en-US" w:eastAsia="en-GB"/>
          <w14:ligatures w14:val="none"/>
        </w:rPr>
        <w:t xml:space="preserve"> increasing the current opening times at the site to </w:t>
      </w:r>
      <w:proofErr w:type="gramStart"/>
      <w:r w:rsidR="007F3148">
        <w:rPr>
          <w:rFonts w:ascii="Arial" w:eastAsia="Times New Roman" w:hAnsi="Arial" w:cs="Arial"/>
          <w:color w:val="000000"/>
          <w:kern w:val="24"/>
          <w:sz w:val="24"/>
          <w:szCs w:val="24"/>
          <w:lang w:val="en-US" w:eastAsia="en-GB"/>
          <w14:ligatures w14:val="none"/>
        </w:rPr>
        <w:t>cover</w:t>
      </w:r>
      <w:proofErr w:type="gramEnd"/>
      <w:r w:rsidR="007F3148">
        <w:rPr>
          <w:rFonts w:ascii="Arial" w:eastAsia="Times New Roman" w:hAnsi="Arial" w:cs="Arial"/>
          <w:color w:val="000000"/>
          <w:kern w:val="24"/>
          <w:sz w:val="24"/>
          <w:szCs w:val="24"/>
          <w:lang w:val="en-US" w:eastAsia="en-GB"/>
          <w14:ligatures w14:val="none"/>
        </w:rPr>
        <w:t xml:space="preserve"> </w:t>
      </w:r>
      <w:r w:rsidR="00AE26AA">
        <w:rPr>
          <w:rFonts w:ascii="Arial" w:eastAsia="Times New Roman" w:hAnsi="Arial" w:cs="Arial"/>
          <w:color w:val="000000"/>
          <w:kern w:val="24"/>
          <w:sz w:val="24"/>
          <w:szCs w:val="24"/>
          <w:lang w:val="en-US" w:eastAsia="en-GB"/>
          <w14:ligatures w14:val="none"/>
        </w:rPr>
        <w:t>8am</w:t>
      </w:r>
      <w:r w:rsidR="003F4CC5">
        <w:rPr>
          <w:rFonts w:ascii="Arial" w:eastAsia="Times New Roman" w:hAnsi="Arial" w:cs="Arial"/>
          <w:color w:val="000000"/>
          <w:kern w:val="24"/>
          <w:sz w:val="24"/>
          <w:szCs w:val="24"/>
          <w:lang w:val="en-US" w:eastAsia="en-GB"/>
          <w14:ligatures w14:val="none"/>
        </w:rPr>
        <w:t xml:space="preserve"> - </w:t>
      </w:r>
      <w:r w:rsidR="00AE26AA">
        <w:rPr>
          <w:rFonts w:ascii="Arial" w:eastAsia="Times New Roman" w:hAnsi="Arial" w:cs="Arial"/>
          <w:color w:val="000000"/>
          <w:kern w:val="24"/>
          <w:sz w:val="24"/>
          <w:szCs w:val="24"/>
          <w:lang w:val="en-US" w:eastAsia="en-GB"/>
          <w14:ligatures w14:val="none"/>
        </w:rPr>
        <w:t>6:30pm Monday to Friday</w:t>
      </w:r>
      <w:r w:rsidR="007F3148">
        <w:rPr>
          <w:rFonts w:ascii="Arial" w:eastAsia="Times New Roman" w:hAnsi="Arial" w:cs="Arial"/>
          <w:color w:val="000000"/>
          <w:kern w:val="24"/>
          <w:sz w:val="24"/>
          <w:szCs w:val="24"/>
          <w:lang w:val="en-US" w:eastAsia="en-GB"/>
          <w14:ligatures w14:val="none"/>
        </w:rPr>
        <w:t xml:space="preserve">.  </w:t>
      </w:r>
    </w:p>
    <w:p w14:paraId="4F241B2A" w14:textId="77777777" w:rsidR="0058455F" w:rsidRPr="0058455F" w:rsidRDefault="0058455F" w:rsidP="0058455F">
      <w:pPr>
        <w:pStyle w:val="ListParagraph"/>
        <w:rPr>
          <w:rFonts w:ascii="Arial" w:eastAsia="Times New Roman" w:hAnsi="Arial" w:cs="Arial"/>
          <w:color w:val="000000"/>
          <w:kern w:val="24"/>
          <w:sz w:val="24"/>
          <w:szCs w:val="24"/>
          <w:lang w:val="en-US" w:eastAsia="en-GB"/>
          <w14:ligatures w14:val="none"/>
        </w:rPr>
      </w:pPr>
    </w:p>
    <w:p w14:paraId="32DB429E" w14:textId="3A3F42FB" w:rsidR="00D45C04" w:rsidRDefault="00021BE1" w:rsidP="6D2649F0">
      <w:pPr>
        <w:pStyle w:val="ListParagraph"/>
        <w:numPr>
          <w:ilvl w:val="1"/>
          <w:numId w:val="37"/>
        </w:numPr>
        <w:tabs>
          <w:tab w:val="left" w:pos="567"/>
        </w:tabs>
        <w:spacing w:after="0" w:line="240" w:lineRule="auto"/>
        <w:ind w:left="540" w:hanging="540"/>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 xml:space="preserve">DVMP </w:t>
      </w:r>
      <w:r w:rsidR="004E3926">
        <w:rPr>
          <w:rFonts w:ascii="Arial" w:eastAsia="Times New Roman" w:hAnsi="Arial" w:cs="Arial"/>
          <w:color w:val="000000"/>
          <w:kern w:val="24"/>
          <w:sz w:val="24"/>
          <w:szCs w:val="24"/>
          <w:lang w:val="en-US" w:eastAsia="en-GB"/>
          <w14:ligatures w14:val="none"/>
        </w:rPr>
        <w:t xml:space="preserve">proposes to extend </w:t>
      </w:r>
      <w:r w:rsidR="005D60A9">
        <w:rPr>
          <w:rFonts w:ascii="Arial" w:eastAsia="Times New Roman" w:hAnsi="Arial" w:cs="Arial"/>
          <w:color w:val="000000"/>
          <w:kern w:val="24"/>
          <w:sz w:val="24"/>
          <w:szCs w:val="24"/>
          <w:lang w:val="en-US" w:eastAsia="en-GB"/>
          <w14:ligatures w14:val="none"/>
        </w:rPr>
        <w:t xml:space="preserve">opening hours </w:t>
      </w:r>
      <w:r w:rsidR="00765C4B">
        <w:rPr>
          <w:rFonts w:ascii="Arial" w:eastAsia="Times New Roman" w:hAnsi="Arial" w:cs="Arial"/>
          <w:color w:val="000000"/>
          <w:kern w:val="24"/>
          <w:sz w:val="24"/>
          <w:szCs w:val="24"/>
          <w:lang w:val="en-US" w:eastAsia="en-GB"/>
          <w14:ligatures w14:val="none"/>
        </w:rPr>
        <w:t>at t</w:t>
      </w:r>
      <w:r w:rsidR="007F3148">
        <w:rPr>
          <w:rFonts w:ascii="Arial" w:eastAsia="Times New Roman" w:hAnsi="Arial" w:cs="Arial"/>
          <w:color w:val="000000"/>
          <w:kern w:val="24"/>
          <w:sz w:val="24"/>
          <w:szCs w:val="24"/>
          <w:lang w:val="en-US" w:eastAsia="en-GB"/>
          <w14:ligatures w14:val="none"/>
        </w:rPr>
        <w:t xml:space="preserve">he </w:t>
      </w:r>
      <w:r w:rsidR="009858B7">
        <w:rPr>
          <w:rFonts w:ascii="Arial" w:eastAsia="Times New Roman" w:hAnsi="Arial" w:cs="Arial"/>
          <w:color w:val="000000"/>
          <w:kern w:val="24"/>
          <w:sz w:val="24"/>
          <w:szCs w:val="24"/>
          <w:lang w:val="en-US" w:eastAsia="en-GB"/>
          <w14:ligatures w14:val="none"/>
        </w:rPr>
        <w:t>Broughton</w:t>
      </w:r>
      <w:r w:rsidR="00AE26AA">
        <w:rPr>
          <w:rFonts w:ascii="Arial" w:eastAsia="Times New Roman" w:hAnsi="Arial" w:cs="Arial"/>
          <w:color w:val="000000"/>
          <w:kern w:val="24"/>
          <w:sz w:val="24"/>
          <w:szCs w:val="24"/>
          <w:lang w:val="en-US" w:eastAsia="en-GB"/>
          <w14:ligatures w14:val="none"/>
        </w:rPr>
        <w:t xml:space="preserve">-in-Furness </w:t>
      </w:r>
      <w:r w:rsidR="0024702E">
        <w:rPr>
          <w:rFonts w:ascii="Arial" w:eastAsia="Times New Roman" w:hAnsi="Arial" w:cs="Arial"/>
          <w:color w:val="000000"/>
          <w:kern w:val="24"/>
          <w:sz w:val="24"/>
          <w:szCs w:val="24"/>
          <w:lang w:val="en-US" w:eastAsia="en-GB"/>
          <w14:ligatures w14:val="none"/>
        </w:rPr>
        <w:t xml:space="preserve">site </w:t>
      </w:r>
      <w:r w:rsidR="00E57641">
        <w:rPr>
          <w:rFonts w:ascii="Arial" w:eastAsia="Times New Roman" w:hAnsi="Arial" w:cs="Arial"/>
          <w:color w:val="000000"/>
          <w:kern w:val="24"/>
          <w:sz w:val="24"/>
          <w:szCs w:val="24"/>
          <w:lang w:val="en-US" w:eastAsia="en-GB"/>
          <w14:ligatures w14:val="none"/>
        </w:rPr>
        <w:t xml:space="preserve">to provide access during </w:t>
      </w:r>
      <w:r w:rsidR="00B8031F">
        <w:rPr>
          <w:rFonts w:ascii="Arial" w:eastAsia="Times New Roman" w:hAnsi="Arial" w:cs="Arial"/>
          <w:color w:val="000000"/>
          <w:kern w:val="24"/>
          <w:sz w:val="24"/>
          <w:szCs w:val="24"/>
          <w:lang w:val="en-US" w:eastAsia="en-GB"/>
          <w14:ligatures w14:val="none"/>
        </w:rPr>
        <w:t>core hours</w:t>
      </w:r>
      <w:r w:rsidR="00827562">
        <w:rPr>
          <w:rFonts w:ascii="Arial" w:eastAsia="Times New Roman" w:hAnsi="Arial" w:cs="Arial"/>
          <w:color w:val="000000"/>
          <w:kern w:val="24"/>
          <w:sz w:val="24"/>
          <w:szCs w:val="24"/>
          <w:lang w:val="en-US" w:eastAsia="en-GB"/>
          <w14:ligatures w14:val="none"/>
        </w:rPr>
        <w:t xml:space="preserve">, 8am – 6:30pm </w:t>
      </w:r>
      <w:r w:rsidR="0044701A">
        <w:rPr>
          <w:rFonts w:ascii="Arial" w:eastAsia="Times New Roman" w:hAnsi="Arial" w:cs="Arial"/>
          <w:color w:val="000000"/>
          <w:kern w:val="24"/>
          <w:sz w:val="24"/>
          <w:szCs w:val="24"/>
          <w:lang w:val="en-US" w:eastAsia="en-GB"/>
          <w14:ligatures w14:val="none"/>
        </w:rPr>
        <w:t>Monday, Tuesday, Thursday and Friday.</w:t>
      </w:r>
      <w:r w:rsidR="00AA466C">
        <w:rPr>
          <w:rFonts w:ascii="Arial" w:eastAsia="Times New Roman" w:hAnsi="Arial" w:cs="Arial"/>
          <w:color w:val="000000"/>
          <w:kern w:val="24"/>
          <w:sz w:val="24"/>
          <w:szCs w:val="24"/>
          <w:lang w:val="en-US" w:eastAsia="en-GB"/>
          <w14:ligatures w14:val="none"/>
        </w:rPr>
        <w:t xml:space="preserve">  The</w:t>
      </w:r>
      <w:r w:rsidR="001F30A8">
        <w:rPr>
          <w:rFonts w:ascii="Arial" w:eastAsia="Times New Roman" w:hAnsi="Arial" w:cs="Arial"/>
          <w:color w:val="000000"/>
          <w:kern w:val="24"/>
          <w:sz w:val="24"/>
          <w:szCs w:val="24"/>
          <w:lang w:val="en-US" w:eastAsia="en-GB"/>
          <w14:ligatures w14:val="none"/>
        </w:rPr>
        <w:t xml:space="preserve"> site has not </w:t>
      </w:r>
      <w:r w:rsidR="006E3B8A">
        <w:rPr>
          <w:rFonts w:ascii="Arial" w:eastAsia="Times New Roman" w:hAnsi="Arial" w:cs="Arial"/>
          <w:color w:val="000000"/>
          <w:kern w:val="24"/>
          <w:sz w:val="24"/>
          <w:szCs w:val="24"/>
          <w:lang w:val="en-US" w:eastAsia="en-GB"/>
          <w14:ligatures w14:val="none"/>
        </w:rPr>
        <w:t>historically opened on Wednesday</w:t>
      </w:r>
      <w:r w:rsidR="007D333D">
        <w:rPr>
          <w:rFonts w:ascii="Arial" w:eastAsia="Times New Roman" w:hAnsi="Arial" w:cs="Arial"/>
          <w:color w:val="000000"/>
          <w:kern w:val="24"/>
          <w:sz w:val="24"/>
          <w:szCs w:val="24"/>
          <w:lang w:val="en-US" w:eastAsia="en-GB"/>
          <w14:ligatures w14:val="none"/>
        </w:rPr>
        <w:t>s</w:t>
      </w:r>
      <w:r w:rsidR="00CB163E">
        <w:rPr>
          <w:rFonts w:ascii="Arial" w:eastAsia="Times New Roman" w:hAnsi="Arial" w:cs="Arial"/>
          <w:color w:val="000000"/>
          <w:kern w:val="24"/>
          <w:sz w:val="24"/>
          <w:szCs w:val="24"/>
          <w:lang w:val="en-US" w:eastAsia="en-GB"/>
          <w14:ligatures w14:val="none"/>
        </w:rPr>
        <w:t xml:space="preserve"> or </w:t>
      </w:r>
      <w:r w:rsidR="006505B1">
        <w:rPr>
          <w:rFonts w:ascii="Arial" w:eastAsia="Times New Roman" w:hAnsi="Arial" w:cs="Arial"/>
          <w:color w:val="000000"/>
          <w:kern w:val="24"/>
          <w:sz w:val="24"/>
          <w:szCs w:val="24"/>
          <w:lang w:val="en-US" w:eastAsia="en-GB"/>
          <w14:ligatures w14:val="none"/>
        </w:rPr>
        <w:t>Friday</w:t>
      </w:r>
      <w:r w:rsidR="007D333D">
        <w:rPr>
          <w:rFonts w:ascii="Arial" w:eastAsia="Times New Roman" w:hAnsi="Arial" w:cs="Arial"/>
          <w:color w:val="000000"/>
          <w:kern w:val="24"/>
          <w:sz w:val="24"/>
          <w:szCs w:val="24"/>
          <w:lang w:val="en-US" w:eastAsia="en-GB"/>
          <w14:ligatures w14:val="none"/>
        </w:rPr>
        <w:t xml:space="preserve">s; </w:t>
      </w:r>
      <w:r w:rsidR="007D333D">
        <w:rPr>
          <w:rFonts w:ascii="Arial" w:eastAsia="Times New Roman" w:hAnsi="Arial" w:cs="Arial"/>
          <w:color w:val="000000"/>
          <w:kern w:val="24"/>
          <w:sz w:val="24"/>
          <w:szCs w:val="24"/>
          <w:lang w:val="en-US" w:eastAsia="en-GB"/>
          <w14:ligatures w14:val="none"/>
        </w:rPr>
        <w:lastRenderedPageBreak/>
        <w:t>however</w:t>
      </w:r>
      <w:r w:rsidR="008D6A42">
        <w:rPr>
          <w:rFonts w:ascii="Arial" w:eastAsia="Times New Roman" w:hAnsi="Arial" w:cs="Arial"/>
          <w:color w:val="000000"/>
          <w:kern w:val="24"/>
          <w:sz w:val="24"/>
          <w:szCs w:val="24"/>
          <w:lang w:val="en-US" w:eastAsia="en-GB"/>
          <w14:ligatures w14:val="none"/>
        </w:rPr>
        <w:t xml:space="preserve">, the </w:t>
      </w:r>
      <w:r w:rsidR="00AA14D4">
        <w:rPr>
          <w:rFonts w:ascii="Arial" w:eastAsia="Times New Roman" w:hAnsi="Arial" w:cs="Arial"/>
          <w:color w:val="000000"/>
          <w:kern w:val="24"/>
          <w:sz w:val="24"/>
          <w:szCs w:val="24"/>
          <w:lang w:val="en-US" w:eastAsia="en-GB"/>
          <w14:ligatures w14:val="none"/>
        </w:rPr>
        <w:t>practice has requested that</w:t>
      </w:r>
      <w:r w:rsidR="00E90AAC">
        <w:rPr>
          <w:rFonts w:ascii="Arial" w:eastAsia="Times New Roman" w:hAnsi="Arial" w:cs="Arial"/>
          <w:color w:val="000000"/>
          <w:kern w:val="24"/>
          <w:sz w:val="24"/>
          <w:szCs w:val="24"/>
          <w:lang w:val="en-US" w:eastAsia="en-GB"/>
          <w14:ligatures w14:val="none"/>
        </w:rPr>
        <w:t xml:space="preserve"> </w:t>
      </w:r>
      <w:r w:rsidR="00BB4C15">
        <w:rPr>
          <w:rFonts w:ascii="Arial" w:eastAsia="Times New Roman" w:hAnsi="Arial" w:cs="Arial"/>
          <w:color w:val="000000"/>
          <w:kern w:val="24"/>
          <w:sz w:val="24"/>
          <w:szCs w:val="24"/>
          <w:lang w:val="en-US" w:eastAsia="en-GB"/>
          <w14:ligatures w14:val="none"/>
        </w:rPr>
        <w:t>Wednesdays</w:t>
      </w:r>
      <w:r w:rsidR="00E90AAC">
        <w:rPr>
          <w:rFonts w:ascii="Arial" w:eastAsia="Times New Roman" w:hAnsi="Arial" w:cs="Arial"/>
          <w:color w:val="000000"/>
          <w:kern w:val="24"/>
          <w:sz w:val="24"/>
          <w:szCs w:val="24"/>
          <w:lang w:val="en-US" w:eastAsia="en-GB"/>
          <w14:ligatures w14:val="none"/>
        </w:rPr>
        <w:t xml:space="preserve"> </w:t>
      </w:r>
      <w:r w:rsidR="00D45C04">
        <w:rPr>
          <w:rFonts w:ascii="Arial" w:eastAsia="Times New Roman" w:hAnsi="Arial" w:cs="Arial"/>
          <w:color w:val="000000"/>
          <w:kern w:val="24"/>
          <w:sz w:val="24"/>
          <w:szCs w:val="24"/>
          <w:lang w:val="en-US" w:eastAsia="en-GB"/>
          <w14:ligatures w14:val="none"/>
        </w:rPr>
        <w:t>remain</w:t>
      </w:r>
      <w:r w:rsidR="006864AD">
        <w:rPr>
          <w:rFonts w:ascii="Arial" w:eastAsia="Times New Roman" w:hAnsi="Arial" w:cs="Arial"/>
          <w:color w:val="000000"/>
          <w:kern w:val="24"/>
          <w:sz w:val="24"/>
          <w:szCs w:val="24"/>
          <w:lang w:val="en-US" w:eastAsia="en-GB"/>
          <w14:ligatures w14:val="none"/>
        </w:rPr>
        <w:t xml:space="preserve"> </w:t>
      </w:r>
      <w:r w:rsidR="00571250">
        <w:rPr>
          <w:rFonts w:ascii="Arial" w:eastAsia="Times New Roman" w:hAnsi="Arial" w:cs="Arial"/>
          <w:color w:val="000000"/>
          <w:kern w:val="24"/>
          <w:sz w:val="24"/>
          <w:szCs w:val="24"/>
          <w:lang w:val="en-US" w:eastAsia="en-GB"/>
          <w14:ligatures w14:val="none"/>
        </w:rPr>
        <w:t>closed due to low demand</w:t>
      </w:r>
      <w:r w:rsidR="00ED6D94">
        <w:rPr>
          <w:rFonts w:ascii="Arial" w:eastAsia="Times New Roman" w:hAnsi="Arial" w:cs="Arial"/>
          <w:color w:val="000000"/>
          <w:kern w:val="24"/>
          <w:sz w:val="24"/>
          <w:szCs w:val="24"/>
          <w:lang w:val="en-US" w:eastAsia="en-GB"/>
          <w14:ligatures w14:val="none"/>
        </w:rPr>
        <w:t>.  This reflects patient attendance patterns</w:t>
      </w:r>
      <w:r w:rsidR="00812C98">
        <w:rPr>
          <w:rFonts w:ascii="Arial" w:eastAsia="Times New Roman" w:hAnsi="Arial" w:cs="Arial"/>
          <w:color w:val="000000"/>
          <w:kern w:val="24"/>
          <w:sz w:val="24"/>
          <w:szCs w:val="24"/>
          <w:lang w:val="en-US" w:eastAsia="en-GB"/>
          <w14:ligatures w14:val="none"/>
        </w:rPr>
        <w:t xml:space="preserve">, with the local </w:t>
      </w:r>
      <w:r w:rsidR="00087ADD">
        <w:rPr>
          <w:rFonts w:ascii="Arial" w:eastAsia="Times New Roman" w:hAnsi="Arial" w:cs="Arial"/>
          <w:color w:val="000000"/>
          <w:kern w:val="24"/>
          <w:sz w:val="24"/>
          <w:szCs w:val="24"/>
          <w:lang w:val="en-US" w:eastAsia="en-GB"/>
          <w14:ligatures w14:val="none"/>
        </w:rPr>
        <w:t>farming community</w:t>
      </w:r>
      <w:r w:rsidR="00C11B50">
        <w:rPr>
          <w:rFonts w:ascii="Arial" w:eastAsia="Times New Roman" w:hAnsi="Arial" w:cs="Arial"/>
          <w:color w:val="000000"/>
          <w:kern w:val="24"/>
          <w:sz w:val="24"/>
          <w:szCs w:val="24"/>
          <w:lang w:val="en-US" w:eastAsia="en-GB"/>
          <w14:ligatures w14:val="none"/>
        </w:rPr>
        <w:t xml:space="preserve"> </w:t>
      </w:r>
      <w:r w:rsidR="003B4B97">
        <w:rPr>
          <w:rFonts w:ascii="Arial" w:eastAsia="Times New Roman" w:hAnsi="Arial" w:cs="Arial"/>
          <w:color w:val="000000"/>
          <w:kern w:val="24"/>
          <w:sz w:val="24"/>
          <w:szCs w:val="24"/>
          <w:lang w:val="en-US" w:eastAsia="en-GB"/>
          <w14:ligatures w14:val="none"/>
        </w:rPr>
        <w:t xml:space="preserve">typically </w:t>
      </w:r>
      <w:r w:rsidR="004A5582">
        <w:rPr>
          <w:rFonts w:ascii="Arial" w:eastAsia="Times New Roman" w:hAnsi="Arial" w:cs="Arial"/>
          <w:color w:val="000000"/>
          <w:kern w:val="24"/>
          <w:sz w:val="24"/>
          <w:szCs w:val="24"/>
          <w:lang w:val="en-US" w:eastAsia="en-GB"/>
          <w14:ligatures w14:val="none"/>
        </w:rPr>
        <w:t xml:space="preserve">accessing services on </w:t>
      </w:r>
      <w:r w:rsidR="00C11B50">
        <w:rPr>
          <w:rFonts w:ascii="Arial" w:eastAsia="Times New Roman" w:hAnsi="Arial" w:cs="Arial"/>
          <w:color w:val="000000"/>
          <w:kern w:val="24"/>
          <w:sz w:val="24"/>
          <w:szCs w:val="24"/>
          <w:lang w:val="en-US" w:eastAsia="en-GB"/>
          <w14:ligatures w14:val="none"/>
        </w:rPr>
        <w:t>Mondays and Tuesdays</w:t>
      </w:r>
      <w:r w:rsidR="004A5582">
        <w:rPr>
          <w:rFonts w:ascii="Arial" w:eastAsia="Times New Roman" w:hAnsi="Arial" w:cs="Arial"/>
          <w:color w:val="000000"/>
          <w:kern w:val="24"/>
          <w:sz w:val="24"/>
          <w:szCs w:val="24"/>
          <w:lang w:val="en-US" w:eastAsia="en-GB"/>
          <w14:ligatures w14:val="none"/>
        </w:rPr>
        <w:t xml:space="preserve"> to align with </w:t>
      </w:r>
      <w:r w:rsidR="00D45C04">
        <w:rPr>
          <w:rFonts w:ascii="Arial" w:eastAsia="Times New Roman" w:hAnsi="Arial" w:cs="Arial"/>
          <w:color w:val="000000"/>
          <w:kern w:val="24"/>
          <w:sz w:val="24"/>
          <w:szCs w:val="24"/>
          <w:lang w:val="en-US" w:eastAsia="en-GB"/>
          <w14:ligatures w14:val="none"/>
        </w:rPr>
        <w:t>auction</w:t>
      </w:r>
      <w:r w:rsidR="004A5582">
        <w:rPr>
          <w:rFonts w:ascii="Arial" w:eastAsia="Times New Roman" w:hAnsi="Arial" w:cs="Arial"/>
          <w:color w:val="000000"/>
          <w:kern w:val="24"/>
          <w:sz w:val="24"/>
          <w:szCs w:val="24"/>
          <w:lang w:val="en-US" w:eastAsia="en-GB"/>
          <w14:ligatures w14:val="none"/>
        </w:rPr>
        <w:t xml:space="preserve"> days</w:t>
      </w:r>
      <w:r w:rsidR="0087382B">
        <w:rPr>
          <w:rFonts w:ascii="Arial" w:eastAsia="Times New Roman" w:hAnsi="Arial" w:cs="Arial"/>
          <w:color w:val="000000"/>
          <w:kern w:val="24"/>
          <w:sz w:val="24"/>
          <w:szCs w:val="24"/>
          <w:lang w:val="en-US" w:eastAsia="en-GB"/>
          <w14:ligatures w14:val="none"/>
        </w:rPr>
        <w:t xml:space="preserve"> in Broughton</w:t>
      </w:r>
      <w:r w:rsidR="00D45C04">
        <w:rPr>
          <w:rFonts w:ascii="Arial" w:eastAsia="Times New Roman" w:hAnsi="Arial" w:cs="Arial"/>
          <w:color w:val="000000"/>
          <w:kern w:val="24"/>
          <w:sz w:val="24"/>
          <w:szCs w:val="24"/>
          <w:lang w:val="en-US" w:eastAsia="en-GB"/>
          <w14:ligatures w14:val="none"/>
        </w:rPr>
        <w:t>.</w:t>
      </w:r>
      <w:r w:rsidR="00FA67EE">
        <w:rPr>
          <w:rFonts w:ascii="Arial" w:eastAsia="Times New Roman" w:hAnsi="Arial" w:cs="Arial"/>
          <w:color w:val="000000"/>
          <w:kern w:val="24"/>
          <w:sz w:val="24"/>
          <w:szCs w:val="24"/>
          <w:lang w:val="en-US" w:eastAsia="en-GB"/>
          <w14:ligatures w14:val="none"/>
        </w:rPr>
        <w:t xml:space="preserve">  </w:t>
      </w:r>
      <w:r w:rsidR="00963DE1">
        <w:rPr>
          <w:rFonts w:ascii="Arial" w:eastAsia="Times New Roman" w:hAnsi="Arial" w:cs="Arial"/>
          <w:color w:val="000000"/>
          <w:kern w:val="24"/>
          <w:sz w:val="24"/>
          <w:szCs w:val="24"/>
          <w:lang w:val="en-US" w:eastAsia="en-GB"/>
          <w14:ligatures w14:val="none"/>
        </w:rPr>
        <w:t xml:space="preserve">Many </w:t>
      </w:r>
      <w:r w:rsidR="0089414A">
        <w:rPr>
          <w:rFonts w:ascii="Arial" w:eastAsia="Times New Roman" w:hAnsi="Arial" w:cs="Arial"/>
          <w:color w:val="000000"/>
          <w:kern w:val="24"/>
          <w:sz w:val="24"/>
          <w:szCs w:val="24"/>
          <w:lang w:val="en-US" w:eastAsia="en-GB"/>
          <w14:ligatures w14:val="none"/>
        </w:rPr>
        <w:t xml:space="preserve">local </w:t>
      </w:r>
      <w:proofErr w:type="gramStart"/>
      <w:r w:rsidR="0087382B">
        <w:rPr>
          <w:rFonts w:ascii="Arial" w:eastAsia="Times New Roman" w:hAnsi="Arial" w:cs="Arial"/>
          <w:color w:val="000000"/>
          <w:kern w:val="24"/>
          <w:sz w:val="24"/>
          <w:szCs w:val="24"/>
          <w:lang w:val="en-US" w:eastAsia="en-GB"/>
          <w14:ligatures w14:val="none"/>
        </w:rPr>
        <w:t>business</w:t>
      </w:r>
      <w:proofErr w:type="gramEnd"/>
      <w:r w:rsidR="0087382B">
        <w:rPr>
          <w:rFonts w:ascii="Arial" w:eastAsia="Times New Roman" w:hAnsi="Arial" w:cs="Arial"/>
          <w:color w:val="000000"/>
          <w:kern w:val="24"/>
          <w:sz w:val="24"/>
          <w:szCs w:val="24"/>
          <w:lang w:val="en-US" w:eastAsia="en-GB"/>
          <w14:ligatures w14:val="none"/>
        </w:rPr>
        <w:t xml:space="preserve"> in </w:t>
      </w:r>
      <w:r w:rsidR="00FA67EE">
        <w:rPr>
          <w:rFonts w:ascii="Arial" w:eastAsia="Times New Roman" w:hAnsi="Arial" w:cs="Arial"/>
          <w:color w:val="000000"/>
          <w:kern w:val="24"/>
          <w:sz w:val="24"/>
          <w:szCs w:val="24"/>
          <w:lang w:val="en-US" w:eastAsia="en-GB"/>
          <w14:ligatures w14:val="none"/>
        </w:rPr>
        <w:t>Broughton-in-Furness</w:t>
      </w:r>
      <w:r w:rsidR="00F464B7">
        <w:rPr>
          <w:rFonts w:ascii="Arial" w:eastAsia="Times New Roman" w:hAnsi="Arial" w:cs="Arial"/>
          <w:color w:val="000000"/>
          <w:kern w:val="24"/>
          <w:sz w:val="24"/>
          <w:szCs w:val="24"/>
          <w:lang w:val="en-US" w:eastAsia="en-GB"/>
          <w14:ligatures w14:val="none"/>
        </w:rPr>
        <w:t xml:space="preserve"> </w:t>
      </w:r>
      <w:r w:rsidR="00DB7CC0">
        <w:rPr>
          <w:rFonts w:ascii="Arial" w:eastAsia="Times New Roman" w:hAnsi="Arial" w:cs="Arial"/>
          <w:color w:val="000000"/>
          <w:kern w:val="24"/>
          <w:sz w:val="24"/>
          <w:szCs w:val="24"/>
          <w:lang w:val="en-US" w:eastAsia="en-GB"/>
          <w14:ligatures w14:val="none"/>
        </w:rPr>
        <w:t xml:space="preserve">also </w:t>
      </w:r>
      <w:r w:rsidR="0089414A">
        <w:rPr>
          <w:rFonts w:ascii="Arial" w:eastAsia="Times New Roman" w:hAnsi="Arial" w:cs="Arial"/>
          <w:color w:val="000000"/>
          <w:kern w:val="24"/>
          <w:sz w:val="24"/>
          <w:szCs w:val="24"/>
          <w:lang w:val="en-US" w:eastAsia="en-GB"/>
          <w14:ligatures w14:val="none"/>
        </w:rPr>
        <w:t xml:space="preserve">maintain a traditional </w:t>
      </w:r>
      <w:r w:rsidR="00DB7CC0">
        <w:rPr>
          <w:rFonts w:ascii="Arial" w:eastAsia="Times New Roman" w:hAnsi="Arial" w:cs="Arial"/>
          <w:color w:val="000000"/>
          <w:kern w:val="24"/>
          <w:sz w:val="24"/>
          <w:szCs w:val="24"/>
          <w:lang w:val="en-US" w:eastAsia="en-GB"/>
          <w14:ligatures w14:val="none"/>
        </w:rPr>
        <w:t>half a day</w:t>
      </w:r>
      <w:r w:rsidR="0089414A">
        <w:rPr>
          <w:rFonts w:ascii="Arial" w:eastAsia="Times New Roman" w:hAnsi="Arial" w:cs="Arial"/>
          <w:color w:val="000000"/>
          <w:kern w:val="24"/>
          <w:sz w:val="24"/>
          <w:szCs w:val="24"/>
          <w:lang w:val="en-US" w:eastAsia="en-GB"/>
          <w14:ligatures w14:val="none"/>
        </w:rPr>
        <w:t xml:space="preserve"> closure </w:t>
      </w:r>
      <w:r w:rsidR="00DB7CC0">
        <w:rPr>
          <w:rFonts w:ascii="Arial" w:eastAsia="Times New Roman" w:hAnsi="Arial" w:cs="Arial"/>
          <w:color w:val="000000"/>
          <w:kern w:val="24"/>
          <w:sz w:val="24"/>
          <w:szCs w:val="24"/>
          <w:lang w:val="en-US" w:eastAsia="en-GB"/>
          <w14:ligatures w14:val="none"/>
        </w:rPr>
        <w:t>on Wednesday which again encourages patients not to visit the village on that day.</w:t>
      </w:r>
    </w:p>
    <w:p w14:paraId="20977613" w14:textId="77777777" w:rsidR="00D45C04" w:rsidRPr="00D45C04" w:rsidRDefault="00D45C04" w:rsidP="00D45C04">
      <w:pPr>
        <w:pStyle w:val="ListParagraph"/>
        <w:rPr>
          <w:rFonts w:ascii="Arial" w:eastAsia="Times New Roman" w:hAnsi="Arial" w:cs="Arial"/>
          <w:color w:val="000000"/>
          <w:kern w:val="24"/>
          <w:sz w:val="24"/>
          <w:szCs w:val="24"/>
          <w:lang w:val="en-US" w:eastAsia="en-GB"/>
          <w14:ligatures w14:val="none"/>
        </w:rPr>
      </w:pPr>
    </w:p>
    <w:p w14:paraId="0A3E2706" w14:textId="35BC57AB" w:rsidR="001A416C" w:rsidRDefault="0044701A" w:rsidP="6D2649F0">
      <w:pPr>
        <w:pStyle w:val="ListParagraph"/>
        <w:numPr>
          <w:ilvl w:val="1"/>
          <w:numId w:val="37"/>
        </w:numPr>
        <w:tabs>
          <w:tab w:val="left" w:pos="567"/>
        </w:tabs>
        <w:spacing w:after="0" w:line="240" w:lineRule="auto"/>
        <w:ind w:left="540" w:hanging="540"/>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 xml:space="preserve">  </w:t>
      </w:r>
      <w:r w:rsidR="0024702E">
        <w:rPr>
          <w:rFonts w:ascii="Arial" w:eastAsia="Times New Roman" w:hAnsi="Arial" w:cs="Arial"/>
          <w:color w:val="000000"/>
          <w:kern w:val="24"/>
          <w:sz w:val="24"/>
          <w:szCs w:val="24"/>
          <w:lang w:val="en-US" w:eastAsia="en-GB"/>
          <w14:ligatures w14:val="none"/>
        </w:rPr>
        <w:t xml:space="preserve">A summary of the </w:t>
      </w:r>
      <w:r w:rsidR="0044360B">
        <w:rPr>
          <w:rFonts w:ascii="Arial" w:eastAsia="Times New Roman" w:hAnsi="Arial" w:cs="Arial"/>
          <w:color w:val="000000"/>
          <w:kern w:val="24"/>
          <w:sz w:val="24"/>
          <w:szCs w:val="24"/>
          <w:lang w:val="en-US" w:eastAsia="en-GB"/>
          <w14:ligatures w14:val="none"/>
        </w:rPr>
        <w:t xml:space="preserve">proposed operating hours </w:t>
      </w:r>
      <w:proofErr w:type="gramStart"/>
      <w:r w:rsidR="00E57641">
        <w:rPr>
          <w:rFonts w:ascii="Arial" w:eastAsia="Times New Roman" w:hAnsi="Arial" w:cs="Arial"/>
          <w:color w:val="000000"/>
          <w:kern w:val="24"/>
          <w:sz w:val="24"/>
          <w:szCs w:val="24"/>
          <w:lang w:val="en-US" w:eastAsia="en-GB"/>
          <w14:ligatures w14:val="none"/>
        </w:rPr>
        <w:t>are</w:t>
      </w:r>
      <w:proofErr w:type="gramEnd"/>
      <w:r w:rsidR="00E57641">
        <w:rPr>
          <w:rFonts w:ascii="Arial" w:eastAsia="Times New Roman" w:hAnsi="Arial" w:cs="Arial"/>
          <w:color w:val="000000"/>
          <w:kern w:val="24"/>
          <w:sz w:val="24"/>
          <w:szCs w:val="24"/>
          <w:lang w:val="en-US" w:eastAsia="en-GB"/>
          <w14:ligatures w14:val="none"/>
        </w:rPr>
        <w:t xml:space="preserve"> </w:t>
      </w:r>
      <w:r w:rsidR="0044360B">
        <w:rPr>
          <w:rFonts w:ascii="Arial" w:eastAsia="Times New Roman" w:hAnsi="Arial" w:cs="Arial"/>
          <w:color w:val="000000"/>
          <w:kern w:val="24"/>
          <w:sz w:val="24"/>
          <w:szCs w:val="24"/>
          <w:lang w:val="en-US" w:eastAsia="en-GB"/>
          <w14:ligatures w14:val="none"/>
        </w:rPr>
        <w:t xml:space="preserve">set out </w:t>
      </w:r>
      <w:proofErr w:type="gramStart"/>
      <w:r w:rsidR="0044360B">
        <w:rPr>
          <w:rFonts w:ascii="Arial" w:eastAsia="Times New Roman" w:hAnsi="Arial" w:cs="Arial"/>
          <w:color w:val="000000"/>
          <w:kern w:val="24"/>
          <w:sz w:val="24"/>
          <w:szCs w:val="24"/>
          <w:lang w:val="en-US" w:eastAsia="en-GB"/>
          <w14:ligatures w14:val="none"/>
        </w:rPr>
        <w:t>in</w:t>
      </w:r>
      <w:proofErr w:type="gramEnd"/>
      <w:r w:rsidR="0044360B">
        <w:rPr>
          <w:rFonts w:ascii="Arial" w:eastAsia="Times New Roman" w:hAnsi="Arial" w:cs="Arial"/>
          <w:color w:val="000000"/>
          <w:kern w:val="24"/>
          <w:sz w:val="24"/>
          <w:szCs w:val="24"/>
          <w:lang w:val="en-US" w:eastAsia="en-GB"/>
          <w14:ligatures w14:val="none"/>
        </w:rPr>
        <w:t xml:space="preserve"> the table below:</w:t>
      </w:r>
    </w:p>
    <w:p w14:paraId="482341BE" w14:textId="77777777" w:rsidR="00B83930" w:rsidRPr="00B83930" w:rsidRDefault="00B83930" w:rsidP="00B83930">
      <w:pPr>
        <w:pStyle w:val="ListParagraph"/>
        <w:rPr>
          <w:rFonts w:ascii="Arial" w:eastAsia="Times New Roman" w:hAnsi="Arial" w:cs="Arial"/>
          <w:color w:val="000000"/>
          <w:kern w:val="24"/>
          <w:sz w:val="24"/>
          <w:szCs w:val="24"/>
          <w:lang w:val="en-US" w:eastAsia="en-GB"/>
          <w14:ligatures w14:val="none"/>
        </w:rPr>
      </w:pPr>
    </w:p>
    <w:tbl>
      <w:tblPr>
        <w:tblW w:w="0" w:type="auto"/>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6"/>
        <w:gridCol w:w="3118"/>
        <w:gridCol w:w="3341"/>
      </w:tblGrid>
      <w:tr w:rsidR="00B83930" w:rsidRPr="00B83930" w14:paraId="1D3F05BA" w14:textId="77777777" w:rsidTr="00E86AEF">
        <w:tc>
          <w:tcPr>
            <w:tcW w:w="1706" w:type="dxa"/>
            <w:tcMar>
              <w:top w:w="0" w:type="dxa"/>
              <w:left w:w="108" w:type="dxa"/>
              <w:bottom w:w="0" w:type="dxa"/>
              <w:right w:w="108" w:type="dxa"/>
            </w:tcMar>
            <w:hideMark/>
          </w:tcPr>
          <w:p w14:paraId="372CF356" w14:textId="77777777" w:rsidR="00B83930" w:rsidRPr="00B83930" w:rsidRDefault="00B83930" w:rsidP="00B83930">
            <w:pPr>
              <w:tabs>
                <w:tab w:val="left" w:pos="567"/>
              </w:tabs>
              <w:spacing w:after="0" w:line="240" w:lineRule="auto"/>
              <w:rPr>
                <w:rFonts w:ascii="Arial" w:eastAsia="Times New Roman" w:hAnsi="Arial" w:cs="Arial"/>
                <w:color w:val="000000"/>
                <w:kern w:val="24"/>
                <w:sz w:val="24"/>
                <w:szCs w:val="24"/>
                <w:lang w:val="en-US" w:eastAsia="en-GB"/>
                <w14:ligatures w14:val="none"/>
              </w:rPr>
            </w:pPr>
            <w:r w:rsidRPr="00B83930">
              <w:rPr>
                <w:rFonts w:ascii="Arial" w:eastAsia="Times New Roman" w:hAnsi="Arial" w:cs="Arial"/>
                <w:color w:val="000000"/>
                <w:kern w:val="24"/>
                <w:sz w:val="24"/>
                <w:szCs w:val="24"/>
                <w:lang w:val="en-US" w:eastAsia="en-GB"/>
                <w14:ligatures w14:val="none"/>
              </w:rPr>
              <w:t> </w:t>
            </w:r>
          </w:p>
        </w:tc>
        <w:tc>
          <w:tcPr>
            <w:tcW w:w="3118" w:type="dxa"/>
            <w:tcMar>
              <w:top w:w="0" w:type="dxa"/>
              <w:left w:w="108" w:type="dxa"/>
              <w:bottom w:w="0" w:type="dxa"/>
              <w:right w:w="108" w:type="dxa"/>
            </w:tcMar>
            <w:hideMark/>
          </w:tcPr>
          <w:p w14:paraId="527FF180" w14:textId="77777777" w:rsidR="00B83930" w:rsidRPr="00E86AEF" w:rsidRDefault="00B83930" w:rsidP="00E86AEF">
            <w:pPr>
              <w:tabs>
                <w:tab w:val="left" w:pos="567"/>
              </w:tabs>
              <w:spacing w:after="0"/>
              <w:jc w:val="center"/>
              <w:rPr>
                <w:rFonts w:ascii="Arial" w:eastAsia="Times New Roman" w:hAnsi="Arial" w:cs="Arial"/>
                <w:color w:val="000000"/>
                <w:kern w:val="24"/>
                <w:sz w:val="24"/>
                <w:szCs w:val="24"/>
                <w:lang w:eastAsia="en-GB"/>
                <w14:ligatures w14:val="none"/>
              </w:rPr>
            </w:pPr>
            <w:r w:rsidRPr="00E86AEF">
              <w:rPr>
                <w:rFonts w:ascii="Arial" w:eastAsia="Times New Roman" w:hAnsi="Arial" w:cs="Arial"/>
                <w:b/>
                <w:bCs/>
                <w:color w:val="000000"/>
                <w:kern w:val="24"/>
                <w:sz w:val="24"/>
                <w:szCs w:val="24"/>
                <w:lang w:eastAsia="en-GB"/>
                <w14:ligatures w14:val="none"/>
              </w:rPr>
              <w:t>Askam in Furness</w:t>
            </w:r>
          </w:p>
          <w:p w14:paraId="11608B60" w14:textId="54F370ED" w:rsidR="00B83930" w:rsidRPr="00E86AEF" w:rsidRDefault="00B83930" w:rsidP="00E86AEF">
            <w:pPr>
              <w:tabs>
                <w:tab w:val="left" w:pos="567"/>
              </w:tabs>
              <w:spacing w:after="0"/>
              <w:jc w:val="center"/>
              <w:rPr>
                <w:rFonts w:ascii="Arial" w:eastAsia="Times New Roman" w:hAnsi="Arial" w:cs="Arial"/>
                <w:color w:val="000000"/>
                <w:kern w:val="24"/>
                <w:sz w:val="24"/>
                <w:szCs w:val="24"/>
                <w:lang w:eastAsia="en-GB"/>
                <w14:ligatures w14:val="none"/>
              </w:rPr>
            </w:pPr>
            <w:r w:rsidRPr="00E86AEF">
              <w:rPr>
                <w:rFonts w:ascii="Arial" w:eastAsia="Times New Roman" w:hAnsi="Arial" w:cs="Arial"/>
                <w:b/>
                <w:bCs/>
                <w:color w:val="000000"/>
                <w:kern w:val="24"/>
                <w:sz w:val="24"/>
                <w:szCs w:val="24"/>
                <w:lang w:eastAsia="en-GB"/>
                <w14:ligatures w14:val="none"/>
              </w:rPr>
              <w:t>(</w:t>
            </w:r>
            <w:r w:rsidR="0033100E">
              <w:rPr>
                <w:rFonts w:ascii="Arial" w:eastAsia="Times New Roman" w:hAnsi="Arial" w:cs="Arial"/>
                <w:b/>
                <w:bCs/>
                <w:color w:val="000000"/>
                <w:kern w:val="24"/>
                <w:sz w:val="24"/>
                <w:szCs w:val="24"/>
                <w:lang w:eastAsia="en-GB"/>
                <w14:ligatures w14:val="none"/>
              </w:rPr>
              <w:t>proposed main s</w:t>
            </w:r>
            <w:r w:rsidRPr="00E86AEF">
              <w:rPr>
                <w:rFonts w:ascii="Arial" w:eastAsia="Times New Roman" w:hAnsi="Arial" w:cs="Arial"/>
                <w:b/>
                <w:bCs/>
                <w:color w:val="000000"/>
                <w:kern w:val="24"/>
                <w:sz w:val="24"/>
                <w:szCs w:val="24"/>
                <w:lang w:eastAsia="en-GB"/>
                <w14:ligatures w14:val="none"/>
              </w:rPr>
              <w:t>ite)</w:t>
            </w:r>
          </w:p>
        </w:tc>
        <w:tc>
          <w:tcPr>
            <w:tcW w:w="3341" w:type="dxa"/>
            <w:tcMar>
              <w:top w:w="0" w:type="dxa"/>
              <w:left w:w="108" w:type="dxa"/>
              <w:bottom w:w="0" w:type="dxa"/>
              <w:right w:w="108" w:type="dxa"/>
            </w:tcMar>
            <w:hideMark/>
          </w:tcPr>
          <w:p w14:paraId="3FCFAD7A" w14:textId="03CFC01A" w:rsidR="00B83930" w:rsidRPr="00E86AEF" w:rsidRDefault="00B83930" w:rsidP="00E86AEF">
            <w:pPr>
              <w:tabs>
                <w:tab w:val="left" w:pos="567"/>
              </w:tabs>
              <w:spacing w:after="0"/>
              <w:jc w:val="center"/>
              <w:rPr>
                <w:rFonts w:ascii="Arial" w:eastAsia="Times New Roman" w:hAnsi="Arial" w:cs="Arial"/>
                <w:color w:val="000000"/>
                <w:kern w:val="24"/>
                <w:sz w:val="24"/>
                <w:szCs w:val="24"/>
                <w:lang w:eastAsia="en-GB"/>
                <w14:ligatures w14:val="none"/>
              </w:rPr>
            </w:pPr>
            <w:r w:rsidRPr="00E86AEF">
              <w:rPr>
                <w:rFonts w:ascii="Arial" w:eastAsia="Times New Roman" w:hAnsi="Arial" w:cs="Arial"/>
                <w:b/>
                <w:bCs/>
                <w:color w:val="000000"/>
                <w:kern w:val="24"/>
                <w:sz w:val="24"/>
                <w:szCs w:val="24"/>
                <w:lang w:eastAsia="en-GB"/>
                <w14:ligatures w14:val="none"/>
              </w:rPr>
              <w:t>Broughton in Furness (</w:t>
            </w:r>
            <w:r w:rsidR="0033100E">
              <w:rPr>
                <w:rFonts w:ascii="Arial" w:eastAsia="Times New Roman" w:hAnsi="Arial" w:cs="Arial"/>
                <w:b/>
                <w:bCs/>
                <w:color w:val="000000"/>
                <w:kern w:val="24"/>
                <w:sz w:val="24"/>
                <w:szCs w:val="24"/>
                <w:lang w:eastAsia="en-GB"/>
                <w14:ligatures w14:val="none"/>
              </w:rPr>
              <w:t>branch</w:t>
            </w:r>
            <w:r w:rsidRPr="00E86AEF">
              <w:rPr>
                <w:rFonts w:ascii="Arial" w:eastAsia="Times New Roman" w:hAnsi="Arial" w:cs="Arial"/>
                <w:b/>
                <w:bCs/>
                <w:color w:val="000000"/>
                <w:kern w:val="24"/>
                <w:sz w:val="24"/>
                <w:szCs w:val="24"/>
                <w:lang w:eastAsia="en-GB"/>
                <w14:ligatures w14:val="none"/>
              </w:rPr>
              <w:t xml:space="preserve"> site)</w:t>
            </w:r>
          </w:p>
        </w:tc>
      </w:tr>
      <w:tr w:rsidR="00B83930" w:rsidRPr="00B83930" w14:paraId="50037933" w14:textId="77777777" w:rsidTr="00E86AEF">
        <w:tc>
          <w:tcPr>
            <w:tcW w:w="1706" w:type="dxa"/>
            <w:tcMar>
              <w:top w:w="0" w:type="dxa"/>
              <w:left w:w="108" w:type="dxa"/>
              <w:bottom w:w="0" w:type="dxa"/>
              <w:right w:w="108" w:type="dxa"/>
            </w:tcMar>
            <w:hideMark/>
          </w:tcPr>
          <w:p w14:paraId="15CB7356" w14:textId="77777777" w:rsidR="00B83930" w:rsidRPr="00B83930" w:rsidRDefault="00B83930" w:rsidP="00B83930">
            <w:pPr>
              <w:tabs>
                <w:tab w:val="left" w:pos="567"/>
              </w:tabs>
              <w:spacing w:after="0" w:line="240" w:lineRule="auto"/>
              <w:rPr>
                <w:rFonts w:ascii="Arial" w:eastAsia="Times New Roman" w:hAnsi="Arial" w:cs="Arial"/>
                <w:b/>
                <w:bCs/>
                <w:color w:val="000000"/>
                <w:kern w:val="24"/>
                <w:sz w:val="24"/>
                <w:szCs w:val="24"/>
                <w:lang w:val="en-US" w:eastAsia="en-GB"/>
                <w14:ligatures w14:val="none"/>
              </w:rPr>
            </w:pPr>
            <w:r w:rsidRPr="00B83930">
              <w:rPr>
                <w:rFonts w:ascii="Arial" w:eastAsia="Times New Roman" w:hAnsi="Arial" w:cs="Arial"/>
                <w:b/>
                <w:bCs/>
                <w:color w:val="000000"/>
                <w:kern w:val="24"/>
                <w:sz w:val="24"/>
                <w:szCs w:val="24"/>
                <w:lang w:val="en-US" w:eastAsia="en-GB"/>
                <w14:ligatures w14:val="none"/>
              </w:rPr>
              <w:t>Monday</w:t>
            </w:r>
          </w:p>
        </w:tc>
        <w:tc>
          <w:tcPr>
            <w:tcW w:w="3118" w:type="dxa"/>
            <w:tcMar>
              <w:top w:w="0" w:type="dxa"/>
              <w:left w:w="108" w:type="dxa"/>
              <w:bottom w:w="0" w:type="dxa"/>
              <w:right w:w="108" w:type="dxa"/>
            </w:tcMar>
            <w:hideMark/>
          </w:tcPr>
          <w:p w14:paraId="391457A6" w14:textId="77777777" w:rsidR="00B83930" w:rsidRPr="00E86AEF" w:rsidRDefault="00B83930" w:rsidP="00E86AEF">
            <w:pPr>
              <w:tabs>
                <w:tab w:val="left" w:pos="567"/>
              </w:tabs>
              <w:spacing w:after="0"/>
              <w:jc w:val="center"/>
              <w:rPr>
                <w:rFonts w:ascii="Arial" w:eastAsia="Times New Roman" w:hAnsi="Arial" w:cs="Arial"/>
                <w:color w:val="000000"/>
                <w:kern w:val="24"/>
                <w:sz w:val="24"/>
                <w:szCs w:val="24"/>
                <w:lang w:eastAsia="en-GB"/>
                <w14:ligatures w14:val="none"/>
              </w:rPr>
            </w:pPr>
            <w:r w:rsidRPr="00E86AEF">
              <w:rPr>
                <w:rFonts w:ascii="Arial" w:eastAsia="Times New Roman" w:hAnsi="Arial" w:cs="Arial"/>
                <w:color w:val="000000"/>
                <w:kern w:val="24"/>
                <w:sz w:val="24"/>
                <w:szCs w:val="24"/>
                <w:lang w:eastAsia="en-GB"/>
                <w14:ligatures w14:val="none"/>
              </w:rPr>
              <w:t>8:00am – 6:30pm</w:t>
            </w:r>
          </w:p>
        </w:tc>
        <w:tc>
          <w:tcPr>
            <w:tcW w:w="3341" w:type="dxa"/>
            <w:tcMar>
              <w:top w:w="0" w:type="dxa"/>
              <w:left w:w="108" w:type="dxa"/>
              <w:bottom w:w="0" w:type="dxa"/>
              <w:right w:w="108" w:type="dxa"/>
            </w:tcMar>
            <w:hideMark/>
          </w:tcPr>
          <w:p w14:paraId="5C7357FD" w14:textId="58BD4DE1" w:rsidR="00B83930" w:rsidRPr="00E86AEF" w:rsidRDefault="00B83930" w:rsidP="00E86AEF">
            <w:pPr>
              <w:tabs>
                <w:tab w:val="left" w:pos="567"/>
              </w:tabs>
              <w:spacing w:after="0"/>
              <w:jc w:val="center"/>
              <w:rPr>
                <w:rFonts w:ascii="Arial" w:eastAsia="Times New Roman" w:hAnsi="Arial" w:cs="Arial"/>
                <w:color w:val="000000"/>
                <w:kern w:val="24"/>
                <w:sz w:val="24"/>
                <w:szCs w:val="24"/>
                <w:lang w:eastAsia="en-GB"/>
                <w14:ligatures w14:val="none"/>
              </w:rPr>
            </w:pPr>
            <w:r w:rsidRPr="00E86AEF">
              <w:rPr>
                <w:rFonts w:ascii="Arial" w:eastAsia="Times New Roman" w:hAnsi="Arial" w:cs="Arial"/>
                <w:color w:val="000000"/>
                <w:kern w:val="24"/>
                <w:sz w:val="24"/>
                <w:szCs w:val="24"/>
                <w:lang w:eastAsia="en-GB"/>
                <w14:ligatures w14:val="none"/>
              </w:rPr>
              <w:t>8:00am – 6:</w:t>
            </w:r>
            <w:r w:rsidR="0044701A">
              <w:rPr>
                <w:rFonts w:ascii="Arial" w:eastAsia="Times New Roman" w:hAnsi="Arial" w:cs="Arial"/>
                <w:color w:val="000000"/>
                <w:kern w:val="24"/>
                <w:sz w:val="24"/>
                <w:szCs w:val="24"/>
                <w:lang w:eastAsia="en-GB"/>
                <w14:ligatures w14:val="none"/>
              </w:rPr>
              <w:t>30</w:t>
            </w:r>
            <w:r w:rsidRPr="00E86AEF">
              <w:rPr>
                <w:rFonts w:ascii="Arial" w:eastAsia="Times New Roman" w:hAnsi="Arial" w:cs="Arial"/>
                <w:color w:val="000000"/>
                <w:kern w:val="24"/>
                <w:sz w:val="24"/>
                <w:szCs w:val="24"/>
                <w:lang w:eastAsia="en-GB"/>
                <w14:ligatures w14:val="none"/>
              </w:rPr>
              <w:t>pm</w:t>
            </w:r>
          </w:p>
        </w:tc>
      </w:tr>
      <w:tr w:rsidR="00B83930" w:rsidRPr="00B83930" w14:paraId="29FCE2B4" w14:textId="77777777" w:rsidTr="00E86AEF">
        <w:tc>
          <w:tcPr>
            <w:tcW w:w="1706" w:type="dxa"/>
            <w:tcMar>
              <w:top w:w="0" w:type="dxa"/>
              <w:left w:w="108" w:type="dxa"/>
              <w:bottom w:w="0" w:type="dxa"/>
              <w:right w:w="108" w:type="dxa"/>
            </w:tcMar>
            <w:hideMark/>
          </w:tcPr>
          <w:p w14:paraId="304D6FC5" w14:textId="77777777" w:rsidR="00B83930" w:rsidRPr="00B83930" w:rsidRDefault="00B83930" w:rsidP="00B83930">
            <w:pPr>
              <w:tabs>
                <w:tab w:val="left" w:pos="567"/>
              </w:tabs>
              <w:spacing w:after="0" w:line="240" w:lineRule="auto"/>
              <w:rPr>
                <w:rFonts w:ascii="Arial" w:eastAsia="Times New Roman" w:hAnsi="Arial" w:cs="Arial"/>
                <w:b/>
                <w:bCs/>
                <w:color w:val="000000"/>
                <w:kern w:val="24"/>
                <w:sz w:val="24"/>
                <w:szCs w:val="24"/>
                <w:lang w:val="en-US" w:eastAsia="en-GB"/>
                <w14:ligatures w14:val="none"/>
              </w:rPr>
            </w:pPr>
            <w:r w:rsidRPr="00B83930">
              <w:rPr>
                <w:rFonts w:ascii="Arial" w:eastAsia="Times New Roman" w:hAnsi="Arial" w:cs="Arial"/>
                <w:b/>
                <w:bCs/>
                <w:color w:val="000000"/>
                <w:kern w:val="24"/>
                <w:sz w:val="24"/>
                <w:szCs w:val="24"/>
                <w:lang w:val="en-US" w:eastAsia="en-GB"/>
                <w14:ligatures w14:val="none"/>
              </w:rPr>
              <w:t>Tuesday</w:t>
            </w:r>
          </w:p>
        </w:tc>
        <w:tc>
          <w:tcPr>
            <w:tcW w:w="3118" w:type="dxa"/>
            <w:tcMar>
              <w:top w:w="0" w:type="dxa"/>
              <w:left w:w="108" w:type="dxa"/>
              <w:bottom w:w="0" w:type="dxa"/>
              <w:right w:w="108" w:type="dxa"/>
            </w:tcMar>
            <w:hideMark/>
          </w:tcPr>
          <w:p w14:paraId="25C5B508" w14:textId="77777777" w:rsidR="00B83930" w:rsidRPr="00E86AEF" w:rsidRDefault="00B83930" w:rsidP="00E86AEF">
            <w:pPr>
              <w:tabs>
                <w:tab w:val="left" w:pos="567"/>
              </w:tabs>
              <w:spacing w:after="0"/>
              <w:jc w:val="center"/>
              <w:rPr>
                <w:rFonts w:ascii="Arial" w:eastAsia="Times New Roman" w:hAnsi="Arial" w:cs="Arial"/>
                <w:color w:val="000000"/>
                <w:kern w:val="24"/>
                <w:sz w:val="24"/>
                <w:szCs w:val="24"/>
                <w:lang w:eastAsia="en-GB"/>
                <w14:ligatures w14:val="none"/>
              </w:rPr>
            </w:pPr>
            <w:r w:rsidRPr="00E86AEF">
              <w:rPr>
                <w:rFonts w:ascii="Arial" w:eastAsia="Times New Roman" w:hAnsi="Arial" w:cs="Arial"/>
                <w:color w:val="000000"/>
                <w:kern w:val="24"/>
                <w:sz w:val="24"/>
                <w:szCs w:val="24"/>
                <w:lang w:eastAsia="en-GB"/>
                <w14:ligatures w14:val="none"/>
              </w:rPr>
              <w:t>8:00am – 6:30pm</w:t>
            </w:r>
          </w:p>
        </w:tc>
        <w:tc>
          <w:tcPr>
            <w:tcW w:w="3341" w:type="dxa"/>
            <w:tcMar>
              <w:top w:w="0" w:type="dxa"/>
              <w:left w:w="108" w:type="dxa"/>
              <w:bottom w:w="0" w:type="dxa"/>
              <w:right w:w="108" w:type="dxa"/>
            </w:tcMar>
            <w:hideMark/>
          </w:tcPr>
          <w:p w14:paraId="2CBEACEE" w14:textId="2BEDEC54" w:rsidR="00B83930" w:rsidRPr="00E86AEF" w:rsidRDefault="00B83930" w:rsidP="00E86AEF">
            <w:pPr>
              <w:tabs>
                <w:tab w:val="left" w:pos="567"/>
              </w:tabs>
              <w:spacing w:after="0"/>
              <w:jc w:val="center"/>
              <w:rPr>
                <w:rFonts w:ascii="Arial" w:eastAsia="Times New Roman" w:hAnsi="Arial" w:cs="Arial"/>
                <w:color w:val="000000"/>
                <w:kern w:val="24"/>
                <w:sz w:val="24"/>
                <w:szCs w:val="24"/>
                <w:lang w:eastAsia="en-GB"/>
                <w14:ligatures w14:val="none"/>
              </w:rPr>
            </w:pPr>
            <w:r w:rsidRPr="00E86AEF">
              <w:rPr>
                <w:rFonts w:ascii="Arial" w:eastAsia="Times New Roman" w:hAnsi="Arial" w:cs="Arial"/>
                <w:color w:val="000000"/>
                <w:kern w:val="24"/>
                <w:sz w:val="24"/>
                <w:szCs w:val="24"/>
                <w:lang w:eastAsia="en-GB"/>
                <w14:ligatures w14:val="none"/>
              </w:rPr>
              <w:t>8:00am – 6:</w:t>
            </w:r>
            <w:r w:rsidR="0044701A">
              <w:rPr>
                <w:rFonts w:ascii="Arial" w:eastAsia="Times New Roman" w:hAnsi="Arial" w:cs="Arial"/>
                <w:color w:val="000000"/>
                <w:kern w:val="24"/>
                <w:sz w:val="24"/>
                <w:szCs w:val="24"/>
                <w:lang w:eastAsia="en-GB"/>
                <w14:ligatures w14:val="none"/>
              </w:rPr>
              <w:t>30</w:t>
            </w:r>
            <w:r w:rsidRPr="00E86AEF">
              <w:rPr>
                <w:rFonts w:ascii="Arial" w:eastAsia="Times New Roman" w:hAnsi="Arial" w:cs="Arial"/>
                <w:color w:val="000000"/>
                <w:kern w:val="24"/>
                <w:sz w:val="24"/>
                <w:szCs w:val="24"/>
                <w:lang w:eastAsia="en-GB"/>
                <w14:ligatures w14:val="none"/>
              </w:rPr>
              <w:t>pm</w:t>
            </w:r>
          </w:p>
        </w:tc>
      </w:tr>
      <w:tr w:rsidR="00B83930" w:rsidRPr="00B83930" w14:paraId="60F439CE" w14:textId="77777777" w:rsidTr="00E86AEF">
        <w:tc>
          <w:tcPr>
            <w:tcW w:w="1706" w:type="dxa"/>
            <w:tcMar>
              <w:top w:w="0" w:type="dxa"/>
              <w:left w:w="108" w:type="dxa"/>
              <w:bottom w:w="0" w:type="dxa"/>
              <w:right w:w="108" w:type="dxa"/>
            </w:tcMar>
            <w:hideMark/>
          </w:tcPr>
          <w:p w14:paraId="6591EEBA" w14:textId="77777777" w:rsidR="00B83930" w:rsidRPr="00B83930" w:rsidRDefault="00B83930" w:rsidP="00B83930">
            <w:pPr>
              <w:tabs>
                <w:tab w:val="left" w:pos="567"/>
              </w:tabs>
              <w:spacing w:after="0" w:line="240" w:lineRule="auto"/>
              <w:rPr>
                <w:rFonts w:ascii="Arial" w:eastAsia="Times New Roman" w:hAnsi="Arial" w:cs="Arial"/>
                <w:b/>
                <w:bCs/>
                <w:color w:val="000000"/>
                <w:kern w:val="24"/>
                <w:sz w:val="24"/>
                <w:szCs w:val="24"/>
                <w:lang w:val="en-US" w:eastAsia="en-GB"/>
                <w14:ligatures w14:val="none"/>
              </w:rPr>
            </w:pPr>
            <w:r w:rsidRPr="00B83930">
              <w:rPr>
                <w:rFonts w:ascii="Arial" w:eastAsia="Times New Roman" w:hAnsi="Arial" w:cs="Arial"/>
                <w:b/>
                <w:bCs/>
                <w:color w:val="000000"/>
                <w:kern w:val="24"/>
                <w:sz w:val="24"/>
                <w:szCs w:val="24"/>
                <w:lang w:val="en-US" w:eastAsia="en-GB"/>
                <w14:ligatures w14:val="none"/>
              </w:rPr>
              <w:t>Wednesday</w:t>
            </w:r>
          </w:p>
        </w:tc>
        <w:tc>
          <w:tcPr>
            <w:tcW w:w="3118" w:type="dxa"/>
            <w:tcMar>
              <w:top w:w="0" w:type="dxa"/>
              <w:left w:w="108" w:type="dxa"/>
              <w:bottom w:w="0" w:type="dxa"/>
              <w:right w:w="108" w:type="dxa"/>
            </w:tcMar>
            <w:hideMark/>
          </w:tcPr>
          <w:p w14:paraId="2A803F85" w14:textId="77777777" w:rsidR="00B83930" w:rsidRPr="00E86AEF" w:rsidRDefault="00B83930" w:rsidP="00E86AEF">
            <w:pPr>
              <w:tabs>
                <w:tab w:val="left" w:pos="567"/>
              </w:tabs>
              <w:spacing w:after="0"/>
              <w:jc w:val="center"/>
              <w:rPr>
                <w:rFonts w:ascii="Arial" w:eastAsia="Times New Roman" w:hAnsi="Arial" w:cs="Arial"/>
                <w:color w:val="000000"/>
                <w:kern w:val="24"/>
                <w:sz w:val="24"/>
                <w:szCs w:val="24"/>
                <w:lang w:eastAsia="en-GB"/>
                <w14:ligatures w14:val="none"/>
              </w:rPr>
            </w:pPr>
            <w:r w:rsidRPr="00E86AEF">
              <w:rPr>
                <w:rFonts w:ascii="Arial" w:eastAsia="Times New Roman" w:hAnsi="Arial" w:cs="Arial"/>
                <w:color w:val="000000"/>
                <w:kern w:val="24"/>
                <w:sz w:val="24"/>
                <w:szCs w:val="24"/>
                <w:lang w:eastAsia="en-GB"/>
                <w14:ligatures w14:val="none"/>
              </w:rPr>
              <w:t>8:00am – 6:30pm</w:t>
            </w:r>
          </w:p>
        </w:tc>
        <w:tc>
          <w:tcPr>
            <w:tcW w:w="3341" w:type="dxa"/>
            <w:tcMar>
              <w:top w:w="0" w:type="dxa"/>
              <w:left w:w="108" w:type="dxa"/>
              <w:bottom w:w="0" w:type="dxa"/>
              <w:right w:w="108" w:type="dxa"/>
            </w:tcMar>
            <w:hideMark/>
          </w:tcPr>
          <w:p w14:paraId="1511A504" w14:textId="77777777" w:rsidR="00B83930" w:rsidRPr="00E86AEF" w:rsidRDefault="00B83930" w:rsidP="00E86AEF">
            <w:pPr>
              <w:tabs>
                <w:tab w:val="left" w:pos="567"/>
              </w:tabs>
              <w:spacing w:after="0"/>
              <w:jc w:val="center"/>
              <w:rPr>
                <w:rFonts w:ascii="Arial" w:eastAsia="Times New Roman" w:hAnsi="Arial" w:cs="Arial"/>
                <w:color w:val="000000"/>
                <w:kern w:val="24"/>
                <w:sz w:val="24"/>
                <w:szCs w:val="24"/>
                <w:lang w:eastAsia="en-GB"/>
                <w14:ligatures w14:val="none"/>
              </w:rPr>
            </w:pPr>
            <w:r w:rsidRPr="00E86AEF">
              <w:rPr>
                <w:rFonts w:ascii="Arial" w:eastAsia="Times New Roman" w:hAnsi="Arial" w:cs="Arial"/>
                <w:color w:val="000000"/>
                <w:kern w:val="24"/>
                <w:sz w:val="24"/>
                <w:szCs w:val="24"/>
                <w:lang w:eastAsia="en-GB"/>
                <w14:ligatures w14:val="none"/>
              </w:rPr>
              <w:t>Closed</w:t>
            </w:r>
          </w:p>
        </w:tc>
      </w:tr>
      <w:tr w:rsidR="00B83930" w:rsidRPr="00B83930" w14:paraId="24D75AC9" w14:textId="77777777" w:rsidTr="00E86AEF">
        <w:tc>
          <w:tcPr>
            <w:tcW w:w="1706" w:type="dxa"/>
            <w:tcMar>
              <w:top w:w="0" w:type="dxa"/>
              <w:left w:w="108" w:type="dxa"/>
              <w:bottom w:w="0" w:type="dxa"/>
              <w:right w:w="108" w:type="dxa"/>
            </w:tcMar>
            <w:hideMark/>
          </w:tcPr>
          <w:p w14:paraId="145A8C40" w14:textId="77777777" w:rsidR="00B83930" w:rsidRPr="00B83930" w:rsidRDefault="00B83930" w:rsidP="00B83930">
            <w:pPr>
              <w:tabs>
                <w:tab w:val="left" w:pos="567"/>
              </w:tabs>
              <w:spacing w:after="0" w:line="240" w:lineRule="auto"/>
              <w:rPr>
                <w:rFonts w:ascii="Arial" w:eastAsia="Times New Roman" w:hAnsi="Arial" w:cs="Arial"/>
                <w:b/>
                <w:bCs/>
                <w:color w:val="000000"/>
                <w:kern w:val="24"/>
                <w:sz w:val="24"/>
                <w:szCs w:val="24"/>
                <w:lang w:val="en-US" w:eastAsia="en-GB"/>
                <w14:ligatures w14:val="none"/>
              </w:rPr>
            </w:pPr>
            <w:r w:rsidRPr="00B83930">
              <w:rPr>
                <w:rFonts w:ascii="Arial" w:eastAsia="Times New Roman" w:hAnsi="Arial" w:cs="Arial"/>
                <w:b/>
                <w:bCs/>
                <w:color w:val="000000"/>
                <w:kern w:val="24"/>
                <w:sz w:val="24"/>
                <w:szCs w:val="24"/>
                <w:lang w:val="en-US" w:eastAsia="en-GB"/>
                <w14:ligatures w14:val="none"/>
              </w:rPr>
              <w:t>Thursday</w:t>
            </w:r>
          </w:p>
        </w:tc>
        <w:tc>
          <w:tcPr>
            <w:tcW w:w="3118" w:type="dxa"/>
            <w:tcMar>
              <w:top w:w="0" w:type="dxa"/>
              <w:left w:w="108" w:type="dxa"/>
              <w:bottom w:w="0" w:type="dxa"/>
              <w:right w:w="108" w:type="dxa"/>
            </w:tcMar>
            <w:hideMark/>
          </w:tcPr>
          <w:p w14:paraId="70C322C0" w14:textId="77777777" w:rsidR="00B83930" w:rsidRPr="00E86AEF" w:rsidRDefault="00B83930" w:rsidP="00E86AEF">
            <w:pPr>
              <w:tabs>
                <w:tab w:val="left" w:pos="567"/>
              </w:tabs>
              <w:spacing w:after="0"/>
              <w:jc w:val="center"/>
              <w:rPr>
                <w:rFonts w:ascii="Arial" w:eastAsia="Times New Roman" w:hAnsi="Arial" w:cs="Arial"/>
                <w:color w:val="000000"/>
                <w:kern w:val="24"/>
                <w:sz w:val="24"/>
                <w:szCs w:val="24"/>
                <w:lang w:eastAsia="en-GB"/>
                <w14:ligatures w14:val="none"/>
              </w:rPr>
            </w:pPr>
            <w:r w:rsidRPr="00E86AEF">
              <w:rPr>
                <w:rFonts w:ascii="Arial" w:eastAsia="Times New Roman" w:hAnsi="Arial" w:cs="Arial"/>
                <w:color w:val="000000"/>
                <w:kern w:val="24"/>
                <w:sz w:val="24"/>
                <w:szCs w:val="24"/>
                <w:lang w:eastAsia="en-GB"/>
                <w14:ligatures w14:val="none"/>
              </w:rPr>
              <w:t>8:00am – 6:30pm</w:t>
            </w:r>
          </w:p>
        </w:tc>
        <w:tc>
          <w:tcPr>
            <w:tcW w:w="3341" w:type="dxa"/>
            <w:tcMar>
              <w:top w:w="0" w:type="dxa"/>
              <w:left w:w="108" w:type="dxa"/>
              <w:bottom w:w="0" w:type="dxa"/>
              <w:right w:w="108" w:type="dxa"/>
            </w:tcMar>
            <w:hideMark/>
          </w:tcPr>
          <w:p w14:paraId="0919261A" w14:textId="53B754FD" w:rsidR="00B83930" w:rsidRPr="00E86AEF" w:rsidRDefault="00B83930" w:rsidP="00E86AEF">
            <w:pPr>
              <w:tabs>
                <w:tab w:val="left" w:pos="567"/>
              </w:tabs>
              <w:spacing w:after="0"/>
              <w:jc w:val="center"/>
              <w:rPr>
                <w:rFonts w:ascii="Arial" w:eastAsia="Times New Roman" w:hAnsi="Arial" w:cs="Arial"/>
                <w:color w:val="000000"/>
                <w:kern w:val="24"/>
                <w:sz w:val="24"/>
                <w:szCs w:val="24"/>
                <w:lang w:eastAsia="en-GB"/>
                <w14:ligatures w14:val="none"/>
              </w:rPr>
            </w:pPr>
            <w:r w:rsidRPr="00E86AEF">
              <w:rPr>
                <w:rFonts w:ascii="Arial" w:eastAsia="Times New Roman" w:hAnsi="Arial" w:cs="Arial"/>
                <w:color w:val="000000"/>
                <w:kern w:val="24"/>
                <w:sz w:val="24"/>
                <w:szCs w:val="24"/>
                <w:lang w:eastAsia="en-GB"/>
                <w14:ligatures w14:val="none"/>
              </w:rPr>
              <w:t>8:00am – 6:</w:t>
            </w:r>
            <w:r w:rsidR="0044701A">
              <w:rPr>
                <w:rFonts w:ascii="Arial" w:eastAsia="Times New Roman" w:hAnsi="Arial" w:cs="Arial"/>
                <w:color w:val="000000"/>
                <w:kern w:val="24"/>
                <w:sz w:val="24"/>
                <w:szCs w:val="24"/>
                <w:lang w:eastAsia="en-GB"/>
                <w14:ligatures w14:val="none"/>
              </w:rPr>
              <w:t>30</w:t>
            </w:r>
            <w:r w:rsidRPr="00E86AEF">
              <w:rPr>
                <w:rFonts w:ascii="Arial" w:eastAsia="Times New Roman" w:hAnsi="Arial" w:cs="Arial"/>
                <w:color w:val="000000"/>
                <w:kern w:val="24"/>
                <w:sz w:val="24"/>
                <w:szCs w:val="24"/>
                <w:lang w:eastAsia="en-GB"/>
                <w14:ligatures w14:val="none"/>
              </w:rPr>
              <w:t>pm</w:t>
            </w:r>
          </w:p>
        </w:tc>
      </w:tr>
      <w:tr w:rsidR="00B83930" w:rsidRPr="00B83930" w14:paraId="2052DF77" w14:textId="77777777" w:rsidTr="00E86AEF">
        <w:tc>
          <w:tcPr>
            <w:tcW w:w="1706" w:type="dxa"/>
            <w:tcMar>
              <w:top w:w="0" w:type="dxa"/>
              <w:left w:w="108" w:type="dxa"/>
              <w:bottom w:w="0" w:type="dxa"/>
              <w:right w:w="108" w:type="dxa"/>
            </w:tcMar>
            <w:hideMark/>
          </w:tcPr>
          <w:p w14:paraId="74C2925B" w14:textId="77777777" w:rsidR="00B83930" w:rsidRPr="00B83930" w:rsidRDefault="00B83930" w:rsidP="00B83930">
            <w:pPr>
              <w:tabs>
                <w:tab w:val="left" w:pos="567"/>
              </w:tabs>
              <w:spacing w:after="0" w:line="240" w:lineRule="auto"/>
              <w:rPr>
                <w:rFonts w:ascii="Arial" w:eastAsia="Times New Roman" w:hAnsi="Arial" w:cs="Arial"/>
                <w:b/>
                <w:bCs/>
                <w:color w:val="000000"/>
                <w:kern w:val="24"/>
                <w:sz w:val="24"/>
                <w:szCs w:val="24"/>
                <w:lang w:val="en-US" w:eastAsia="en-GB"/>
                <w14:ligatures w14:val="none"/>
              </w:rPr>
            </w:pPr>
            <w:r w:rsidRPr="00B83930">
              <w:rPr>
                <w:rFonts w:ascii="Arial" w:eastAsia="Times New Roman" w:hAnsi="Arial" w:cs="Arial"/>
                <w:b/>
                <w:bCs/>
                <w:color w:val="000000"/>
                <w:kern w:val="24"/>
                <w:sz w:val="24"/>
                <w:szCs w:val="24"/>
                <w:lang w:val="en-US" w:eastAsia="en-GB"/>
                <w14:ligatures w14:val="none"/>
              </w:rPr>
              <w:t>Friday</w:t>
            </w:r>
          </w:p>
        </w:tc>
        <w:tc>
          <w:tcPr>
            <w:tcW w:w="3118" w:type="dxa"/>
            <w:tcMar>
              <w:top w:w="0" w:type="dxa"/>
              <w:left w:w="108" w:type="dxa"/>
              <w:bottom w:w="0" w:type="dxa"/>
              <w:right w:w="108" w:type="dxa"/>
            </w:tcMar>
            <w:hideMark/>
          </w:tcPr>
          <w:p w14:paraId="677595E2" w14:textId="77777777" w:rsidR="00B83930" w:rsidRPr="00E86AEF" w:rsidRDefault="00B83930" w:rsidP="00E86AEF">
            <w:pPr>
              <w:tabs>
                <w:tab w:val="left" w:pos="567"/>
              </w:tabs>
              <w:spacing w:after="0"/>
              <w:jc w:val="center"/>
              <w:rPr>
                <w:rFonts w:ascii="Arial" w:eastAsia="Times New Roman" w:hAnsi="Arial" w:cs="Arial"/>
                <w:color w:val="000000"/>
                <w:kern w:val="24"/>
                <w:sz w:val="24"/>
                <w:szCs w:val="24"/>
                <w:lang w:eastAsia="en-GB"/>
                <w14:ligatures w14:val="none"/>
              </w:rPr>
            </w:pPr>
            <w:r w:rsidRPr="00E86AEF">
              <w:rPr>
                <w:rFonts w:ascii="Arial" w:eastAsia="Times New Roman" w:hAnsi="Arial" w:cs="Arial"/>
                <w:color w:val="000000"/>
                <w:kern w:val="24"/>
                <w:sz w:val="24"/>
                <w:szCs w:val="24"/>
                <w:lang w:eastAsia="en-GB"/>
                <w14:ligatures w14:val="none"/>
              </w:rPr>
              <w:t>8:00am – 6:30pm</w:t>
            </w:r>
          </w:p>
        </w:tc>
        <w:tc>
          <w:tcPr>
            <w:tcW w:w="3341" w:type="dxa"/>
            <w:tcMar>
              <w:top w:w="0" w:type="dxa"/>
              <w:left w:w="108" w:type="dxa"/>
              <w:bottom w:w="0" w:type="dxa"/>
              <w:right w:w="108" w:type="dxa"/>
            </w:tcMar>
            <w:hideMark/>
          </w:tcPr>
          <w:p w14:paraId="2503DD70" w14:textId="6BA8B84D" w:rsidR="00B83930" w:rsidRPr="00E86AEF" w:rsidRDefault="00B83930" w:rsidP="00E86AEF">
            <w:pPr>
              <w:tabs>
                <w:tab w:val="left" w:pos="567"/>
              </w:tabs>
              <w:spacing w:after="0"/>
              <w:jc w:val="center"/>
              <w:rPr>
                <w:rFonts w:ascii="Arial" w:eastAsia="Times New Roman" w:hAnsi="Arial" w:cs="Arial"/>
                <w:color w:val="000000"/>
                <w:kern w:val="24"/>
                <w:sz w:val="24"/>
                <w:szCs w:val="24"/>
                <w:lang w:eastAsia="en-GB"/>
                <w14:ligatures w14:val="none"/>
              </w:rPr>
            </w:pPr>
            <w:r w:rsidRPr="00E86AEF">
              <w:rPr>
                <w:rFonts w:ascii="Arial" w:eastAsia="Times New Roman" w:hAnsi="Arial" w:cs="Arial"/>
                <w:color w:val="000000"/>
                <w:kern w:val="24"/>
                <w:sz w:val="24"/>
                <w:szCs w:val="24"/>
                <w:lang w:eastAsia="en-GB"/>
                <w14:ligatures w14:val="none"/>
              </w:rPr>
              <w:t>8:00am – 6:</w:t>
            </w:r>
            <w:r w:rsidR="0044701A">
              <w:rPr>
                <w:rFonts w:ascii="Arial" w:eastAsia="Times New Roman" w:hAnsi="Arial" w:cs="Arial"/>
                <w:color w:val="000000"/>
                <w:kern w:val="24"/>
                <w:sz w:val="24"/>
                <w:szCs w:val="24"/>
                <w:lang w:eastAsia="en-GB"/>
                <w14:ligatures w14:val="none"/>
              </w:rPr>
              <w:t>30</w:t>
            </w:r>
            <w:r w:rsidRPr="00E86AEF">
              <w:rPr>
                <w:rFonts w:ascii="Arial" w:eastAsia="Times New Roman" w:hAnsi="Arial" w:cs="Arial"/>
                <w:color w:val="000000"/>
                <w:kern w:val="24"/>
                <w:sz w:val="24"/>
                <w:szCs w:val="24"/>
                <w:lang w:eastAsia="en-GB"/>
                <w14:ligatures w14:val="none"/>
              </w:rPr>
              <w:t>pm</w:t>
            </w:r>
          </w:p>
        </w:tc>
      </w:tr>
    </w:tbl>
    <w:p w14:paraId="03B815A6" w14:textId="77777777" w:rsidR="00B83930" w:rsidRDefault="00B83930" w:rsidP="00B83930">
      <w:pPr>
        <w:pStyle w:val="ListParagraph"/>
        <w:tabs>
          <w:tab w:val="left" w:pos="567"/>
        </w:tabs>
        <w:spacing w:after="0" w:line="240" w:lineRule="auto"/>
        <w:ind w:left="540"/>
        <w:rPr>
          <w:rFonts w:ascii="Arial" w:eastAsia="Times New Roman" w:hAnsi="Arial" w:cs="Arial"/>
          <w:color w:val="000000"/>
          <w:kern w:val="24"/>
          <w:sz w:val="24"/>
          <w:szCs w:val="24"/>
          <w:lang w:val="en-US" w:eastAsia="en-GB"/>
          <w14:ligatures w14:val="none"/>
        </w:rPr>
      </w:pPr>
    </w:p>
    <w:p w14:paraId="4998DC5C" w14:textId="2CA7C655" w:rsidR="00250551" w:rsidRDefault="00925C35" w:rsidP="00925C35">
      <w:pPr>
        <w:numPr>
          <w:ilvl w:val="1"/>
          <w:numId w:val="37"/>
        </w:numPr>
        <w:tabs>
          <w:tab w:val="left" w:pos="567"/>
        </w:tabs>
        <w:spacing w:after="0" w:line="240" w:lineRule="auto"/>
        <w:ind w:left="540" w:hanging="540"/>
        <w:rPr>
          <w:rFonts w:ascii="Arial" w:eastAsia="Times New Roman" w:hAnsi="Arial" w:cs="Arial"/>
          <w:color w:val="000000"/>
          <w:kern w:val="24"/>
          <w:sz w:val="24"/>
          <w:szCs w:val="24"/>
          <w:lang w:eastAsia="en-GB"/>
          <w14:ligatures w14:val="none"/>
        </w:rPr>
      </w:pPr>
      <w:r>
        <w:rPr>
          <w:rFonts w:ascii="Arial" w:eastAsia="Times New Roman" w:hAnsi="Arial" w:cs="Arial"/>
          <w:color w:val="000000"/>
          <w:kern w:val="24"/>
          <w:sz w:val="24"/>
          <w:szCs w:val="24"/>
          <w:lang w:eastAsia="en-GB"/>
          <w14:ligatures w14:val="none"/>
        </w:rPr>
        <w:t>Patients registered at DVMP would be able to continue to access either site</w:t>
      </w:r>
      <w:r w:rsidR="00F60325">
        <w:rPr>
          <w:rFonts w:ascii="Arial" w:eastAsia="Times New Roman" w:hAnsi="Arial" w:cs="Arial"/>
          <w:color w:val="000000"/>
          <w:kern w:val="24"/>
          <w:sz w:val="24"/>
          <w:szCs w:val="24"/>
          <w:lang w:eastAsia="en-GB"/>
          <w14:ligatures w14:val="none"/>
        </w:rPr>
        <w:t xml:space="preserve">, subject to availability </w:t>
      </w:r>
      <w:r w:rsidR="00250551">
        <w:rPr>
          <w:rFonts w:ascii="Arial" w:eastAsia="Times New Roman" w:hAnsi="Arial" w:cs="Arial"/>
          <w:color w:val="000000"/>
          <w:kern w:val="24"/>
          <w:sz w:val="24"/>
          <w:szCs w:val="24"/>
          <w:lang w:eastAsia="en-GB"/>
          <w14:ligatures w14:val="none"/>
        </w:rPr>
        <w:t>when booking</w:t>
      </w:r>
      <w:r w:rsidR="00F60325">
        <w:rPr>
          <w:rFonts w:ascii="Arial" w:eastAsia="Times New Roman" w:hAnsi="Arial" w:cs="Arial"/>
          <w:color w:val="000000"/>
          <w:kern w:val="24"/>
          <w:sz w:val="24"/>
          <w:szCs w:val="24"/>
          <w:lang w:eastAsia="en-GB"/>
          <w14:ligatures w14:val="none"/>
        </w:rPr>
        <w:t xml:space="preserve"> </w:t>
      </w:r>
      <w:r w:rsidR="00250551">
        <w:rPr>
          <w:rFonts w:ascii="Arial" w:eastAsia="Times New Roman" w:hAnsi="Arial" w:cs="Arial"/>
          <w:color w:val="000000"/>
          <w:kern w:val="24"/>
          <w:sz w:val="24"/>
          <w:szCs w:val="24"/>
          <w:lang w:eastAsia="en-GB"/>
          <w14:ligatures w14:val="none"/>
        </w:rPr>
        <w:t>appointment</w:t>
      </w:r>
      <w:r w:rsidR="00F60325">
        <w:rPr>
          <w:rFonts w:ascii="Arial" w:eastAsia="Times New Roman" w:hAnsi="Arial" w:cs="Arial"/>
          <w:color w:val="000000"/>
          <w:kern w:val="24"/>
          <w:sz w:val="24"/>
          <w:szCs w:val="24"/>
          <w:lang w:eastAsia="en-GB"/>
          <w14:ligatures w14:val="none"/>
        </w:rPr>
        <w:t>s</w:t>
      </w:r>
      <w:r w:rsidR="00250551">
        <w:rPr>
          <w:rFonts w:ascii="Arial" w:eastAsia="Times New Roman" w:hAnsi="Arial" w:cs="Arial"/>
          <w:color w:val="000000"/>
          <w:kern w:val="24"/>
          <w:sz w:val="24"/>
          <w:szCs w:val="24"/>
          <w:lang w:eastAsia="en-GB"/>
          <w14:ligatures w14:val="none"/>
        </w:rPr>
        <w:t>.</w:t>
      </w:r>
    </w:p>
    <w:p w14:paraId="659B8992" w14:textId="77777777" w:rsidR="00925C35" w:rsidRDefault="00925C35" w:rsidP="00B83930">
      <w:pPr>
        <w:pStyle w:val="ListParagraph"/>
        <w:tabs>
          <w:tab w:val="left" w:pos="567"/>
        </w:tabs>
        <w:spacing w:after="0" w:line="240" w:lineRule="auto"/>
        <w:ind w:left="540"/>
        <w:rPr>
          <w:rFonts w:ascii="Arial" w:eastAsia="Times New Roman" w:hAnsi="Arial" w:cs="Arial"/>
          <w:color w:val="000000"/>
          <w:kern w:val="24"/>
          <w:sz w:val="24"/>
          <w:szCs w:val="24"/>
          <w:lang w:val="en-US" w:eastAsia="en-GB"/>
          <w14:ligatures w14:val="none"/>
        </w:rPr>
      </w:pPr>
    </w:p>
    <w:p w14:paraId="5943C990" w14:textId="217B8AB4" w:rsidR="00CF79A3" w:rsidRDefault="00CF79A3" w:rsidP="6D2649F0">
      <w:pPr>
        <w:tabs>
          <w:tab w:val="left" w:pos="567"/>
        </w:tabs>
        <w:spacing w:after="0" w:line="240" w:lineRule="auto"/>
        <w:ind w:left="540"/>
        <w:rPr>
          <w:rFonts w:ascii="Arial" w:eastAsia="Times New Roman" w:hAnsi="Arial" w:cs="Arial"/>
          <w:b/>
          <w:bCs/>
          <w:color w:val="000000"/>
          <w:kern w:val="24"/>
          <w:sz w:val="24"/>
          <w:szCs w:val="24"/>
          <w:lang w:val="en-US" w:eastAsia="en-GB"/>
          <w14:ligatures w14:val="none"/>
        </w:rPr>
      </w:pPr>
      <w:r w:rsidRPr="00CF79A3">
        <w:rPr>
          <w:rFonts w:ascii="Arial" w:eastAsia="Times New Roman" w:hAnsi="Arial" w:cs="Arial"/>
          <w:b/>
          <w:bCs/>
          <w:color w:val="000000"/>
          <w:kern w:val="24"/>
          <w:sz w:val="24"/>
          <w:szCs w:val="24"/>
          <w:lang w:val="en-US" w:eastAsia="en-GB"/>
          <w14:ligatures w14:val="none"/>
        </w:rPr>
        <w:t>Number of registered patients</w:t>
      </w:r>
    </w:p>
    <w:p w14:paraId="025B4408" w14:textId="77777777" w:rsidR="00CF79A3" w:rsidRPr="00CF79A3" w:rsidRDefault="00CF79A3" w:rsidP="00CF79A3">
      <w:pPr>
        <w:tabs>
          <w:tab w:val="left" w:pos="567"/>
        </w:tabs>
        <w:spacing w:after="0" w:line="240" w:lineRule="auto"/>
        <w:rPr>
          <w:rFonts w:ascii="Arial" w:eastAsia="Times New Roman" w:hAnsi="Arial" w:cs="Arial"/>
          <w:b/>
          <w:bCs/>
          <w:color w:val="000000"/>
          <w:kern w:val="24"/>
          <w:sz w:val="24"/>
          <w:szCs w:val="24"/>
          <w:lang w:val="en-US" w:eastAsia="en-GB"/>
          <w14:ligatures w14:val="none"/>
        </w:rPr>
      </w:pPr>
    </w:p>
    <w:p w14:paraId="6056F2A0" w14:textId="162C5DE3" w:rsidR="006F2F35" w:rsidRPr="00834C35" w:rsidRDefault="00E95DF7" w:rsidP="6D2649F0">
      <w:pPr>
        <w:numPr>
          <w:ilvl w:val="1"/>
          <w:numId w:val="37"/>
        </w:numPr>
        <w:tabs>
          <w:tab w:val="left" w:pos="567"/>
        </w:tabs>
        <w:spacing w:after="0" w:line="240" w:lineRule="auto"/>
        <w:ind w:left="540" w:hanging="540"/>
        <w:rPr>
          <w:rFonts w:ascii="Arial" w:eastAsia="Times New Roman" w:hAnsi="Arial" w:cs="Arial"/>
          <w:color w:val="000000"/>
          <w:kern w:val="24"/>
          <w:sz w:val="24"/>
          <w:szCs w:val="24"/>
          <w:lang w:eastAsia="en-GB"/>
          <w14:ligatures w14:val="none"/>
        </w:rPr>
      </w:pPr>
      <w:r w:rsidRPr="488B9901">
        <w:rPr>
          <w:rFonts w:ascii="Arial" w:eastAsia="Times New Roman" w:hAnsi="Arial" w:cs="Arial"/>
          <w:color w:val="000000"/>
          <w:kern w:val="24"/>
          <w:sz w:val="24"/>
          <w:szCs w:val="24"/>
          <w:lang w:eastAsia="en-GB"/>
          <w14:ligatures w14:val="none"/>
        </w:rPr>
        <w:t xml:space="preserve">The current list size of </w:t>
      </w:r>
      <w:r w:rsidR="00025F9A" w:rsidRPr="488B9901">
        <w:rPr>
          <w:rFonts w:ascii="Arial" w:eastAsia="Times New Roman" w:hAnsi="Arial" w:cs="Arial"/>
          <w:color w:val="000000"/>
          <w:kern w:val="24"/>
          <w:sz w:val="24"/>
          <w:szCs w:val="24"/>
          <w:lang w:eastAsia="en-GB"/>
          <w14:ligatures w14:val="none"/>
        </w:rPr>
        <w:t>DVMP</w:t>
      </w:r>
      <w:r w:rsidRPr="488B9901">
        <w:rPr>
          <w:rFonts w:ascii="Arial" w:eastAsia="Times New Roman" w:hAnsi="Arial" w:cs="Arial"/>
          <w:color w:val="000000"/>
          <w:kern w:val="24"/>
          <w:sz w:val="24"/>
          <w:szCs w:val="24"/>
          <w:lang w:eastAsia="en-GB"/>
          <w14:ligatures w14:val="none"/>
        </w:rPr>
        <w:t xml:space="preserve"> </w:t>
      </w:r>
      <w:r w:rsidR="00CF79A3" w:rsidRPr="488B9901">
        <w:rPr>
          <w:rFonts w:ascii="Arial" w:eastAsia="Times New Roman" w:hAnsi="Arial" w:cs="Arial"/>
          <w:color w:val="000000"/>
          <w:kern w:val="24"/>
          <w:sz w:val="24"/>
          <w:szCs w:val="24"/>
          <w:lang w:eastAsia="en-GB"/>
          <w14:ligatures w14:val="none"/>
        </w:rPr>
        <w:t xml:space="preserve">is </w:t>
      </w:r>
      <w:r w:rsidR="00F52FF7" w:rsidRPr="488B9901">
        <w:rPr>
          <w:rFonts w:ascii="Arial" w:eastAsia="Times New Roman" w:hAnsi="Arial" w:cs="Arial"/>
          <w:color w:val="000000"/>
          <w:kern w:val="24"/>
          <w:sz w:val="24"/>
          <w:szCs w:val="24"/>
          <w:lang w:eastAsia="en-GB"/>
          <w14:ligatures w14:val="none"/>
        </w:rPr>
        <w:t>5,011 patients (as at 1</w:t>
      </w:r>
      <w:r w:rsidR="00F52FF7" w:rsidRPr="488B9901">
        <w:rPr>
          <w:rFonts w:ascii="Arial" w:eastAsia="Times New Roman" w:hAnsi="Arial" w:cs="Arial"/>
          <w:color w:val="000000"/>
          <w:kern w:val="24"/>
          <w:sz w:val="24"/>
          <w:szCs w:val="24"/>
          <w:vertAlign w:val="superscript"/>
          <w:lang w:eastAsia="en-GB"/>
          <w14:ligatures w14:val="none"/>
        </w:rPr>
        <w:t>st</w:t>
      </w:r>
      <w:r w:rsidR="00F52FF7" w:rsidRPr="488B9901">
        <w:rPr>
          <w:rFonts w:ascii="Arial" w:eastAsia="Times New Roman" w:hAnsi="Arial" w:cs="Arial"/>
          <w:color w:val="000000"/>
          <w:kern w:val="24"/>
          <w:sz w:val="24"/>
          <w:szCs w:val="24"/>
          <w:lang w:eastAsia="en-GB"/>
          <w14:ligatures w14:val="none"/>
        </w:rPr>
        <w:t xml:space="preserve"> May 2026).  </w:t>
      </w:r>
    </w:p>
    <w:p w14:paraId="617B8B64" w14:textId="77777777" w:rsidR="00834C35" w:rsidRDefault="00834C35" w:rsidP="00834C35">
      <w:pPr>
        <w:tabs>
          <w:tab w:val="left" w:pos="567"/>
        </w:tabs>
        <w:spacing w:after="0" w:line="240" w:lineRule="auto"/>
        <w:ind w:left="857"/>
        <w:rPr>
          <w:rFonts w:ascii="Arial" w:eastAsia="Times New Roman" w:hAnsi="Arial" w:cs="Arial"/>
          <w:color w:val="000000"/>
          <w:kern w:val="24"/>
          <w:sz w:val="24"/>
          <w:szCs w:val="24"/>
          <w:lang w:val="en-US" w:eastAsia="en-GB"/>
          <w14:ligatures w14:val="none"/>
        </w:rPr>
      </w:pPr>
    </w:p>
    <w:p w14:paraId="5B9F64D3" w14:textId="3AB3A3C8" w:rsidR="00834C35" w:rsidRDefault="00834C35" w:rsidP="6D2649F0">
      <w:pPr>
        <w:numPr>
          <w:ilvl w:val="1"/>
          <w:numId w:val="37"/>
        </w:numPr>
        <w:tabs>
          <w:tab w:val="left" w:pos="567"/>
        </w:tabs>
        <w:spacing w:after="0" w:line="240" w:lineRule="auto"/>
        <w:ind w:left="540" w:hanging="540"/>
        <w:rPr>
          <w:rFonts w:ascii="Arial" w:eastAsia="Times New Roman" w:hAnsi="Arial" w:cs="Arial"/>
          <w:color w:val="000000" w:themeColor="text1"/>
          <w:sz w:val="24"/>
          <w:szCs w:val="24"/>
          <w:lang w:val="en-US" w:eastAsia="en-GB"/>
        </w:rPr>
      </w:pPr>
      <w:r>
        <w:rPr>
          <w:rFonts w:ascii="Arial" w:eastAsia="Times New Roman" w:hAnsi="Arial" w:cs="Arial"/>
          <w:color w:val="000000"/>
          <w:kern w:val="24"/>
          <w:sz w:val="24"/>
          <w:szCs w:val="24"/>
          <w:lang w:val="en-US" w:eastAsia="en-GB"/>
          <w14:ligatures w14:val="none"/>
        </w:rPr>
        <w:t xml:space="preserve">The population profile </w:t>
      </w:r>
      <w:r w:rsidR="006D2A02">
        <w:rPr>
          <w:rFonts w:ascii="Arial" w:eastAsia="Times New Roman" w:hAnsi="Arial" w:cs="Arial"/>
          <w:color w:val="000000"/>
          <w:kern w:val="24"/>
          <w:sz w:val="24"/>
          <w:szCs w:val="24"/>
          <w:lang w:val="en-US" w:eastAsia="en-GB"/>
          <w14:ligatures w14:val="none"/>
        </w:rPr>
        <w:t xml:space="preserve">of Kirkby-in-Furness </w:t>
      </w:r>
      <w:r>
        <w:rPr>
          <w:rFonts w:ascii="Arial" w:eastAsia="Times New Roman" w:hAnsi="Arial" w:cs="Arial"/>
          <w:color w:val="000000"/>
          <w:kern w:val="24"/>
          <w:sz w:val="24"/>
          <w:szCs w:val="24"/>
          <w:lang w:val="en-US" w:eastAsia="en-GB"/>
          <w14:ligatures w14:val="none"/>
        </w:rPr>
        <w:t>is notably older, with around 30% of residents aged 65 and older, which is higher than the national averages and aligns with wider demographic trends across Westmorland and Furness.</w:t>
      </w:r>
    </w:p>
    <w:p w14:paraId="0CEBE944" w14:textId="77777777" w:rsidR="00834C35" w:rsidRDefault="00834C35" w:rsidP="006D2A02">
      <w:pPr>
        <w:tabs>
          <w:tab w:val="left" w:pos="567"/>
        </w:tabs>
        <w:spacing w:after="0" w:line="240" w:lineRule="auto"/>
        <w:ind w:left="857"/>
        <w:rPr>
          <w:rFonts w:ascii="Arial" w:eastAsia="Times New Roman" w:hAnsi="Arial" w:cs="Arial"/>
          <w:color w:val="000000"/>
          <w:kern w:val="24"/>
          <w:sz w:val="24"/>
          <w:szCs w:val="24"/>
          <w:lang w:val="en-US" w:eastAsia="en-GB"/>
          <w14:ligatures w14:val="none"/>
        </w:rPr>
      </w:pPr>
    </w:p>
    <w:p w14:paraId="51609DC9" w14:textId="1D5997A7" w:rsidR="00834C35" w:rsidRDefault="00834C35" w:rsidP="6D2649F0">
      <w:pPr>
        <w:numPr>
          <w:ilvl w:val="1"/>
          <w:numId w:val="37"/>
        </w:numPr>
        <w:tabs>
          <w:tab w:val="left" w:pos="567"/>
        </w:tabs>
        <w:spacing w:after="0" w:line="240" w:lineRule="auto"/>
        <w:ind w:left="540" w:hanging="540"/>
        <w:rPr>
          <w:rFonts w:ascii="Arial" w:eastAsia="Times New Roman" w:hAnsi="Arial" w:cs="Arial"/>
          <w:color w:val="000000"/>
          <w:kern w:val="24"/>
          <w:sz w:val="24"/>
          <w:szCs w:val="24"/>
          <w:lang w:val="en-US" w:eastAsia="en-GB"/>
          <w14:ligatures w14:val="none"/>
        </w:rPr>
      </w:pPr>
      <w:r w:rsidRPr="6D2649F0">
        <w:rPr>
          <w:rFonts w:ascii="Arial" w:eastAsia="Times New Roman" w:hAnsi="Arial" w:cs="Arial"/>
          <w:color w:val="000000" w:themeColor="text1"/>
          <w:sz w:val="24"/>
          <w:szCs w:val="24"/>
          <w:lang w:val="en-US" w:eastAsia="en-GB"/>
        </w:rPr>
        <w:t xml:space="preserve">Appendix </w:t>
      </w:r>
      <w:r w:rsidR="00D903D8">
        <w:rPr>
          <w:rFonts w:ascii="Arial" w:eastAsia="Times New Roman" w:hAnsi="Arial" w:cs="Arial"/>
          <w:color w:val="000000" w:themeColor="text1"/>
          <w:sz w:val="24"/>
          <w:szCs w:val="24"/>
          <w:lang w:val="en-US" w:eastAsia="en-GB"/>
        </w:rPr>
        <w:t>three</w:t>
      </w:r>
      <w:r w:rsidRPr="6D2649F0">
        <w:rPr>
          <w:rFonts w:ascii="Arial" w:eastAsia="Times New Roman" w:hAnsi="Arial" w:cs="Arial"/>
          <w:color w:val="000000" w:themeColor="text1"/>
          <w:sz w:val="24"/>
          <w:szCs w:val="24"/>
          <w:lang w:val="en-US" w:eastAsia="en-GB"/>
        </w:rPr>
        <w:t xml:space="preserve"> provides a map of the registered patients at DVMP and appendix t</w:t>
      </w:r>
      <w:r w:rsidR="00D903D8">
        <w:rPr>
          <w:rFonts w:ascii="Arial" w:eastAsia="Times New Roman" w:hAnsi="Arial" w:cs="Arial"/>
          <w:color w:val="000000" w:themeColor="text1"/>
          <w:sz w:val="24"/>
          <w:szCs w:val="24"/>
          <w:lang w:val="en-US" w:eastAsia="en-GB"/>
        </w:rPr>
        <w:t>wo</w:t>
      </w:r>
      <w:r w:rsidRPr="6D2649F0">
        <w:rPr>
          <w:rFonts w:ascii="Arial" w:eastAsia="Times New Roman" w:hAnsi="Arial" w:cs="Arial"/>
          <w:color w:val="000000" w:themeColor="text1"/>
          <w:sz w:val="24"/>
          <w:szCs w:val="24"/>
          <w:lang w:val="en-US" w:eastAsia="en-GB"/>
        </w:rPr>
        <w:t xml:space="preserve"> provides the percentage of patients registered by post town.</w:t>
      </w:r>
    </w:p>
    <w:p w14:paraId="25AD1458" w14:textId="4A3566FE" w:rsidR="6D2649F0" w:rsidRDefault="6D2649F0" w:rsidP="6D2649F0">
      <w:pPr>
        <w:tabs>
          <w:tab w:val="left" w:pos="567"/>
        </w:tabs>
        <w:spacing w:after="0" w:line="240" w:lineRule="auto"/>
        <w:ind w:left="540" w:hanging="540"/>
        <w:rPr>
          <w:rFonts w:ascii="Arial" w:eastAsia="Times New Roman" w:hAnsi="Arial" w:cs="Arial"/>
          <w:color w:val="000000" w:themeColor="text1"/>
          <w:sz w:val="24"/>
          <w:szCs w:val="24"/>
          <w:lang w:val="en-US" w:eastAsia="en-GB"/>
        </w:rPr>
      </w:pPr>
    </w:p>
    <w:p w14:paraId="45A11C85" w14:textId="6BB77325" w:rsidR="51ED3712" w:rsidRDefault="51ED3712" w:rsidP="6D2649F0">
      <w:pPr>
        <w:tabs>
          <w:tab w:val="left" w:pos="540"/>
        </w:tabs>
        <w:spacing w:after="0" w:line="240" w:lineRule="auto"/>
        <w:ind w:left="540"/>
        <w:rPr>
          <w:rFonts w:ascii="Arial" w:eastAsia="Times New Roman" w:hAnsi="Arial" w:cs="Arial"/>
          <w:b/>
          <w:bCs/>
          <w:color w:val="000000" w:themeColor="text1"/>
          <w:sz w:val="24"/>
          <w:szCs w:val="24"/>
          <w:lang w:val="en-US" w:eastAsia="en-GB"/>
        </w:rPr>
      </w:pPr>
      <w:r w:rsidRPr="6D2649F0">
        <w:rPr>
          <w:rFonts w:ascii="Arial" w:eastAsia="Times New Roman" w:hAnsi="Arial" w:cs="Arial"/>
          <w:b/>
          <w:bCs/>
          <w:color w:val="000000" w:themeColor="text1"/>
          <w:sz w:val="24"/>
          <w:szCs w:val="24"/>
          <w:lang w:val="en-US" w:eastAsia="en-GB"/>
        </w:rPr>
        <w:t>Alternative Premises</w:t>
      </w:r>
    </w:p>
    <w:p w14:paraId="650FA4F4" w14:textId="63E472E5" w:rsidR="6D2649F0" w:rsidRDefault="6D2649F0" w:rsidP="6D2649F0">
      <w:pPr>
        <w:tabs>
          <w:tab w:val="left" w:pos="567"/>
        </w:tabs>
        <w:spacing w:after="0" w:line="240" w:lineRule="auto"/>
        <w:ind w:left="540" w:hanging="540"/>
        <w:rPr>
          <w:rFonts w:ascii="Arial" w:eastAsia="Times New Roman" w:hAnsi="Arial" w:cs="Arial"/>
          <w:color w:val="000000" w:themeColor="text1"/>
          <w:sz w:val="24"/>
          <w:szCs w:val="24"/>
          <w:lang w:val="en-US" w:eastAsia="en-GB"/>
        </w:rPr>
      </w:pPr>
    </w:p>
    <w:p w14:paraId="2EAAC4C2" w14:textId="77777777" w:rsidR="00E942FB" w:rsidRDefault="51ED3712" w:rsidP="6D2649F0">
      <w:pPr>
        <w:numPr>
          <w:ilvl w:val="1"/>
          <w:numId w:val="37"/>
        </w:numPr>
        <w:tabs>
          <w:tab w:val="left" w:pos="567"/>
        </w:tabs>
        <w:spacing w:after="0" w:line="240" w:lineRule="auto"/>
        <w:ind w:left="540" w:hanging="540"/>
        <w:rPr>
          <w:rFonts w:ascii="Arial" w:eastAsia="Times New Roman" w:hAnsi="Arial" w:cs="Arial"/>
          <w:color w:val="000000" w:themeColor="text1"/>
          <w:sz w:val="24"/>
          <w:szCs w:val="24"/>
          <w:lang w:val="en-US" w:eastAsia="en-GB"/>
        </w:rPr>
      </w:pPr>
      <w:r w:rsidRPr="6D2649F0">
        <w:rPr>
          <w:rFonts w:ascii="Arial" w:eastAsia="Times New Roman" w:hAnsi="Arial" w:cs="Arial"/>
          <w:color w:val="000000" w:themeColor="text1"/>
          <w:sz w:val="24"/>
          <w:szCs w:val="24"/>
          <w:lang w:val="en-US" w:eastAsia="en-GB"/>
        </w:rPr>
        <w:t xml:space="preserve"> Kirkby-in-Furness is a small </w:t>
      </w:r>
      <w:r w:rsidR="38E845B4" w:rsidRPr="6D2649F0">
        <w:rPr>
          <w:rFonts w:ascii="Arial" w:eastAsia="Times New Roman" w:hAnsi="Arial" w:cs="Arial"/>
          <w:color w:val="000000" w:themeColor="text1"/>
          <w:sz w:val="24"/>
          <w:szCs w:val="24"/>
          <w:lang w:val="en-US" w:eastAsia="en-GB"/>
        </w:rPr>
        <w:t>village</w:t>
      </w:r>
      <w:r w:rsidR="001B4C95">
        <w:rPr>
          <w:rFonts w:ascii="Arial" w:eastAsia="Times New Roman" w:hAnsi="Arial" w:cs="Arial"/>
          <w:color w:val="000000" w:themeColor="text1"/>
          <w:sz w:val="24"/>
          <w:szCs w:val="24"/>
          <w:lang w:val="en-US" w:eastAsia="en-GB"/>
        </w:rPr>
        <w:t xml:space="preserve"> with a small number of residential and </w:t>
      </w:r>
      <w:r w:rsidR="00E942FB">
        <w:rPr>
          <w:rFonts w:ascii="Arial" w:eastAsia="Times New Roman" w:hAnsi="Arial" w:cs="Arial"/>
          <w:color w:val="000000" w:themeColor="text1"/>
          <w:sz w:val="24"/>
          <w:szCs w:val="24"/>
          <w:lang w:val="en-US" w:eastAsia="en-GB"/>
        </w:rPr>
        <w:t>commercial</w:t>
      </w:r>
      <w:r w:rsidR="001B4C95">
        <w:rPr>
          <w:rFonts w:ascii="Arial" w:eastAsia="Times New Roman" w:hAnsi="Arial" w:cs="Arial"/>
          <w:color w:val="000000" w:themeColor="text1"/>
          <w:sz w:val="24"/>
          <w:szCs w:val="24"/>
          <w:lang w:val="en-US" w:eastAsia="en-GB"/>
        </w:rPr>
        <w:t xml:space="preserve"> buildings.</w:t>
      </w:r>
    </w:p>
    <w:p w14:paraId="5FB02138" w14:textId="77777777" w:rsidR="00E942FB" w:rsidRDefault="00E942FB" w:rsidP="00E942FB">
      <w:pPr>
        <w:tabs>
          <w:tab w:val="left" w:pos="567"/>
        </w:tabs>
        <w:spacing w:after="0" w:line="240" w:lineRule="auto"/>
        <w:ind w:left="540"/>
        <w:rPr>
          <w:rFonts w:ascii="Arial" w:eastAsia="Times New Roman" w:hAnsi="Arial" w:cs="Arial"/>
          <w:color w:val="000000" w:themeColor="text1"/>
          <w:sz w:val="24"/>
          <w:szCs w:val="24"/>
          <w:lang w:val="en-US" w:eastAsia="en-GB"/>
        </w:rPr>
      </w:pPr>
    </w:p>
    <w:p w14:paraId="73B3C31C" w14:textId="548B49B9" w:rsidR="00B0336B" w:rsidRDefault="00E942FB" w:rsidP="6D2649F0">
      <w:pPr>
        <w:numPr>
          <w:ilvl w:val="1"/>
          <w:numId w:val="37"/>
        </w:numPr>
        <w:tabs>
          <w:tab w:val="left" w:pos="567"/>
        </w:tabs>
        <w:spacing w:after="0" w:line="240" w:lineRule="auto"/>
        <w:ind w:left="540" w:hanging="540"/>
        <w:rPr>
          <w:rFonts w:ascii="Arial" w:eastAsia="Times New Roman" w:hAnsi="Arial" w:cs="Arial"/>
          <w:color w:val="000000" w:themeColor="text1"/>
          <w:sz w:val="24"/>
          <w:szCs w:val="24"/>
          <w:lang w:val="en-US" w:eastAsia="en-GB"/>
        </w:rPr>
      </w:pPr>
      <w:r>
        <w:rPr>
          <w:rFonts w:ascii="Arial" w:eastAsia="Times New Roman" w:hAnsi="Arial" w:cs="Arial"/>
          <w:color w:val="000000" w:themeColor="text1"/>
          <w:sz w:val="24"/>
          <w:szCs w:val="24"/>
          <w:lang w:val="en-US" w:eastAsia="en-GB"/>
        </w:rPr>
        <w:t>T</w:t>
      </w:r>
      <w:r w:rsidR="003A49AC">
        <w:rPr>
          <w:rFonts w:ascii="Arial" w:eastAsia="Times New Roman" w:hAnsi="Arial" w:cs="Arial"/>
          <w:color w:val="000000" w:themeColor="text1"/>
          <w:sz w:val="24"/>
          <w:szCs w:val="24"/>
          <w:lang w:val="en-US" w:eastAsia="en-GB"/>
        </w:rPr>
        <w:t>he ICB Estates Lead</w:t>
      </w:r>
      <w:r>
        <w:rPr>
          <w:rFonts w:ascii="Arial" w:eastAsia="Times New Roman" w:hAnsi="Arial" w:cs="Arial"/>
          <w:color w:val="000000" w:themeColor="text1"/>
          <w:sz w:val="24"/>
          <w:szCs w:val="24"/>
          <w:lang w:val="en-US" w:eastAsia="en-GB"/>
        </w:rPr>
        <w:t xml:space="preserve"> has reviewed the available </w:t>
      </w:r>
      <w:r w:rsidR="002331E1">
        <w:rPr>
          <w:rFonts w:ascii="Arial" w:eastAsia="Times New Roman" w:hAnsi="Arial" w:cs="Arial"/>
          <w:color w:val="000000" w:themeColor="text1"/>
          <w:sz w:val="24"/>
          <w:szCs w:val="24"/>
          <w:lang w:val="en-US" w:eastAsia="en-GB"/>
        </w:rPr>
        <w:t>residential and commercial properties available in Kirkby-in-Furness and has</w:t>
      </w:r>
      <w:r w:rsidR="00561905">
        <w:rPr>
          <w:rFonts w:ascii="Arial" w:eastAsia="Times New Roman" w:hAnsi="Arial" w:cs="Arial"/>
          <w:color w:val="000000" w:themeColor="text1"/>
          <w:sz w:val="24"/>
          <w:szCs w:val="24"/>
          <w:lang w:val="en-US" w:eastAsia="en-GB"/>
        </w:rPr>
        <w:t xml:space="preserve"> not </w:t>
      </w:r>
      <w:r w:rsidR="002331E1">
        <w:rPr>
          <w:rFonts w:ascii="Arial" w:eastAsia="Times New Roman" w:hAnsi="Arial" w:cs="Arial"/>
          <w:color w:val="000000" w:themeColor="text1"/>
          <w:sz w:val="24"/>
          <w:szCs w:val="24"/>
          <w:lang w:val="en-US" w:eastAsia="en-GB"/>
        </w:rPr>
        <w:t>identified any available</w:t>
      </w:r>
      <w:r w:rsidR="00561905">
        <w:rPr>
          <w:rFonts w:ascii="Arial" w:eastAsia="Times New Roman" w:hAnsi="Arial" w:cs="Arial"/>
          <w:color w:val="000000" w:themeColor="text1"/>
          <w:sz w:val="24"/>
          <w:szCs w:val="24"/>
          <w:lang w:val="en-US" w:eastAsia="en-GB"/>
        </w:rPr>
        <w:t xml:space="preserve"> premises</w:t>
      </w:r>
      <w:r w:rsidR="002331E1">
        <w:rPr>
          <w:rFonts w:ascii="Arial" w:eastAsia="Times New Roman" w:hAnsi="Arial" w:cs="Arial"/>
          <w:color w:val="000000" w:themeColor="text1"/>
          <w:sz w:val="24"/>
          <w:szCs w:val="24"/>
          <w:lang w:val="en-US" w:eastAsia="en-GB"/>
        </w:rPr>
        <w:t xml:space="preserve"> for lease</w:t>
      </w:r>
      <w:r w:rsidR="51ED3712" w:rsidRPr="6D2649F0">
        <w:rPr>
          <w:rFonts w:ascii="Arial" w:eastAsia="Times New Roman" w:hAnsi="Arial" w:cs="Arial"/>
          <w:color w:val="000000" w:themeColor="text1"/>
          <w:sz w:val="24"/>
          <w:szCs w:val="24"/>
          <w:lang w:val="en-US" w:eastAsia="en-GB"/>
        </w:rPr>
        <w:t>.</w:t>
      </w:r>
    </w:p>
    <w:p w14:paraId="5250FFA2" w14:textId="77777777" w:rsidR="00B0336B" w:rsidRDefault="00B0336B" w:rsidP="00383C9A">
      <w:pPr>
        <w:tabs>
          <w:tab w:val="left" w:pos="567"/>
        </w:tabs>
        <w:spacing w:after="0" w:line="240" w:lineRule="auto"/>
        <w:ind w:left="540"/>
        <w:rPr>
          <w:rFonts w:ascii="Arial" w:eastAsia="Times New Roman" w:hAnsi="Arial" w:cs="Arial"/>
          <w:color w:val="000000" w:themeColor="text1"/>
          <w:sz w:val="24"/>
          <w:szCs w:val="24"/>
          <w:lang w:val="en-US" w:eastAsia="en-GB"/>
        </w:rPr>
      </w:pPr>
    </w:p>
    <w:p w14:paraId="2AB73757" w14:textId="587D73D4" w:rsidR="51ED3712" w:rsidRDefault="00383C9A" w:rsidP="6D2649F0">
      <w:pPr>
        <w:numPr>
          <w:ilvl w:val="1"/>
          <w:numId w:val="37"/>
        </w:numPr>
        <w:tabs>
          <w:tab w:val="left" w:pos="567"/>
        </w:tabs>
        <w:spacing w:after="0" w:line="240" w:lineRule="auto"/>
        <w:ind w:left="540" w:hanging="540"/>
        <w:rPr>
          <w:rFonts w:ascii="Arial" w:eastAsia="Times New Roman" w:hAnsi="Arial" w:cs="Arial"/>
          <w:color w:val="000000" w:themeColor="text1"/>
          <w:sz w:val="24"/>
          <w:szCs w:val="24"/>
          <w:lang w:val="en-US" w:eastAsia="en-GB"/>
        </w:rPr>
      </w:pPr>
      <w:r>
        <w:rPr>
          <w:rFonts w:ascii="Arial" w:eastAsia="Times New Roman" w:hAnsi="Arial" w:cs="Arial"/>
          <w:color w:val="000000" w:themeColor="text1"/>
          <w:sz w:val="24"/>
          <w:szCs w:val="24"/>
          <w:lang w:val="en-US" w:eastAsia="en-GB"/>
        </w:rPr>
        <w:t>Residential</w:t>
      </w:r>
      <w:r w:rsidR="00B0336B">
        <w:rPr>
          <w:rFonts w:ascii="Arial" w:eastAsia="Times New Roman" w:hAnsi="Arial" w:cs="Arial"/>
          <w:color w:val="000000" w:themeColor="text1"/>
          <w:sz w:val="24"/>
          <w:szCs w:val="24"/>
          <w:lang w:val="en-US" w:eastAsia="en-GB"/>
        </w:rPr>
        <w:t xml:space="preserve"> properties</w:t>
      </w:r>
      <w:r w:rsidR="00984838">
        <w:rPr>
          <w:rFonts w:ascii="Arial" w:eastAsia="Times New Roman" w:hAnsi="Arial" w:cs="Arial"/>
          <w:color w:val="000000" w:themeColor="text1"/>
          <w:sz w:val="24"/>
          <w:szCs w:val="24"/>
          <w:lang w:val="en-US" w:eastAsia="en-GB"/>
        </w:rPr>
        <w:t xml:space="preserve"> are available for purchase at values ranging from approximately </w:t>
      </w:r>
      <w:r w:rsidR="00F05D03">
        <w:rPr>
          <w:rFonts w:ascii="Arial" w:eastAsia="Times New Roman" w:hAnsi="Arial" w:cs="Arial"/>
          <w:color w:val="000000" w:themeColor="text1"/>
          <w:sz w:val="24"/>
          <w:szCs w:val="24"/>
          <w:lang w:val="en-US" w:eastAsia="en-GB"/>
        </w:rPr>
        <w:t>£300k</w:t>
      </w:r>
      <w:r w:rsidR="00237D62">
        <w:rPr>
          <w:rFonts w:ascii="Arial" w:eastAsia="Times New Roman" w:hAnsi="Arial" w:cs="Arial"/>
          <w:color w:val="000000" w:themeColor="text1"/>
          <w:sz w:val="24"/>
          <w:szCs w:val="24"/>
          <w:lang w:val="en-US" w:eastAsia="en-GB"/>
        </w:rPr>
        <w:t xml:space="preserve"> to </w:t>
      </w:r>
      <w:r w:rsidR="00984838">
        <w:rPr>
          <w:rFonts w:ascii="Arial" w:eastAsia="Times New Roman" w:hAnsi="Arial" w:cs="Arial"/>
          <w:color w:val="000000" w:themeColor="text1"/>
          <w:sz w:val="24"/>
          <w:szCs w:val="24"/>
          <w:lang w:val="en-US" w:eastAsia="en-GB"/>
        </w:rPr>
        <w:t xml:space="preserve">over </w:t>
      </w:r>
      <w:r w:rsidR="00F05D03">
        <w:rPr>
          <w:rFonts w:ascii="Arial" w:eastAsia="Times New Roman" w:hAnsi="Arial" w:cs="Arial"/>
          <w:color w:val="000000" w:themeColor="text1"/>
          <w:sz w:val="24"/>
          <w:szCs w:val="24"/>
          <w:lang w:val="en-US" w:eastAsia="en-GB"/>
        </w:rPr>
        <w:t>£1m.  A commercial property</w:t>
      </w:r>
      <w:r w:rsidR="006A5894">
        <w:rPr>
          <w:rFonts w:ascii="Arial" w:eastAsia="Times New Roman" w:hAnsi="Arial" w:cs="Arial"/>
          <w:color w:val="000000" w:themeColor="text1"/>
          <w:sz w:val="24"/>
          <w:szCs w:val="24"/>
          <w:lang w:val="en-US" w:eastAsia="en-GB"/>
        </w:rPr>
        <w:t xml:space="preserve">, previously used as a public house, </w:t>
      </w:r>
      <w:r w:rsidR="00607FD4">
        <w:rPr>
          <w:rFonts w:ascii="Arial" w:eastAsia="Times New Roman" w:hAnsi="Arial" w:cs="Arial"/>
          <w:color w:val="000000" w:themeColor="text1"/>
          <w:sz w:val="24"/>
          <w:szCs w:val="24"/>
          <w:lang w:val="en-US" w:eastAsia="en-GB"/>
        </w:rPr>
        <w:t xml:space="preserve">is </w:t>
      </w:r>
      <w:r w:rsidR="006A5894">
        <w:rPr>
          <w:rFonts w:ascii="Arial" w:eastAsia="Times New Roman" w:hAnsi="Arial" w:cs="Arial"/>
          <w:color w:val="000000" w:themeColor="text1"/>
          <w:sz w:val="24"/>
          <w:szCs w:val="24"/>
          <w:lang w:val="en-US" w:eastAsia="en-GB"/>
        </w:rPr>
        <w:t xml:space="preserve">also </w:t>
      </w:r>
      <w:r w:rsidR="00D86BD2">
        <w:rPr>
          <w:rFonts w:ascii="Arial" w:eastAsia="Times New Roman" w:hAnsi="Arial" w:cs="Arial"/>
          <w:color w:val="000000" w:themeColor="text1"/>
          <w:sz w:val="24"/>
          <w:szCs w:val="24"/>
          <w:lang w:val="en-US" w:eastAsia="en-GB"/>
        </w:rPr>
        <w:t>on the market for £350k</w:t>
      </w:r>
      <w:r w:rsidR="006A5894">
        <w:rPr>
          <w:rFonts w:ascii="Arial" w:eastAsia="Times New Roman" w:hAnsi="Arial" w:cs="Arial"/>
          <w:color w:val="000000" w:themeColor="text1"/>
          <w:sz w:val="24"/>
          <w:szCs w:val="24"/>
          <w:lang w:val="en-US" w:eastAsia="en-GB"/>
        </w:rPr>
        <w:t>.  However</w:t>
      </w:r>
      <w:r w:rsidR="00BB671D">
        <w:rPr>
          <w:rFonts w:ascii="Arial" w:eastAsia="Times New Roman" w:hAnsi="Arial" w:cs="Arial"/>
          <w:color w:val="000000" w:themeColor="text1"/>
          <w:sz w:val="24"/>
          <w:szCs w:val="24"/>
          <w:lang w:val="en-US" w:eastAsia="en-GB"/>
        </w:rPr>
        <w:t>, all identified options would require significant investment to make them suitable for clinical use.</w:t>
      </w:r>
      <w:r w:rsidR="00C4766B">
        <w:rPr>
          <w:rFonts w:ascii="Arial" w:eastAsia="Times New Roman" w:hAnsi="Arial" w:cs="Arial"/>
          <w:color w:val="000000" w:themeColor="text1"/>
          <w:sz w:val="24"/>
          <w:szCs w:val="24"/>
          <w:lang w:val="en-US" w:eastAsia="en-GB"/>
        </w:rPr>
        <w:t xml:space="preserve">  </w:t>
      </w:r>
    </w:p>
    <w:p w14:paraId="170EAEC1" w14:textId="634B7A22" w:rsidR="6D2649F0" w:rsidRDefault="6D2649F0" w:rsidP="6D2649F0">
      <w:pPr>
        <w:tabs>
          <w:tab w:val="left" w:pos="567"/>
        </w:tabs>
        <w:spacing w:after="0" w:line="240" w:lineRule="auto"/>
        <w:ind w:left="540" w:hanging="540"/>
        <w:rPr>
          <w:rFonts w:ascii="Arial" w:eastAsia="Times New Roman" w:hAnsi="Arial" w:cs="Arial"/>
          <w:color w:val="000000" w:themeColor="text1"/>
          <w:sz w:val="24"/>
          <w:szCs w:val="24"/>
          <w:lang w:val="en-US" w:eastAsia="en-GB"/>
        </w:rPr>
      </w:pPr>
    </w:p>
    <w:p w14:paraId="26565BF8" w14:textId="22DC1D5E" w:rsidR="76A8CDBC" w:rsidRDefault="76A8CDBC" w:rsidP="6D2649F0">
      <w:pPr>
        <w:numPr>
          <w:ilvl w:val="1"/>
          <w:numId w:val="37"/>
        </w:numPr>
        <w:tabs>
          <w:tab w:val="left" w:pos="567"/>
        </w:tabs>
        <w:spacing w:after="0" w:line="240" w:lineRule="auto"/>
        <w:ind w:left="540" w:hanging="540"/>
        <w:rPr>
          <w:rFonts w:ascii="Arial" w:eastAsia="Times New Roman" w:hAnsi="Arial" w:cs="Arial"/>
          <w:color w:val="000000" w:themeColor="text1"/>
          <w:sz w:val="24"/>
          <w:szCs w:val="24"/>
          <w:lang w:val="en-US" w:eastAsia="en-GB"/>
        </w:rPr>
      </w:pPr>
      <w:r w:rsidRPr="6D2649F0">
        <w:rPr>
          <w:rFonts w:ascii="Arial" w:eastAsia="Times New Roman" w:hAnsi="Arial" w:cs="Arial"/>
          <w:color w:val="000000" w:themeColor="text1"/>
          <w:sz w:val="24"/>
          <w:szCs w:val="24"/>
          <w:lang w:val="en-US" w:eastAsia="en-GB"/>
        </w:rPr>
        <w:lastRenderedPageBreak/>
        <w:t xml:space="preserve"> There are two existing sites providing services as part of this contract, effec</w:t>
      </w:r>
      <w:r w:rsidR="17A00B4C" w:rsidRPr="6D2649F0">
        <w:rPr>
          <w:rFonts w:ascii="Arial" w:eastAsia="Times New Roman" w:hAnsi="Arial" w:cs="Arial"/>
          <w:color w:val="000000" w:themeColor="text1"/>
          <w:sz w:val="24"/>
          <w:szCs w:val="24"/>
          <w:lang w:val="en-US" w:eastAsia="en-GB"/>
        </w:rPr>
        <w:t>tively either side of the Kirkby-in-Furness site. This means that strategically, capital investment in this area would not be a priority.</w:t>
      </w:r>
    </w:p>
    <w:p w14:paraId="433FE421" w14:textId="77777777" w:rsidR="00834C35" w:rsidRDefault="00834C35" w:rsidP="00834C35">
      <w:pPr>
        <w:tabs>
          <w:tab w:val="left" w:pos="567"/>
        </w:tabs>
        <w:spacing w:after="0" w:line="240" w:lineRule="auto"/>
        <w:rPr>
          <w:rFonts w:ascii="Arial" w:eastAsia="Times New Roman" w:hAnsi="Arial" w:cs="Arial"/>
          <w:color w:val="000000"/>
          <w:kern w:val="24"/>
          <w:sz w:val="24"/>
          <w:szCs w:val="24"/>
          <w:lang w:val="en-US" w:eastAsia="en-GB"/>
          <w14:ligatures w14:val="none"/>
        </w:rPr>
      </w:pPr>
    </w:p>
    <w:p w14:paraId="7A6040A3" w14:textId="77777777" w:rsidR="00310AFD" w:rsidRPr="004327C4" w:rsidRDefault="00310AFD" w:rsidP="00310AFD">
      <w:pPr>
        <w:tabs>
          <w:tab w:val="left" w:pos="567"/>
        </w:tabs>
        <w:spacing w:after="0" w:line="240" w:lineRule="auto"/>
        <w:ind w:left="567"/>
        <w:rPr>
          <w:rFonts w:ascii="Arial" w:eastAsia="Times New Roman" w:hAnsi="Arial" w:cs="Arial"/>
          <w:color w:val="000000"/>
          <w:kern w:val="24"/>
          <w:sz w:val="24"/>
          <w:szCs w:val="24"/>
          <w:lang w:val="en-US" w:eastAsia="en-GB"/>
          <w14:ligatures w14:val="none"/>
        </w:rPr>
      </w:pPr>
    </w:p>
    <w:p w14:paraId="04773A1F" w14:textId="7E86CCC5" w:rsidR="00DE72E8" w:rsidRDefault="00D622D9" w:rsidP="6D2649F0">
      <w:pPr>
        <w:tabs>
          <w:tab w:val="left" w:pos="567"/>
        </w:tabs>
        <w:spacing w:after="0" w:line="240" w:lineRule="auto"/>
        <w:ind w:left="540"/>
        <w:rPr>
          <w:rFonts w:ascii="Arial" w:eastAsia="Times New Roman" w:hAnsi="Arial" w:cs="Arial"/>
          <w:b/>
          <w:bCs/>
          <w:color w:val="000000"/>
          <w:kern w:val="24"/>
          <w:sz w:val="24"/>
          <w:szCs w:val="24"/>
          <w:lang w:val="en-US" w:eastAsia="en-GB"/>
          <w14:ligatures w14:val="none"/>
        </w:rPr>
      </w:pPr>
      <w:r w:rsidRPr="00D03EEA">
        <w:rPr>
          <w:rFonts w:ascii="Arial" w:eastAsia="Times New Roman" w:hAnsi="Arial" w:cs="Arial"/>
          <w:b/>
          <w:bCs/>
          <w:color w:val="000000"/>
          <w:kern w:val="24"/>
          <w:sz w:val="24"/>
          <w:szCs w:val="24"/>
          <w:lang w:val="en-US" w:eastAsia="en-GB"/>
          <w14:ligatures w14:val="none"/>
        </w:rPr>
        <w:t>Patient Engagement</w:t>
      </w:r>
    </w:p>
    <w:p w14:paraId="7D5BD3C4" w14:textId="77777777" w:rsidR="00834C35" w:rsidRDefault="00834C35" w:rsidP="00834C35">
      <w:pPr>
        <w:tabs>
          <w:tab w:val="left" w:pos="567"/>
        </w:tabs>
        <w:spacing w:after="0" w:line="240" w:lineRule="auto"/>
        <w:rPr>
          <w:rFonts w:ascii="Arial" w:eastAsia="Times New Roman" w:hAnsi="Arial" w:cs="Arial"/>
          <w:b/>
          <w:bCs/>
          <w:color w:val="000000"/>
          <w:kern w:val="24"/>
          <w:sz w:val="24"/>
          <w:szCs w:val="24"/>
          <w:lang w:val="en-US" w:eastAsia="en-GB"/>
          <w14:ligatures w14:val="none"/>
        </w:rPr>
      </w:pPr>
    </w:p>
    <w:p w14:paraId="38A5123C" w14:textId="4AB2C57D" w:rsidR="002305BB" w:rsidRPr="00E27992" w:rsidRDefault="00025F9A" w:rsidP="6D2649F0">
      <w:pPr>
        <w:numPr>
          <w:ilvl w:val="1"/>
          <w:numId w:val="37"/>
        </w:numPr>
        <w:tabs>
          <w:tab w:val="left" w:pos="540"/>
        </w:tabs>
        <w:spacing w:after="0" w:line="240" w:lineRule="auto"/>
        <w:ind w:left="540" w:hanging="540"/>
        <w:rPr>
          <w:rFonts w:ascii="Arial" w:eastAsia="Times New Roman" w:hAnsi="Arial" w:cs="Arial"/>
          <w:color w:val="000000" w:themeColor="text1"/>
          <w:sz w:val="24"/>
          <w:szCs w:val="24"/>
          <w:lang w:val="en-US" w:eastAsia="en-GB"/>
        </w:rPr>
      </w:pPr>
      <w:r w:rsidRPr="6D2649F0">
        <w:rPr>
          <w:rFonts w:ascii="Arial" w:eastAsia="Times New Roman" w:hAnsi="Arial" w:cs="Arial"/>
          <w:color w:val="000000" w:themeColor="text1"/>
          <w:sz w:val="24"/>
          <w:szCs w:val="24"/>
          <w:lang w:val="en-US" w:eastAsia="en-GB"/>
        </w:rPr>
        <w:t>DVMP</w:t>
      </w:r>
      <w:r w:rsidR="0016711E" w:rsidRPr="6D2649F0">
        <w:rPr>
          <w:rFonts w:ascii="Arial" w:eastAsia="Times New Roman" w:hAnsi="Arial" w:cs="Arial"/>
          <w:color w:val="000000" w:themeColor="text1"/>
          <w:sz w:val="24"/>
          <w:szCs w:val="24"/>
          <w:lang w:val="en-US" w:eastAsia="en-GB"/>
        </w:rPr>
        <w:t xml:space="preserve"> </w:t>
      </w:r>
      <w:r w:rsidR="00C430DA" w:rsidRPr="6D2649F0">
        <w:rPr>
          <w:rFonts w:ascii="Arial" w:eastAsia="Times New Roman" w:hAnsi="Arial" w:cs="Arial"/>
          <w:color w:val="000000" w:themeColor="text1"/>
          <w:sz w:val="24"/>
          <w:szCs w:val="24"/>
          <w:lang w:val="en-US" w:eastAsia="en-GB"/>
        </w:rPr>
        <w:t xml:space="preserve">has </w:t>
      </w:r>
      <w:r w:rsidR="00D03EEA" w:rsidRPr="6D2649F0">
        <w:rPr>
          <w:rFonts w:ascii="Arial" w:eastAsia="Times New Roman" w:hAnsi="Arial" w:cs="Arial"/>
          <w:color w:val="000000" w:themeColor="text1"/>
          <w:sz w:val="24"/>
          <w:szCs w:val="24"/>
          <w:lang w:val="en-US" w:eastAsia="en-GB"/>
        </w:rPr>
        <w:t>provided the opportunity for patients to feed</w:t>
      </w:r>
      <w:r w:rsidR="006209A8" w:rsidRPr="6D2649F0">
        <w:rPr>
          <w:rFonts w:ascii="Arial" w:eastAsia="Times New Roman" w:hAnsi="Arial" w:cs="Arial"/>
          <w:color w:val="000000" w:themeColor="text1"/>
          <w:sz w:val="24"/>
          <w:szCs w:val="24"/>
          <w:lang w:val="en-US" w:eastAsia="en-GB"/>
        </w:rPr>
        <w:t xml:space="preserve">back their comments regarding the proposed </w:t>
      </w:r>
      <w:r w:rsidR="006F399B" w:rsidRPr="6D2649F0">
        <w:rPr>
          <w:rFonts w:ascii="Arial" w:eastAsia="Times New Roman" w:hAnsi="Arial" w:cs="Arial"/>
          <w:color w:val="000000" w:themeColor="text1"/>
          <w:sz w:val="24"/>
          <w:szCs w:val="24"/>
          <w:lang w:val="en-US" w:eastAsia="en-GB"/>
        </w:rPr>
        <w:t>changes</w:t>
      </w:r>
      <w:r w:rsidR="006209A8" w:rsidRPr="6D2649F0">
        <w:rPr>
          <w:rFonts w:ascii="Arial" w:eastAsia="Times New Roman" w:hAnsi="Arial" w:cs="Arial"/>
          <w:color w:val="000000" w:themeColor="text1"/>
          <w:sz w:val="24"/>
          <w:szCs w:val="24"/>
          <w:lang w:val="en-US" w:eastAsia="en-GB"/>
        </w:rPr>
        <w:t xml:space="preserve"> via a </w:t>
      </w:r>
      <w:r w:rsidR="00D37335" w:rsidRPr="6D2649F0">
        <w:rPr>
          <w:rFonts w:ascii="Arial" w:eastAsia="Times New Roman" w:hAnsi="Arial" w:cs="Arial"/>
          <w:color w:val="000000" w:themeColor="text1"/>
          <w:sz w:val="24"/>
          <w:szCs w:val="24"/>
          <w:lang w:val="en-US" w:eastAsia="en-GB"/>
        </w:rPr>
        <w:t xml:space="preserve">patient </w:t>
      </w:r>
      <w:r w:rsidR="00D03EEA" w:rsidRPr="6D2649F0">
        <w:rPr>
          <w:rFonts w:ascii="Arial" w:eastAsia="Times New Roman" w:hAnsi="Arial" w:cs="Arial"/>
          <w:color w:val="000000" w:themeColor="text1"/>
          <w:sz w:val="24"/>
          <w:szCs w:val="24"/>
          <w:lang w:val="en-US" w:eastAsia="en-GB"/>
        </w:rPr>
        <w:t>engagement</w:t>
      </w:r>
      <w:r w:rsidR="00D37335" w:rsidRPr="6D2649F0">
        <w:rPr>
          <w:rFonts w:ascii="Arial" w:eastAsia="Times New Roman" w:hAnsi="Arial" w:cs="Arial"/>
          <w:color w:val="000000" w:themeColor="text1"/>
          <w:sz w:val="24"/>
          <w:szCs w:val="24"/>
          <w:lang w:val="en-US" w:eastAsia="en-GB"/>
        </w:rPr>
        <w:t xml:space="preserve"> </w:t>
      </w:r>
      <w:r w:rsidR="006F399B" w:rsidRPr="6D2649F0">
        <w:rPr>
          <w:rFonts w:ascii="Arial" w:eastAsia="Times New Roman" w:hAnsi="Arial" w:cs="Arial"/>
          <w:color w:val="000000" w:themeColor="text1"/>
          <w:sz w:val="24"/>
          <w:szCs w:val="24"/>
          <w:lang w:val="en-US" w:eastAsia="en-GB"/>
        </w:rPr>
        <w:t>questionnaire</w:t>
      </w:r>
      <w:r w:rsidR="003F67F9" w:rsidRPr="6D2649F0">
        <w:rPr>
          <w:rFonts w:ascii="Arial" w:eastAsia="Times New Roman" w:hAnsi="Arial" w:cs="Arial"/>
          <w:color w:val="000000" w:themeColor="text1"/>
          <w:sz w:val="24"/>
          <w:szCs w:val="24"/>
          <w:lang w:val="en-US" w:eastAsia="en-GB"/>
        </w:rPr>
        <w:t xml:space="preserve">.  The patient </w:t>
      </w:r>
      <w:r w:rsidR="00937463" w:rsidRPr="6D2649F0">
        <w:rPr>
          <w:rFonts w:ascii="Arial" w:eastAsia="Times New Roman" w:hAnsi="Arial" w:cs="Arial"/>
          <w:color w:val="000000" w:themeColor="text1"/>
          <w:sz w:val="24"/>
          <w:szCs w:val="24"/>
          <w:lang w:val="en-US" w:eastAsia="en-GB"/>
        </w:rPr>
        <w:t>engagement</w:t>
      </w:r>
      <w:r w:rsidR="003F67F9" w:rsidRPr="6D2649F0">
        <w:rPr>
          <w:rFonts w:ascii="Arial" w:eastAsia="Times New Roman" w:hAnsi="Arial" w:cs="Arial"/>
          <w:color w:val="000000" w:themeColor="text1"/>
          <w:sz w:val="24"/>
          <w:szCs w:val="24"/>
          <w:lang w:val="en-US" w:eastAsia="en-GB"/>
        </w:rPr>
        <w:t xml:space="preserve"> survey has received</w:t>
      </w:r>
      <w:r w:rsidR="6A44A236" w:rsidRPr="6D2649F0">
        <w:rPr>
          <w:rFonts w:ascii="Arial" w:eastAsia="Times New Roman" w:hAnsi="Arial" w:cs="Arial"/>
          <w:color w:val="000000" w:themeColor="text1"/>
          <w:sz w:val="24"/>
          <w:szCs w:val="24"/>
          <w:lang w:val="en-US" w:eastAsia="en-GB"/>
        </w:rPr>
        <w:t xml:space="preserve"> 132 </w:t>
      </w:r>
      <w:r w:rsidR="004B64E8" w:rsidRPr="6D2649F0">
        <w:rPr>
          <w:rFonts w:ascii="Arial" w:eastAsia="Times New Roman" w:hAnsi="Arial" w:cs="Arial"/>
          <w:color w:val="000000" w:themeColor="text1"/>
          <w:sz w:val="24"/>
          <w:szCs w:val="24"/>
          <w:lang w:val="en-US" w:eastAsia="en-GB"/>
        </w:rPr>
        <w:t>responses</w:t>
      </w:r>
      <w:r w:rsidR="003D6858" w:rsidRPr="6D2649F0">
        <w:rPr>
          <w:rFonts w:ascii="Arial" w:eastAsia="Times New Roman" w:hAnsi="Arial" w:cs="Arial"/>
          <w:color w:val="000000" w:themeColor="text1"/>
          <w:sz w:val="24"/>
          <w:szCs w:val="24"/>
          <w:lang w:val="en-US" w:eastAsia="en-GB"/>
        </w:rPr>
        <w:t xml:space="preserve">, which is </w:t>
      </w:r>
      <w:r w:rsidR="5606AF44" w:rsidRPr="6D2649F0">
        <w:rPr>
          <w:rFonts w:ascii="Arial" w:eastAsia="Times New Roman" w:hAnsi="Arial" w:cs="Arial"/>
          <w:color w:val="000000" w:themeColor="text1"/>
          <w:sz w:val="24"/>
          <w:szCs w:val="24"/>
          <w:lang w:val="en-US" w:eastAsia="en-GB"/>
        </w:rPr>
        <w:t>3</w:t>
      </w:r>
      <w:r w:rsidR="00842D43" w:rsidRPr="6D2649F0">
        <w:rPr>
          <w:rFonts w:ascii="Arial" w:eastAsia="Times New Roman" w:hAnsi="Arial" w:cs="Arial"/>
          <w:color w:val="000000" w:themeColor="text1"/>
          <w:sz w:val="24"/>
          <w:szCs w:val="24"/>
          <w:lang w:val="en-US" w:eastAsia="en-GB"/>
        </w:rPr>
        <w:t xml:space="preserve">% of the </w:t>
      </w:r>
      <w:r w:rsidR="003D6858" w:rsidRPr="6D2649F0">
        <w:rPr>
          <w:rFonts w:ascii="Arial" w:eastAsia="Times New Roman" w:hAnsi="Arial" w:cs="Arial"/>
          <w:color w:val="000000" w:themeColor="text1"/>
          <w:sz w:val="24"/>
          <w:szCs w:val="24"/>
          <w:lang w:val="en-US" w:eastAsia="en-GB"/>
        </w:rPr>
        <w:t xml:space="preserve">registered </w:t>
      </w:r>
      <w:r w:rsidR="00842D43" w:rsidRPr="6D2649F0">
        <w:rPr>
          <w:rFonts w:ascii="Arial" w:eastAsia="Times New Roman" w:hAnsi="Arial" w:cs="Arial"/>
          <w:color w:val="000000" w:themeColor="text1"/>
          <w:sz w:val="24"/>
          <w:szCs w:val="24"/>
          <w:lang w:val="en-US" w:eastAsia="en-GB"/>
        </w:rPr>
        <w:t>patient</w:t>
      </w:r>
      <w:r w:rsidR="003D6858" w:rsidRPr="6D2649F0">
        <w:rPr>
          <w:rFonts w:ascii="Arial" w:eastAsia="Times New Roman" w:hAnsi="Arial" w:cs="Arial"/>
          <w:color w:val="000000" w:themeColor="text1"/>
          <w:sz w:val="24"/>
          <w:szCs w:val="24"/>
          <w:lang w:val="en-US" w:eastAsia="en-GB"/>
        </w:rPr>
        <w:t>s.</w:t>
      </w:r>
      <w:r w:rsidR="006209A8" w:rsidRPr="6D2649F0">
        <w:rPr>
          <w:rFonts w:ascii="Arial" w:eastAsia="Times New Roman" w:hAnsi="Arial" w:cs="Arial"/>
          <w:color w:val="000000" w:themeColor="text1"/>
          <w:sz w:val="24"/>
          <w:szCs w:val="24"/>
          <w:lang w:val="en-US" w:eastAsia="en-GB"/>
        </w:rPr>
        <w:t xml:space="preserve">  </w:t>
      </w:r>
    </w:p>
    <w:p w14:paraId="754842DE" w14:textId="77777777" w:rsidR="002305BB" w:rsidRDefault="002305BB" w:rsidP="0016711E">
      <w:pPr>
        <w:tabs>
          <w:tab w:val="left" w:pos="567"/>
        </w:tabs>
        <w:spacing w:after="0" w:line="240" w:lineRule="auto"/>
        <w:ind w:left="857"/>
        <w:rPr>
          <w:rFonts w:ascii="Arial" w:eastAsia="Times New Roman" w:hAnsi="Arial" w:cs="Arial"/>
          <w:color w:val="000000"/>
          <w:kern w:val="24"/>
          <w:sz w:val="24"/>
          <w:szCs w:val="24"/>
          <w:lang w:val="en-US" w:eastAsia="en-GB"/>
          <w14:ligatures w14:val="none"/>
        </w:rPr>
      </w:pPr>
    </w:p>
    <w:p w14:paraId="613564CF" w14:textId="364A2136" w:rsidR="006209A8" w:rsidRPr="00A50B7C" w:rsidRDefault="27DCDFAF" w:rsidP="00A50B7C">
      <w:pPr>
        <w:numPr>
          <w:ilvl w:val="1"/>
          <w:numId w:val="37"/>
        </w:numPr>
        <w:tabs>
          <w:tab w:val="left" w:pos="540"/>
        </w:tabs>
        <w:spacing w:after="0" w:line="240" w:lineRule="auto"/>
        <w:ind w:left="540" w:hanging="540"/>
        <w:rPr>
          <w:rFonts w:ascii="Arial" w:eastAsia="Times New Roman" w:hAnsi="Arial" w:cs="Arial"/>
          <w:color w:val="000000" w:themeColor="text1"/>
          <w:sz w:val="24"/>
          <w:szCs w:val="24"/>
          <w:lang w:val="en-US" w:eastAsia="en-GB"/>
        </w:rPr>
      </w:pPr>
      <w:r w:rsidRPr="6D2649F0">
        <w:rPr>
          <w:rFonts w:ascii="Arial" w:eastAsia="Times New Roman" w:hAnsi="Arial" w:cs="Arial"/>
          <w:sz w:val="24"/>
          <w:szCs w:val="24"/>
          <w:lang w:val="en-US" w:eastAsia="en-GB"/>
        </w:rPr>
        <w:t xml:space="preserve">The patient engagement was conducted using Microsoft Forms </w:t>
      </w:r>
      <w:proofErr w:type="gramStart"/>
      <w:r w:rsidRPr="6D2649F0">
        <w:rPr>
          <w:rFonts w:ascii="Arial" w:eastAsia="Times New Roman" w:hAnsi="Arial" w:cs="Arial"/>
          <w:sz w:val="24"/>
          <w:szCs w:val="24"/>
          <w:lang w:val="en-US" w:eastAsia="en-GB"/>
        </w:rPr>
        <w:t>questionnaire</w:t>
      </w:r>
      <w:proofErr w:type="gramEnd"/>
      <w:r w:rsidRPr="6D2649F0">
        <w:rPr>
          <w:rFonts w:ascii="Arial" w:eastAsia="Times New Roman" w:hAnsi="Arial" w:cs="Arial"/>
          <w:sz w:val="24"/>
          <w:szCs w:val="24"/>
          <w:lang w:val="en-US" w:eastAsia="en-GB"/>
        </w:rPr>
        <w:t xml:space="preserve"> </w:t>
      </w:r>
      <w:r w:rsidR="008D38A0">
        <w:rPr>
          <w:rFonts w:ascii="Arial" w:eastAsia="Times New Roman" w:hAnsi="Arial" w:cs="Arial"/>
          <w:sz w:val="24"/>
          <w:szCs w:val="24"/>
          <w:lang w:val="en-US" w:eastAsia="en-GB"/>
        </w:rPr>
        <w:t>which was sent to all patients via text</w:t>
      </w:r>
      <w:r w:rsidR="00FB72BF">
        <w:rPr>
          <w:rFonts w:ascii="Arial" w:eastAsia="Times New Roman" w:hAnsi="Arial" w:cs="Arial"/>
          <w:sz w:val="24"/>
          <w:szCs w:val="24"/>
          <w:lang w:val="en-US" w:eastAsia="en-GB"/>
        </w:rPr>
        <w:t xml:space="preserve">, physically handed out at the practice and </w:t>
      </w:r>
      <w:r w:rsidRPr="00A50B7C">
        <w:rPr>
          <w:rFonts w:ascii="Arial" w:eastAsia="Times New Roman" w:hAnsi="Arial" w:cs="Arial"/>
          <w:color w:val="000000" w:themeColor="text1"/>
          <w:sz w:val="24"/>
          <w:szCs w:val="24"/>
          <w:lang w:val="en-US" w:eastAsia="en-GB"/>
        </w:rPr>
        <w:t>posted on the pr</w:t>
      </w:r>
      <w:r w:rsidR="50A1FDC9" w:rsidRPr="00A50B7C">
        <w:rPr>
          <w:rFonts w:ascii="Arial" w:eastAsia="Times New Roman" w:hAnsi="Arial" w:cs="Arial"/>
          <w:color w:val="000000" w:themeColor="text1"/>
          <w:sz w:val="24"/>
          <w:szCs w:val="24"/>
          <w:lang w:val="en-US" w:eastAsia="en-GB"/>
        </w:rPr>
        <w:t>actice Facebook page.</w:t>
      </w:r>
    </w:p>
    <w:p w14:paraId="0E595612" w14:textId="77777777" w:rsidR="004851E7" w:rsidRPr="00A50B7C" w:rsidRDefault="004851E7" w:rsidP="00A50B7C">
      <w:pPr>
        <w:tabs>
          <w:tab w:val="left" w:pos="540"/>
        </w:tabs>
        <w:spacing w:after="0" w:line="240" w:lineRule="auto"/>
        <w:ind w:left="540"/>
        <w:rPr>
          <w:rFonts w:ascii="Arial" w:eastAsia="Times New Roman" w:hAnsi="Arial" w:cs="Arial"/>
          <w:color w:val="000000" w:themeColor="text1"/>
          <w:sz w:val="24"/>
          <w:szCs w:val="24"/>
          <w:lang w:val="en-US" w:eastAsia="en-GB"/>
        </w:rPr>
      </w:pPr>
    </w:p>
    <w:p w14:paraId="07FCF540" w14:textId="57FC20A9" w:rsidR="004851E7" w:rsidRPr="00937463" w:rsidRDefault="004851E7" w:rsidP="00A50B7C">
      <w:pPr>
        <w:numPr>
          <w:ilvl w:val="1"/>
          <w:numId w:val="37"/>
        </w:numPr>
        <w:tabs>
          <w:tab w:val="left" w:pos="540"/>
        </w:tabs>
        <w:spacing w:after="0" w:line="240" w:lineRule="auto"/>
        <w:ind w:left="540" w:hanging="540"/>
        <w:rPr>
          <w:rFonts w:ascii="Arial" w:eastAsia="Times New Roman" w:hAnsi="Arial" w:cs="Arial"/>
          <w:kern w:val="24"/>
          <w:sz w:val="24"/>
          <w:szCs w:val="24"/>
          <w:lang w:val="en-US" w:eastAsia="en-GB"/>
          <w14:ligatures w14:val="none"/>
        </w:rPr>
      </w:pPr>
      <w:r w:rsidRPr="00A50B7C">
        <w:rPr>
          <w:rFonts w:ascii="Arial" w:eastAsia="Times New Roman" w:hAnsi="Arial" w:cs="Arial"/>
          <w:color w:val="000000" w:themeColor="text1"/>
          <w:sz w:val="24"/>
          <w:szCs w:val="24"/>
          <w:lang w:val="en-US" w:eastAsia="en-GB"/>
        </w:rPr>
        <w:t xml:space="preserve">The practice also engaged with the PPG extensively, the local </w:t>
      </w:r>
      <w:r w:rsidR="00D04BD4" w:rsidRPr="00A50B7C">
        <w:rPr>
          <w:rFonts w:ascii="Arial" w:eastAsia="Times New Roman" w:hAnsi="Arial" w:cs="Arial"/>
          <w:color w:val="000000" w:themeColor="text1"/>
          <w:sz w:val="24"/>
          <w:szCs w:val="24"/>
          <w:lang w:val="en-US" w:eastAsia="en-GB"/>
        </w:rPr>
        <w:t>Councilor</w:t>
      </w:r>
      <w:r w:rsidRPr="00A50B7C">
        <w:rPr>
          <w:rFonts w:ascii="Arial" w:eastAsia="Times New Roman" w:hAnsi="Arial" w:cs="Arial"/>
          <w:color w:val="000000" w:themeColor="text1"/>
          <w:sz w:val="24"/>
          <w:szCs w:val="24"/>
          <w:lang w:val="en-US" w:eastAsia="en-GB"/>
        </w:rPr>
        <w:t xml:space="preserve"> and</w:t>
      </w:r>
      <w:r w:rsidR="00D04BD4" w:rsidRPr="00A50B7C">
        <w:rPr>
          <w:rFonts w:ascii="Arial" w:eastAsia="Times New Roman" w:hAnsi="Arial" w:cs="Arial"/>
          <w:color w:val="000000" w:themeColor="text1"/>
          <w:sz w:val="24"/>
          <w:szCs w:val="24"/>
          <w:lang w:val="en-US" w:eastAsia="en-GB"/>
        </w:rPr>
        <w:t xml:space="preserve"> the Parish Council</w:t>
      </w:r>
      <w:r w:rsidR="00D04BD4">
        <w:rPr>
          <w:rFonts w:ascii="Arial" w:eastAsia="Times New Roman" w:hAnsi="Arial" w:cs="Arial"/>
          <w:kern w:val="24"/>
          <w:sz w:val="24"/>
          <w:szCs w:val="24"/>
          <w:lang w:val="en-US" w:eastAsia="en-GB"/>
          <w14:ligatures w14:val="none"/>
        </w:rPr>
        <w:t>.</w:t>
      </w:r>
    </w:p>
    <w:p w14:paraId="2F2131FB" w14:textId="276408C3" w:rsidR="1DE06667" w:rsidRDefault="1DE06667" w:rsidP="1DE06667">
      <w:pPr>
        <w:tabs>
          <w:tab w:val="left" w:pos="567"/>
        </w:tabs>
        <w:spacing w:after="0" w:line="240" w:lineRule="auto"/>
        <w:ind w:left="792"/>
        <w:rPr>
          <w:rFonts w:ascii="Arial" w:eastAsia="Times New Roman" w:hAnsi="Arial" w:cs="Arial"/>
          <w:sz w:val="24"/>
          <w:szCs w:val="24"/>
          <w:lang w:val="en-US" w:eastAsia="en-GB"/>
        </w:rPr>
      </w:pPr>
    </w:p>
    <w:p w14:paraId="6E3761CD" w14:textId="3F011975" w:rsidR="797BA0C1" w:rsidRDefault="797BA0C1" w:rsidP="6D2649F0">
      <w:pPr>
        <w:numPr>
          <w:ilvl w:val="1"/>
          <w:numId w:val="37"/>
        </w:numPr>
        <w:tabs>
          <w:tab w:val="left" w:pos="540"/>
        </w:tabs>
        <w:spacing w:after="0" w:line="240" w:lineRule="auto"/>
        <w:ind w:left="540" w:hanging="540"/>
        <w:rPr>
          <w:rFonts w:ascii="Arial" w:eastAsia="Times New Roman" w:hAnsi="Arial" w:cs="Arial"/>
          <w:sz w:val="24"/>
          <w:szCs w:val="24"/>
          <w:lang w:val="en-US" w:eastAsia="en-GB"/>
        </w:rPr>
      </w:pPr>
      <w:r w:rsidRPr="7C49A2B7">
        <w:rPr>
          <w:rFonts w:ascii="Arial" w:eastAsia="Times New Roman" w:hAnsi="Arial" w:cs="Arial"/>
          <w:sz w:val="24"/>
          <w:szCs w:val="24"/>
          <w:lang w:val="en-US" w:eastAsia="en-GB"/>
        </w:rPr>
        <w:t xml:space="preserve">A summary of the responses to the patient survey are attached as Appendix Four. </w:t>
      </w:r>
      <w:r w:rsidR="48914993" w:rsidRPr="7C49A2B7">
        <w:rPr>
          <w:rFonts w:ascii="Arial" w:eastAsia="Times New Roman" w:hAnsi="Arial" w:cs="Arial"/>
          <w:sz w:val="24"/>
          <w:szCs w:val="24"/>
          <w:lang w:val="en-US" w:eastAsia="en-GB"/>
        </w:rPr>
        <w:t>There was a mixed response with 52% of patients indicating that there would be no impact or minor i</w:t>
      </w:r>
      <w:r w:rsidR="140CD701" w:rsidRPr="7C49A2B7">
        <w:rPr>
          <w:rFonts w:ascii="Arial" w:eastAsia="Times New Roman" w:hAnsi="Arial" w:cs="Arial"/>
          <w:sz w:val="24"/>
          <w:szCs w:val="24"/>
          <w:lang w:val="en-US" w:eastAsia="en-GB"/>
        </w:rPr>
        <w:t xml:space="preserve">mpact if the site </w:t>
      </w:r>
      <w:r w:rsidR="437F2CC3" w:rsidRPr="7C49A2B7">
        <w:rPr>
          <w:rFonts w:ascii="Arial" w:eastAsia="Times New Roman" w:hAnsi="Arial" w:cs="Arial"/>
          <w:sz w:val="24"/>
          <w:szCs w:val="24"/>
          <w:lang w:val="en-US" w:eastAsia="en-GB"/>
        </w:rPr>
        <w:t>closed</w:t>
      </w:r>
      <w:r w:rsidR="140CD701" w:rsidRPr="7C49A2B7">
        <w:rPr>
          <w:rFonts w:ascii="Arial" w:eastAsia="Times New Roman" w:hAnsi="Arial" w:cs="Arial"/>
          <w:sz w:val="24"/>
          <w:szCs w:val="24"/>
          <w:lang w:val="en-US" w:eastAsia="en-GB"/>
        </w:rPr>
        <w:t>. 48% stated that there would be moderate or significant impact.</w:t>
      </w:r>
      <w:r w:rsidR="3017D16A" w:rsidRPr="7C49A2B7">
        <w:rPr>
          <w:rFonts w:ascii="Arial" w:eastAsia="Times New Roman" w:hAnsi="Arial" w:cs="Arial"/>
          <w:sz w:val="24"/>
          <w:szCs w:val="24"/>
          <w:lang w:val="en-US" w:eastAsia="en-GB"/>
        </w:rPr>
        <w:t xml:space="preserve"> The main concerns </w:t>
      </w:r>
      <w:r w:rsidR="43EA4BFC" w:rsidRPr="7C49A2B7">
        <w:rPr>
          <w:rFonts w:ascii="Arial" w:eastAsia="Times New Roman" w:hAnsi="Arial" w:cs="Arial"/>
          <w:sz w:val="24"/>
          <w:szCs w:val="24"/>
          <w:lang w:val="en-US" w:eastAsia="en-GB"/>
        </w:rPr>
        <w:t>were</w:t>
      </w:r>
      <w:r w:rsidR="3017D16A" w:rsidRPr="7C49A2B7">
        <w:rPr>
          <w:rFonts w:ascii="Arial" w:eastAsia="Times New Roman" w:hAnsi="Arial" w:cs="Arial"/>
          <w:sz w:val="24"/>
          <w:szCs w:val="24"/>
          <w:lang w:val="en-US" w:eastAsia="en-GB"/>
        </w:rPr>
        <w:t xml:space="preserve"> access, increased </w:t>
      </w:r>
      <w:r w:rsidR="30306D04" w:rsidRPr="7C49A2B7">
        <w:rPr>
          <w:rFonts w:ascii="Arial" w:eastAsia="Times New Roman" w:hAnsi="Arial" w:cs="Arial"/>
          <w:sz w:val="24"/>
          <w:szCs w:val="24"/>
          <w:lang w:val="en-US" w:eastAsia="en-GB"/>
        </w:rPr>
        <w:t>travel,</w:t>
      </w:r>
      <w:r w:rsidR="3017D16A" w:rsidRPr="7C49A2B7">
        <w:rPr>
          <w:rFonts w:ascii="Arial" w:eastAsia="Times New Roman" w:hAnsi="Arial" w:cs="Arial"/>
          <w:sz w:val="24"/>
          <w:szCs w:val="24"/>
          <w:lang w:val="en-US" w:eastAsia="en-GB"/>
        </w:rPr>
        <w:t xml:space="preserve"> and repeat prescriptions.</w:t>
      </w:r>
    </w:p>
    <w:p w14:paraId="677EDDB6" w14:textId="08197213" w:rsidR="7C49A2B7" w:rsidRDefault="7C49A2B7" w:rsidP="7C49A2B7">
      <w:pPr>
        <w:tabs>
          <w:tab w:val="left" w:pos="540"/>
        </w:tabs>
        <w:spacing w:after="0" w:line="240" w:lineRule="auto"/>
        <w:ind w:left="540" w:hanging="540"/>
        <w:rPr>
          <w:rFonts w:ascii="Arial" w:eastAsia="Times New Roman" w:hAnsi="Arial" w:cs="Arial"/>
          <w:sz w:val="24"/>
          <w:szCs w:val="24"/>
          <w:lang w:val="en-US" w:eastAsia="en-GB"/>
        </w:rPr>
      </w:pPr>
    </w:p>
    <w:p w14:paraId="5EAA6F04" w14:textId="03F6558A" w:rsidR="5715AA35" w:rsidRPr="00373C1A" w:rsidRDefault="5715AA35" w:rsidP="7C49A2B7">
      <w:pPr>
        <w:numPr>
          <w:ilvl w:val="1"/>
          <w:numId w:val="37"/>
        </w:numPr>
        <w:tabs>
          <w:tab w:val="left" w:pos="540"/>
        </w:tabs>
        <w:spacing w:after="0" w:line="240" w:lineRule="auto"/>
        <w:ind w:left="540" w:hanging="540"/>
        <w:rPr>
          <w:rFonts w:ascii="Arial" w:eastAsia="Times New Roman" w:hAnsi="Arial" w:cs="Arial"/>
          <w:sz w:val="24"/>
          <w:szCs w:val="24"/>
          <w:lang w:val="en-US" w:eastAsia="en-GB"/>
        </w:rPr>
      </w:pPr>
      <w:r w:rsidRPr="7C49A2B7">
        <w:rPr>
          <w:rFonts w:ascii="Arial" w:eastAsia="Times New Roman" w:hAnsi="Arial" w:cs="Arial"/>
          <w:sz w:val="24"/>
          <w:szCs w:val="24"/>
          <w:lang w:val="en-US" w:eastAsia="en-GB"/>
        </w:rPr>
        <w:t xml:space="preserve">The practice has responded to the issues raised by patients during the consultation and provided </w:t>
      </w:r>
      <w:r w:rsidR="2100FC7B" w:rsidRPr="7C49A2B7">
        <w:rPr>
          <w:rFonts w:ascii="Arial" w:eastAsia="Times New Roman" w:hAnsi="Arial" w:cs="Arial"/>
          <w:sz w:val="24"/>
          <w:szCs w:val="24"/>
          <w:lang w:val="en-US" w:eastAsia="en-GB"/>
        </w:rPr>
        <w:t>mitigations,</w:t>
      </w:r>
      <w:r w:rsidRPr="7C49A2B7">
        <w:rPr>
          <w:rFonts w:ascii="Arial" w:eastAsia="Times New Roman" w:hAnsi="Arial" w:cs="Arial"/>
          <w:sz w:val="24"/>
          <w:szCs w:val="24"/>
          <w:lang w:val="en-US" w:eastAsia="en-GB"/>
        </w:rPr>
        <w:t xml:space="preserve"> and these are attached as Appendix Five.</w:t>
      </w:r>
    </w:p>
    <w:p w14:paraId="2C533782" w14:textId="77777777" w:rsidR="00331CE8" w:rsidRPr="00373C1A" w:rsidRDefault="00331CE8" w:rsidP="00373C1A">
      <w:pPr>
        <w:tabs>
          <w:tab w:val="left" w:pos="540"/>
        </w:tabs>
        <w:spacing w:after="0" w:line="240" w:lineRule="auto"/>
        <w:ind w:left="540"/>
        <w:rPr>
          <w:rFonts w:ascii="Arial" w:eastAsia="Times New Roman" w:hAnsi="Arial" w:cs="Arial"/>
          <w:sz w:val="24"/>
          <w:szCs w:val="24"/>
          <w:lang w:val="en-US" w:eastAsia="en-GB"/>
        </w:rPr>
      </w:pPr>
    </w:p>
    <w:p w14:paraId="0CDF6C13" w14:textId="77777777" w:rsidR="00BD7DD4" w:rsidRPr="00373C1A" w:rsidRDefault="00331CE8" w:rsidP="00373C1A">
      <w:pPr>
        <w:numPr>
          <w:ilvl w:val="1"/>
          <w:numId w:val="37"/>
        </w:numPr>
        <w:tabs>
          <w:tab w:val="left" w:pos="540"/>
        </w:tabs>
        <w:spacing w:after="0" w:line="240" w:lineRule="auto"/>
        <w:ind w:left="540" w:hanging="540"/>
        <w:rPr>
          <w:rFonts w:ascii="Arial" w:eastAsia="Times New Roman" w:hAnsi="Arial" w:cs="Arial"/>
          <w:sz w:val="24"/>
          <w:szCs w:val="24"/>
          <w:lang w:val="en-US" w:eastAsia="en-GB"/>
        </w:rPr>
      </w:pPr>
      <w:r w:rsidRPr="00373C1A">
        <w:rPr>
          <w:rFonts w:ascii="Arial" w:eastAsia="Times New Roman" w:hAnsi="Arial" w:cs="Arial"/>
          <w:sz w:val="24"/>
          <w:szCs w:val="24"/>
          <w:lang w:val="en-US" w:eastAsia="en-GB"/>
        </w:rPr>
        <w:t xml:space="preserve">The practice has </w:t>
      </w:r>
      <w:r w:rsidR="00937463" w:rsidRPr="00373C1A">
        <w:rPr>
          <w:rFonts w:ascii="Arial" w:eastAsia="Times New Roman" w:hAnsi="Arial" w:cs="Arial"/>
          <w:sz w:val="24"/>
          <w:szCs w:val="24"/>
          <w:lang w:val="en-US" w:eastAsia="en-GB"/>
        </w:rPr>
        <w:t xml:space="preserve">notified </w:t>
      </w:r>
      <w:r w:rsidR="00DE0584" w:rsidRPr="00373C1A">
        <w:rPr>
          <w:rFonts w:ascii="Arial" w:eastAsia="Times New Roman" w:hAnsi="Arial" w:cs="Arial"/>
          <w:sz w:val="24"/>
          <w:szCs w:val="24"/>
          <w:lang w:val="en-US" w:eastAsia="en-GB"/>
        </w:rPr>
        <w:t xml:space="preserve">local stakeholders including the </w:t>
      </w:r>
      <w:r w:rsidR="00C43C73" w:rsidRPr="00373C1A">
        <w:rPr>
          <w:rFonts w:ascii="Arial" w:eastAsia="Times New Roman" w:hAnsi="Arial" w:cs="Arial"/>
          <w:sz w:val="24"/>
          <w:szCs w:val="24"/>
          <w:lang w:val="en-US" w:eastAsia="en-GB"/>
        </w:rPr>
        <w:t>Pat</w:t>
      </w:r>
      <w:r w:rsidR="00792518" w:rsidRPr="00373C1A">
        <w:rPr>
          <w:rFonts w:ascii="Arial" w:eastAsia="Times New Roman" w:hAnsi="Arial" w:cs="Arial"/>
          <w:sz w:val="24"/>
          <w:szCs w:val="24"/>
          <w:lang w:val="en-US" w:eastAsia="en-GB"/>
        </w:rPr>
        <w:t>ient Participation Group</w:t>
      </w:r>
      <w:r w:rsidR="004D53FC" w:rsidRPr="00373C1A">
        <w:rPr>
          <w:rFonts w:ascii="Arial" w:eastAsia="Times New Roman" w:hAnsi="Arial" w:cs="Arial"/>
          <w:sz w:val="24"/>
          <w:szCs w:val="24"/>
          <w:lang w:val="en-US" w:eastAsia="en-GB"/>
        </w:rPr>
        <w:t xml:space="preserve">, local </w:t>
      </w:r>
      <w:r w:rsidR="00830683" w:rsidRPr="00373C1A">
        <w:rPr>
          <w:rFonts w:ascii="Arial" w:eastAsia="Times New Roman" w:hAnsi="Arial" w:cs="Arial"/>
          <w:sz w:val="24"/>
          <w:szCs w:val="24"/>
          <w:lang w:val="en-US" w:eastAsia="en-GB"/>
        </w:rPr>
        <w:t xml:space="preserve">councilors and their </w:t>
      </w:r>
      <w:r w:rsidR="004D53FC" w:rsidRPr="00373C1A">
        <w:rPr>
          <w:rFonts w:ascii="Arial" w:eastAsia="Times New Roman" w:hAnsi="Arial" w:cs="Arial"/>
          <w:sz w:val="24"/>
          <w:szCs w:val="24"/>
          <w:lang w:val="en-US" w:eastAsia="en-GB"/>
        </w:rPr>
        <w:t>MP</w:t>
      </w:r>
      <w:r w:rsidR="00830683" w:rsidRPr="00373C1A">
        <w:rPr>
          <w:rFonts w:ascii="Arial" w:eastAsia="Times New Roman" w:hAnsi="Arial" w:cs="Arial"/>
          <w:sz w:val="24"/>
          <w:szCs w:val="24"/>
          <w:lang w:val="en-US" w:eastAsia="en-GB"/>
        </w:rPr>
        <w:t xml:space="preserve"> </w:t>
      </w:r>
      <w:proofErr w:type="gramStart"/>
      <w:r w:rsidR="00830683" w:rsidRPr="00373C1A">
        <w:rPr>
          <w:rFonts w:ascii="Arial" w:eastAsia="Times New Roman" w:hAnsi="Arial" w:cs="Arial"/>
          <w:sz w:val="24"/>
          <w:szCs w:val="24"/>
          <w:lang w:val="en-US" w:eastAsia="en-GB"/>
        </w:rPr>
        <w:t>and also</w:t>
      </w:r>
      <w:proofErr w:type="gramEnd"/>
      <w:r w:rsidR="00830683" w:rsidRPr="00373C1A">
        <w:rPr>
          <w:rFonts w:ascii="Arial" w:eastAsia="Times New Roman" w:hAnsi="Arial" w:cs="Arial"/>
          <w:sz w:val="24"/>
          <w:szCs w:val="24"/>
          <w:lang w:val="en-US" w:eastAsia="en-GB"/>
        </w:rPr>
        <w:t xml:space="preserve"> the local </w:t>
      </w:r>
      <w:r w:rsidR="00BD7DD4" w:rsidRPr="00373C1A">
        <w:rPr>
          <w:rFonts w:ascii="Arial" w:eastAsia="Times New Roman" w:hAnsi="Arial" w:cs="Arial"/>
          <w:sz w:val="24"/>
          <w:szCs w:val="24"/>
          <w:lang w:val="en-US" w:eastAsia="en-GB"/>
        </w:rPr>
        <w:t>P</w:t>
      </w:r>
      <w:r w:rsidR="00830683" w:rsidRPr="00373C1A">
        <w:rPr>
          <w:rFonts w:ascii="Arial" w:eastAsia="Times New Roman" w:hAnsi="Arial" w:cs="Arial"/>
          <w:sz w:val="24"/>
          <w:szCs w:val="24"/>
          <w:lang w:val="en-US" w:eastAsia="en-GB"/>
        </w:rPr>
        <w:t>arish</w:t>
      </w:r>
      <w:r w:rsidR="00BD7DD4" w:rsidRPr="00373C1A">
        <w:rPr>
          <w:rFonts w:ascii="Arial" w:eastAsia="Times New Roman" w:hAnsi="Arial" w:cs="Arial"/>
          <w:sz w:val="24"/>
          <w:szCs w:val="24"/>
          <w:lang w:val="en-US" w:eastAsia="en-GB"/>
        </w:rPr>
        <w:t xml:space="preserve"> Council.</w:t>
      </w:r>
    </w:p>
    <w:p w14:paraId="7241C11B" w14:textId="77777777" w:rsidR="00BD7DD4" w:rsidRPr="00373C1A" w:rsidRDefault="00BD7DD4" w:rsidP="00373C1A">
      <w:pPr>
        <w:tabs>
          <w:tab w:val="left" w:pos="540"/>
        </w:tabs>
        <w:spacing w:after="0" w:line="240" w:lineRule="auto"/>
        <w:ind w:left="540"/>
        <w:rPr>
          <w:rFonts w:ascii="Arial" w:eastAsia="Times New Roman" w:hAnsi="Arial" w:cs="Arial"/>
          <w:sz w:val="24"/>
          <w:szCs w:val="24"/>
          <w:lang w:val="en-US" w:eastAsia="en-GB"/>
        </w:rPr>
      </w:pPr>
    </w:p>
    <w:p w14:paraId="488A467B" w14:textId="717401EF" w:rsidR="0000279A" w:rsidRDefault="00CB0A50" w:rsidP="005A3EF5">
      <w:pPr>
        <w:numPr>
          <w:ilvl w:val="1"/>
          <w:numId w:val="37"/>
        </w:numPr>
        <w:tabs>
          <w:tab w:val="left" w:pos="540"/>
        </w:tabs>
        <w:spacing w:after="0" w:line="240" w:lineRule="auto"/>
        <w:ind w:left="540" w:hanging="540"/>
        <w:rPr>
          <w:rFonts w:ascii="Arial" w:eastAsia="Times New Roman" w:hAnsi="Arial" w:cs="Arial"/>
          <w:color w:val="000000"/>
          <w:kern w:val="24"/>
          <w:sz w:val="24"/>
          <w:szCs w:val="24"/>
          <w:lang w:val="en-US" w:eastAsia="en-GB"/>
          <w14:ligatures w14:val="none"/>
        </w:rPr>
      </w:pPr>
      <w:r w:rsidRPr="00737AB2">
        <w:rPr>
          <w:rFonts w:ascii="Arial" w:eastAsia="Times New Roman" w:hAnsi="Arial" w:cs="Arial"/>
          <w:sz w:val="24"/>
          <w:szCs w:val="24"/>
          <w:lang w:val="en-US" w:eastAsia="en-GB"/>
        </w:rPr>
        <w:t>A</w:t>
      </w:r>
      <w:r w:rsidR="00C65DBA" w:rsidRPr="00737AB2">
        <w:rPr>
          <w:rFonts w:ascii="Arial" w:eastAsia="Times New Roman" w:hAnsi="Arial" w:cs="Arial"/>
          <w:sz w:val="24"/>
          <w:szCs w:val="24"/>
          <w:lang w:val="en-US" w:eastAsia="en-GB"/>
        </w:rPr>
        <w:t>t the time of writing this paper (</w:t>
      </w:r>
      <w:r w:rsidR="006A194F" w:rsidRPr="00737AB2">
        <w:rPr>
          <w:rFonts w:ascii="Arial" w:eastAsia="Times New Roman" w:hAnsi="Arial" w:cs="Arial"/>
          <w:sz w:val="24"/>
          <w:szCs w:val="24"/>
          <w:lang w:val="en-US" w:eastAsia="en-GB"/>
        </w:rPr>
        <w:t>08/06/26</w:t>
      </w:r>
      <w:r w:rsidR="00C65DBA" w:rsidRPr="00737AB2">
        <w:rPr>
          <w:rFonts w:ascii="Arial" w:eastAsia="Times New Roman" w:hAnsi="Arial" w:cs="Arial"/>
          <w:sz w:val="24"/>
          <w:szCs w:val="24"/>
          <w:lang w:val="en-US" w:eastAsia="en-GB"/>
        </w:rPr>
        <w:t>)</w:t>
      </w:r>
      <w:r w:rsidR="00D615D8" w:rsidRPr="00737AB2">
        <w:rPr>
          <w:rFonts w:ascii="Arial" w:eastAsia="Times New Roman" w:hAnsi="Arial" w:cs="Arial"/>
          <w:sz w:val="24"/>
          <w:szCs w:val="24"/>
          <w:lang w:val="en-US" w:eastAsia="en-GB"/>
        </w:rPr>
        <w:t xml:space="preserve">, the ICB has </w:t>
      </w:r>
      <w:r w:rsidR="00C65DBA" w:rsidRPr="00737AB2">
        <w:rPr>
          <w:rFonts w:ascii="Arial" w:eastAsia="Times New Roman" w:hAnsi="Arial" w:cs="Arial"/>
          <w:sz w:val="24"/>
          <w:szCs w:val="24"/>
          <w:lang w:val="en-US" w:eastAsia="en-GB"/>
        </w:rPr>
        <w:t xml:space="preserve">received </w:t>
      </w:r>
      <w:r w:rsidR="006A194F" w:rsidRPr="00737AB2">
        <w:rPr>
          <w:rFonts w:ascii="Arial" w:eastAsia="Times New Roman" w:hAnsi="Arial" w:cs="Arial"/>
          <w:sz w:val="24"/>
          <w:szCs w:val="24"/>
          <w:lang w:val="en-US" w:eastAsia="en-GB"/>
        </w:rPr>
        <w:t xml:space="preserve">one </w:t>
      </w:r>
      <w:r w:rsidR="00491E86" w:rsidRPr="00737AB2">
        <w:rPr>
          <w:rFonts w:ascii="Arial" w:eastAsia="Times New Roman" w:hAnsi="Arial" w:cs="Arial"/>
          <w:sz w:val="24"/>
          <w:szCs w:val="24"/>
          <w:lang w:val="en-US" w:eastAsia="en-GB"/>
        </w:rPr>
        <w:t>letter</w:t>
      </w:r>
      <w:r w:rsidR="00D615D8" w:rsidRPr="00737AB2">
        <w:rPr>
          <w:rFonts w:ascii="Arial" w:eastAsia="Times New Roman" w:hAnsi="Arial" w:cs="Arial"/>
          <w:sz w:val="24"/>
          <w:szCs w:val="24"/>
          <w:lang w:val="en-US" w:eastAsia="en-GB"/>
        </w:rPr>
        <w:t xml:space="preserve"> </w:t>
      </w:r>
      <w:r w:rsidR="003B0373" w:rsidRPr="00737AB2">
        <w:rPr>
          <w:rFonts w:ascii="Arial" w:eastAsia="Times New Roman" w:hAnsi="Arial" w:cs="Arial"/>
          <w:sz w:val="24"/>
          <w:szCs w:val="24"/>
          <w:lang w:val="en-US" w:eastAsia="en-GB"/>
        </w:rPr>
        <w:t>from</w:t>
      </w:r>
      <w:r w:rsidR="00B75913" w:rsidRPr="00737AB2">
        <w:rPr>
          <w:rFonts w:ascii="Arial" w:eastAsia="Times New Roman" w:hAnsi="Arial" w:cs="Arial"/>
          <w:sz w:val="24"/>
          <w:szCs w:val="24"/>
          <w:lang w:val="en-US" w:eastAsia="en-GB"/>
        </w:rPr>
        <w:t xml:space="preserve"> the local MP</w:t>
      </w:r>
      <w:r w:rsidR="00D615D8" w:rsidRPr="00737AB2">
        <w:rPr>
          <w:rFonts w:ascii="Arial" w:eastAsia="Times New Roman" w:hAnsi="Arial" w:cs="Arial"/>
          <w:sz w:val="24"/>
          <w:szCs w:val="24"/>
          <w:lang w:val="en-US" w:eastAsia="en-GB"/>
        </w:rPr>
        <w:t xml:space="preserve"> regarding </w:t>
      </w:r>
      <w:r w:rsidR="0048760C" w:rsidRPr="00737AB2">
        <w:rPr>
          <w:rFonts w:ascii="Arial" w:eastAsia="Times New Roman" w:hAnsi="Arial" w:cs="Arial"/>
          <w:sz w:val="24"/>
          <w:szCs w:val="24"/>
          <w:lang w:val="en-US" w:eastAsia="en-GB"/>
        </w:rPr>
        <w:t>the proposed closure</w:t>
      </w:r>
      <w:r w:rsidR="00484CD8" w:rsidRPr="00737AB2">
        <w:rPr>
          <w:rFonts w:ascii="Arial" w:eastAsia="Times New Roman" w:hAnsi="Arial" w:cs="Arial"/>
          <w:sz w:val="24"/>
          <w:szCs w:val="24"/>
          <w:lang w:val="en-US" w:eastAsia="en-GB"/>
        </w:rPr>
        <w:t xml:space="preserve">.  The letter </w:t>
      </w:r>
      <w:r w:rsidR="0048760C" w:rsidRPr="00737AB2">
        <w:rPr>
          <w:rFonts w:ascii="Arial" w:eastAsia="Times New Roman" w:hAnsi="Arial" w:cs="Arial"/>
          <w:sz w:val="24"/>
          <w:szCs w:val="24"/>
          <w:lang w:val="en-US" w:eastAsia="en-GB"/>
        </w:rPr>
        <w:t xml:space="preserve">raises concerns </w:t>
      </w:r>
      <w:r w:rsidR="007727C3" w:rsidRPr="00737AB2">
        <w:rPr>
          <w:rFonts w:ascii="Arial" w:eastAsia="Times New Roman" w:hAnsi="Arial" w:cs="Arial"/>
          <w:sz w:val="24"/>
          <w:szCs w:val="24"/>
          <w:lang w:val="en-US" w:eastAsia="en-GB"/>
        </w:rPr>
        <w:t xml:space="preserve">about the impact </w:t>
      </w:r>
      <w:r w:rsidR="005E26AA" w:rsidRPr="00737AB2">
        <w:rPr>
          <w:rFonts w:ascii="Arial" w:eastAsia="Times New Roman" w:hAnsi="Arial" w:cs="Arial"/>
          <w:sz w:val="24"/>
          <w:szCs w:val="24"/>
          <w:lang w:val="en-US" w:eastAsia="en-GB"/>
        </w:rPr>
        <w:t>on Kirkby</w:t>
      </w:r>
      <w:r w:rsidR="00E848E7" w:rsidRPr="00737AB2">
        <w:rPr>
          <w:rFonts w:ascii="Arial" w:eastAsia="Times New Roman" w:hAnsi="Arial" w:cs="Arial"/>
          <w:sz w:val="24"/>
          <w:szCs w:val="24"/>
          <w:lang w:val="en-US" w:eastAsia="en-GB"/>
        </w:rPr>
        <w:t>-in-Furness</w:t>
      </w:r>
      <w:r w:rsidR="005E26AA" w:rsidRPr="00737AB2">
        <w:rPr>
          <w:rFonts w:ascii="Arial" w:eastAsia="Times New Roman" w:hAnsi="Arial" w:cs="Arial"/>
          <w:sz w:val="24"/>
          <w:szCs w:val="24"/>
          <w:lang w:val="en-US" w:eastAsia="en-GB"/>
        </w:rPr>
        <w:t xml:space="preserve"> residents, particularly </w:t>
      </w:r>
      <w:r w:rsidR="00FC5F66" w:rsidRPr="00737AB2">
        <w:rPr>
          <w:rFonts w:ascii="Arial" w:eastAsia="Times New Roman" w:hAnsi="Arial" w:cs="Arial"/>
          <w:sz w:val="24"/>
          <w:szCs w:val="24"/>
          <w:lang w:val="en-US" w:eastAsia="en-GB"/>
        </w:rPr>
        <w:t>older patients and those with limited mobility or transport access</w:t>
      </w:r>
      <w:r w:rsidR="00E848E7" w:rsidRPr="00737AB2">
        <w:rPr>
          <w:rFonts w:ascii="Arial" w:eastAsia="Times New Roman" w:hAnsi="Arial" w:cs="Arial"/>
          <w:sz w:val="24"/>
          <w:szCs w:val="24"/>
          <w:lang w:val="en-US" w:eastAsia="en-GB"/>
        </w:rPr>
        <w:t xml:space="preserve">, while </w:t>
      </w:r>
      <w:r w:rsidR="00737AB2" w:rsidRPr="00737AB2">
        <w:rPr>
          <w:rFonts w:ascii="Arial" w:eastAsia="Times New Roman" w:hAnsi="Arial" w:cs="Arial"/>
          <w:sz w:val="24"/>
          <w:szCs w:val="24"/>
          <w:lang w:val="en-US" w:eastAsia="en-GB"/>
        </w:rPr>
        <w:t xml:space="preserve">acknowledging </w:t>
      </w:r>
      <w:r w:rsidR="00FC5F66" w:rsidRPr="00737AB2">
        <w:rPr>
          <w:rFonts w:ascii="Arial" w:eastAsia="Times New Roman" w:hAnsi="Arial" w:cs="Arial"/>
          <w:sz w:val="24"/>
          <w:szCs w:val="24"/>
          <w:lang w:val="en-US" w:eastAsia="en-GB"/>
        </w:rPr>
        <w:t>the practice</w:t>
      </w:r>
      <w:r w:rsidR="00737AB2" w:rsidRPr="00737AB2">
        <w:rPr>
          <w:rFonts w:ascii="Arial" w:eastAsia="Times New Roman" w:hAnsi="Arial" w:cs="Arial"/>
          <w:sz w:val="24"/>
          <w:szCs w:val="24"/>
          <w:lang w:val="en-US" w:eastAsia="en-GB"/>
        </w:rPr>
        <w:t>’</w:t>
      </w:r>
      <w:r w:rsidR="00FC5F66" w:rsidRPr="00737AB2">
        <w:rPr>
          <w:rFonts w:ascii="Arial" w:eastAsia="Times New Roman" w:hAnsi="Arial" w:cs="Arial"/>
          <w:sz w:val="24"/>
          <w:szCs w:val="24"/>
          <w:lang w:val="en-US" w:eastAsia="en-GB"/>
        </w:rPr>
        <w:t xml:space="preserve">s efforts </w:t>
      </w:r>
      <w:r w:rsidR="00373C1A" w:rsidRPr="00737AB2">
        <w:rPr>
          <w:rFonts w:ascii="Arial" w:eastAsia="Times New Roman" w:hAnsi="Arial" w:cs="Arial"/>
          <w:sz w:val="24"/>
          <w:szCs w:val="24"/>
          <w:lang w:val="en-US" w:eastAsia="en-GB"/>
        </w:rPr>
        <w:t>to mitigate these challenges.</w:t>
      </w:r>
      <w:r w:rsidR="00737AB2" w:rsidRPr="00737AB2">
        <w:rPr>
          <w:rFonts w:ascii="Arial" w:eastAsia="Times New Roman" w:hAnsi="Arial" w:cs="Arial"/>
          <w:sz w:val="24"/>
          <w:szCs w:val="24"/>
          <w:lang w:val="en-US" w:eastAsia="en-GB"/>
        </w:rPr>
        <w:t xml:space="preserve">  </w:t>
      </w:r>
      <w:r w:rsidR="00AA4070" w:rsidRPr="00737AB2">
        <w:rPr>
          <w:rFonts w:ascii="Arial" w:eastAsia="Times New Roman" w:hAnsi="Arial" w:cs="Arial"/>
          <w:sz w:val="24"/>
          <w:szCs w:val="24"/>
          <w:lang w:val="en-US" w:eastAsia="en-GB"/>
        </w:rPr>
        <w:t xml:space="preserve">No </w:t>
      </w:r>
      <w:r w:rsidR="00693FF5" w:rsidRPr="00737AB2">
        <w:rPr>
          <w:rFonts w:ascii="Arial" w:eastAsia="Times New Roman" w:hAnsi="Arial" w:cs="Arial"/>
          <w:sz w:val="24"/>
          <w:szCs w:val="24"/>
          <w:lang w:val="en-US" w:eastAsia="en-GB"/>
        </w:rPr>
        <w:t>correspondence</w:t>
      </w:r>
      <w:r w:rsidR="00AA4070" w:rsidRPr="00737AB2">
        <w:rPr>
          <w:rFonts w:ascii="Arial" w:eastAsia="Times New Roman" w:hAnsi="Arial" w:cs="Arial"/>
          <w:color w:val="000000"/>
          <w:kern w:val="24"/>
          <w:sz w:val="24"/>
          <w:szCs w:val="24"/>
          <w:lang w:val="en-US" w:eastAsia="en-GB"/>
          <w14:ligatures w14:val="none"/>
        </w:rPr>
        <w:t xml:space="preserve"> has been received from </w:t>
      </w:r>
      <w:r w:rsidR="003B0373" w:rsidRPr="00737AB2">
        <w:rPr>
          <w:rFonts w:ascii="Arial" w:eastAsia="Times New Roman" w:hAnsi="Arial" w:cs="Arial"/>
          <w:color w:val="000000"/>
          <w:kern w:val="24"/>
          <w:sz w:val="24"/>
          <w:szCs w:val="24"/>
          <w:lang w:val="en-US" w:eastAsia="en-GB"/>
          <w14:ligatures w14:val="none"/>
        </w:rPr>
        <w:t xml:space="preserve">patients or </w:t>
      </w:r>
      <w:r w:rsidR="00693FF5" w:rsidRPr="00737AB2">
        <w:rPr>
          <w:rFonts w:ascii="Arial" w:eastAsia="Times New Roman" w:hAnsi="Arial" w:cs="Arial"/>
          <w:color w:val="000000"/>
          <w:kern w:val="24"/>
          <w:sz w:val="24"/>
          <w:szCs w:val="24"/>
          <w:lang w:val="en-US" w:eastAsia="en-GB"/>
          <w14:ligatures w14:val="none"/>
        </w:rPr>
        <w:t>other st</w:t>
      </w:r>
      <w:r w:rsidR="003B0373" w:rsidRPr="00737AB2">
        <w:rPr>
          <w:rFonts w:ascii="Arial" w:eastAsia="Times New Roman" w:hAnsi="Arial" w:cs="Arial"/>
          <w:color w:val="000000"/>
          <w:kern w:val="24"/>
          <w:sz w:val="24"/>
          <w:szCs w:val="24"/>
          <w:lang w:val="en-US" w:eastAsia="en-GB"/>
          <w14:ligatures w14:val="none"/>
        </w:rPr>
        <w:t>akeholders.</w:t>
      </w:r>
      <w:r w:rsidR="00830683" w:rsidRPr="00737AB2">
        <w:rPr>
          <w:rFonts w:ascii="Arial" w:eastAsia="Times New Roman" w:hAnsi="Arial" w:cs="Arial"/>
          <w:color w:val="000000"/>
          <w:kern w:val="24"/>
          <w:sz w:val="24"/>
          <w:szCs w:val="24"/>
          <w:lang w:val="en-US" w:eastAsia="en-GB"/>
          <w14:ligatures w14:val="none"/>
        </w:rPr>
        <w:t xml:space="preserve">  </w:t>
      </w:r>
    </w:p>
    <w:p w14:paraId="1073835A" w14:textId="77777777" w:rsidR="00085B24" w:rsidRDefault="00085B24" w:rsidP="00085B24">
      <w:pPr>
        <w:pStyle w:val="ListParagraph"/>
        <w:rPr>
          <w:rFonts w:ascii="Arial" w:eastAsia="Times New Roman" w:hAnsi="Arial" w:cs="Arial"/>
          <w:color w:val="000000"/>
          <w:kern w:val="24"/>
          <w:sz w:val="24"/>
          <w:szCs w:val="24"/>
          <w:lang w:val="en-US" w:eastAsia="en-GB"/>
          <w14:ligatures w14:val="none"/>
        </w:rPr>
      </w:pPr>
    </w:p>
    <w:p w14:paraId="5BC0D9E1" w14:textId="66960CD5" w:rsidR="00085B24" w:rsidRPr="00430767" w:rsidRDefault="00430767" w:rsidP="00430767">
      <w:pPr>
        <w:tabs>
          <w:tab w:val="left" w:pos="540"/>
        </w:tabs>
        <w:spacing w:after="0" w:line="240" w:lineRule="auto"/>
        <w:ind w:left="540"/>
        <w:rPr>
          <w:rFonts w:ascii="Arial" w:eastAsia="Times New Roman" w:hAnsi="Arial" w:cs="Arial"/>
          <w:b/>
          <w:bCs/>
          <w:color w:val="000000"/>
          <w:kern w:val="24"/>
          <w:sz w:val="24"/>
          <w:szCs w:val="24"/>
          <w:lang w:val="en-US" w:eastAsia="en-GB"/>
          <w14:ligatures w14:val="none"/>
        </w:rPr>
      </w:pPr>
      <w:r w:rsidRPr="00430767">
        <w:rPr>
          <w:rFonts w:ascii="Arial" w:eastAsia="Times New Roman" w:hAnsi="Arial" w:cs="Arial"/>
          <w:b/>
          <w:bCs/>
          <w:color w:val="000000"/>
          <w:kern w:val="24"/>
          <w:sz w:val="24"/>
          <w:szCs w:val="24"/>
          <w:lang w:val="en-US" w:eastAsia="en-GB"/>
          <w14:ligatures w14:val="none"/>
        </w:rPr>
        <w:t>I</w:t>
      </w:r>
      <w:r w:rsidR="006E29EC" w:rsidRPr="00430767">
        <w:rPr>
          <w:rFonts w:ascii="Arial" w:eastAsia="Times New Roman" w:hAnsi="Arial" w:cs="Arial"/>
          <w:b/>
          <w:bCs/>
          <w:color w:val="000000"/>
          <w:kern w:val="24"/>
          <w:sz w:val="24"/>
          <w:szCs w:val="24"/>
          <w:lang w:val="en-US" w:eastAsia="en-GB"/>
          <w14:ligatures w14:val="none"/>
        </w:rPr>
        <w:t>ntegrated Impact Assessment</w:t>
      </w:r>
    </w:p>
    <w:p w14:paraId="226B1E25" w14:textId="77777777" w:rsidR="006E29EC" w:rsidRDefault="006E29EC" w:rsidP="006E29EC">
      <w:pPr>
        <w:pStyle w:val="ListParagraph"/>
        <w:rPr>
          <w:rFonts w:ascii="Arial" w:eastAsia="Times New Roman" w:hAnsi="Arial" w:cs="Arial"/>
          <w:color w:val="000000"/>
          <w:kern w:val="24"/>
          <w:sz w:val="24"/>
          <w:szCs w:val="24"/>
          <w:lang w:val="en-US" w:eastAsia="en-GB"/>
          <w14:ligatures w14:val="none"/>
        </w:rPr>
      </w:pPr>
    </w:p>
    <w:p w14:paraId="7AC63EFB" w14:textId="73CE17CE" w:rsidR="006E29EC" w:rsidRPr="00737AB2" w:rsidRDefault="004D35BF" w:rsidP="005A3EF5">
      <w:pPr>
        <w:numPr>
          <w:ilvl w:val="1"/>
          <w:numId w:val="37"/>
        </w:numPr>
        <w:tabs>
          <w:tab w:val="left" w:pos="540"/>
        </w:tabs>
        <w:spacing w:after="0" w:line="240" w:lineRule="auto"/>
        <w:ind w:left="540" w:hanging="540"/>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DVMP</w:t>
      </w:r>
      <w:r w:rsidR="00AE4BFE">
        <w:rPr>
          <w:rFonts w:ascii="Arial" w:eastAsia="Times New Roman" w:hAnsi="Arial" w:cs="Arial"/>
          <w:color w:val="000000"/>
          <w:kern w:val="24"/>
          <w:sz w:val="24"/>
          <w:szCs w:val="24"/>
          <w:lang w:val="en-US" w:eastAsia="en-GB"/>
          <w14:ligatures w14:val="none"/>
        </w:rPr>
        <w:t>,</w:t>
      </w:r>
      <w:r>
        <w:rPr>
          <w:rFonts w:ascii="Arial" w:eastAsia="Times New Roman" w:hAnsi="Arial" w:cs="Arial"/>
          <w:color w:val="000000"/>
          <w:kern w:val="24"/>
          <w:sz w:val="24"/>
          <w:szCs w:val="24"/>
          <w:lang w:val="en-US" w:eastAsia="en-GB"/>
          <w14:ligatures w14:val="none"/>
        </w:rPr>
        <w:t xml:space="preserve"> with support</w:t>
      </w:r>
      <w:r w:rsidR="00AE4BFE">
        <w:rPr>
          <w:rFonts w:ascii="Arial" w:eastAsia="Times New Roman" w:hAnsi="Arial" w:cs="Arial"/>
          <w:color w:val="000000"/>
          <w:kern w:val="24"/>
          <w:sz w:val="24"/>
          <w:szCs w:val="24"/>
          <w:lang w:val="en-US" w:eastAsia="en-GB"/>
          <w14:ligatures w14:val="none"/>
        </w:rPr>
        <w:t xml:space="preserve"> from the </w:t>
      </w:r>
      <w:r>
        <w:rPr>
          <w:rFonts w:ascii="Arial" w:eastAsia="Times New Roman" w:hAnsi="Arial" w:cs="Arial"/>
          <w:color w:val="000000"/>
          <w:kern w:val="24"/>
          <w:sz w:val="24"/>
          <w:szCs w:val="24"/>
          <w:lang w:val="en-US" w:eastAsia="en-GB"/>
          <w14:ligatures w14:val="none"/>
        </w:rPr>
        <w:t>LMC</w:t>
      </w:r>
      <w:r w:rsidR="00AE4BFE">
        <w:rPr>
          <w:rFonts w:ascii="Arial" w:eastAsia="Times New Roman" w:hAnsi="Arial" w:cs="Arial"/>
          <w:color w:val="000000"/>
          <w:kern w:val="24"/>
          <w:sz w:val="24"/>
          <w:szCs w:val="24"/>
          <w:lang w:val="en-US" w:eastAsia="en-GB"/>
          <w14:ligatures w14:val="none"/>
        </w:rPr>
        <w:t xml:space="preserve">, is currently </w:t>
      </w:r>
      <w:r>
        <w:rPr>
          <w:rFonts w:ascii="Arial" w:eastAsia="Times New Roman" w:hAnsi="Arial" w:cs="Arial"/>
          <w:color w:val="000000"/>
          <w:kern w:val="24"/>
          <w:sz w:val="24"/>
          <w:szCs w:val="24"/>
          <w:lang w:val="en-US" w:eastAsia="en-GB"/>
          <w14:ligatures w14:val="none"/>
        </w:rPr>
        <w:t xml:space="preserve">completing an </w:t>
      </w:r>
      <w:r w:rsidR="00A57835">
        <w:rPr>
          <w:rFonts w:ascii="Arial" w:eastAsia="Times New Roman" w:hAnsi="Arial" w:cs="Arial"/>
          <w:color w:val="000000"/>
          <w:kern w:val="24"/>
          <w:sz w:val="24"/>
          <w:szCs w:val="24"/>
          <w:lang w:val="en-US" w:eastAsia="en-GB"/>
          <w14:ligatures w14:val="none"/>
        </w:rPr>
        <w:t>Integrated Impact Assessment</w:t>
      </w:r>
      <w:r w:rsidR="008D2623">
        <w:rPr>
          <w:rFonts w:ascii="Arial" w:eastAsia="Times New Roman" w:hAnsi="Arial" w:cs="Arial"/>
          <w:color w:val="000000"/>
          <w:kern w:val="24"/>
          <w:sz w:val="24"/>
          <w:szCs w:val="24"/>
          <w:lang w:val="en-US" w:eastAsia="en-GB"/>
          <w14:ligatures w14:val="none"/>
        </w:rPr>
        <w:t xml:space="preserve">, incorporating a </w:t>
      </w:r>
      <w:r w:rsidR="00A57835">
        <w:rPr>
          <w:rFonts w:ascii="Arial" w:eastAsia="Times New Roman" w:hAnsi="Arial" w:cs="Arial"/>
          <w:color w:val="000000"/>
          <w:kern w:val="24"/>
          <w:sz w:val="24"/>
          <w:szCs w:val="24"/>
          <w:lang w:val="en-US" w:eastAsia="en-GB"/>
          <w14:ligatures w14:val="none"/>
        </w:rPr>
        <w:t xml:space="preserve">Quality </w:t>
      </w:r>
      <w:r w:rsidR="00D46774">
        <w:rPr>
          <w:rFonts w:ascii="Arial" w:eastAsia="Times New Roman" w:hAnsi="Arial" w:cs="Arial"/>
          <w:color w:val="000000"/>
          <w:kern w:val="24"/>
          <w:sz w:val="24"/>
          <w:szCs w:val="24"/>
          <w:lang w:val="en-US" w:eastAsia="en-GB"/>
          <w14:ligatures w14:val="none"/>
        </w:rPr>
        <w:t>Impact</w:t>
      </w:r>
      <w:r w:rsidR="00A57835">
        <w:rPr>
          <w:rFonts w:ascii="Arial" w:eastAsia="Times New Roman" w:hAnsi="Arial" w:cs="Arial"/>
          <w:color w:val="000000"/>
          <w:kern w:val="24"/>
          <w:sz w:val="24"/>
          <w:szCs w:val="24"/>
          <w:lang w:val="en-US" w:eastAsia="en-GB"/>
          <w14:ligatures w14:val="none"/>
        </w:rPr>
        <w:t xml:space="preserve"> Assessment and</w:t>
      </w:r>
      <w:r w:rsidR="00D46774">
        <w:rPr>
          <w:rFonts w:ascii="Arial" w:eastAsia="Times New Roman" w:hAnsi="Arial" w:cs="Arial"/>
          <w:color w:val="000000"/>
          <w:kern w:val="24"/>
          <w:sz w:val="24"/>
          <w:szCs w:val="24"/>
          <w:lang w:val="en-US" w:eastAsia="en-GB"/>
          <w14:ligatures w14:val="none"/>
        </w:rPr>
        <w:t xml:space="preserve"> Equality Impact Assessment</w:t>
      </w:r>
      <w:r w:rsidR="008D2623">
        <w:rPr>
          <w:rFonts w:ascii="Arial" w:eastAsia="Times New Roman" w:hAnsi="Arial" w:cs="Arial"/>
          <w:color w:val="000000"/>
          <w:kern w:val="24"/>
          <w:sz w:val="24"/>
          <w:szCs w:val="24"/>
          <w:lang w:val="en-US" w:eastAsia="en-GB"/>
          <w14:ligatures w14:val="none"/>
        </w:rPr>
        <w:t>,</w:t>
      </w:r>
      <w:r w:rsidR="00430767">
        <w:rPr>
          <w:rFonts w:ascii="Arial" w:eastAsia="Times New Roman" w:hAnsi="Arial" w:cs="Arial"/>
          <w:color w:val="000000"/>
          <w:kern w:val="24"/>
          <w:sz w:val="24"/>
          <w:szCs w:val="24"/>
          <w:lang w:val="en-US" w:eastAsia="en-GB"/>
          <w14:ligatures w14:val="none"/>
        </w:rPr>
        <w:t xml:space="preserve"> to assess the impact of the </w:t>
      </w:r>
      <w:r w:rsidR="0042136A">
        <w:rPr>
          <w:rFonts w:ascii="Arial" w:eastAsia="Times New Roman" w:hAnsi="Arial" w:cs="Arial"/>
          <w:color w:val="000000"/>
          <w:kern w:val="24"/>
          <w:sz w:val="24"/>
          <w:szCs w:val="24"/>
          <w:lang w:val="en-US" w:eastAsia="en-GB"/>
          <w14:ligatures w14:val="none"/>
        </w:rPr>
        <w:t>proposed changes.</w:t>
      </w:r>
    </w:p>
    <w:p w14:paraId="7BBEA7FC" w14:textId="77777777" w:rsidR="0000279A" w:rsidRDefault="0000279A" w:rsidP="0000279A">
      <w:pPr>
        <w:pStyle w:val="ListParagraph"/>
        <w:rPr>
          <w:rFonts w:ascii="Arial" w:eastAsia="Times New Roman" w:hAnsi="Arial" w:cs="Arial"/>
          <w:b/>
          <w:bCs/>
          <w:color w:val="000000"/>
          <w:kern w:val="24"/>
          <w:sz w:val="24"/>
          <w:szCs w:val="24"/>
          <w:lang w:val="en-US" w:eastAsia="en-GB"/>
          <w14:ligatures w14:val="none"/>
        </w:rPr>
      </w:pPr>
    </w:p>
    <w:p w14:paraId="402F4916" w14:textId="77777777" w:rsidR="00CC38A6" w:rsidRPr="00CC38A6" w:rsidRDefault="00A542AA" w:rsidP="6D2649F0">
      <w:pPr>
        <w:numPr>
          <w:ilvl w:val="0"/>
          <w:numId w:val="37"/>
        </w:numPr>
        <w:tabs>
          <w:tab w:val="left" w:pos="567"/>
        </w:tabs>
        <w:spacing w:after="0" w:line="240" w:lineRule="auto"/>
        <w:ind w:left="540" w:hanging="540"/>
        <w:rPr>
          <w:rFonts w:ascii="Arial" w:eastAsia="Times New Roman" w:hAnsi="Arial" w:cs="Arial"/>
          <w:color w:val="000000"/>
          <w:kern w:val="24"/>
          <w:sz w:val="24"/>
          <w:szCs w:val="24"/>
          <w:lang w:val="en-US" w:eastAsia="en-GB"/>
          <w14:ligatures w14:val="none"/>
        </w:rPr>
      </w:pPr>
      <w:r w:rsidRPr="0000279A">
        <w:rPr>
          <w:rFonts w:ascii="Arial" w:eastAsia="Times New Roman" w:hAnsi="Arial" w:cs="Arial"/>
          <w:b/>
          <w:bCs/>
          <w:color w:val="000000"/>
          <w:kern w:val="24"/>
          <w:sz w:val="24"/>
          <w:szCs w:val="24"/>
          <w:lang w:val="en-US" w:eastAsia="en-GB"/>
          <w14:ligatures w14:val="none"/>
        </w:rPr>
        <w:lastRenderedPageBreak/>
        <w:t>Option</w:t>
      </w:r>
      <w:r w:rsidR="00CC38A6">
        <w:rPr>
          <w:rFonts w:ascii="Arial" w:eastAsia="Times New Roman" w:hAnsi="Arial" w:cs="Arial"/>
          <w:b/>
          <w:bCs/>
          <w:color w:val="000000"/>
          <w:kern w:val="24"/>
          <w:sz w:val="24"/>
          <w:szCs w:val="24"/>
          <w:lang w:val="en-US" w:eastAsia="en-GB"/>
          <w14:ligatures w14:val="none"/>
        </w:rPr>
        <w:t>s Appraisal</w:t>
      </w:r>
    </w:p>
    <w:p w14:paraId="769E8DFD" w14:textId="77777777" w:rsidR="00CC38A6" w:rsidRDefault="00CC38A6" w:rsidP="00CC38A6">
      <w:pPr>
        <w:tabs>
          <w:tab w:val="left" w:pos="567"/>
        </w:tabs>
        <w:spacing w:after="0" w:line="240" w:lineRule="auto"/>
        <w:ind w:left="360"/>
        <w:rPr>
          <w:rFonts w:ascii="Arial" w:eastAsia="Times New Roman" w:hAnsi="Arial" w:cs="Arial"/>
          <w:color w:val="000000"/>
          <w:kern w:val="24"/>
          <w:sz w:val="24"/>
          <w:szCs w:val="24"/>
          <w:lang w:val="en-US" w:eastAsia="en-GB"/>
          <w14:ligatures w14:val="none"/>
        </w:rPr>
      </w:pPr>
    </w:p>
    <w:p w14:paraId="21BB9E51" w14:textId="1BA2D447" w:rsidR="002445D0" w:rsidRPr="00CC38A6" w:rsidRDefault="00CC38A6" w:rsidP="6D2649F0">
      <w:pPr>
        <w:tabs>
          <w:tab w:val="left" w:pos="567"/>
        </w:tabs>
        <w:spacing w:after="0" w:line="240" w:lineRule="auto"/>
        <w:ind w:left="540"/>
        <w:rPr>
          <w:rFonts w:ascii="Arial" w:eastAsia="Times New Roman" w:hAnsi="Arial" w:cs="Arial"/>
          <w:b/>
          <w:bCs/>
          <w:color w:val="000000"/>
          <w:kern w:val="24"/>
          <w:sz w:val="24"/>
          <w:szCs w:val="24"/>
          <w:lang w:val="en-US" w:eastAsia="en-GB"/>
          <w14:ligatures w14:val="none"/>
        </w:rPr>
      </w:pPr>
      <w:r w:rsidRPr="00CC38A6">
        <w:rPr>
          <w:rFonts w:ascii="Arial" w:eastAsia="Times New Roman" w:hAnsi="Arial" w:cs="Arial"/>
          <w:b/>
          <w:bCs/>
          <w:color w:val="000000"/>
          <w:kern w:val="24"/>
          <w:sz w:val="24"/>
          <w:szCs w:val="24"/>
          <w:lang w:val="en-US" w:eastAsia="en-GB"/>
          <w14:ligatures w14:val="none"/>
        </w:rPr>
        <w:t xml:space="preserve">Option </w:t>
      </w:r>
      <w:r w:rsidR="003D64B9" w:rsidRPr="00CC38A6">
        <w:rPr>
          <w:rFonts w:ascii="Arial" w:eastAsia="Times New Roman" w:hAnsi="Arial" w:cs="Arial"/>
          <w:b/>
          <w:bCs/>
          <w:color w:val="000000"/>
          <w:kern w:val="24"/>
          <w:sz w:val="24"/>
          <w:szCs w:val="24"/>
          <w:lang w:val="en-US" w:eastAsia="en-GB"/>
          <w14:ligatures w14:val="none"/>
        </w:rPr>
        <w:t>1</w:t>
      </w:r>
      <w:r w:rsidR="00A54E0D" w:rsidRPr="00CC38A6">
        <w:rPr>
          <w:rFonts w:ascii="Arial" w:eastAsia="Times New Roman" w:hAnsi="Arial" w:cs="Arial"/>
          <w:b/>
          <w:bCs/>
          <w:color w:val="000000"/>
          <w:kern w:val="24"/>
          <w:sz w:val="24"/>
          <w:szCs w:val="24"/>
          <w:lang w:val="en-US" w:eastAsia="en-GB"/>
          <w14:ligatures w14:val="none"/>
        </w:rPr>
        <w:t xml:space="preserve"> – Approve the application </w:t>
      </w:r>
    </w:p>
    <w:p w14:paraId="61C7DC81" w14:textId="77777777" w:rsidR="00A54E0D" w:rsidRDefault="00A54E0D" w:rsidP="003D64B9">
      <w:pPr>
        <w:pStyle w:val="ListParagraph"/>
        <w:tabs>
          <w:tab w:val="left" w:pos="567"/>
        </w:tabs>
        <w:spacing w:after="0" w:line="240" w:lineRule="auto"/>
        <w:ind w:left="567"/>
        <w:rPr>
          <w:rFonts w:ascii="Arial" w:eastAsia="Times New Roman" w:hAnsi="Arial" w:cs="Arial"/>
          <w:b/>
          <w:bCs/>
          <w:color w:val="000000"/>
          <w:kern w:val="24"/>
          <w:sz w:val="24"/>
          <w:szCs w:val="24"/>
          <w:lang w:val="en-US" w:eastAsia="en-GB"/>
          <w14:ligatures w14:val="none"/>
        </w:rPr>
      </w:pPr>
    </w:p>
    <w:p w14:paraId="620EC365" w14:textId="1100B8AE" w:rsidR="00A542AA" w:rsidRPr="00A5200F" w:rsidRDefault="00587611" w:rsidP="6D2649F0">
      <w:pPr>
        <w:pStyle w:val="ListParagraph"/>
        <w:numPr>
          <w:ilvl w:val="1"/>
          <w:numId w:val="37"/>
        </w:numPr>
        <w:tabs>
          <w:tab w:val="left" w:pos="567"/>
        </w:tabs>
        <w:spacing w:after="0" w:line="240" w:lineRule="auto"/>
        <w:ind w:left="540" w:hanging="540"/>
        <w:rPr>
          <w:rFonts w:ascii="Arial" w:eastAsia="Times New Roman" w:hAnsi="Arial" w:cs="Arial"/>
          <w:b/>
          <w:bCs/>
          <w:color w:val="000000"/>
          <w:kern w:val="24"/>
          <w:sz w:val="24"/>
          <w:szCs w:val="24"/>
          <w:lang w:val="en-US" w:eastAsia="en-GB"/>
          <w14:ligatures w14:val="none"/>
        </w:rPr>
      </w:pPr>
      <w:r w:rsidRPr="00C25106">
        <w:rPr>
          <w:rFonts w:ascii="Arial" w:eastAsia="Times New Roman" w:hAnsi="Arial" w:cs="Arial"/>
          <w:color w:val="000000"/>
          <w:kern w:val="24"/>
          <w:sz w:val="24"/>
          <w:szCs w:val="24"/>
          <w:lang w:val="en-US" w:eastAsia="en-GB"/>
          <w14:ligatures w14:val="none"/>
        </w:rPr>
        <w:t xml:space="preserve">Approve the application from </w:t>
      </w:r>
      <w:r w:rsidR="00025F9A">
        <w:rPr>
          <w:rFonts w:ascii="Arial" w:eastAsia="Times New Roman" w:hAnsi="Arial" w:cs="Arial"/>
          <w:color w:val="000000"/>
          <w:kern w:val="24"/>
          <w:sz w:val="24"/>
          <w:szCs w:val="24"/>
          <w:lang w:val="en-US" w:eastAsia="en-GB"/>
          <w14:ligatures w14:val="none"/>
        </w:rPr>
        <w:t>DVMP</w:t>
      </w:r>
      <w:r w:rsidR="00C821D6" w:rsidRPr="00C25106">
        <w:rPr>
          <w:rFonts w:ascii="Arial" w:eastAsia="Times New Roman" w:hAnsi="Arial" w:cs="Arial"/>
          <w:color w:val="000000"/>
          <w:kern w:val="24"/>
          <w:sz w:val="24"/>
          <w:szCs w:val="24"/>
          <w:lang w:val="en-US" w:eastAsia="en-GB"/>
          <w14:ligatures w14:val="none"/>
        </w:rPr>
        <w:t xml:space="preserve"> to</w:t>
      </w:r>
      <w:r w:rsidR="00005752">
        <w:rPr>
          <w:rFonts w:ascii="Arial" w:eastAsia="Times New Roman" w:hAnsi="Arial" w:cs="Arial"/>
          <w:color w:val="000000"/>
          <w:kern w:val="24"/>
          <w:sz w:val="24"/>
          <w:szCs w:val="24"/>
          <w:lang w:val="en-US" w:eastAsia="en-GB"/>
          <w14:ligatures w14:val="none"/>
        </w:rPr>
        <w:t xml:space="preserve"> reassign </w:t>
      </w:r>
      <w:r w:rsidR="00C549DD">
        <w:rPr>
          <w:rFonts w:ascii="Arial" w:eastAsia="Times New Roman" w:hAnsi="Arial" w:cs="Arial"/>
          <w:color w:val="000000"/>
          <w:kern w:val="24"/>
          <w:sz w:val="24"/>
          <w:szCs w:val="24"/>
          <w:lang w:val="en-US" w:eastAsia="en-GB"/>
          <w14:ligatures w14:val="none"/>
        </w:rPr>
        <w:t>the Askam-in-Furness</w:t>
      </w:r>
      <w:r w:rsidR="00BD396A">
        <w:rPr>
          <w:rFonts w:ascii="Arial" w:eastAsia="Times New Roman" w:hAnsi="Arial" w:cs="Arial"/>
          <w:color w:val="000000"/>
          <w:kern w:val="24"/>
          <w:sz w:val="24"/>
          <w:szCs w:val="24"/>
          <w:lang w:val="en-US" w:eastAsia="en-GB"/>
          <w14:ligatures w14:val="none"/>
        </w:rPr>
        <w:t xml:space="preserve"> site as the main site and to </w:t>
      </w:r>
      <w:r w:rsidR="00765FFE" w:rsidRPr="00C25106">
        <w:rPr>
          <w:rFonts w:ascii="Arial" w:eastAsia="Times New Roman" w:hAnsi="Arial" w:cs="Arial"/>
          <w:color w:val="000000"/>
          <w:kern w:val="24"/>
          <w:sz w:val="24"/>
          <w:szCs w:val="24"/>
          <w:lang w:val="en-US" w:eastAsia="en-GB"/>
          <w14:ligatures w14:val="none"/>
        </w:rPr>
        <w:t>close the</w:t>
      </w:r>
      <w:r w:rsidR="00A542AA" w:rsidRPr="00C25106">
        <w:rPr>
          <w:rFonts w:ascii="Arial" w:eastAsia="Times New Roman" w:hAnsi="Arial" w:cs="Arial"/>
          <w:color w:val="000000"/>
          <w:kern w:val="24"/>
          <w:sz w:val="24"/>
          <w:szCs w:val="24"/>
          <w:lang w:val="en-US" w:eastAsia="en-GB"/>
          <w14:ligatures w14:val="none"/>
        </w:rPr>
        <w:t xml:space="preserve"> Kirkby-in-Furness site</w:t>
      </w:r>
      <w:r w:rsidR="00C92664">
        <w:rPr>
          <w:rFonts w:ascii="Arial" w:eastAsia="Times New Roman" w:hAnsi="Arial" w:cs="Arial"/>
          <w:color w:val="000000"/>
          <w:kern w:val="24"/>
          <w:sz w:val="24"/>
          <w:szCs w:val="24"/>
          <w:lang w:val="en-US" w:eastAsia="en-GB"/>
          <w14:ligatures w14:val="none"/>
        </w:rPr>
        <w:t xml:space="preserve">, with services </w:t>
      </w:r>
      <w:r w:rsidR="00FC3080">
        <w:rPr>
          <w:rFonts w:ascii="Arial" w:eastAsia="Times New Roman" w:hAnsi="Arial" w:cs="Arial"/>
          <w:color w:val="000000"/>
          <w:kern w:val="24"/>
          <w:sz w:val="24"/>
          <w:szCs w:val="24"/>
          <w:lang w:val="en-US" w:eastAsia="en-GB"/>
          <w14:ligatures w14:val="none"/>
        </w:rPr>
        <w:t xml:space="preserve">continuing from </w:t>
      </w:r>
      <w:r w:rsidR="00EB7E38" w:rsidRPr="00C25106">
        <w:rPr>
          <w:rFonts w:ascii="Arial" w:eastAsia="Times New Roman" w:hAnsi="Arial" w:cs="Arial"/>
          <w:color w:val="000000"/>
          <w:kern w:val="24"/>
          <w:sz w:val="24"/>
          <w:szCs w:val="24"/>
          <w:lang w:val="en-US" w:eastAsia="en-GB"/>
          <w14:ligatures w14:val="none"/>
        </w:rPr>
        <w:t>Brought</w:t>
      </w:r>
      <w:r w:rsidR="00765FFE" w:rsidRPr="00C25106">
        <w:rPr>
          <w:rFonts w:ascii="Arial" w:eastAsia="Times New Roman" w:hAnsi="Arial" w:cs="Arial"/>
          <w:color w:val="000000"/>
          <w:kern w:val="24"/>
          <w:sz w:val="24"/>
          <w:szCs w:val="24"/>
          <w:lang w:val="en-US" w:eastAsia="en-GB"/>
          <w14:ligatures w14:val="none"/>
        </w:rPr>
        <w:t>on-in-Furness and Askam-in-Furness</w:t>
      </w:r>
      <w:r w:rsidR="00A253C3" w:rsidRPr="00C25106">
        <w:rPr>
          <w:rFonts w:ascii="Arial" w:eastAsia="Times New Roman" w:hAnsi="Arial" w:cs="Arial"/>
          <w:color w:val="000000"/>
          <w:kern w:val="24"/>
          <w:sz w:val="24"/>
          <w:szCs w:val="24"/>
          <w:lang w:val="en-US" w:eastAsia="en-GB"/>
          <w14:ligatures w14:val="none"/>
        </w:rPr>
        <w:t>.</w:t>
      </w:r>
    </w:p>
    <w:p w14:paraId="1C2BA976" w14:textId="77777777" w:rsidR="00A5200F" w:rsidRPr="00A5200F" w:rsidRDefault="00A5200F" w:rsidP="00A5200F">
      <w:pPr>
        <w:pStyle w:val="ListParagraph"/>
        <w:tabs>
          <w:tab w:val="left" w:pos="567"/>
        </w:tabs>
        <w:spacing w:after="0" w:line="240" w:lineRule="auto"/>
        <w:ind w:left="857"/>
        <w:rPr>
          <w:rFonts w:ascii="Arial" w:eastAsia="Times New Roman" w:hAnsi="Arial" w:cs="Arial"/>
          <w:b/>
          <w:bCs/>
          <w:color w:val="000000"/>
          <w:kern w:val="24"/>
          <w:sz w:val="24"/>
          <w:szCs w:val="24"/>
          <w:lang w:val="en-US" w:eastAsia="en-GB"/>
          <w14:ligatures w14:val="none"/>
        </w:rPr>
      </w:pPr>
    </w:p>
    <w:p w14:paraId="726F697B" w14:textId="4C262F4D" w:rsidR="00A5200F" w:rsidRPr="002D2097" w:rsidRDefault="00A5200F" w:rsidP="6D2649F0">
      <w:pPr>
        <w:pStyle w:val="ListParagraph"/>
        <w:tabs>
          <w:tab w:val="left" w:pos="567"/>
        </w:tabs>
        <w:spacing w:after="0" w:line="240" w:lineRule="auto"/>
        <w:ind w:left="540"/>
        <w:rPr>
          <w:rFonts w:ascii="Arial" w:eastAsia="Times New Roman" w:hAnsi="Arial" w:cs="Arial"/>
          <w:b/>
          <w:bCs/>
          <w:color w:val="000000"/>
          <w:kern w:val="24"/>
          <w:sz w:val="24"/>
          <w:szCs w:val="24"/>
          <w:lang w:val="en-US" w:eastAsia="en-GB"/>
          <w14:ligatures w14:val="none"/>
        </w:rPr>
      </w:pPr>
      <w:r w:rsidRPr="002D2097">
        <w:rPr>
          <w:rFonts w:ascii="Arial" w:eastAsia="Times New Roman" w:hAnsi="Arial" w:cs="Arial"/>
          <w:b/>
          <w:bCs/>
          <w:color w:val="000000"/>
          <w:kern w:val="24"/>
          <w:sz w:val="24"/>
          <w:szCs w:val="24"/>
          <w:lang w:val="en-US" w:eastAsia="en-GB"/>
          <w14:ligatures w14:val="none"/>
        </w:rPr>
        <w:t>Benefits:</w:t>
      </w:r>
    </w:p>
    <w:p w14:paraId="6AFAE04A" w14:textId="77777777" w:rsidR="00482D22" w:rsidRPr="00482D22" w:rsidRDefault="00482D22" w:rsidP="00482D22">
      <w:pPr>
        <w:pStyle w:val="ListParagraph"/>
        <w:rPr>
          <w:rFonts w:ascii="Arial" w:eastAsia="Times New Roman" w:hAnsi="Arial" w:cs="Arial"/>
          <w:b/>
          <w:bCs/>
          <w:color w:val="000000"/>
          <w:kern w:val="24"/>
          <w:sz w:val="24"/>
          <w:szCs w:val="24"/>
          <w:lang w:val="en-US" w:eastAsia="en-GB"/>
          <w14:ligatures w14:val="none"/>
        </w:rPr>
      </w:pPr>
    </w:p>
    <w:p w14:paraId="5762238E" w14:textId="72DECB24" w:rsidR="00482D22" w:rsidRDefault="00AA0B0B" w:rsidP="00985C26">
      <w:pPr>
        <w:pStyle w:val="ListParagraph"/>
        <w:numPr>
          <w:ilvl w:val="2"/>
          <w:numId w:val="37"/>
        </w:numPr>
        <w:tabs>
          <w:tab w:val="left" w:pos="567"/>
        </w:tabs>
        <w:spacing w:after="0" w:line="240" w:lineRule="auto"/>
        <w:rPr>
          <w:rFonts w:ascii="Arial" w:eastAsia="Times New Roman" w:hAnsi="Arial" w:cs="Arial"/>
          <w:color w:val="000000"/>
          <w:kern w:val="24"/>
          <w:sz w:val="24"/>
          <w:szCs w:val="24"/>
          <w:lang w:val="en-US" w:eastAsia="en-GB"/>
          <w14:ligatures w14:val="none"/>
        </w:rPr>
      </w:pPr>
      <w:r w:rsidRPr="00E26C9F">
        <w:rPr>
          <w:rFonts w:ascii="Arial" w:eastAsia="Times New Roman" w:hAnsi="Arial" w:cs="Arial"/>
          <w:color w:val="000000"/>
          <w:kern w:val="24"/>
          <w:sz w:val="24"/>
          <w:szCs w:val="24"/>
          <w:lang w:val="en-US" w:eastAsia="en-GB"/>
          <w14:ligatures w14:val="none"/>
        </w:rPr>
        <w:t xml:space="preserve">Enables timely </w:t>
      </w:r>
      <w:r w:rsidR="00211DFC" w:rsidRPr="00E26C9F">
        <w:rPr>
          <w:rFonts w:ascii="Arial" w:eastAsia="Times New Roman" w:hAnsi="Arial" w:cs="Arial"/>
          <w:color w:val="000000"/>
          <w:kern w:val="24"/>
          <w:sz w:val="24"/>
          <w:szCs w:val="24"/>
          <w:lang w:val="en-US" w:eastAsia="en-GB"/>
          <w14:ligatures w14:val="none"/>
        </w:rPr>
        <w:t xml:space="preserve">and practical response to the landlord’s notice, ensuring continuity of primary </w:t>
      </w:r>
      <w:proofErr w:type="gramStart"/>
      <w:r w:rsidR="00211DFC" w:rsidRPr="00E26C9F">
        <w:rPr>
          <w:rFonts w:ascii="Arial" w:eastAsia="Times New Roman" w:hAnsi="Arial" w:cs="Arial"/>
          <w:color w:val="000000"/>
          <w:kern w:val="24"/>
          <w:sz w:val="24"/>
          <w:szCs w:val="24"/>
          <w:lang w:val="en-US" w:eastAsia="en-GB"/>
          <w14:ligatures w14:val="none"/>
        </w:rPr>
        <w:t>care service</w:t>
      </w:r>
      <w:proofErr w:type="gramEnd"/>
      <w:r w:rsidR="00211DFC" w:rsidRPr="00E26C9F">
        <w:rPr>
          <w:rFonts w:ascii="Arial" w:eastAsia="Times New Roman" w:hAnsi="Arial" w:cs="Arial"/>
          <w:color w:val="000000"/>
          <w:kern w:val="24"/>
          <w:sz w:val="24"/>
          <w:szCs w:val="24"/>
          <w:lang w:val="en-US" w:eastAsia="en-GB"/>
          <w14:ligatures w14:val="none"/>
        </w:rPr>
        <w:t xml:space="preserve"> provision </w:t>
      </w:r>
      <w:r w:rsidR="002569C3" w:rsidRPr="00E26C9F">
        <w:rPr>
          <w:rFonts w:ascii="Arial" w:eastAsia="Times New Roman" w:hAnsi="Arial" w:cs="Arial"/>
          <w:color w:val="000000"/>
          <w:kern w:val="24"/>
          <w:sz w:val="24"/>
          <w:szCs w:val="24"/>
          <w:lang w:val="en-US" w:eastAsia="en-GB"/>
          <w14:ligatures w14:val="none"/>
        </w:rPr>
        <w:t>within the required timescales.</w:t>
      </w:r>
    </w:p>
    <w:p w14:paraId="0112E9DE" w14:textId="77777777" w:rsidR="004F4997" w:rsidRPr="00E26C9F" w:rsidRDefault="004F4997" w:rsidP="004F4997">
      <w:pPr>
        <w:pStyle w:val="ListParagraph"/>
        <w:tabs>
          <w:tab w:val="left" w:pos="567"/>
        </w:tabs>
        <w:spacing w:after="0" w:line="240" w:lineRule="auto"/>
        <w:ind w:left="1224"/>
        <w:rPr>
          <w:rFonts w:ascii="Arial" w:eastAsia="Times New Roman" w:hAnsi="Arial" w:cs="Arial"/>
          <w:color w:val="000000"/>
          <w:kern w:val="24"/>
          <w:sz w:val="24"/>
          <w:szCs w:val="24"/>
          <w:lang w:val="en-US" w:eastAsia="en-GB"/>
          <w14:ligatures w14:val="none"/>
        </w:rPr>
      </w:pPr>
    </w:p>
    <w:p w14:paraId="6D92AF7E" w14:textId="717E7133" w:rsidR="002569C3" w:rsidRPr="00A509E2" w:rsidRDefault="002569C3" w:rsidP="00985C26">
      <w:pPr>
        <w:pStyle w:val="ListParagraph"/>
        <w:numPr>
          <w:ilvl w:val="2"/>
          <w:numId w:val="37"/>
        </w:numPr>
        <w:tabs>
          <w:tab w:val="left" w:pos="567"/>
        </w:tabs>
        <w:spacing w:after="0" w:line="240" w:lineRule="auto"/>
        <w:rPr>
          <w:rFonts w:ascii="Arial" w:eastAsia="Times New Roman" w:hAnsi="Arial" w:cs="Arial"/>
          <w:color w:val="000000" w:themeColor="text1"/>
          <w:sz w:val="24"/>
          <w:szCs w:val="24"/>
          <w:lang w:val="en-US" w:eastAsia="en-GB"/>
        </w:rPr>
      </w:pPr>
      <w:r w:rsidRPr="00E26C9F">
        <w:rPr>
          <w:rFonts w:ascii="Arial" w:eastAsia="Times New Roman" w:hAnsi="Arial" w:cs="Arial"/>
          <w:color w:val="000000"/>
          <w:kern w:val="24"/>
          <w:sz w:val="24"/>
          <w:szCs w:val="24"/>
          <w:lang w:val="en-US" w:eastAsia="en-GB"/>
          <w14:ligatures w14:val="none"/>
        </w:rPr>
        <w:t xml:space="preserve">Avoids the reliance </w:t>
      </w:r>
      <w:r w:rsidR="00233FAB" w:rsidRPr="00E26C9F">
        <w:rPr>
          <w:rFonts w:ascii="Arial" w:eastAsia="Times New Roman" w:hAnsi="Arial" w:cs="Arial"/>
          <w:color w:val="000000"/>
          <w:kern w:val="24"/>
          <w:sz w:val="24"/>
          <w:szCs w:val="24"/>
          <w:lang w:val="en-US" w:eastAsia="en-GB"/>
          <w14:ligatures w14:val="none"/>
        </w:rPr>
        <w:t xml:space="preserve">on uncertain estate solutions, removing the dependency on identifying a new landlord or alternative premises within a </w:t>
      </w:r>
      <w:r w:rsidR="00182533" w:rsidRPr="00E26C9F">
        <w:rPr>
          <w:rFonts w:ascii="Arial" w:eastAsia="Times New Roman" w:hAnsi="Arial" w:cs="Arial"/>
          <w:color w:val="000000"/>
          <w:kern w:val="24"/>
          <w:sz w:val="24"/>
          <w:szCs w:val="24"/>
          <w:lang w:val="en-US" w:eastAsia="en-GB"/>
          <w14:ligatures w14:val="none"/>
        </w:rPr>
        <w:t>constrained</w:t>
      </w:r>
      <w:r w:rsidR="00233FAB" w:rsidRPr="00E26C9F">
        <w:rPr>
          <w:rFonts w:ascii="Arial" w:eastAsia="Times New Roman" w:hAnsi="Arial" w:cs="Arial"/>
          <w:color w:val="000000"/>
          <w:kern w:val="24"/>
          <w:sz w:val="24"/>
          <w:szCs w:val="24"/>
          <w:lang w:val="en-US" w:eastAsia="en-GB"/>
          <w14:ligatures w14:val="none"/>
        </w:rPr>
        <w:t xml:space="preserve"> </w:t>
      </w:r>
      <w:r w:rsidR="00E26C9F" w:rsidRPr="00A509E2">
        <w:rPr>
          <w:rFonts w:ascii="Arial" w:eastAsia="Times New Roman" w:hAnsi="Arial" w:cs="Arial"/>
          <w:color w:val="000000" w:themeColor="text1"/>
          <w:sz w:val="24"/>
          <w:szCs w:val="24"/>
          <w:lang w:val="en-US" w:eastAsia="en-GB"/>
        </w:rPr>
        <w:t>timeframe which may not be achievable</w:t>
      </w:r>
      <w:r w:rsidR="000B2992" w:rsidRPr="00A509E2">
        <w:rPr>
          <w:rFonts w:ascii="Arial" w:eastAsia="Times New Roman" w:hAnsi="Arial" w:cs="Arial"/>
          <w:color w:val="000000" w:themeColor="text1"/>
          <w:sz w:val="24"/>
          <w:szCs w:val="24"/>
          <w:lang w:val="en-US" w:eastAsia="en-GB"/>
        </w:rPr>
        <w:t xml:space="preserve"> or </w:t>
      </w:r>
      <w:r w:rsidR="00A509E2" w:rsidRPr="00A509E2">
        <w:rPr>
          <w:rFonts w:ascii="Arial" w:eastAsia="Times New Roman" w:hAnsi="Arial" w:cs="Arial"/>
          <w:color w:val="000000" w:themeColor="text1"/>
          <w:sz w:val="24"/>
          <w:szCs w:val="24"/>
          <w:lang w:val="en-US" w:eastAsia="en-GB"/>
        </w:rPr>
        <w:t>affordable</w:t>
      </w:r>
      <w:r w:rsidR="00182533" w:rsidRPr="00A509E2">
        <w:rPr>
          <w:rFonts w:ascii="Arial" w:eastAsia="Times New Roman" w:hAnsi="Arial" w:cs="Arial"/>
          <w:color w:val="000000" w:themeColor="text1"/>
          <w:sz w:val="24"/>
          <w:szCs w:val="24"/>
          <w:lang w:val="en-US" w:eastAsia="en-GB"/>
        </w:rPr>
        <w:t>.</w:t>
      </w:r>
    </w:p>
    <w:p w14:paraId="5F18222B" w14:textId="712CA89A" w:rsidR="00546EEF" w:rsidRPr="00A509E2" w:rsidRDefault="00546EEF" w:rsidP="00A509E2">
      <w:pPr>
        <w:pStyle w:val="ListParagraph"/>
        <w:tabs>
          <w:tab w:val="left" w:pos="567"/>
        </w:tabs>
        <w:spacing w:after="0" w:line="240" w:lineRule="auto"/>
        <w:ind w:left="540"/>
        <w:rPr>
          <w:rFonts w:ascii="Arial" w:eastAsia="Times New Roman" w:hAnsi="Arial" w:cs="Arial"/>
          <w:color w:val="000000" w:themeColor="text1"/>
          <w:sz w:val="24"/>
          <w:szCs w:val="24"/>
          <w:lang w:val="en-US" w:eastAsia="en-GB"/>
        </w:rPr>
      </w:pPr>
    </w:p>
    <w:p w14:paraId="1B45F498" w14:textId="7F34EF37" w:rsidR="00546EEF" w:rsidRPr="00A509E2" w:rsidRDefault="00546EEF" w:rsidP="00A509E2">
      <w:pPr>
        <w:pStyle w:val="ListParagraph"/>
        <w:tabs>
          <w:tab w:val="left" w:pos="567"/>
        </w:tabs>
        <w:spacing w:after="0" w:line="240" w:lineRule="auto"/>
        <w:ind w:left="540"/>
        <w:rPr>
          <w:rFonts w:ascii="Arial" w:eastAsia="Times New Roman" w:hAnsi="Arial" w:cs="Arial"/>
          <w:b/>
          <w:bCs/>
          <w:color w:val="000000" w:themeColor="text1"/>
          <w:sz w:val="24"/>
          <w:szCs w:val="24"/>
          <w:lang w:val="en-US" w:eastAsia="en-GB"/>
        </w:rPr>
      </w:pPr>
      <w:r w:rsidRPr="00A509E2">
        <w:rPr>
          <w:rFonts w:ascii="Arial" w:eastAsia="Times New Roman" w:hAnsi="Arial" w:cs="Arial"/>
          <w:b/>
          <w:bCs/>
          <w:color w:val="000000" w:themeColor="text1"/>
          <w:sz w:val="24"/>
          <w:szCs w:val="24"/>
          <w:lang w:val="en-US" w:eastAsia="en-GB"/>
        </w:rPr>
        <w:t>Risks:</w:t>
      </w:r>
    </w:p>
    <w:p w14:paraId="6107728A" w14:textId="77777777" w:rsidR="00546EEF" w:rsidRDefault="00546EEF" w:rsidP="00546EEF">
      <w:pPr>
        <w:pStyle w:val="ListParagraph"/>
        <w:tabs>
          <w:tab w:val="left" w:pos="567"/>
        </w:tabs>
        <w:spacing w:after="0" w:line="240" w:lineRule="auto"/>
        <w:ind w:left="1224"/>
        <w:rPr>
          <w:rFonts w:ascii="Arial" w:eastAsia="Times New Roman" w:hAnsi="Arial" w:cs="Arial"/>
          <w:color w:val="000000"/>
          <w:kern w:val="24"/>
          <w:sz w:val="24"/>
          <w:szCs w:val="24"/>
          <w:lang w:val="en-US" w:eastAsia="en-GB"/>
          <w14:ligatures w14:val="none"/>
        </w:rPr>
      </w:pPr>
    </w:p>
    <w:p w14:paraId="214C060B" w14:textId="090A4AEF" w:rsidR="00182533" w:rsidRPr="00E26C9F" w:rsidRDefault="00182533" w:rsidP="00985C26">
      <w:pPr>
        <w:pStyle w:val="ListParagraph"/>
        <w:numPr>
          <w:ilvl w:val="2"/>
          <w:numId w:val="37"/>
        </w:numPr>
        <w:tabs>
          <w:tab w:val="left" w:pos="567"/>
        </w:tabs>
        <w:spacing w:after="0" w:line="240" w:lineRule="auto"/>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 xml:space="preserve">Patients, particularly those </w:t>
      </w:r>
      <w:r w:rsidR="00B43D5E">
        <w:rPr>
          <w:rFonts w:ascii="Arial" w:eastAsia="Times New Roman" w:hAnsi="Arial" w:cs="Arial"/>
          <w:color w:val="000000"/>
          <w:kern w:val="24"/>
          <w:sz w:val="24"/>
          <w:szCs w:val="24"/>
          <w:lang w:val="en-US" w:eastAsia="en-GB"/>
          <w14:ligatures w14:val="none"/>
        </w:rPr>
        <w:t xml:space="preserve">in Kirkby-in-Furness (approximately 21.66% of the patients list, </w:t>
      </w:r>
      <w:r w:rsidR="001C0942">
        <w:rPr>
          <w:rFonts w:ascii="Arial" w:eastAsia="Times New Roman" w:hAnsi="Arial" w:cs="Arial"/>
          <w:color w:val="000000"/>
          <w:kern w:val="24"/>
          <w:sz w:val="24"/>
          <w:szCs w:val="24"/>
          <w:lang w:val="en-US" w:eastAsia="en-GB"/>
          <w14:ligatures w14:val="none"/>
        </w:rPr>
        <w:t xml:space="preserve">1071 patients), will experience </w:t>
      </w:r>
      <w:r w:rsidR="00060037">
        <w:rPr>
          <w:rFonts w:ascii="Arial" w:eastAsia="Times New Roman" w:hAnsi="Arial" w:cs="Arial"/>
          <w:color w:val="000000"/>
          <w:kern w:val="24"/>
          <w:sz w:val="24"/>
          <w:szCs w:val="24"/>
          <w:lang w:val="en-US" w:eastAsia="en-GB"/>
          <w14:ligatures w14:val="none"/>
        </w:rPr>
        <w:t>increased</w:t>
      </w:r>
      <w:r w:rsidR="001C0942">
        <w:rPr>
          <w:rFonts w:ascii="Arial" w:eastAsia="Times New Roman" w:hAnsi="Arial" w:cs="Arial"/>
          <w:color w:val="000000"/>
          <w:kern w:val="24"/>
          <w:sz w:val="24"/>
          <w:szCs w:val="24"/>
          <w:lang w:val="en-US" w:eastAsia="en-GB"/>
          <w14:ligatures w14:val="none"/>
        </w:rPr>
        <w:t xml:space="preserve"> travel </w:t>
      </w:r>
      <w:r w:rsidR="00B435C0">
        <w:rPr>
          <w:rFonts w:ascii="Arial" w:eastAsia="Times New Roman" w:hAnsi="Arial" w:cs="Arial"/>
          <w:color w:val="000000"/>
          <w:kern w:val="24"/>
          <w:sz w:val="24"/>
          <w:szCs w:val="24"/>
          <w:lang w:val="en-US" w:eastAsia="en-GB"/>
          <w14:ligatures w14:val="none"/>
        </w:rPr>
        <w:t>distances which may disproportionately impact older patients and those with</w:t>
      </w:r>
      <w:r w:rsidR="00546EEF">
        <w:rPr>
          <w:rFonts w:ascii="Arial" w:eastAsia="Times New Roman" w:hAnsi="Arial" w:cs="Arial"/>
          <w:color w:val="000000"/>
          <w:kern w:val="24"/>
          <w:sz w:val="24"/>
          <w:szCs w:val="24"/>
          <w:lang w:val="en-US" w:eastAsia="en-GB"/>
          <w14:ligatures w14:val="none"/>
        </w:rPr>
        <w:t>out access to private transport.</w:t>
      </w:r>
    </w:p>
    <w:p w14:paraId="179C4C54" w14:textId="77777777" w:rsidR="00482D22" w:rsidRPr="00A253C3" w:rsidRDefault="00482D22" w:rsidP="00CB2E36">
      <w:pPr>
        <w:pStyle w:val="ListParagraph"/>
        <w:tabs>
          <w:tab w:val="left" w:pos="567"/>
        </w:tabs>
        <w:spacing w:after="0" w:line="240" w:lineRule="auto"/>
        <w:ind w:left="1440"/>
        <w:rPr>
          <w:rFonts w:ascii="Arial" w:eastAsia="Times New Roman" w:hAnsi="Arial" w:cs="Arial"/>
          <w:color w:val="000000"/>
          <w:kern w:val="24"/>
          <w:sz w:val="24"/>
          <w:szCs w:val="24"/>
          <w:lang w:val="en-US" w:eastAsia="en-GB"/>
          <w14:ligatures w14:val="none"/>
        </w:rPr>
      </w:pPr>
    </w:p>
    <w:p w14:paraId="19734DB6" w14:textId="77777777" w:rsidR="00060037" w:rsidRDefault="00AA0B0B" w:rsidP="6D2649F0">
      <w:pPr>
        <w:tabs>
          <w:tab w:val="left" w:pos="567"/>
        </w:tabs>
        <w:spacing w:after="0" w:line="240" w:lineRule="auto"/>
        <w:ind w:left="540"/>
        <w:rPr>
          <w:rFonts w:ascii="Arial" w:eastAsia="Times New Roman" w:hAnsi="Arial" w:cs="Arial"/>
          <w:b/>
          <w:bCs/>
          <w:color w:val="000000"/>
          <w:kern w:val="24"/>
          <w:sz w:val="24"/>
          <w:szCs w:val="24"/>
          <w:lang w:val="en-US" w:eastAsia="en-GB"/>
          <w14:ligatures w14:val="none"/>
        </w:rPr>
      </w:pPr>
      <w:r>
        <w:rPr>
          <w:rFonts w:ascii="Arial" w:eastAsia="Times New Roman" w:hAnsi="Arial" w:cs="Arial"/>
          <w:b/>
          <w:bCs/>
          <w:color w:val="000000"/>
          <w:kern w:val="24"/>
          <w:sz w:val="24"/>
          <w:szCs w:val="24"/>
          <w:lang w:val="en-US" w:eastAsia="en-GB"/>
          <w14:ligatures w14:val="none"/>
        </w:rPr>
        <w:t xml:space="preserve">Option 2 - </w:t>
      </w:r>
      <w:r w:rsidR="00E22C6E" w:rsidRPr="00AA0B0B">
        <w:rPr>
          <w:rFonts w:ascii="Arial" w:eastAsia="Times New Roman" w:hAnsi="Arial" w:cs="Arial"/>
          <w:b/>
          <w:bCs/>
          <w:color w:val="000000"/>
          <w:kern w:val="24"/>
          <w:sz w:val="24"/>
          <w:szCs w:val="24"/>
          <w:lang w:val="en-US" w:eastAsia="en-GB"/>
          <w14:ligatures w14:val="none"/>
        </w:rPr>
        <w:t>Support the identification of a prospective landlord</w:t>
      </w:r>
    </w:p>
    <w:p w14:paraId="7A88CEA4" w14:textId="77777777" w:rsidR="00060037" w:rsidRDefault="00060037" w:rsidP="00AA0B0B">
      <w:pPr>
        <w:tabs>
          <w:tab w:val="left" w:pos="567"/>
        </w:tabs>
        <w:spacing w:after="0" w:line="240" w:lineRule="auto"/>
        <w:rPr>
          <w:rFonts w:ascii="Arial" w:eastAsia="Times New Roman" w:hAnsi="Arial" w:cs="Arial"/>
          <w:b/>
          <w:bCs/>
          <w:color w:val="000000"/>
          <w:kern w:val="24"/>
          <w:sz w:val="24"/>
          <w:szCs w:val="24"/>
          <w:lang w:val="en-US" w:eastAsia="en-GB"/>
          <w14:ligatures w14:val="none"/>
        </w:rPr>
      </w:pPr>
    </w:p>
    <w:p w14:paraId="20ABC2BC" w14:textId="4DA906E1" w:rsidR="00E22C6E" w:rsidRDefault="00060037" w:rsidP="6D2649F0">
      <w:pPr>
        <w:pStyle w:val="ListParagraph"/>
        <w:numPr>
          <w:ilvl w:val="1"/>
          <w:numId w:val="37"/>
        </w:numPr>
        <w:tabs>
          <w:tab w:val="left" w:pos="567"/>
        </w:tabs>
        <w:spacing w:after="0" w:line="240" w:lineRule="auto"/>
        <w:ind w:left="540" w:hanging="540"/>
        <w:rPr>
          <w:rFonts w:ascii="Arial" w:eastAsia="Times New Roman" w:hAnsi="Arial" w:cs="Arial"/>
          <w:color w:val="000000"/>
          <w:kern w:val="24"/>
          <w:sz w:val="24"/>
          <w:szCs w:val="24"/>
          <w:lang w:val="en-US" w:eastAsia="en-GB"/>
          <w14:ligatures w14:val="none"/>
        </w:rPr>
      </w:pPr>
      <w:r w:rsidRPr="6D2649F0">
        <w:rPr>
          <w:rFonts w:ascii="Arial" w:eastAsia="Times New Roman" w:hAnsi="Arial" w:cs="Arial"/>
          <w:color w:val="000000"/>
          <w:kern w:val="24"/>
          <w:sz w:val="24"/>
          <w:szCs w:val="24"/>
          <w:lang w:val="en-US" w:eastAsia="en-GB"/>
          <w14:ligatures w14:val="none"/>
        </w:rPr>
        <w:t xml:space="preserve">Support the identification of a </w:t>
      </w:r>
      <w:r w:rsidR="00933419" w:rsidRPr="6D2649F0">
        <w:rPr>
          <w:rFonts w:ascii="Arial" w:eastAsia="Times New Roman" w:hAnsi="Arial" w:cs="Arial"/>
          <w:color w:val="000000" w:themeColor="text1"/>
          <w:sz w:val="24"/>
          <w:szCs w:val="24"/>
          <w:lang w:val="en-US" w:eastAsia="en-GB"/>
        </w:rPr>
        <w:t>prospective landlord</w:t>
      </w:r>
      <w:r w:rsidR="00933419" w:rsidRPr="6D2649F0">
        <w:rPr>
          <w:rFonts w:ascii="Arial" w:eastAsia="Times New Roman" w:hAnsi="Arial" w:cs="Arial"/>
          <w:b/>
          <w:bCs/>
          <w:color w:val="000000" w:themeColor="text1"/>
          <w:sz w:val="24"/>
          <w:szCs w:val="24"/>
          <w:lang w:val="en-US" w:eastAsia="en-GB"/>
        </w:rPr>
        <w:t xml:space="preserve"> </w:t>
      </w:r>
      <w:r w:rsidR="00E22C6E" w:rsidRPr="6D2649F0">
        <w:rPr>
          <w:rFonts w:ascii="Arial" w:eastAsia="Times New Roman" w:hAnsi="Arial" w:cs="Arial"/>
          <w:color w:val="000000" w:themeColor="text1"/>
          <w:sz w:val="24"/>
          <w:szCs w:val="24"/>
          <w:lang w:val="en-US" w:eastAsia="en-GB"/>
        </w:rPr>
        <w:t>to purchase the existing Kirkby</w:t>
      </w:r>
      <w:r w:rsidR="00E22C6E">
        <w:noBreakHyphen/>
      </w:r>
      <w:r w:rsidR="00E22C6E" w:rsidRPr="6D2649F0">
        <w:rPr>
          <w:rFonts w:ascii="Arial" w:eastAsia="Times New Roman" w:hAnsi="Arial" w:cs="Arial"/>
          <w:color w:val="000000" w:themeColor="text1"/>
          <w:sz w:val="24"/>
          <w:szCs w:val="24"/>
          <w:lang w:val="en-US" w:eastAsia="en-GB"/>
        </w:rPr>
        <w:t>in</w:t>
      </w:r>
      <w:r w:rsidR="00E22C6E">
        <w:noBreakHyphen/>
      </w:r>
      <w:r w:rsidR="00E22C6E" w:rsidRPr="6D2649F0">
        <w:rPr>
          <w:rFonts w:ascii="Arial" w:eastAsia="Times New Roman" w:hAnsi="Arial" w:cs="Arial"/>
          <w:color w:val="000000" w:themeColor="text1"/>
          <w:sz w:val="24"/>
          <w:szCs w:val="24"/>
          <w:lang w:val="en-US" w:eastAsia="en-GB"/>
        </w:rPr>
        <w:t>Furness site, enabling the continuation of primary care services from the current premises.</w:t>
      </w:r>
    </w:p>
    <w:p w14:paraId="45EB3D5D" w14:textId="77777777" w:rsidR="00933419" w:rsidRDefault="00933419" w:rsidP="00933419">
      <w:pPr>
        <w:pStyle w:val="ListParagraph"/>
        <w:tabs>
          <w:tab w:val="left" w:pos="567"/>
        </w:tabs>
        <w:spacing w:after="0" w:line="240" w:lineRule="auto"/>
        <w:ind w:left="792"/>
        <w:rPr>
          <w:rFonts w:ascii="Arial" w:eastAsia="Times New Roman" w:hAnsi="Arial" w:cs="Arial"/>
          <w:color w:val="000000"/>
          <w:kern w:val="24"/>
          <w:sz w:val="24"/>
          <w:szCs w:val="24"/>
          <w:lang w:val="en-US" w:eastAsia="en-GB"/>
          <w14:ligatures w14:val="none"/>
        </w:rPr>
      </w:pPr>
    </w:p>
    <w:p w14:paraId="2714AD38" w14:textId="77777777" w:rsidR="00933419" w:rsidRDefault="00933419" w:rsidP="6D2649F0">
      <w:pPr>
        <w:pStyle w:val="ListParagraph"/>
        <w:tabs>
          <w:tab w:val="left" w:pos="567"/>
        </w:tabs>
        <w:spacing w:after="0" w:line="240" w:lineRule="auto"/>
        <w:ind w:left="540"/>
        <w:rPr>
          <w:rFonts w:ascii="Arial" w:eastAsia="Times New Roman" w:hAnsi="Arial" w:cs="Arial"/>
          <w:b/>
          <w:bCs/>
          <w:color w:val="000000"/>
          <w:kern w:val="24"/>
          <w:sz w:val="24"/>
          <w:szCs w:val="24"/>
          <w:lang w:val="en-US" w:eastAsia="en-GB"/>
          <w14:ligatures w14:val="none"/>
        </w:rPr>
      </w:pPr>
      <w:r w:rsidRPr="002D2097">
        <w:rPr>
          <w:rFonts w:ascii="Arial" w:eastAsia="Times New Roman" w:hAnsi="Arial" w:cs="Arial"/>
          <w:b/>
          <w:bCs/>
          <w:color w:val="000000"/>
          <w:kern w:val="24"/>
          <w:sz w:val="24"/>
          <w:szCs w:val="24"/>
          <w:lang w:val="en-US" w:eastAsia="en-GB"/>
          <w14:ligatures w14:val="none"/>
        </w:rPr>
        <w:t>Benefits:</w:t>
      </w:r>
    </w:p>
    <w:p w14:paraId="1D624D4E" w14:textId="77777777" w:rsidR="00C41C40" w:rsidRDefault="00C41C40" w:rsidP="00C41C40">
      <w:pPr>
        <w:pStyle w:val="ListParagraph"/>
        <w:tabs>
          <w:tab w:val="left" w:pos="567"/>
        </w:tabs>
        <w:spacing w:after="0" w:line="240" w:lineRule="auto"/>
        <w:ind w:left="360"/>
        <w:rPr>
          <w:rFonts w:ascii="Arial" w:eastAsia="Times New Roman" w:hAnsi="Arial" w:cs="Arial"/>
          <w:b/>
          <w:bCs/>
          <w:color w:val="000000"/>
          <w:kern w:val="24"/>
          <w:sz w:val="24"/>
          <w:szCs w:val="24"/>
          <w:lang w:val="en-US" w:eastAsia="en-GB"/>
          <w14:ligatures w14:val="none"/>
        </w:rPr>
      </w:pPr>
    </w:p>
    <w:p w14:paraId="002FEFCC" w14:textId="27678A9A" w:rsidR="00933419" w:rsidRPr="0086457C" w:rsidRDefault="00166B86" w:rsidP="00C32BC1">
      <w:pPr>
        <w:pStyle w:val="ListParagraph"/>
        <w:numPr>
          <w:ilvl w:val="2"/>
          <w:numId w:val="37"/>
        </w:numPr>
        <w:tabs>
          <w:tab w:val="left" w:pos="567"/>
        </w:tabs>
        <w:spacing w:after="0" w:line="240" w:lineRule="auto"/>
        <w:rPr>
          <w:rFonts w:ascii="Arial" w:eastAsia="Times New Roman" w:hAnsi="Arial" w:cs="Arial"/>
          <w:color w:val="000000" w:themeColor="text1"/>
          <w:sz w:val="24"/>
          <w:szCs w:val="24"/>
          <w:lang w:val="en-US" w:eastAsia="en-GB"/>
        </w:rPr>
      </w:pPr>
      <w:r w:rsidRPr="00EC7F29">
        <w:rPr>
          <w:rFonts w:ascii="Arial" w:eastAsia="Times New Roman" w:hAnsi="Arial" w:cs="Arial"/>
          <w:color w:val="000000"/>
          <w:kern w:val="24"/>
          <w:sz w:val="24"/>
          <w:szCs w:val="24"/>
          <w:lang w:val="en-US" w:eastAsia="en-GB"/>
          <w14:ligatures w14:val="none"/>
        </w:rPr>
        <w:t>Enables the continued delivery of primary care services from Kirkby-in-Furness</w:t>
      </w:r>
      <w:r w:rsidR="00EC7F29" w:rsidRPr="00EC7F29">
        <w:rPr>
          <w:rFonts w:ascii="Arial" w:eastAsia="Times New Roman" w:hAnsi="Arial" w:cs="Arial"/>
          <w:color w:val="000000"/>
          <w:kern w:val="24"/>
          <w:sz w:val="24"/>
          <w:szCs w:val="24"/>
          <w:lang w:val="en-US" w:eastAsia="en-GB"/>
          <w14:ligatures w14:val="none"/>
        </w:rPr>
        <w:t xml:space="preserve">, preserving access for the local population, including those who may </w:t>
      </w:r>
      <w:r w:rsidR="00EC7F29" w:rsidRPr="0086457C">
        <w:rPr>
          <w:rFonts w:ascii="Arial" w:eastAsia="Times New Roman" w:hAnsi="Arial" w:cs="Arial"/>
          <w:color w:val="000000" w:themeColor="text1"/>
          <w:sz w:val="24"/>
          <w:szCs w:val="24"/>
          <w:lang w:val="en-US" w:eastAsia="en-GB"/>
        </w:rPr>
        <w:t>face challenges travelling to an alternative site.</w:t>
      </w:r>
    </w:p>
    <w:p w14:paraId="66731CA9" w14:textId="77777777" w:rsidR="00456208" w:rsidRPr="0086457C" w:rsidRDefault="00456208" w:rsidP="0086457C">
      <w:pPr>
        <w:pStyle w:val="ListParagraph"/>
        <w:tabs>
          <w:tab w:val="left" w:pos="567"/>
        </w:tabs>
        <w:spacing w:after="0" w:line="240" w:lineRule="auto"/>
        <w:ind w:left="540"/>
        <w:rPr>
          <w:rFonts w:ascii="Arial" w:eastAsia="Times New Roman" w:hAnsi="Arial" w:cs="Arial"/>
          <w:color w:val="000000" w:themeColor="text1"/>
          <w:sz w:val="24"/>
          <w:szCs w:val="24"/>
          <w:lang w:val="en-US" w:eastAsia="en-GB"/>
        </w:rPr>
      </w:pPr>
    </w:p>
    <w:p w14:paraId="2D405E30" w14:textId="207C9529" w:rsidR="00167078" w:rsidRPr="0086457C" w:rsidRDefault="00167078" w:rsidP="0086457C">
      <w:pPr>
        <w:pStyle w:val="ListParagraph"/>
        <w:tabs>
          <w:tab w:val="left" w:pos="567"/>
        </w:tabs>
        <w:spacing w:after="0" w:line="240" w:lineRule="auto"/>
        <w:ind w:left="540"/>
        <w:rPr>
          <w:rFonts w:ascii="Arial" w:eastAsia="Times New Roman" w:hAnsi="Arial" w:cs="Arial"/>
          <w:b/>
          <w:bCs/>
          <w:color w:val="000000"/>
          <w:kern w:val="24"/>
          <w:sz w:val="24"/>
          <w:szCs w:val="24"/>
          <w:lang w:val="en-US" w:eastAsia="en-GB"/>
          <w14:ligatures w14:val="none"/>
        </w:rPr>
      </w:pPr>
      <w:r w:rsidRPr="0086457C">
        <w:rPr>
          <w:rFonts w:ascii="Arial" w:eastAsia="Times New Roman" w:hAnsi="Arial" w:cs="Arial"/>
          <w:b/>
          <w:bCs/>
          <w:color w:val="000000"/>
          <w:kern w:val="24"/>
          <w:sz w:val="24"/>
          <w:szCs w:val="24"/>
          <w:lang w:val="en-US" w:eastAsia="en-GB"/>
          <w14:ligatures w14:val="none"/>
        </w:rPr>
        <w:t>Risks:</w:t>
      </w:r>
    </w:p>
    <w:p w14:paraId="196A2298" w14:textId="77777777" w:rsidR="00167078" w:rsidRDefault="00167078" w:rsidP="00167078">
      <w:pPr>
        <w:pStyle w:val="ListParagraph"/>
        <w:tabs>
          <w:tab w:val="left" w:pos="567"/>
        </w:tabs>
        <w:spacing w:after="0" w:line="240" w:lineRule="auto"/>
        <w:ind w:left="1224"/>
        <w:rPr>
          <w:rFonts w:ascii="Arial" w:eastAsia="Times New Roman" w:hAnsi="Arial" w:cs="Arial"/>
          <w:color w:val="000000"/>
          <w:kern w:val="24"/>
          <w:sz w:val="24"/>
          <w:szCs w:val="24"/>
          <w:lang w:val="en-US" w:eastAsia="en-GB"/>
          <w14:ligatures w14:val="none"/>
        </w:rPr>
      </w:pPr>
    </w:p>
    <w:p w14:paraId="57C390CC" w14:textId="0ADDD0EC" w:rsidR="00F56566" w:rsidRDefault="009C7340" w:rsidP="00C32BC1">
      <w:pPr>
        <w:pStyle w:val="ListParagraph"/>
        <w:numPr>
          <w:ilvl w:val="2"/>
          <w:numId w:val="37"/>
        </w:numPr>
        <w:tabs>
          <w:tab w:val="left" w:pos="567"/>
        </w:tabs>
        <w:spacing w:after="0" w:line="240" w:lineRule="auto"/>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 xml:space="preserve">There is no guarantee that a suitable landlord will </w:t>
      </w:r>
      <w:r w:rsidR="00F56566">
        <w:rPr>
          <w:rFonts w:ascii="Arial" w:eastAsia="Times New Roman" w:hAnsi="Arial" w:cs="Arial"/>
          <w:color w:val="000000"/>
          <w:kern w:val="24"/>
          <w:sz w:val="24"/>
          <w:szCs w:val="24"/>
          <w:lang w:val="en-US" w:eastAsia="en-GB"/>
          <w14:ligatures w14:val="none"/>
        </w:rPr>
        <w:t xml:space="preserve">be identified within the limited timeframe, given the </w:t>
      </w:r>
      <w:r w:rsidR="00744612">
        <w:rPr>
          <w:rFonts w:ascii="Arial" w:eastAsia="Times New Roman" w:hAnsi="Arial" w:cs="Arial"/>
          <w:color w:val="000000"/>
          <w:kern w:val="24"/>
          <w:sz w:val="24"/>
          <w:szCs w:val="24"/>
          <w:lang w:val="en-US" w:eastAsia="en-GB"/>
          <w14:ligatures w14:val="none"/>
        </w:rPr>
        <w:t>landlord’s</w:t>
      </w:r>
      <w:r w:rsidR="00F56566">
        <w:rPr>
          <w:rFonts w:ascii="Arial" w:eastAsia="Times New Roman" w:hAnsi="Arial" w:cs="Arial"/>
          <w:color w:val="000000"/>
          <w:kern w:val="24"/>
          <w:sz w:val="24"/>
          <w:szCs w:val="24"/>
          <w:lang w:val="en-US" w:eastAsia="en-GB"/>
          <w14:ligatures w14:val="none"/>
        </w:rPr>
        <w:t xml:space="preserve"> intentions to sell the property.</w:t>
      </w:r>
    </w:p>
    <w:p w14:paraId="6987DD9C" w14:textId="77777777" w:rsidR="00C24198" w:rsidRDefault="00C24198" w:rsidP="00C24198">
      <w:pPr>
        <w:pStyle w:val="ListParagraph"/>
        <w:tabs>
          <w:tab w:val="left" w:pos="567"/>
        </w:tabs>
        <w:spacing w:after="0" w:line="240" w:lineRule="auto"/>
        <w:ind w:left="1224"/>
        <w:rPr>
          <w:rFonts w:ascii="Arial" w:eastAsia="Times New Roman" w:hAnsi="Arial" w:cs="Arial"/>
          <w:color w:val="000000"/>
          <w:kern w:val="24"/>
          <w:sz w:val="24"/>
          <w:szCs w:val="24"/>
          <w:lang w:val="en-US" w:eastAsia="en-GB"/>
          <w14:ligatures w14:val="none"/>
        </w:rPr>
      </w:pPr>
    </w:p>
    <w:p w14:paraId="6C54AB3D" w14:textId="4EB6B61A" w:rsidR="00C24198" w:rsidRDefault="00C24198" w:rsidP="00C32BC1">
      <w:pPr>
        <w:pStyle w:val="ListParagraph"/>
        <w:numPr>
          <w:ilvl w:val="2"/>
          <w:numId w:val="37"/>
        </w:numPr>
        <w:tabs>
          <w:tab w:val="left" w:pos="567"/>
        </w:tabs>
        <w:spacing w:after="0" w:line="240" w:lineRule="auto"/>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The landlord may not be willing to sell the premises.</w:t>
      </w:r>
    </w:p>
    <w:p w14:paraId="00F757DC" w14:textId="77777777" w:rsidR="00744612" w:rsidRDefault="00744612" w:rsidP="00744612">
      <w:pPr>
        <w:pStyle w:val="ListParagraph"/>
        <w:tabs>
          <w:tab w:val="left" w:pos="567"/>
        </w:tabs>
        <w:spacing w:after="0" w:line="240" w:lineRule="auto"/>
        <w:ind w:left="1224"/>
        <w:rPr>
          <w:rFonts w:ascii="Arial" w:eastAsia="Times New Roman" w:hAnsi="Arial" w:cs="Arial"/>
          <w:color w:val="000000"/>
          <w:kern w:val="24"/>
          <w:sz w:val="24"/>
          <w:szCs w:val="24"/>
          <w:lang w:val="en-US" w:eastAsia="en-GB"/>
          <w14:ligatures w14:val="none"/>
        </w:rPr>
      </w:pPr>
    </w:p>
    <w:p w14:paraId="063EE2DB" w14:textId="77777777" w:rsidR="00744612" w:rsidRDefault="00992633" w:rsidP="00C24198">
      <w:pPr>
        <w:pStyle w:val="ListParagraph"/>
        <w:numPr>
          <w:ilvl w:val="2"/>
          <w:numId w:val="37"/>
        </w:numPr>
        <w:tabs>
          <w:tab w:val="left" w:pos="567"/>
        </w:tabs>
        <w:spacing w:after="0" w:line="240" w:lineRule="auto"/>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Delays confirming a solution which may create uncertainty for patients</w:t>
      </w:r>
      <w:r w:rsidR="00744612">
        <w:rPr>
          <w:rFonts w:ascii="Arial" w:eastAsia="Times New Roman" w:hAnsi="Arial" w:cs="Arial"/>
          <w:color w:val="000000"/>
          <w:kern w:val="24"/>
          <w:sz w:val="24"/>
          <w:szCs w:val="24"/>
          <w:lang w:val="en-US" w:eastAsia="en-GB"/>
          <w14:ligatures w14:val="none"/>
        </w:rPr>
        <w:t xml:space="preserve"> and staff.</w:t>
      </w:r>
    </w:p>
    <w:p w14:paraId="1A05D98E" w14:textId="77777777" w:rsidR="00BB1115" w:rsidRPr="00BB1115" w:rsidRDefault="00BB1115" w:rsidP="00BB1115">
      <w:pPr>
        <w:pStyle w:val="ListParagraph"/>
        <w:rPr>
          <w:rFonts w:ascii="Arial" w:eastAsia="Times New Roman" w:hAnsi="Arial" w:cs="Arial"/>
          <w:color w:val="000000"/>
          <w:kern w:val="24"/>
          <w:sz w:val="24"/>
          <w:szCs w:val="24"/>
          <w:lang w:val="en-US" w:eastAsia="en-GB"/>
          <w14:ligatures w14:val="none"/>
        </w:rPr>
      </w:pPr>
    </w:p>
    <w:p w14:paraId="44645832" w14:textId="0C5620C4" w:rsidR="00BB1115" w:rsidRPr="00BB1115" w:rsidRDefault="00BB1115" w:rsidP="6D2649F0">
      <w:pPr>
        <w:pStyle w:val="ListParagraph"/>
        <w:tabs>
          <w:tab w:val="left" w:pos="567"/>
        </w:tabs>
        <w:spacing w:after="0" w:line="240" w:lineRule="auto"/>
        <w:ind w:left="540"/>
        <w:rPr>
          <w:rFonts w:ascii="Arial" w:eastAsia="Times New Roman" w:hAnsi="Arial" w:cs="Arial"/>
          <w:b/>
          <w:bCs/>
          <w:color w:val="000000"/>
          <w:kern w:val="24"/>
          <w:sz w:val="24"/>
          <w:szCs w:val="24"/>
          <w:lang w:val="en-US" w:eastAsia="en-GB"/>
          <w14:ligatures w14:val="none"/>
        </w:rPr>
      </w:pPr>
      <w:r w:rsidRPr="00BB1115">
        <w:rPr>
          <w:rFonts w:ascii="Arial" w:eastAsia="Times New Roman" w:hAnsi="Arial" w:cs="Arial"/>
          <w:b/>
          <w:bCs/>
          <w:color w:val="000000"/>
          <w:kern w:val="24"/>
          <w:sz w:val="24"/>
          <w:szCs w:val="24"/>
          <w:lang w:val="en-US" w:eastAsia="en-GB"/>
          <w14:ligatures w14:val="none"/>
        </w:rPr>
        <w:lastRenderedPageBreak/>
        <w:t xml:space="preserve">Option </w:t>
      </w:r>
      <w:r>
        <w:rPr>
          <w:rFonts w:ascii="Arial" w:eastAsia="Times New Roman" w:hAnsi="Arial" w:cs="Arial"/>
          <w:b/>
          <w:bCs/>
          <w:color w:val="000000"/>
          <w:kern w:val="24"/>
          <w:sz w:val="24"/>
          <w:szCs w:val="24"/>
          <w:lang w:val="en-US" w:eastAsia="en-GB"/>
          <w14:ligatures w14:val="none"/>
        </w:rPr>
        <w:t>3</w:t>
      </w:r>
      <w:r w:rsidRPr="00BB1115">
        <w:rPr>
          <w:rFonts w:ascii="Arial" w:eastAsia="Times New Roman" w:hAnsi="Arial" w:cs="Arial"/>
          <w:b/>
          <w:bCs/>
          <w:color w:val="000000"/>
          <w:kern w:val="24"/>
          <w:sz w:val="24"/>
          <w:szCs w:val="24"/>
          <w:lang w:val="en-US" w:eastAsia="en-GB"/>
          <w14:ligatures w14:val="none"/>
        </w:rPr>
        <w:t xml:space="preserve"> - Support the identification of </w:t>
      </w:r>
      <w:r w:rsidR="002C5197" w:rsidRPr="00BB1115">
        <w:rPr>
          <w:rFonts w:ascii="Arial" w:eastAsia="Times New Roman" w:hAnsi="Arial" w:cs="Arial"/>
          <w:b/>
          <w:bCs/>
          <w:color w:val="000000"/>
          <w:kern w:val="24"/>
          <w:sz w:val="24"/>
          <w:szCs w:val="24"/>
          <w:lang w:val="en-US" w:eastAsia="en-GB"/>
          <w14:ligatures w14:val="none"/>
        </w:rPr>
        <w:t>a</w:t>
      </w:r>
      <w:r w:rsidR="002C5197">
        <w:rPr>
          <w:rFonts w:ascii="Arial" w:eastAsia="Times New Roman" w:hAnsi="Arial" w:cs="Arial"/>
          <w:b/>
          <w:bCs/>
          <w:color w:val="000000"/>
          <w:kern w:val="24"/>
          <w:sz w:val="24"/>
          <w:szCs w:val="24"/>
          <w:lang w:val="en-US" w:eastAsia="en-GB"/>
          <w14:ligatures w14:val="none"/>
        </w:rPr>
        <w:t>lternative</w:t>
      </w:r>
      <w:r>
        <w:rPr>
          <w:rFonts w:ascii="Arial" w:eastAsia="Times New Roman" w:hAnsi="Arial" w:cs="Arial"/>
          <w:b/>
          <w:bCs/>
          <w:color w:val="000000"/>
          <w:kern w:val="24"/>
          <w:sz w:val="24"/>
          <w:szCs w:val="24"/>
          <w:lang w:val="en-US" w:eastAsia="en-GB"/>
          <w14:ligatures w14:val="none"/>
        </w:rPr>
        <w:t xml:space="preserve"> premises</w:t>
      </w:r>
    </w:p>
    <w:p w14:paraId="2E413955" w14:textId="77777777" w:rsidR="00E22C6E" w:rsidRPr="00E22C6E" w:rsidRDefault="00E22C6E" w:rsidP="00E22C6E">
      <w:pPr>
        <w:pStyle w:val="ListParagraph"/>
        <w:rPr>
          <w:rFonts w:ascii="Arial" w:eastAsia="Times New Roman" w:hAnsi="Arial" w:cs="Arial"/>
          <w:color w:val="000000"/>
          <w:kern w:val="24"/>
          <w:sz w:val="24"/>
          <w:szCs w:val="24"/>
          <w:lang w:val="en-US" w:eastAsia="en-GB"/>
          <w14:ligatures w14:val="none"/>
        </w:rPr>
      </w:pPr>
    </w:p>
    <w:p w14:paraId="545BA6A3" w14:textId="70DAB828" w:rsidR="00002B35" w:rsidRPr="00002B35" w:rsidRDefault="00002B35" w:rsidP="6D2649F0">
      <w:pPr>
        <w:pStyle w:val="ListParagraph"/>
        <w:numPr>
          <w:ilvl w:val="1"/>
          <w:numId w:val="37"/>
        </w:numPr>
        <w:tabs>
          <w:tab w:val="left" w:pos="567"/>
        </w:tabs>
        <w:spacing w:after="0" w:line="240" w:lineRule="auto"/>
        <w:ind w:left="540" w:hanging="540"/>
        <w:rPr>
          <w:rFonts w:ascii="Arial" w:eastAsia="Times New Roman" w:hAnsi="Arial" w:cs="Arial"/>
          <w:color w:val="000000"/>
          <w:kern w:val="24"/>
          <w:sz w:val="24"/>
          <w:szCs w:val="24"/>
          <w:lang w:val="en-US" w:eastAsia="en-GB"/>
          <w14:ligatures w14:val="none"/>
        </w:rPr>
      </w:pPr>
      <w:r w:rsidRPr="00002B35">
        <w:rPr>
          <w:rFonts w:ascii="Arial" w:eastAsia="Times New Roman" w:hAnsi="Arial" w:cs="Arial"/>
          <w:color w:val="000000"/>
          <w:kern w:val="24"/>
          <w:sz w:val="24"/>
          <w:szCs w:val="24"/>
          <w:lang w:val="en-US" w:eastAsia="en-GB"/>
          <w14:ligatures w14:val="none"/>
        </w:rPr>
        <w:t xml:space="preserve">Support the identification of </w:t>
      </w:r>
      <w:r w:rsidR="4A09B54F" w:rsidRPr="6D2649F0">
        <w:rPr>
          <w:rFonts w:ascii="Arial" w:eastAsia="Times New Roman" w:hAnsi="Arial" w:cs="Arial"/>
          <w:color w:val="000000" w:themeColor="text1"/>
          <w:sz w:val="24"/>
          <w:szCs w:val="24"/>
          <w:lang w:val="en-US" w:eastAsia="en-GB"/>
        </w:rPr>
        <w:t>alternative</w:t>
      </w:r>
      <w:r w:rsidRPr="6D2649F0">
        <w:rPr>
          <w:rFonts w:ascii="Arial" w:eastAsia="Times New Roman" w:hAnsi="Arial" w:cs="Arial"/>
          <w:color w:val="000000" w:themeColor="text1"/>
          <w:sz w:val="24"/>
          <w:szCs w:val="24"/>
          <w:lang w:val="en-US" w:eastAsia="en-GB"/>
        </w:rPr>
        <w:t xml:space="preserve"> premises within Kirkby</w:t>
      </w:r>
      <w:r>
        <w:noBreakHyphen/>
      </w:r>
      <w:r w:rsidRPr="6D2649F0">
        <w:rPr>
          <w:rFonts w:ascii="Arial" w:eastAsia="Times New Roman" w:hAnsi="Arial" w:cs="Arial"/>
          <w:color w:val="000000" w:themeColor="text1"/>
          <w:sz w:val="24"/>
          <w:szCs w:val="24"/>
          <w:lang w:val="en-US" w:eastAsia="en-GB"/>
        </w:rPr>
        <w:t>in</w:t>
      </w:r>
      <w:r>
        <w:noBreakHyphen/>
      </w:r>
      <w:r w:rsidRPr="6D2649F0">
        <w:rPr>
          <w:rFonts w:ascii="Arial" w:eastAsia="Times New Roman" w:hAnsi="Arial" w:cs="Arial"/>
          <w:color w:val="000000" w:themeColor="text1"/>
          <w:sz w:val="24"/>
          <w:szCs w:val="24"/>
          <w:lang w:val="en-US" w:eastAsia="en-GB"/>
        </w:rPr>
        <w:t>Furness from which primary care services could continue to be delivered.</w:t>
      </w:r>
    </w:p>
    <w:p w14:paraId="7A5F9E87" w14:textId="77777777" w:rsidR="0042383C" w:rsidRDefault="0042383C" w:rsidP="0042383C">
      <w:pPr>
        <w:pStyle w:val="ListParagraph"/>
        <w:tabs>
          <w:tab w:val="left" w:pos="567"/>
        </w:tabs>
        <w:spacing w:after="0" w:line="240" w:lineRule="auto"/>
        <w:ind w:left="360"/>
        <w:rPr>
          <w:rFonts w:ascii="Arial" w:eastAsia="Times New Roman" w:hAnsi="Arial" w:cs="Arial"/>
          <w:b/>
          <w:bCs/>
          <w:color w:val="000000"/>
          <w:kern w:val="24"/>
          <w:sz w:val="24"/>
          <w:szCs w:val="24"/>
          <w:lang w:val="en-US" w:eastAsia="en-GB"/>
          <w14:ligatures w14:val="none"/>
        </w:rPr>
      </w:pPr>
    </w:p>
    <w:p w14:paraId="4695B015" w14:textId="31072693" w:rsidR="0042383C" w:rsidRDefault="0042383C" w:rsidP="6D2649F0">
      <w:pPr>
        <w:pStyle w:val="ListParagraph"/>
        <w:tabs>
          <w:tab w:val="left" w:pos="567"/>
        </w:tabs>
        <w:spacing w:after="0" w:line="240" w:lineRule="auto"/>
        <w:ind w:left="540"/>
        <w:rPr>
          <w:rFonts w:ascii="Arial" w:eastAsia="Times New Roman" w:hAnsi="Arial" w:cs="Arial"/>
          <w:b/>
          <w:bCs/>
          <w:color w:val="000000"/>
          <w:kern w:val="24"/>
          <w:sz w:val="24"/>
          <w:szCs w:val="24"/>
          <w:lang w:val="en-US" w:eastAsia="en-GB"/>
          <w14:ligatures w14:val="none"/>
        </w:rPr>
      </w:pPr>
      <w:r w:rsidRPr="002D2097">
        <w:rPr>
          <w:rFonts w:ascii="Arial" w:eastAsia="Times New Roman" w:hAnsi="Arial" w:cs="Arial"/>
          <w:b/>
          <w:bCs/>
          <w:color w:val="000000"/>
          <w:kern w:val="24"/>
          <w:sz w:val="24"/>
          <w:szCs w:val="24"/>
          <w:lang w:val="en-US" w:eastAsia="en-GB"/>
          <w14:ligatures w14:val="none"/>
        </w:rPr>
        <w:t>Benefits:</w:t>
      </w:r>
    </w:p>
    <w:p w14:paraId="7790E1D4" w14:textId="77777777" w:rsidR="0042383C" w:rsidRDefault="0042383C" w:rsidP="0042383C">
      <w:pPr>
        <w:pStyle w:val="ListParagraph"/>
        <w:tabs>
          <w:tab w:val="left" w:pos="567"/>
        </w:tabs>
        <w:spacing w:after="0" w:line="240" w:lineRule="auto"/>
        <w:ind w:left="360"/>
        <w:rPr>
          <w:rFonts w:ascii="Arial" w:eastAsia="Times New Roman" w:hAnsi="Arial" w:cs="Arial"/>
          <w:b/>
          <w:bCs/>
          <w:color w:val="000000"/>
          <w:kern w:val="24"/>
          <w:sz w:val="24"/>
          <w:szCs w:val="24"/>
          <w:lang w:val="en-US" w:eastAsia="en-GB"/>
          <w14:ligatures w14:val="none"/>
        </w:rPr>
      </w:pPr>
    </w:p>
    <w:p w14:paraId="0C3477CE" w14:textId="77777777" w:rsidR="0042383C" w:rsidRPr="00EC7F29" w:rsidRDefault="0042383C" w:rsidP="00ED2873">
      <w:pPr>
        <w:pStyle w:val="ListParagraph"/>
        <w:numPr>
          <w:ilvl w:val="2"/>
          <w:numId w:val="37"/>
        </w:numPr>
        <w:tabs>
          <w:tab w:val="left" w:pos="567"/>
        </w:tabs>
        <w:spacing w:after="0" w:line="240" w:lineRule="auto"/>
        <w:rPr>
          <w:rFonts w:ascii="Arial" w:eastAsia="Times New Roman" w:hAnsi="Arial" w:cs="Arial"/>
          <w:color w:val="000000"/>
          <w:kern w:val="24"/>
          <w:sz w:val="24"/>
          <w:szCs w:val="24"/>
          <w:lang w:val="en-US" w:eastAsia="en-GB"/>
          <w14:ligatures w14:val="none"/>
        </w:rPr>
      </w:pPr>
      <w:r w:rsidRPr="00EC7F29">
        <w:rPr>
          <w:rFonts w:ascii="Arial" w:eastAsia="Times New Roman" w:hAnsi="Arial" w:cs="Arial"/>
          <w:color w:val="000000"/>
          <w:kern w:val="24"/>
          <w:sz w:val="24"/>
          <w:szCs w:val="24"/>
          <w:lang w:val="en-US" w:eastAsia="en-GB"/>
          <w14:ligatures w14:val="none"/>
        </w:rPr>
        <w:t>Enables the continued delivery of primary care services from Kirkby-in-Furness, preserving access for the local population, including those who may face challenges travelling to an alternative site.</w:t>
      </w:r>
    </w:p>
    <w:p w14:paraId="53E4E1FE" w14:textId="77777777" w:rsidR="0042383C" w:rsidRPr="00933419" w:rsidRDefault="0042383C" w:rsidP="0042383C">
      <w:pPr>
        <w:tabs>
          <w:tab w:val="left" w:pos="567"/>
        </w:tabs>
        <w:spacing w:after="0" w:line="240" w:lineRule="auto"/>
        <w:rPr>
          <w:rFonts w:ascii="Arial" w:eastAsia="Times New Roman" w:hAnsi="Arial" w:cs="Arial"/>
          <w:color w:val="000000"/>
          <w:kern w:val="24"/>
          <w:sz w:val="24"/>
          <w:szCs w:val="24"/>
          <w:lang w:val="en-US" w:eastAsia="en-GB"/>
          <w14:ligatures w14:val="none"/>
        </w:rPr>
      </w:pPr>
    </w:p>
    <w:p w14:paraId="0EBEA40B" w14:textId="77777777" w:rsidR="0042383C" w:rsidRPr="00546EEF" w:rsidRDefault="0042383C" w:rsidP="6D2649F0">
      <w:pPr>
        <w:pStyle w:val="ListParagraph"/>
        <w:tabs>
          <w:tab w:val="left" w:pos="567"/>
        </w:tabs>
        <w:spacing w:after="0" w:line="240" w:lineRule="auto"/>
        <w:ind w:left="540"/>
        <w:rPr>
          <w:rFonts w:ascii="Arial" w:eastAsia="Times New Roman" w:hAnsi="Arial" w:cs="Arial"/>
          <w:b/>
          <w:bCs/>
          <w:color w:val="000000"/>
          <w:kern w:val="24"/>
          <w:sz w:val="24"/>
          <w:szCs w:val="24"/>
          <w:lang w:val="en-US" w:eastAsia="en-GB"/>
          <w14:ligatures w14:val="none"/>
        </w:rPr>
      </w:pPr>
      <w:r w:rsidRPr="00546EEF">
        <w:rPr>
          <w:rFonts w:ascii="Arial" w:eastAsia="Times New Roman" w:hAnsi="Arial" w:cs="Arial"/>
          <w:b/>
          <w:bCs/>
          <w:color w:val="000000"/>
          <w:kern w:val="24"/>
          <w:sz w:val="24"/>
          <w:szCs w:val="24"/>
          <w:lang w:val="en-US" w:eastAsia="en-GB"/>
          <w14:ligatures w14:val="none"/>
        </w:rPr>
        <w:t>Risks:</w:t>
      </w:r>
    </w:p>
    <w:p w14:paraId="42A7FA82" w14:textId="77777777" w:rsidR="0042383C" w:rsidRDefault="0042383C" w:rsidP="0042383C">
      <w:pPr>
        <w:pStyle w:val="ListParagraph"/>
        <w:tabs>
          <w:tab w:val="left" w:pos="567"/>
        </w:tabs>
        <w:spacing w:after="0" w:line="240" w:lineRule="auto"/>
        <w:ind w:left="1224"/>
        <w:rPr>
          <w:rFonts w:ascii="Arial" w:eastAsia="Times New Roman" w:hAnsi="Arial" w:cs="Arial"/>
          <w:color w:val="000000"/>
          <w:kern w:val="24"/>
          <w:sz w:val="24"/>
          <w:szCs w:val="24"/>
          <w:lang w:val="en-US" w:eastAsia="en-GB"/>
          <w14:ligatures w14:val="none"/>
        </w:rPr>
      </w:pPr>
    </w:p>
    <w:p w14:paraId="41423620" w14:textId="5E449901" w:rsidR="0042383C" w:rsidRDefault="00F44E76" w:rsidP="00ED2873">
      <w:pPr>
        <w:pStyle w:val="ListParagraph"/>
        <w:numPr>
          <w:ilvl w:val="2"/>
          <w:numId w:val="37"/>
        </w:numPr>
        <w:tabs>
          <w:tab w:val="left" w:pos="567"/>
        </w:tabs>
        <w:spacing w:after="0" w:line="240" w:lineRule="auto"/>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 xml:space="preserve">There </w:t>
      </w:r>
      <w:r w:rsidR="00C53918">
        <w:rPr>
          <w:rFonts w:ascii="Arial" w:eastAsia="Times New Roman" w:hAnsi="Arial" w:cs="Arial"/>
          <w:color w:val="000000"/>
          <w:kern w:val="24"/>
          <w:sz w:val="24"/>
          <w:szCs w:val="24"/>
          <w:lang w:val="en-US" w:eastAsia="en-GB"/>
          <w14:ligatures w14:val="none"/>
        </w:rPr>
        <w:t xml:space="preserve">are currently </w:t>
      </w:r>
      <w:r>
        <w:rPr>
          <w:rFonts w:ascii="Arial" w:eastAsia="Times New Roman" w:hAnsi="Arial" w:cs="Arial"/>
          <w:color w:val="000000"/>
          <w:kern w:val="24"/>
          <w:sz w:val="24"/>
          <w:szCs w:val="24"/>
          <w:lang w:val="en-US" w:eastAsia="en-GB"/>
          <w14:ligatures w14:val="none"/>
        </w:rPr>
        <w:t xml:space="preserve">no </w:t>
      </w:r>
      <w:r w:rsidR="00E247AB">
        <w:rPr>
          <w:rFonts w:ascii="Arial" w:eastAsia="Times New Roman" w:hAnsi="Arial" w:cs="Arial"/>
          <w:color w:val="000000"/>
          <w:kern w:val="24"/>
          <w:sz w:val="24"/>
          <w:szCs w:val="24"/>
          <w:lang w:val="en-US" w:eastAsia="en-GB"/>
          <w14:ligatures w14:val="none"/>
        </w:rPr>
        <w:t xml:space="preserve">suitable </w:t>
      </w:r>
      <w:r w:rsidR="00C53918">
        <w:rPr>
          <w:rFonts w:ascii="Arial" w:eastAsia="Times New Roman" w:hAnsi="Arial" w:cs="Arial"/>
          <w:color w:val="000000"/>
          <w:kern w:val="24"/>
          <w:sz w:val="24"/>
          <w:szCs w:val="24"/>
          <w:lang w:val="en-US" w:eastAsia="en-GB"/>
          <w14:ligatures w14:val="none"/>
        </w:rPr>
        <w:t xml:space="preserve">alternative </w:t>
      </w:r>
      <w:r w:rsidR="00E247AB">
        <w:rPr>
          <w:rFonts w:ascii="Arial" w:eastAsia="Times New Roman" w:hAnsi="Arial" w:cs="Arial"/>
          <w:color w:val="000000"/>
          <w:kern w:val="24"/>
          <w:sz w:val="24"/>
          <w:szCs w:val="24"/>
          <w:lang w:val="en-US" w:eastAsia="en-GB"/>
          <w14:ligatures w14:val="none"/>
        </w:rPr>
        <w:t>premises</w:t>
      </w:r>
      <w:r w:rsidR="00C53918">
        <w:rPr>
          <w:rFonts w:ascii="Arial" w:eastAsia="Times New Roman" w:hAnsi="Arial" w:cs="Arial"/>
          <w:color w:val="000000"/>
          <w:kern w:val="24"/>
          <w:sz w:val="24"/>
          <w:szCs w:val="24"/>
          <w:lang w:val="en-US" w:eastAsia="en-GB"/>
          <w14:ligatures w14:val="none"/>
        </w:rPr>
        <w:t xml:space="preserve"> available in the village </w:t>
      </w:r>
      <w:r w:rsidR="00E247AB">
        <w:rPr>
          <w:rFonts w:ascii="Arial" w:eastAsia="Times New Roman" w:hAnsi="Arial" w:cs="Arial"/>
          <w:color w:val="000000"/>
          <w:kern w:val="24"/>
          <w:sz w:val="24"/>
          <w:szCs w:val="24"/>
          <w:lang w:val="en-US" w:eastAsia="en-GB"/>
          <w14:ligatures w14:val="none"/>
        </w:rPr>
        <w:t>that meet clinical and regulatory requirements.</w:t>
      </w:r>
    </w:p>
    <w:p w14:paraId="24234EDB" w14:textId="77777777" w:rsidR="0042383C" w:rsidRDefault="0042383C" w:rsidP="0042383C">
      <w:pPr>
        <w:pStyle w:val="ListParagraph"/>
        <w:tabs>
          <w:tab w:val="left" w:pos="567"/>
        </w:tabs>
        <w:spacing w:after="0" w:line="240" w:lineRule="auto"/>
        <w:ind w:left="1224"/>
        <w:rPr>
          <w:rFonts w:ascii="Arial" w:eastAsia="Times New Roman" w:hAnsi="Arial" w:cs="Arial"/>
          <w:color w:val="000000"/>
          <w:kern w:val="24"/>
          <w:sz w:val="24"/>
          <w:szCs w:val="24"/>
          <w:lang w:val="en-US" w:eastAsia="en-GB"/>
          <w14:ligatures w14:val="none"/>
        </w:rPr>
      </w:pPr>
    </w:p>
    <w:p w14:paraId="2CEF25E9" w14:textId="25CE97C2" w:rsidR="00333523" w:rsidRDefault="00E247AB" w:rsidP="00ED2873">
      <w:pPr>
        <w:pStyle w:val="ListParagraph"/>
        <w:numPr>
          <w:ilvl w:val="2"/>
          <w:numId w:val="37"/>
        </w:numPr>
        <w:tabs>
          <w:tab w:val="left" w:pos="567"/>
        </w:tabs>
        <w:spacing w:after="0" w:line="240" w:lineRule="auto"/>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 xml:space="preserve">The timeframe </w:t>
      </w:r>
      <w:r w:rsidR="00765746">
        <w:rPr>
          <w:rFonts w:ascii="Arial" w:eastAsia="Times New Roman" w:hAnsi="Arial" w:cs="Arial"/>
          <w:color w:val="000000"/>
          <w:kern w:val="24"/>
          <w:sz w:val="24"/>
          <w:szCs w:val="24"/>
          <w:lang w:val="en-US" w:eastAsia="en-GB"/>
          <w14:ligatures w14:val="none"/>
        </w:rPr>
        <w:t xml:space="preserve">required to identify, secure, adapt and </w:t>
      </w:r>
      <w:proofErr w:type="spellStart"/>
      <w:r w:rsidR="00765746">
        <w:rPr>
          <w:rFonts w:ascii="Arial" w:eastAsia="Times New Roman" w:hAnsi="Arial" w:cs="Arial"/>
          <w:color w:val="000000"/>
          <w:kern w:val="24"/>
          <w:sz w:val="24"/>
          <w:szCs w:val="24"/>
          <w:lang w:val="en-US" w:eastAsia="en-GB"/>
          <w14:ligatures w14:val="none"/>
        </w:rPr>
        <w:t>mobilise</w:t>
      </w:r>
      <w:proofErr w:type="spellEnd"/>
      <w:r w:rsidR="00765746">
        <w:rPr>
          <w:rFonts w:ascii="Arial" w:eastAsia="Times New Roman" w:hAnsi="Arial" w:cs="Arial"/>
          <w:color w:val="000000"/>
          <w:kern w:val="24"/>
          <w:sz w:val="24"/>
          <w:szCs w:val="24"/>
          <w:lang w:val="en-US" w:eastAsia="en-GB"/>
          <w14:ligatures w14:val="none"/>
        </w:rPr>
        <w:t xml:space="preserve"> a new site is </w:t>
      </w:r>
      <w:r w:rsidR="00FA6EDC">
        <w:rPr>
          <w:rFonts w:ascii="Arial" w:eastAsia="Times New Roman" w:hAnsi="Arial" w:cs="Arial"/>
          <w:color w:val="000000"/>
          <w:kern w:val="24"/>
          <w:sz w:val="24"/>
          <w:szCs w:val="24"/>
          <w:lang w:val="en-US" w:eastAsia="en-GB"/>
          <w14:ligatures w14:val="none"/>
        </w:rPr>
        <w:t xml:space="preserve">highly unlikely </w:t>
      </w:r>
      <w:r w:rsidR="00333523">
        <w:rPr>
          <w:rFonts w:ascii="Arial" w:eastAsia="Times New Roman" w:hAnsi="Arial" w:cs="Arial"/>
          <w:color w:val="000000"/>
          <w:kern w:val="24"/>
          <w:sz w:val="24"/>
          <w:szCs w:val="24"/>
          <w:lang w:val="en-US" w:eastAsia="en-GB"/>
          <w14:ligatures w14:val="none"/>
        </w:rPr>
        <w:t>to align to the landlords notice period creating a risk of service disruption.</w:t>
      </w:r>
    </w:p>
    <w:p w14:paraId="6D8E3302" w14:textId="77777777" w:rsidR="00333523" w:rsidRPr="00333523" w:rsidRDefault="00333523" w:rsidP="00333523">
      <w:pPr>
        <w:pStyle w:val="ListParagraph"/>
        <w:rPr>
          <w:rFonts w:ascii="Arial" w:eastAsia="Times New Roman" w:hAnsi="Arial" w:cs="Arial"/>
          <w:color w:val="000000"/>
          <w:kern w:val="24"/>
          <w:sz w:val="24"/>
          <w:szCs w:val="24"/>
          <w:lang w:val="en-US" w:eastAsia="en-GB"/>
          <w14:ligatures w14:val="none"/>
        </w:rPr>
      </w:pPr>
    </w:p>
    <w:p w14:paraId="7994EA3E" w14:textId="76EE348B" w:rsidR="0042383C" w:rsidRDefault="00EC1544" w:rsidP="00ED2873">
      <w:pPr>
        <w:pStyle w:val="ListParagraph"/>
        <w:numPr>
          <w:ilvl w:val="2"/>
          <w:numId w:val="37"/>
        </w:numPr>
        <w:tabs>
          <w:tab w:val="left" w:pos="567"/>
        </w:tabs>
        <w:spacing w:after="0" w:line="240" w:lineRule="auto"/>
        <w:rPr>
          <w:rFonts w:ascii="Arial" w:eastAsia="Times New Roman" w:hAnsi="Arial" w:cs="Arial"/>
          <w:color w:val="000000"/>
          <w:kern w:val="24"/>
          <w:sz w:val="24"/>
          <w:szCs w:val="24"/>
          <w:lang w:val="en-US" w:eastAsia="en-GB"/>
          <w14:ligatures w14:val="none"/>
        </w:rPr>
      </w:pPr>
      <w:r>
        <w:rPr>
          <w:rFonts w:ascii="Arial" w:eastAsia="Times New Roman" w:hAnsi="Arial" w:cs="Arial"/>
          <w:color w:val="000000"/>
          <w:kern w:val="24"/>
          <w:sz w:val="24"/>
          <w:szCs w:val="24"/>
          <w:lang w:val="en-US" w:eastAsia="en-GB"/>
          <w14:ligatures w14:val="none"/>
        </w:rPr>
        <w:t xml:space="preserve">Significant capital investment may be </w:t>
      </w:r>
      <w:r w:rsidRPr="1DE06667">
        <w:rPr>
          <w:rFonts w:ascii="Arial" w:eastAsia="Times New Roman" w:hAnsi="Arial" w:cs="Arial"/>
          <w:color w:val="000000" w:themeColor="text1"/>
          <w:sz w:val="24"/>
          <w:szCs w:val="24"/>
          <w:lang w:val="en-US" w:eastAsia="en-GB"/>
        </w:rPr>
        <w:t xml:space="preserve">required to bring any alternative premises up to the required clinical </w:t>
      </w:r>
      <w:r w:rsidR="1FD2B6A7" w:rsidRPr="1DE06667">
        <w:rPr>
          <w:rFonts w:ascii="Arial" w:eastAsia="Times New Roman" w:hAnsi="Arial" w:cs="Arial"/>
          <w:color w:val="000000" w:themeColor="text1"/>
          <w:sz w:val="24"/>
          <w:szCs w:val="24"/>
          <w:lang w:val="en-US" w:eastAsia="en-GB"/>
        </w:rPr>
        <w:t>standards</w:t>
      </w:r>
      <w:r w:rsidRPr="1DE06667">
        <w:rPr>
          <w:rFonts w:ascii="Arial" w:eastAsia="Times New Roman" w:hAnsi="Arial" w:cs="Arial"/>
          <w:color w:val="000000" w:themeColor="text1"/>
          <w:sz w:val="24"/>
          <w:szCs w:val="24"/>
          <w:lang w:val="en-US" w:eastAsia="en-GB"/>
        </w:rPr>
        <w:t>.</w:t>
      </w:r>
    </w:p>
    <w:p w14:paraId="014A67A3" w14:textId="020AC3B7" w:rsidR="002445D0" w:rsidRDefault="002445D0" w:rsidP="002445D0">
      <w:pPr>
        <w:pStyle w:val="ListParagraph"/>
        <w:tabs>
          <w:tab w:val="left" w:pos="567"/>
        </w:tabs>
        <w:spacing w:after="0" w:line="240" w:lineRule="auto"/>
        <w:ind w:left="360"/>
        <w:rPr>
          <w:rFonts w:ascii="Arial" w:eastAsia="Times New Roman" w:hAnsi="Arial" w:cs="Arial"/>
          <w:b/>
          <w:bCs/>
          <w:color w:val="000000"/>
          <w:kern w:val="24"/>
          <w:sz w:val="24"/>
          <w:szCs w:val="24"/>
          <w:lang w:val="en-US" w:eastAsia="en-GB"/>
          <w14:ligatures w14:val="none"/>
        </w:rPr>
      </w:pPr>
    </w:p>
    <w:p w14:paraId="514B68D2" w14:textId="77777777" w:rsidR="00E76833" w:rsidRPr="00E76833" w:rsidRDefault="00E76833" w:rsidP="00E76833">
      <w:pPr>
        <w:pStyle w:val="ListParagraph"/>
        <w:rPr>
          <w:rFonts w:ascii="Arial" w:eastAsia="Times New Roman" w:hAnsi="Arial" w:cs="Arial"/>
          <w:color w:val="000000"/>
          <w:kern w:val="24"/>
          <w:sz w:val="24"/>
          <w:szCs w:val="24"/>
          <w:lang w:val="en-US" w:eastAsia="en-GB"/>
          <w14:ligatures w14:val="none"/>
        </w:rPr>
      </w:pPr>
    </w:p>
    <w:p w14:paraId="4FB2826B" w14:textId="43F16444" w:rsidR="00C834CA" w:rsidRDefault="00962107" w:rsidP="6D2649F0">
      <w:pPr>
        <w:pStyle w:val="ListParagraph"/>
        <w:numPr>
          <w:ilvl w:val="0"/>
          <w:numId w:val="37"/>
        </w:numPr>
        <w:spacing w:after="0" w:line="240" w:lineRule="auto"/>
        <w:ind w:left="540" w:hanging="567"/>
        <w:rPr>
          <w:rFonts w:ascii="Arial" w:eastAsia="Times New Roman" w:hAnsi="Arial" w:cs="Arial"/>
          <w:b/>
          <w:bCs/>
          <w:color w:val="000000"/>
          <w:kern w:val="24"/>
          <w:sz w:val="24"/>
          <w:szCs w:val="24"/>
          <w:lang w:val="en-US" w:eastAsia="en-GB"/>
          <w14:ligatures w14:val="none"/>
        </w:rPr>
      </w:pPr>
      <w:r>
        <w:rPr>
          <w:rFonts w:ascii="Arial" w:eastAsia="Times New Roman" w:hAnsi="Arial" w:cs="Arial"/>
          <w:b/>
          <w:bCs/>
          <w:color w:val="000000"/>
          <w:kern w:val="24"/>
          <w:sz w:val="24"/>
          <w:szCs w:val="24"/>
          <w:lang w:val="en-US" w:eastAsia="en-GB"/>
          <w14:ligatures w14:val="none"/>
        </w:rPr>
        <w:t>Summary</w:t>
      </w:r>
    </w:p>
    <w:p w14:paraId="472CCF76" w14:textId="77777777" w:rsidR="004F3FFD" w:rsidRDefault="004F3FFD" w:rsidP="004F3FFD">
      <w:pPr>
        <w:pStyle w:val="ListParagraph"/>
        <w:spacing w:after="0" w:line="240" w:lineRule="auto"/>
        <w:ind w:left="567"/>
        <w:rPr>
          <w:rFonts w:ascii="Arial" w:eastAsia="Times New Roman" w:hAnsi="Arial" w:cs="Arial"/>
          <w:b/>
          <w:bCs/>
          <w:color w:val="000000"/>
          <w:kern w:val="24"/>
          <w:sz w:val="24"/>
          <w:szCs w:val="24"/>
          <w:lang w:val="en-US" w:eastAsia="en-GB"/>
          <w14:ligatures w14:val="none"/>
        </w:rPr>
      </w:pPr>
    </w:p>
    <w:p w14:paraId="459E36CA" w14:textId="44A31E81" w:rsidR="004F3FFD" w:rsidRDefault="00025F9A" w:rsidP="6D2649F0">
      <w:pPr>
        <w:pStyle w:val="ListParagraph"/>
        <w:numPr>
          <w:ilvl w:val="1"/>
          <w:numId w:val="37"/>
        </w:numPr>
        <w:spacing w:after="0" w:line="240" w:lineRule="auto"/>
        <w:ind w:left="540" w:hanging="540"/>
        <w:rPr>
          <w:rFonts w:ascii="Arial" w:eastAsia="Times New Roman" w:hAnsi="Arial" w:cs="Arial"/>
          <w:color w:val="000000"/>
          <w:kern w:val="24"/>
          <w:sz w:val="24"/>
          <w:szCs w:val="24"/>
          <w:lang w:eastAsia="en-GB"/>
          <w14:ligatures w14:val="none"/>
        </w:rPr>
      </w:pPr>
      <w:r>
        <w:rPr>
          <w:rFonts w:ascii="Arial" w:eastAsia="Times New Roman" w:hAnsi="Arial" w:cs="Arial"/>
          <w:color w:val="000000"/>
          <w:kern w:val="24"/>
          <w:sz w:val="24"/>
          <w:szCs w:val="24"/>
          <w:lang w:val="en-US" w:eastAsia="en-GB"/>
          <w14:ligatures w14:val="none"/>
        </w:rPr>
        <w:t>DVMP</w:t>
      </w:r>
      <w:r w:rsidR="004F3FFD" w:rsidRPr="004F3FFD">
        <w:rPr>
          <w:rFonts w:ascii="Arial" w:eastAsia="Times New Roman" w:hAnsi="Arial" w:cs="Arial"/>
          <w:color w:val="000000"/>
          <w:kern w:val="24"/>
          <w:sz w:val="24"/>
          <w:szCs w:val="24"/>
          <w:lang w:eastAsia="en-GB"/>
          <w14:ligatures w14:val="none"/>
        </w:rPr>
        <w:t xml:space="preserve"> has </w:t>
      </w:r>
      <w:r w:rsidR="00855E1C" w:rsidRPr="004F3FFD">
        <w:rPr>
          <w:rFonts w:ascii="Arial" w:eastAsia="Times New Roman" w:hAnsi="Arial" w:cs="Arial"/>
          <w:color w:val="000000"/>
          <w:kern w:val="24"/>
          <w:sz w:val="24"/>
          <w:szCs w:val="24"/>
          <w:lang w:eastAsia="en-GB"/>
          <w14:ligatures w14:val="none"/>
        </w:rPr>
        <w:t>applied</w:t>
      </w:r>
      <w:r w:rsidR="004F3FFD" w:rsidRPr="004F3FFD">
        <w:rPr>
          <w:rFonts w:ascii="Arial" w:eastAsia="Times New Roman" w:hAnsi="Arial" w:cs="Arial"/>
          <w:color w:val="000000"/>
          <w:kern w:val="24"/>
          <w:sz w:val="24"/>
          <w:szCs w:val="24"/>
          <w:lang w:eastAsia="en-GB"/>
          <w14:ligatures w14:val="none"/>
        </w:rPr>
        <w:t xml:space="preserve"> to</w:t>
      </w:r>
      <w:r w:rsidR="00855E1C">
        <w:rPr>
          <w:rFonts w:ascii="Arial" w:eastAsia="Times New Roman" w:hAnsi="Arial" w:cs="Arial"/>
          <w:color w:val="000000"/>
          <w:kern w:val="24"/>
          <w:sz w:val="24"/>
          <w:szCs w:val="24"/>
          <w:lang w:eastAsia="en-GB"/>
          <w14:ligatures w14:val="none"/>
        </w:rPr>
        <w:t xml:space="preserve"> reassign </w:t>
      </w:r>
      <w:r w:rsidR="00627CD5">
        <w:rPr>
          <w:rFonts w:ascii="Arial" w:eastAsia="Times New Roman" w:hAnsi="Arial" w:cs="Arial"/>
          <w:color w:val="000000"/>
          <w:kern w:val="24"/>
          <w:sz w:val="24"/>
          <w:szCs w:val="24"/>
          <w:lang w:eastAsia="en-GB"/>
          <w14:ligatures w14:val="none"/>
        </w:rPr>
        <w:t>the Askam-in-Furness site</w:t>
      </w:r>
      <w:r w:rsidR="00B07C93">
        <w:rPr>
          <w:rFonts w:ascii="Arial" w:eastAsia="Times New Roman" w:hAnsi="Arial" w:cs="Arial"/>
          <w:color w:val="000000"/>
          <w:kern w:val="24"/>
          <w:sz w:val="24"/>
          <w:szCs w:val="24"/>
          <w:lang w:eastAsia="en-GB"/>
          <w14:ligatures w14:val="none"/>
        </w:rPr>
        <w:t xml:space="preserve"> </w:t>
      </w:r>
      <w:r w:rsidR="00B07C93">
        <w:rPr>
          <w:rFonts w:ascii="Arial" w:eastAsia="Times New Roman" w:hAnsi="Arial" w:cs="Arial"/>
          <w:color w:val="000000"/>
          <w:kern w:val="24"/>
          <w:sz w:val="24"/>
          <w:szCs w:val="24"/>
          <w:lang w:val="en-US" w:eastAsia="en-GB"/>
          <w14:ligatures w14:val="none"/>
        </w:rPr>
        <w:t xml:space="preserve">as the main site and to </w:t>
      </w:r>
      <w:r w:rsidR="00B07C93" w:rsidRPr="004327C4">
        <w:rPr>
          <w:rFonts w:ascii="Arial" w:eastAsia="Times New Roman" w:hAnsi="Arial" w:cs="Arial"/>
          <w:color w:val="000000"/>
          <w:kern w:val="24"/>
          <w:sz w:val="24"/>
          <w:szCs w:val="24"/>
          <w:lang w:val="en-US" w:eastAsia="en-GB"/>
          <w14:ligatures w14:val="none"/>
        </w:rPr>
        <w:t xml:space="preserve">close the Kirkby-in-Furness site </w:t>
      </w:r>
      <w:r w:rsidR="004F3FFD" w:rsidRPr="004F3FFD">
        <w:rPr>
          <w:rFonts w:ascii="Arial" w:eastAsia="Times New Roman" w:hAnsi="Arial" w:cs="Arial"/>
          <w:color w:val="000000"/>
          <w:kern w:val="24"/>
          <w:sz w:val="24"/>
          <w:szCs w:val="24"/>
          <w:lang w:eastAsia="en-GB"/>
          <w14:ligatures w14:val="none"/>
        </w:rPr>
        <w:t>following notice from the landlord requiring vacation of the premises within a constrained timeframe</w:t>
      </w:r>
      <w:r w:rsidR="009377A2">
        <w:rPr>
          <w:rFonts w:ascii="Arial" w:eastAsia="Times New Roman" w:hAnsi="Arial" w:cs="Arial"/>
          <w:color w:val="000000"/>
          <w:kern w:val="24"/>
          <w:sz w:val="24"/>
          <w:szCs w:val="24"/>
          <w:lang w:eastAsia="en-GB"/>
          <w14:ligatures w14:val="none"/>
        </w:rPr>
        <w:t>.  S</w:t>
      </w:r>
      <w:r w:rsidR="003D46E1">
        <w:rPr>
          <w:rFonts w:ascii="Arial" w:eastAsia="Times New Roman" w:hAnsi="Arial" w:cs="Arial"/>
          <w:color w:val="000000"/>
          <w:kern w:val="24"/>
          <w:sz w:val="24"/>
          <w:szCs w:val="24"/>
          <w:lang w:eastAsia="en-GB"/>
          <w14:ligatures w14:val="none"/>
        </w:rPr>
        <w:t>ervices</w:t>
      </w:r>
      <w:r w:rsidR="009377A2">
        <w:rPr>
          <w:rFonts w:ascii="Arial" w:eastAsia="Times New Roman" w:hAnsi="Arial" w:cs="Arial"/>
          <w:color w:val="000000"/>
          <w:kern w:val="24"/>
          <w:sz w:val="24"/>
          <w:szCs w:val="24"/>
          <w:lang w:eastAsia="en-GB"/>
          <w14:ligatures w14:val="none"/>
        </w:rPr>
        <w:t xml:space="preserve"> will continue to be delivered </w:t>
      </w:r>
      <w:r w:rsidR="003D46E1">
        <w:rPr>
          <w:rFonts w:ascii="Arial" w:eastAsia="Times New Roman" w:hAnsi="Arial" w:cs="Arial"/>
          <w:color w:val="000000"/>
          <w:kern w:val="24"/>
          <w:sz w:val="24"/>
          <w:szCs w:val="24"/>
          <w:lang w:eastAsia="en-GB"/>
          <w14:ligatures w14:val="none"/>
        </w:rPr>
        <w:t xml:space="preserve">from the </w:t>
      </w:r>
      <w:r w:rsidR="004F3FFD" w:rsidRPr="004F3FFD">
        <w:rPr>
          <w:rFonts w:ascii="Arial" w:eastAsia="Times New Roman" w:hAnsi="Arial" w:cs="Arial"/>
          <w:color w:val="000000"/>
          <w:kern w:val="24"/>
          <w:sz w:val="24"/>
          <w:szCs w:val="24"/>
          <w:lang w:eastAsia="en-GB"/>
          <w14:ligatures w14:val="none"/>
        </w:rPr>
        <w:t>Broughton</w:t>
      </w:r>
      <w:r w:rsidR="004F3FFD" w:rsidRPr="004F3FFD">
        <w:rPr>
          <w:rFonts w:ascii="Arial" w:eastAsia="Times New Roman" w:hAnsi="Arial" w:cs="Arial"/>
          <w:color w:val="000000"/>
          <w:kern w:val="24"/>
          <w:sz w:val="24"/>
          <w:szCs w:val="24"/>
          <w:lang w:eastAsia="en-GB"/>
          <w14:ligatures w14:val="none"/>
        </w:rPr>
        <w:noBreakHyphen/>
        <w:t>in</w:t>
      </w:r>
      <w:r w:rsidR="004F3FFD" w:rsidRPr="004F3FFD">
        <w:rPr>
          <w:rFonts w:ascii="Arial" w:eastAsia="Times New Roman" w:hAnsi="Arial" w:cs="Arial"/>
          <w:color w:val="000000"/>
          <w:kern w:val="24"/>
          <w:sz w:val="24"/>
          <w:szCs w:val="24"/>
          <w:lang w:eastAsia="en-GB"/>
          <w14:ligatures w14:val="none"/>
        </w:rPr>
        <w:noBreakHyphen/>
        <w:t>Furness and Askam</w:t>
      </w:r>
      <w:r w:rsidR="004F3FFD" w:rsidRPr="004F3FFD">
        <w:rPr>
          <w:rFonts w:ascii="Arial" w:eastAsia="Times New Roman" w:hAnsi="Arial" w:cs="Arial"/>
          <w:color w:val="000000"/>
          <w:kern w:val="24"/>
          <w:sz w:val="24"/>
          <w:szCs w:val="24"/>
          <w:lang w:eastAsia="en-GB"/>
          <w14:ligatures w14:val="none"/>
        </w:rPr>
        <w:noBreakHyphen/>
        <w:t>in</w:t>
      </w:r>
      <w:r w:rsidR="004F3FFD" w:rsidRPr="004F3FFD">
        <w:rPr>
          <w:rFonts w:ascii="Arial" w:eastAsia="Times New Roman" w:hAnsi="Arial" w:cs="Arial"/>
          <w:color w:val="000000"/>
          <w:kern w:val="24"/>
          <w:sz w:val="24"/>
          <w:szCs w:val="24"/>
          <w:lang w:eastAsia="en-GB"/>
          <w14:ligatures w14:val="none"/>
        </w:rPr>
        <w:noBreakHyphen/>
        <w:t>Furness</w:t>
      </w:r>
      <w:r w:rsidR="003D46E1">
        <w:rPr>
          <w:rFonts w:ascii="Arial" w:eastAsia="Times New Roman" w:hAnsi="Arial" w:cs="Arial"/>
          <w:color w:val="000000"/>
          <w:kern w:val="24"/>
          <w:sz w:val="24"/>
          <w:szCs w:val="24"/>
          <w:lang w:eastAsia="en-GB"/>
          <w14:ligatures w14:val="none"/>
        </w:rPr>
        <w:t xml:space="preserve"> sites located </w:t>
      </w:r>
      <w:r w:rsidR="00F26127">
        <w:rPr>
          <w:rFonts w:ascii="Arial" w:eastAsia="Times New Roman" w:hAnsi="Arial" w:cs="Arial"/>
          <w:color w:val="000000"/>
          <w:kern w:val="24"/>
          <w:sz w:val="24"/>
          <w:szCs w:val="24"/>
          <w:lang w:eastAsia="en-GB"/>
          <w14:ligatures w14:val="none"/>
        </w:rPr>
        <w:t xml:space="preserve">either side, 5 miles away from the </w:t>
      </w:r>
      <w:r w:rsidR="00C2317B">
        <w:rPr>
          <w:rFonts w:ascii="Arial" w:eastAsia="Times New Roman" w:hAnsi="Arial" w:cs="Arial"/>
          <w:color w:val="000000"/>
          <w:kern w:val="24"/>
          <w:sz w:val="24"/>
          <w:szCs w:val="24"/>
          <w:lang w:eastAsia="en-GB"/>
          <w14:ligatures w14:val="none"/>
        </w:rPr>
        <w:t>site at Ki</w:t>
      </w:r>
      <w:r w:rsidR="00F26127">
        <w:rPr>
          <w:rFonts w:ascii="Arial" w:eastAsia="Times New Roman" w:hAnsi="Arial" w:cs="Arial"/>
          <w:color w:val="000000"/>
          <w:kern w:val="24"/>
          <w:sz w:val="24"/>
          <w:szCs w:val="24"/>
          <w:lang w:eastAsia="en-GB"/>
          <w14:ligatures w14:val="none"/>
        </w:rPr>
        <w:t>rkby-in-Furness</w:t>
      </w:r>
      <w:r w:rsidR="00C2317B">
        <w:rPr>
          <w:rFonts w:ascii="Arial" w:eastAsia="Times New Roman" w:hAnsi="Arial" w:cs="Arial"/>
          <w:color w:val="000000"/>
          <w:kern w:val="24"/>
          <w:sz w:val="24"/>
          <w:szCs w:val="24"/>
          <w:lang w:eastAsia="en-GB"/>
          <w14:ligatures w14:val="none"/>
        </w:rPr>
        <w:t>.</w:t>
      </w:r>
    </w:p>
    <w:p w14:paraId="74264D79" w14:textId="77777777" w:rsidR="00903992" w:rsidRPr="004F3FFD" w:rsidRDefault="00903992" w:rsidP="00903992">
      <w:pPr>
        <w:pStyle w:val="ListParagraph"/>
        <w:spacing w:after="0" w:line="240" w:lineRule="auto"/>
        <w:ind w:left="792"/>
        <w:rPr>
          <w:rFonts w:ascii="Arial" w:eastAsia="Times New Roman" w:hAnsi="Arial" w:cs="Arial"/>
          <w:color w:val="000000"/>
          <w:kern w:val="24"/>
          <w:sz w:val="24"/>
          <w:szCs w:val="24"/>
          <w:lang w:eastAsia="en-GB"/>
          <w14:ligatures w14:val="none"/>
        </w:rPr>
      </w:pPr>
    </w:p>
    <w:p w14:paraId="1AD4BB9D" w14:textId="77777777" w:rsidR="00903992" w:rsidRPr="00903992" w:rsidRDefault="00903992" w:rsidP="6D2649F0">
      <w:pPr>
        <w:pStyle w:val="ListParagraph"/>
        <w:numPr>
          <w:ilvl w:val="1"/>
          <w:numId w:val="37"/>
        </w:numPr>
        <w:spacing w:after="0" w:line="240" w:lineRule="auto"/>
        <w:ind w:left="540" w:hanging="540"/>
        <w:rPr>
          <w:rFonts w:ascii="Arial" w:eastAsia="Times New Roman" w:hAnsi="Arial" w:cs="Arial"/>
          <w:color w:val="000000"/>
          <w:kern w:val="24"/>
          <w:sz w:val="24"/>
          <w:szCs w:val="24"/>
          <w:lang w:val="en-US" w:eastAsia="en-GB"/>
          <w14:ligatures w14:val="none"/>
        </w:rPr>
      </w:pPr>
      <w:r w:rsidRPr="00903992">
        <w:rPr>
          <w:rFonts w:ascii="Arial" w:eastAsia="Times New Roman" w:hAnsi="Arial" w:cs="Arial"/>
          <w:color w:val="000000"/>
          <w:kern w:val="24"/>
          <w:sz w:val="24"/>
          <w:szCs w:val="24"/>
          <w:lang w:val="en-US" w:eastAsia="en-GB"/>
          <w14:ligatures w14:val="none"/>
        </w:rPr>
        <w:t>The options appraisal has identified that, while there are benefits associated with maintaining a primary care presence within Kirkby</w:t>
      </w:r>
      <w:r w:rsidRPr="00903992">
        <w:rPr>
          <w:rFonts w:ascii="Arial" w:eastAsia="Times New Roman" w:hAnsi="Arial" w:cs="Arial"/>
          <w:color w:val="000000"/>
          <w:kern w:val="24"/>
          <w:sz w:val="24"/>
          <w:szCs w:val="24"/>
          <w:lang w:val="en-US" w:eastAsia="en-GB"/>
          <w14:ligatures w14:val="none"/>
        </w:rPr>
        <w:noBreakHyphen/>
        <w:t>in</w:t>
      </w:r>
      <w:r w:rsidRPr="00903992">
        <w:rPr>
          <w:rFonts w:ascii="Arial" w:eastAsia="Times New Roman" w:hAnsi="Arial" w:cs="Arial"/>
          <w:color w:val="000000"/>
          <w:kern w:val="24"/>
          <w:sz w:val="24"/>
          <w:szCs w:val="24"/>
          <w:lang w:val="en-US" w:eastAsia="en-GB"/>
          <w14:ligatures w14:val="none"/>
        </w:rPr>
        <w:noBreakHyphen/>
        <w:t>Furness, both the identification of a prospective landlord or an alternative premises present significant deliverability, timing and financial risks. These options are unlikely to be achievable within the required timescales and carry a high risk of service disruption.</w:t>
      </w:r>
    </w:p>
    <w:p w14:paraId="4C384F02" w14:textId="77777777" w:rsidR="00C834CA" w:rsidRPr="00C834CA" w:rsidRDefault="00C834CA" w:rsidP="00C834CA">
      <w:pPr>
        <w:pStyle w:val="ListParagraph"/>
        <w:rPr>
          <w:rFonts w:ascii="Arial" w:eastAsia="Times New Roman" w:hAnsi="Arial" w:cs="Arial"/>
          <w:color w:val="000000"/>
          <w:kern w:val="24"/>
          <w:sz w:val="24"/>
          <w:szCs w:val="24"/>
          <w:lang w:val="en-US" w:eastAsia="en-GB"/>
          <w14:ligatures w14:val="none"/>
        </w:rPr>
      </w:pPr>
    </w:p>
    <w:p w14:paraId="5A03509C" w14:textId="25A6C972" w:rsidR="00C834CA" w:rsidRDefault="00C834CA" w:rsidP="00613530">
      <w:pPr>
        <w:pStyle w:val="ListParagraph"/>
        <w:numPr>
          <w:ilvl w:val="0"/>
          <w:numId w:val="37"/>
        </w:numPr>
        <w:spacing w:after="0" w:line="240" w:lineRule="auto"/>
        <w:ind w:left="567" w:hanging="567"/>
        <w:rPr>
          <w:rFonts w:ascii="Arial" w:eastAsia="Times New Roman" w:hAnsi="Arial" w:cs="Arial"/>
          <w:b/>
          <w:bCs/>
          <w:color w:val="000000"/>
          <w:kern w:val="24"/>
          <w:sz w:val="24"/>
          <w:szCs w:val="24"/>
          <w:lang w:val="en-US" w:eastAsia="en-GB"/>
          <w14:ligatures w14:val="none"/>
        </w:rPr>
      </w:pPr>
      <w:r w:rsidRPr="00C834CA">
        <w:rPr>
          <w:rFonts w:ascii="Arial" w:eastAsia="Times New Roman" w:hAnsi="Arial" w:cs="Arial"/>
          <w:b/>
          <w:bCs/>
          <w:color w:val="000000"/>
          <w:kern w:val="24"/>
          <w:sz w:val="24"/>
          <w:szCs w:val="24"/>
          <w:lang w:val="en-US" w:eastAsia="en-GB"/>
          <w14:ligatures w14:val="none"/>
        </w:rPr>
        <w:t>Recommendations</w:t>
      </w:r>
    </w:p>
    <w:p w14:paraId="202D636D" w14:textId="77777777" w:rsidR="006E1F18" w:rsidRDefault="006E1F18" w:rsidP="006E1F18">
      <w:pPr>
        <w:pStyle w:val="ListParagraph"/>
        <w:spacing w:after="0" w:line="240" w:lineRule="auto"/>
        <w:ind w:left="567"/>
        <w:rPr>
          <w:rFonts w:ascii="Arial" w:eastAsia="Times New Roman" w:hAnsi="Arial" w:cs="Arial"/>
          <w:b/>
          <w:bCs/>
          <w:color w:val="000000"/>
          <w:kern w:val="24"/>
          <w:sz w:val="24"/>
          <w:szCs w:val="24"/>
          <w:lang w:val="en-US" w:eastAsia="en-GB"/>
          <w14:ligatures w14:val="none"/>
        </w:rPr>
      </w:pPr>
    </w:p>
    <w:p w14:paraId="6960C268" w14:textId="0570289D" w:rsidR="005A2AC2" w:rsidRPr="00520AD0" w:rsidRDefault="07C5D739" w:rsidP="00726077">
      <w:pPr>
        <w:pStyle w:val="ListParagraph"/>
        <w:numPr>
          <w:ilvl w:val="1"/>
          <w:numId w:val="37"/>
        </w:numPr>
        <w:spacing w:after="0" w:line="240" w:lineRule="auto"/>
        <w:ind w:left="540" w:hanging="540"/>
        <w:rPr>
          <w:rFonts w:ascii="Arial" w:eastAsia="Times New Roman" w:hAnsi="Arial" w:cs="Arial"/>
          <w:color w:val="000000"/>
          <w:kern w:val="24"/>
          <w:sz w:val="24"/>
          <w:szCs w:val="24"/>
          <w:lang w:eastAsia="en-GB"/>
          <w14:ligatures w14:val="none"/>
        </w:rPr>
      </w:pPr>
      <w:r w:rsidRPr="00520AD0">
        <w:rPr>
          <w:rFonts w:ascii="Arial" w:eastAsia="Times New Roman" w:hAnsi="Arial" w:cs="Arial"/>
          <w:color w:val="000000" w:themeColor="text1"/>
          <w:sz w:val="24"/>
          <w:szCs w:val="24"/>
          <w:lang w:val="en-US" w:eastAsia="en-GB"/>
        </w:rPr>
        <w:t>Primary</w:t>
      </w:r>
      <w:r w:rsidR="00C33EF0" w:rsidRPr="00520AD0">
        <w:rPr>
          <w:rFonts w:ascii="Arial" w:eastAsia="Times New Roman" w:hAnsi="Arial" w:cs="Arial"/>
          <w:color w:val="000000" w:themeColor="text1"/>
          <w:sz w:val="24"/>
          <w:szCs w:val="24"/>
          <w:lang w:val="en-US" w:eastAsia="en-GB"/>
        </w:rPr>
        <w:t xml:space="preserve"> Care Contracts Sub-Committee </w:t>
      </w:r>
      <w:r w:rsidRPr="00520AD0">
        <w:rPr>
          <w:rFonts w:ascii="Arial" w:eastAsia="Times New Roman" w:hAnsi="Arial" w:cs="Arial"/>
          <w:color w:val="000000" w:themeColor="text1"/>
          <w:sz w:val="24"/>
          <w:szCs w:val="24"/>
          <w:lang w:val="en-US" w:eastAsia="en-GB"/>
        </w:rPr>
        <w:t>is</w:t>
      </w:r>
      <w:r w:rsidR="00DA1918">
        <w:rPr>
          <w:rFonts w:ascii="Arial" w:eastAsia="Times New Roman" w:hAnsi="Arial" w:cs="Arial"/>
          <w:color w:val="000000" w:themeColor="text1"/>
          <w:sz w:val="24"/>
          <w:szCs w:val="24"/>
          <w:lang w:val="en-US" w:eastAsia="en-GB"/>
        </w:rPr>
        <w:t xml:space="preserve"> asked to approve</w:t>
      </w:r>
      <w:r w:rsidR="00A35AF6">
        <w:rPr>
          <w:rFonts w:ascii="Arial" w:eastAsia="Times New Roman" w:hAnsi="Arial" w:cs="Arial"/>
          <w:color w:val="000000" w:themeColor="text1"/>
          <w:sz w:val="24"/>
          <w:szCs w:val="24"/>
          <w:lang w:val="en-US" w:eastAsia="en-GB"/>
        </w:rPr>
        <w:t xml:space="preserve"> in principle</w:t>
      </w:r>
      <w:r w:rsidR="00464946">
        <w:rPr>
          <w:rFonts w:ascii="Arial" w:eastAsia="Times New Roman" w:hAnsi="Arial" w:cs="Arial"/>
          <w:color w:val="000000" w:themeColor="text1"/>
          <w:sz w:val="24"/>
          <w:szCs w:val="24"/>
          <w:lang w:val="en-US" w:eastAsia="en-GB"/>
        </w:rPr>
        <w:t xml:space="preserve">, subject to </w:t>
      </w:r>
      <w:r w:rsidR="00AF5628">
        <w:rPr>
          <w:rFonts w:ascii="Arial" w:eastAsia="Times New Roman" w:hAnsi="Arial" w:cs="Arial"/>
          <w:color w:val="000000" w:themeColor="text1"/>
          <w:sz w:val="24"/>
          <w:szCs w:val="24"/>
          <w:lang w:val="en-US" w:eastAsia="en-GB"/>
        </w:rPr>
        <w:t>completion</w:t>
      </w:r>
      <w:r w:rsidR="00EA19C8">
        <w:rPr>
          <w:rFonts w:ascii="Arial" w:eastAsia="Times New Roman" w:hAnsi="Arial" w:cs="Arial"/>
          <w:color w:val="000000" w:themeColor="text1"/>
          <w:sz w:val="24"/>
          <w:szCs w:val="24"/>
          <w:lang w:val="en-US" w:eastAsia="en-GB"/>
        </w:rPr>
        <w:t xml:space="preserve"> </w:t>
      </w:r>
      <w:r w:rsidR="00AF5628">
        <w:rPr>
          <w:rFonts w:ascii="Arial" w:eastAsia="Times New Roman" w:hAnsi="Arial" w:cs="Arial"/>
          <w:color w:val="000000" w:themeColor="text1"/>
          <w:sz w:val="24"/>
          <w:szCs w:val="24"/>
          <w:lang w:val="en-US" w:eastAsia="en-GB"/>
        </w:rPr>
        <w:t xml:space="preserve">of the </w:t>
      </w:r>
      <w:r w:rsidR="00464946">
        <w:rPr>
          <w:rFonts w:ascii="Arial" w:eastAsia="Times New Roman" w:hAnsi="Arial" w:cs="Arial"/>
          <w:color w:val="000000" w:themeColor="text1"/>
          <w:sz w:val="24"/>
          <w:szCs w:val="24"/>
          <w:lang w:val="en-US" w:eastAsia="en-GB"/>
        </w:rPr>
        <w:t>Impact Assessment,</w:t>
      </w:r>
      <w:r w:rsidR="00DA1918">
        <w:rPr>
          <w:rFonts w:ascii="Arial" w:eastAsia="Times New Roman" w:hAnsi="Arial" w:cs="Arial"/>
          <w:color w:val="000000" w:themeColor="text1"/>
          <w:sz w:val="24"/>
          <w:szCs w:val="24"/>
          <w:lang w:val="en-US" w:eastAsia="en-GB"/>
        </w:rPr>
        <w:t xml:space="preserve"> Option One:  </w:t>
      </w:r>
      <w:r w:rsidR="006737AE">
        <w:rPr>
          <w:rFonts w:ascii="Arial" w:eastAsia="Times New Roman" w:hAnsi="Arial" w:cs="Arial"/>
          <w:color w:val="000000" w:themeColor="text1"/>
          <w:sz w:val="24"/>
          <w:szCs w:val="24"/>
          <w:lang w:val="en-US" w:eastAsia="en-GB"/>
        </w:rPr>
        <w:t xml:space="preserve">the application to </w:t>
      </w:r>
      <w:r w:rsidR="001F42E7" w:rsidRPr="00520AD0">
        <w:rPr>
          <w:rFonts w:ascii="Arial" w:eastAsia="Times New Roman" w:hAnsi="Arial" w:cs="Arial"/>
          <w:color w:val="000000" w:themeColor="text1"/>
          <w:sz w:val="24"/>
          <w:szCs w:val="24"/>
          <w:lang w:eastAsia="en-GB"/>
        </w:rPr>
        <w:t>reassign the Askam-in-Furness</w:t>
      </w:r>
      <w:r w:rsidR="006737AE">
        <w:rPr>
          <w:rFonts w:ascii="Arial" w:eastAsia="Times New Roman" w:hAnsi="Arial" w:cs="Arial"/>
          <w:color w:val="000000" w:themeColor="text1"/>
          <w:sz w:val="24"/>
          <w:szCs w:val="24"/>
          <w:lang w:eastAsia="en-GB"/>
        </w:rPr>
        <w:t xml:space="preserve"> site as the </w:t>
      </w:r>
      <w:r w:rsidR="006208A9" w:rsidRPr="00520AD0">
        <w:rPr>
          <w:rFonts w:ascii="Arial" w:eastAsia="Times New Roman" w:hAnsi="Arial" w:cs="Arial"/>
          <w:color w:val="000000" w:themeColor="text1"/>
          <w:sz w:val="24"/>
          <w:szCs w:val="24"/>
          <w:lang w:eastAsia="en-GB"/>
        </w:rPr>
        <w:t>main site</w:t>
      </w:r>
      <w:r w:rsidR="00670125" w:rsidRPr="00520AD0">
        <w:rPr>
          <w:rFonts w:ascii="Arial" w:eastAsia="Times New Roman" w:hAnsi="Arial" w:cs="Arial"/>
          <w:color w:val="000000" w:themeColor="text1"/>
          <w:sz w:val="24"/>
          <w:szCs w:val="24"/>
          <w:lang w:eastAsia="en-GB"/>
        </w:rPr>
        <w:t xml:space="preserve"> and </w:t>
      </w:r>
      <w:r w:rsidR="006737AE">
        <w:rPr>
          <w:rFonts w:ascii="Arial" w:eastAsia="Times New Roman" w:hAnsi="Arial" w:cs="Arial"/>
          <w:color w:val="000000" w:themeColor="text1"/>
          <w:sz w:val="24"/>
          <w:szCs w:val="24"/>
          <w:lang w:eastAsia="en-GB"/>
        </w:rPr>
        <w:t xml:space="preserve">to </w:t>
      </w:r>
      <w:r w:rsidR="00E246D8" w:rsidRPr="00520AD0">
        <w:rPr>
          <w:rFonts w:ascii="Arial" w:eastAsia="Times New Roman" w:hAnsi="Arial" w:cs="Arial"/>
          <w:color w:val="000000" w:themeColor="text1"/>
          <w:sz w:val="24"/>
          <w:szCs w:val="24"/>
          <w:lang w:eastAsia="en-GB"/>
        </w:rPr>
        <w:t>close the Kirkby</w:t>
      </w:r>
      <w:r w:rsidR="00E246D8">
        <w:noBreakHyphen/>
      </w:r>
      <w:r w:rsidR="00E246D8" w:rsidRPr="00520AD0">
        <w:rPr>
          <w:rFonts w:ascii="Arial" w:eastAsia="Times New Roman" w:hAnsi="Arial" w:cs="Arial"/>
          <w:color w:val="000000" w:themeColor="text1"/>
          <w:sz w:val="24"/>
          <w:szCs w:val="24"/>
          <w:lang w:eastAsia="en-GB"/>
        </w:rPr>
        <w:t>in</w:t>
      </w:r>
      <w:r w:rsidR="00E246D8">
        <w:noBreakHyphen/>
      </w:r>
      <w:r w:rsidR="00E246D8" w:rsidRPr="00520AD0">
        <w:rPr>
          <w:rFonts w:ascii="Arial" w:eastAsia="Times New Roman" w:hAnsi="Arial" w:cs="Arial"/>
          <w:color w:val="000000" w:themeColor="text1"/>
          <w:sz w:val="24"/>
          <w:szCs w:val="24"/>
          <w:lang w:eastAsia="en-GB"/>
        </w:rPr>
        <w:t xml:space="preserve">Furness site.  This option represents the most deliverable </w:t>
      </w:r>
      <w:r w:rsidR="776FB967" w:rsidRPr="00520AD0">
        <w:rPr>
          <w:rFonts w:ascii="Arial" w:eastAsia="Times New Roman" w:hAnsi="Arial" w:cs="Arial"/>
          <w:color w:val="000000" w:themeColor="text1"/>
          <w:sz w:val="24"/>
          <w:szCs w:val="24"/>
          <w:lang w:eastAsia="en-GB"/>
        </w:rPr>
        <w:t>option</w:t>
      </w:r>
      <w:r w:rsidR="00647812">
        <w:rPr>
          <w:rFonts w:ascii="Arial" w:eastAsia="Times New Roman" w:hAnsi="Arial" w:cs="Arial"/>
          <w:color w:val="000000" w:themeColor="text1"/>
          <w:sz w:val="24"/>
          <w:szCs w:val="24"/>
          <w:lang w:eastAsia="en-GB"/>
        </w:rPr>
        <w:t>.</w:t>
      </w:r>
    </w:p>
    <w:p w14:paraId="1B8C17BE" w14:textId="77777777" w:rsidR="005A2AC2" w:rsidRDefault="005A2AC2" w:rsidP="00DE0463">
      <w:pPr>
        <w:pStyle w:val="ListParagraph"/>
        <w:spacing w:after="0" w:line="240" w:lineRule="auto"/>
        <w:ind w:left="792"/>
        <w:rPr>
          <w:rFonts w:ascii="Arial" w:eastAsia="Times New Roman" w:hAnsi="Arial" w:cs="Arial"/>
          <w:color w:val="000000"/>
          <w:kern w:val="24"/>
          <w:sz w:val="24"/>
          <w:szCs w:val="24"/>
          <w:lang w:eastAsia="en-GB"/>
          <w14:ligatures w14:val="none"/>
        </w:rPr>
      </w:pPr>
    </w:p>
    <w:p w14:paraId="1733B2CE" w14:textId="6CCA7815" w:rsidR="00E246D8" w:rsidRDefault="00E246D8" w:rsidP="6D2649F0">
      <w:pPr>
        <w:pStyle w:val="ListParagraph"/>
        <w:spacing w:after="0" w:line="240" w:lineRule="auto"/>
        <w:ind w:left="540"/>
        <w:rPr>
          <w:rFonts w:ascii="Arial" w:eastAsia="Times New Roman" w:hAnsi="Arial" w:cs="Arial"/>
          <w:color w:val="000000"/>
          <w:kern w:val="24"/>
          <w:sz w:val="24"/>
          <w:szCs w:val="24"/>
          <w:lang w:eastAsia="en-GB"/>
          <w14:ligatures w14:val="none"/>
        </w:rPr>
      </w:pPr>
      <w:r w:rsidRPr="00E246D8">
        <w:rPr>
          <w:rFonts w:ascii="Arial" w:eastAsia="Times New Roman" w:hAnsi="Arial" w:cs="Arial"/>
          <w:color w:val="000000"/>
          <w:kern w:val="24"/>
          <w:sz w:val="24"/>
          <w:szCs w:val="24"/>
          <w:lang w:eastAsia="en-GB"/>
          <w14:ligatures w14:val="none"/>
        </w:rPr>
        <w:lastRenderedPageBreak/>
        <w:t xml:space="preserve">This </w:t>
      </w:r>
      <w:r w:rsidR="00296494">
        <w:rPr>
          <w:rFonts w:ascii="Arial" w:eastAsia="Times New Roman" w:hAnsi="Arial" w:cs="Arial"/>
          <w:color w:val="000000"/>
          <w:kern w:val="24"/>
          <w:sz w:val="24"/>
          <w:szCs w:val="24"/>
          <w:lang w:eastAsia="en-GB"/>
          <w14:ligatures w14:val="none"/>
        </w:rPr>
        <w:t xml:space="preserve">approach </w:t>
      </w:r>
      <w:r w:rsidRPr="00E246D8">
        <w:rPr>
          <w:rFonts w:ascii="Arial" w:eastAsia="Times New Roman" w:hAnsi="Arial" w:cs="Arial"/>
          <w:color w:val="000000"/>
          <w:kern w:val="24"/>
          <w:sz w:val="24"/>
          <w:szCs w:val="24"/>
          <w:lang w:eastAsia="en-GB"/>
          <w14:ligatures w14:val="none"/>
        </w:rPr>
        <w:t>ensures continuity of primary care services, provides operational stability for patients and staff, and avoids reliance on uncertain estate solutions within a constrained timeframe.</w:t>
      </w:r>
      <w:r w:rsidR="00C95C43">
        <w:rPr>
          <w:rFonts w:ascii="Arial" w:eastAsia="Times New Roman" w:hAnsi="Arial" w:cs="Arial"/>
          <w:color w:val="000000"/>
          <w:kern w:val="24"/>
          <w:sz w:val="24"/>
          <w:szCs w:val="24"/>
          <w:lang w:eastAsia="en-GB"/>
          <w14:ligatures w14:val="none"/>
        </w:rPr>
        <w:t xml:space="preserve"> </w:t>
      </w:r>
    </w:p>
    <w:p w14:paraId="3DCFE325" w14:textId="77777777" w:rsidR="005A2AC2" w:rsidRDefault="005A2AC2" w:rsidP="00DE0463">
      <w:pPr>
        <w:pStyle w:val="ListParagraph"/>
        <w:spacing w:after="0" w:line="240" w:lineRule="auto"/>
        <w:ind w:left="792"/>
        <w:rPr>
          <w:rFonts w:ascii="Arial" w:eastAsia="Times New Roman" w:hAnsi="Arial" w:cs="Arial"/>
          <w:color w:val="000000"/>
          <w:kern w:val="24"/>
          <w:sz w:val="24"/>
          <w:szCs w:val="24"/>
          <w:lang w:eastAsia="en-GB"/>
          <w14:ligatures w14:val="none"/>
        </w:rPr>
      </w:pPr>
    </w:p>
    <w:p w14:paraId="1245BF99" w14:textId="77777777" w:rsidR="005A2AC2" w:rsidRDefault="005A2AC2" w:rsidP="00DE0463">
      <w:pPr>
        <w:pStyle w:val="ListParagraph"/>
        <w:spacing w:after="0" w:line="240" w:lineRule="auto"/>
        <w:ind w:left="792"/>
        <w:rPr>
          <w:rFonts w:ascii="Arial" w:eastAsia="Times New Roman" w:hAnsi="Arial" w:cs="Arial"/>
          <w:color w:val="000000"/>
          <w:kern w:val="24"/>
          <w:sz w:val="24"/>
          <w:szCs w:val="24"/>
          <w:lang w:eastAsia="en-GB"/>
          <w14:ligatures w14:val="none"/>
        </w:rPr>
      </w:pPr>
    </w:p>
    <w:p w14:paraId="08950A5D" w14:textId="4AC170D1" w:rsidR="005A2AC2" w:rsidRPr="005A2AC2" w:rsidRDefault="005A2AC2" w:rsidP="005A2AC2">
      <w:pPr>
        <w:pStyle w:val="ListParagraph"/>
        <w:spacing w:after="0" w:line="240" w:lineRule="auto"/>
        <w:ind w:left="0"/>
        <w:rPr>
          <w:rFonts w:ascii="Arial" w:eastAsia="Times New Roman" w:hAnsi="Arial" w:cs="Arial"/>
          <w:b/>
          <w:bCs/>
          <w:color w:val="000000"/>
          <w:kern w:val="24"/>
          <w:sz w:val="24"/>
          <w:szCs w:val="24"/>
          <w:lang w:eastAsia="en-GB"/>
          <w14:ligatures w14:val="none"/>
        </w:rPr>
      </w:pPr>
      <w:r w:rsidRPr="005A2AC2">
        <w:rPr>
          <w:rFonts w:ascii="Arial" w:eastAsia="Times New Roman" w:hAnsi="Arial" w:cs="Arial"/>
          <w:b/>
          <w:bCs/>
          <w:color w:val="000000"/>
          <w:kern w:val="24"/>
          <w:sz w:val="24"/>
          <w:szCs w:val="24"/>
          <w:lang w:eastAsia="en-GB"/>
          <w14:ligatures w14:val="none"/>
        </w:rPr>
        <w:t>Louise Fazackerley</w:t>
      </w:r>
    </w:p>
    <w:p w14:paraId="1C7EA4FA" w14:textId="3BD02EBB" w:rsidR="005A2AC2" w:rsidRPr="005A2AC2" w:rsidRDefault="005A2AC2" w:rsidP="005A2AC2">
      <w:pPr>
        <w:pStyle w:val="ListParagraph"/>
        <w:spacing w:after="0" w:line="240" w:lineRule="auto"/>
        <w:ind w:left="0"/>
        <w:rPr>
          <w:rFonts w:ascii="Arial" w:eastAsia="Times New Roman" w:hAnsi="Arial" w:cs="Arial"/>
          <w:b/>
          <w:bCs/>
          <w:color w:val="000000"/>
          <w:kern w:val="24"/>
          <w:sz w:val="24"/>
          <w:szCs w:val="24"/>
          <w:lang w:eastAsia="en-GB"/>
          <w14:ligatures w14:val="none"/>
        </w:rPr>
      </w:pPr>
      <w:r w:rsidRPr="005A2AC2">
        <w:rPr>
          <w:rFonts w:ascii="Arial" w:eastAsia="Times New Roman" w:hAnsi="Arial" w:cs="Arial"/>
          <w:b/>
          <w:bCs/>
          <w:color w:val="000000"/>
          <w:kern w:val="24"/>
          <w:sz w:val="24"/>
          <w:szCs w:val="24"/>
          <w:lang w:eastAsia="en-GB"/>
          <w14:ligatures w14:val="none"/>
        </w:rPr>
        <w:t>Primary Care Manager</w:t>
      </w:r>
    </w:p>
    <w:p w14:paraId="01E41CFF" w14:textId="78AE5A91" w:rsidR="005A2AC2" w:rsidRPr="005A2AC2" w:rsidRDefault="00F91908" w:rsidP="005A2AC2">
      <w:pPr>
        <w:pStyle w:val="ListParagraph"/>
        <w:spacing w:after="0" w:line="240" w:lineRule="auto"/>
        <w:ind w:left="0"/>
        <w:rPr>
          <w:rFonts w:ascii="Arial" w:eastAsia="Times New Roman" w:hAnsi="Arial" w:cs="Arial"/>
          <w:b/>
          <w:bCs/>
          <w:color w:val="000000"/>
          <w:kern w:val="24"/>
          <w:sz w:val="24"/>
          <w:szCs w:val="24"/>
          <w:lang w:eastAsia="en-GB"/>
          <w14:ligatures w14:val="none"/>
        </w:rPr>
      </w:pPr>
      <w:r>
        <w:rPr>
          <w:rFonts w:ascii="Arial" w:eastAsia="Times New Roman" w:hAnsi="Arial" w:cs="Arial"/>
          <w:b/>
          <w:bCs/>
          <w:color w:val="000000"/>
          <w:kern w:val="24"/>
          <w:sz w:val="24"/>
          <w:szCs w:val="24"/>
          <w:lang w:eastAsia="en-GB"/>
          <w14:ligatures w14:val="none"/>
        </w:rPr>
        <w:t>8</w:t>
      </w:r>
      <w:r w:rsidRPr="00F91908">
        <w:rPr>
          <w:rFonts w:ascii="Arial" w:eastAsia="Times New Roman" w:hAnsi="Arial" w:cs="Arial"/>
          <w:b/>
          <w:bCs/>
          <w:color w:val="000000"/>
          <w:kern w:val="24"/>
          <w:sz w:val="24"/>
          <w:szCs w:val="24"/>
          <w:vertAlign w:val="superscript"/>
          <w:lang w:eastAsia="en-GB"/>
          <w14:ligatures w14:val="none"/>
        </w:rPr>
        <w:t>th</w:t>
      </w:r>
      <w:r>
        <w:rPr>
          <w:rFonts w:ascii="Arial" w:eastAsia="Times New Roman" w:hAnsi="Arial" w:cs="Arial"/>
          <w:b/>
          <w:bCs/>
          <w:color w:val="000000"/>
          <w:kern w:val="24"/>
          <w:sz w:val="24"/>
          <w:szCs w:val="24"/>
          <w:lang w:eastAsia="en-GB"/>
          <w14:ligatures w14:val="none"/>
        </w:rPr>
        <w:t xml:space="preserve"> June </w:t>
      </w:r>
      <w:r w:rsidR="005A2AC2" w:rsidRPr="005A2AC2">
        <w:rPr>
          <w:rFonts w:ascii="Arial" w:eastAsia="Times New Roman" w:hAnsi="Arial" w:cs="Arial"/>
          <w:b/>
          <w:bCs/>
          <w:color w:val="000000"/>
          <w:kern w:val="24"/>
          <w:sz w:val="24"/>
          <w:szCs w:val="24"/>
          <w:lang w:eastAsia="en-GB"/>
          <w14:ligatures w14:val="none"/>
        </w:rPr>
        <w:t>2026</w:t>
      </w:r>
    </w:p>
    <w:p w14:paraId="7E29CB26" w14:textId="77777777" w:rsidR="005A2AC2" w:rsidRDefault="005A2AC2" w:rsidP="00DE0463">
      <w:pPr>
        <w:pStyle w:val="ListParagraph"/>
        <w:spacing w:after="0" w:line="240" w:lineRule="auto"/>
        <w:ind w:left="792"/>
        <w:rPr>
          <w:rFonts w:ascii="Arial" w:eastAsia="Times New Roman" w:hAnsi="Arial" w:cs="Arial"/>
          <w:color w:val="000000"/>
          <w:kern w:val="24"/>
          <w:sz w:val="24"/>
          <w:szCs w:val="24"/>
          <w:lang w:eastAsia="en-GB"/>
          <w14:ligatures w14:val="none"/>
        </w:rPr>
      </w:pPr>
    </w:p>
    <w:p w14:paraId="167A4579" w14:textId="709D8DF3" w:rsidR="005A2AC2" w:rsidRPr="00E246D8" w:rsidRDefault="005A2AC2" w:rsidP="005A2AC2">
      <w:pPr>
        <w:pStyle w:val="ListParagraph"/>
        <w:spacing w:after="0" w:line="240" w:lineRule="auto"/>
        <w:ind w:left="0"/>
        <w:rPr>
          <w:rFonts w:ascii="Arial" w:eastAsia="Times New Roman" w:hAnsi="Arial" w:cs="Arial"/>
          <w:color w:val="000000"/>
          <w:kern w:val="24"/>
          <w:sz w:val="24"/>
          <w:szCs w:val="24"/>
          <w:lang w:eastAsia="en-GB"/>
          <w14:ligatures w14:val="none"/>
        </w:rPr>
      </w:pPr>
      <w:r>
        <w:rPr>
          <w:rFonts w:ascii="Arial" w:eastAsia="Times New Roman" w:hAnsi="Arial" w:cs="Arial"/>
          <w:color w:val="000000"/>
          <w:kern w:val="24"/>
          <w:sz w:val="24"/>
          <w:szCs w:val="24"/>
          <w:lang w:eastAsia="en-GB"/>
          <w14:ligatures w14:val="none"/>
        </w:rPr>
        <w:tab/>
      </w:r>
      <w:r>
        <w:rPr>
          <w:rFonts w:ascii="Arial" w:eastAsia="Times New Roman" w:hAnsi="Arial" w:cs="Arial"/>
          <w:color w:val="000000"/>
          <w:kern w:val="24"/>
          <w:sz w:val="24"/>
          <w:szCs w:val="24"/>
          <w:lang w:eastAsia="en-GB"/>
          <w14:ligatures w14:val="none"/>
        </w:rPr>
        <w:tab/>
      </w:r>
    </w:p>
    <w:p w14:paraId="27DCED0A" w14:textId="74F523DF" w:rsidR="00002B35" w:rsidRPr="006E1F18" w:rsidRDefault="006E1F18" w:rsidP="00C7488C">
      <w:pPr>
        <w:pStyle w:val="ListParagraph"/>
        <w:spacing w:after="0" w:line="240" w:lineRule="auto"/>
        <w:ind w:left="792"/>
        <w:rPr>
          <w:rFonts w:ascii="Arial" w:eastAsia="Times New Roman" w:hAnsi="Arial" w:cs="Arial"/>
          <w:color w:val="000000"/>
          <w:kern w:val="24"/>
          <w:sz w:val="24"/>
          <w:szCs w:val="24"/>
          <w:lang w:val="en-US" w:eastAsia="en-GB"/>
          <w14:ligatures w14:val="none"/>
        </w:rPr>
      </w:pPr>
      <w:r w:rsidRPr="006E1F18">
        <w:rPr>
          <w:rFonts w:ascii="Arial" w:eastAsia="Times New Roman" w:hAnsi="Arial" w:cs="Arial"/>
          <w:color w:val="000000"/>
          <w:kern w:val="24"/>
          <w:sz w:val="24"/>
          <w:szCs w:val="24"/>
          <w:lang w:val="en-US" w:eastAsia="en-GB"/>
          <w14:ligatures w14:val="none"/>
        </w:rPr>
        <w:t>.</w:t>
      </w:r>
    </w:p>
    <w:p w14:paraId="34DD6940" w14:textId="35ABD338" w:rsidR="00C834CA" w:rsidRDefault="00C834CA" w:rsidP="00C834CA">
      <w:pPr>
        <w:pStyle w:val="ListParagraph"/>
        <w:spacing w:after="0" w:line="240" w:lineRule="auto"/>
        <w:ind w:left="567"/>
        <w:rPr>
          <w:rFonts w:ascii="Arial" w:eastAsia="Times New Roman" w:hAnsi="Arial" w:cs="Arial"/>
          <w:b/>
          <w:bCs/>
          <w:color w:val="000000"/>
          <w:kern w:val="24"/>
          <w:sz w:val="24"/>
          <w:szCs w:val="24"/>
          <w:lang w:val="en-US" w:eastAsia="en-GB"/>
          <w14:ligatures w14:val="none"/>
        </w:rPr>
      </w:pPr>
    </w:p>
    <w:p w14:paraId="5D5088E5" w14:textId="77777777" w:rsidR="001B0E02" w:rsidRDefault="001B0E02" w:rsidP="00CF07B8">
      <w:pPr>
        <w:spacing w:after="0" w:line="240" w:lineRule="auto"/>
        <w:rPr>
          <w:rFonts w:ascii="Arial" w:eastAsia="Times New Roman" w:hAnsi="Arial" w:cs="Arial"/>
          <w:b/>
          <w:bCs/>
          <w:color w:val="000000"/>
          <w:kern w:val="24"/>
          <w:sz w:val="24"/>
          <w:szCs w:val="24"/>
          <w:lang w:val="en-US" w:eastAsia="en-GB"/>
          <w14:ligatures w14:val="none"/>
        </w:rPr>
      </w:pPr>
    </w:p>
    <w:p w14:paraId="2F4EC7E3" w14:textId="77777777" w:rsidR="001B0E02" w:rsidRDefault="001B0E02" w:rsidP="00CF07B8">
      <w:pPr>
        <w:spacing w:after="0" w:line="240" w:lineRule="auto"/>
        <w:rPr>
          <w:rFonts w:ascii="Arial" w:eastAsia="Times New Roman" w:hAnsi="Arial" w:cs="Arial"/>
          <w:b/>
          <w:bCs/>
          <w:color w:val="000000"/>
          <w:kern w:val="24"/>
          <w:sz w:val="24"/>
          <w:szCs w:val="24"/>
          <w:lang w:val="en-US" w:eastAsia="en-GB"/>
          <w14:ligatures w14:val="none"/>
        </w:rPr>
      </w:pPr>
    </w:p>
    <w:p w14:paraId="3DA4B398"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4E410365"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48A59DB3"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4E0B1794"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4AC29888"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28DDD5B8"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3B0A40C5"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7168591F"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085293E1"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0E2457A5"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5C22B400"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1C02B252"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72660BB1"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3144B2B7"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2655F886"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721458B8"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3D024385"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60B2CCAE"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613C5F6F"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24D9B078"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7C4901D5"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5F11F1B3"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11D1CC6A"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49D6AD66"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29F7062B"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19CCDF3E"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197E4BB3"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0FE17544"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11A1E4DB"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3788CBA3"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0E1F309D"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461706A6"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12074F13"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3E1A6C95" w14:textId="77777777" w:rsidR="002C315F" w:rsidRDefault="002C315F" w:rsidP="00CF07B8">
      <w:pPr>
        <w:spacing w:after="0" w:line="240" w:lineRule="auto"/>
        <w:rPr>
          <w:rFonts w:ascii="Arial" w:eastAsia="Times New Roman" w:hAnsi="Arial" w:cs="Arial"/>
          <w:b/>
          <w:bCs/>
          <w:color w:val="000000"/>
          <w:kern w:val="24"/>
          <w:sz w:val="24"/>
          <w:szCs w:val="24"/>
          <w:lang w:val="en-US" w:eastAsia="en-GB"/>
          <w14:ligatures w14:val="none"/>
        </w:rPr>
      </w:pPr>
    </w:p>
    <w:p w14:paraId="6CE8BBAB" w14:textId="077AF229" w:rsidR="0074537B" w:rsidRDefault="0074537B" w:rsidP="00CF07B8">
      <w:pPr>
        <w:spacing w:after="0" w:line="240" w:lineRule="auto"/>
        <w:rPr>
          <w:rFonts w:ascii="Arial" w:eastAsia="Times New Roman" w:hAnsi="Arial" w:cs="Arial"/>
          <w:b/>
          <w:bCs/>
          <w:color w:val="000000"/>
          <w:kern w:val="24"/>
          <w:sz w:val="24"/>
          <w:szCs w:val="24"/>
          <w:lang w:val="en-US" w:eastAsia="en-GB"/>
          <w14:ligatures w14:val="none"/>
        </w:rPr>
      </w:pPr>
      <w:r>
        <w:rPr>
          <w:rFonts w:ascii="Arial" w:eastAsia="Times New Roman" w:hAnsi="Arial" w:cs="Arial"/>
          <w:b/>
          <w:bCs/>
          <w:color w:val="000000"/>
          <w:kern w:val="24"/>
          <w:sz w:val="24"/>
          <w:szCs w:val="24"/>
          <w:lang w:val="en-US" w:eastAsia="en-GB"/>
          <w14:ligatures w14:val="none"/>
        </w:rPr>
        <w:t>Appendix One</w:t>
      </w:r>
    </w:p>
    <w:p w14:paraId="6EB42E00" w14:textId="77777777" w:rsidR="0074537B" w:rsidRDefault="0074537B" w:rsidP="00CF07B8">
      <w:pPr>
        <w:spacing w:after="0" w:line="240" w:lineRule="auto"/>
        <w:rPr>
          <w:rFonts w:ascii="Arial" w:eastAsia="Times New Roman" w:hAnsi="Arial" w:cs="Arial"/>
          <w:b/>
          <w:bCs/>
          <w:color w:val="000000"/>
          <w:kern w:val="24"/>
          <w:sz w:val="24"/>
          <w:szCs w:val="24"/>
          <w:lang w:val="en-US" w:eastAsia="en-GB"/>
          <w14:ligatures w14:val="none"/>
        </w:rPr>
      </w:pPr>
    </w:p>
    <w:p w14:paraId="1EBA4773" w14:textId="1CA479FE" w:rsidR="00F16B63" w:rsidRDefault="0074537B" w:rsidP="00CF07B8">
      <w:pPr>
        <w:spacing w:after="0" w:line="240" w:lineRule="auto"/>
        <w:rPr>
          <w:rFonts w:ascii="Arial" w:eastAsia="Times New Roman" w:hAnsi="Arial" w:cs="Arial"/>
          <w:b/>
          <w:bCs/>
          <w:color w:val="000000"/>
          <w:kern w:val="24"/>
          <w:sz w:val="24"/>
          <w:szCs w:val="24"/>
          <w:lang w:val="en-US" w:eastAsia="en-GB"/>
          <w14:ligatures w14:val="none"/>
        </w:rPr>
      </w:pPr>
      <w:r>
        <w:rPr>
          <w:rFonts w:ascii="Arial" w:eastAsia="Times New Roman" w:hAnsi="Arial" w:cs="Arial"/>
          <w:b/>
          <w:bCs/>
          <w:noProof/>
          <w:color w:val="000000"/>
          <w:kern w:val="24"/>
          <w:sz w:val="24"/>
          <w:szCs w:val="24"/>
          <w:lang w:val="en-US" w:eastAsia="en-GB"/>
          <w14:ligatures w14:val="none"/>
        </w:rPr>
        <w:drawing>
          <wp:inline distT="0" distB="0" distL="0" distR="0" wp14:anchorId="24EF9727" wp14:editId="4241024F">
            <wp:extent cx="5755005" cy="6858635"/>
            <wp:effectExtent l="0" t="0" r="0" b="0"/>
            <wp:docPr id="123818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6858635"/>
                    </a:xfrm>
                    <a:prstGeom prst="rect">
                      <a:avLst/>
                    </a:prstGeom>
                    <a:noFill/>
                  </pic:spPr>
                </pic:pic>
              </a:graphicData>
            </a:graphic>
          </wp:inline>
        </w:drawing>
      </w:r>
    </w:p>
    <w:p w14:paraId="0BAA5E1C" w14:textId="77777777" w:rsidR="00F16B63" w:rsidRDefault="00F16B63" w:rsidP="00CF07B8">
      <w:pPr>
        <w:spacing w:after="0" w:line="240" w:lineRule="auto"/>
        <w:rPr>
          <w:rFonts w:ascii="Arial" w:eastAsia="Times New Roman" w:hAnsi="Arial" w:cs="Arial"/>
          <w:b/>
          <w:bCs/>
          <w:color w:val="000000"/>
          <w:kern w:val="24"/>
          <w:sz w:val="24"/>
          <w:szCs w:val="24"/>
          <w:lang w:val="en-US" w:eastAsia="en-GB"/>
          <w14:ligatures w14:val="none"/>
        </w:rPr>
      </w:pPr>
    </w:p>
    <w:p w14:paraId="03E6B730" w14:textId="77777777" w:rsidR="00F16B63" w:rsidRDefault="00F16B63" w:rsidP="00CF07B8">
      <w:pPr>
        <w:spacing w:after="0" w:line="240" w:lineRule="auto"/>
        <w:rPr>
          <w:rFonts w:ascii="Arial" w:eastAsia="Times New Roman" w:hAnsi="Arial" w:cs="Arial"/>
          <w:b/>
          <w:bCs/>
          <w:color w:val="000000"/>
          <w:kern w:val="24"/>
          <w:sz w:val="24"/>
          <w:szCs w:val="24"/>
          <w:lang w:val="en-US" w:eastAsia="en-GB"/>
          <w14:ligatures w14:val="none"/>
        </w:rPr>
      </w:pPr>
    </w:p>
    <w:p w14:paraId="54571C1C" w14:textId="77777777" w:rsidR="00F16B63" w:rsidRDefault="00F16B63" w:rsidP="00CF07B8">
      <w:pPr>
        <w:spacing w:after="0" w:line="240" w:lineRule="auto"/>
        <w:rPr>
          <w:rFonts w:ascii="Arial" w:eastAsia="Times New Roman" w:hAnsi="Arial" w:cs="Arial"/>
          <w:b/>
          <w:bCs/>
          <w:color w:val="000000"/>
          <w:kern w:val="24"/>
          <w:sz w:val="24"/>
          <w:szCs w:val="24"/>
          <w:lang w:val="en-US" w:eastAsia="en-GB"/>
          <w14:ligatures w14:val="none"/>
        </w:rPr>
      </w:pPr>
    </w:p>
    <w:p w14:paraId="64511A2C" w14:textId="77777777" w:rsidR="00F16B63" w:rsidRDefault="00F16B63" w:rsidP="00CF07B8">
      <w:pPr>
        <w:spacing w:after="0" w:line="240" w:lineRule="auto"/>
        <w:rPr>
          <w:rFonts w:ascii="Arial" w:eastAsia="Times New Roman" w:hAnsi="Arial" w:cs="Arial"/>
          <w:b/>
          <w:bCs/>
          <w:color w:val="000000"/>
          <w:kern w:val="24"/>
          <w:sz w:val="24"/>
          <w:szCs w:val="24"/>
          <w:lang w:val="en-US" w:eastAsia="en-GB"/>
          <w14:ligatures w14:val="none"/>
        </w:rPr>
      </w:pPr>
    </w:p>
    <w:p w14:paraId="62B5EFB6" w14:textId="77777777" w:rsidR="00F16B63" w:rsidRDefault="00F16B63" w:rsidP="00CF07B8">
      <w:pPr>
        <w:spacing w:after="0" w:line="240" w:lineRule="auto"/>
        <w:rPr>
          <w:rFonts w:ascii="Arial" w:eastAsia="Times New Roman" w:hAnsi="Arial" w:cs="Arial"/>
          <w:b/>
          <w:bCs/>
          <w:color w:val="000000"/>
          <w:kern w:val="24"/>
          <w:sz w:val="24"/>
          <w:szCs w:val="24"/>
          <w:lang w:val="en-US" w:eastAsia="en-GB"/>
          <w14:ligatures w14:val="none"/>
        </w:rPr>
      </w:pPr>
    </w:p>
    <w:p w14:paraId="153F3DEA" w14:textId="77777777" w:rsidR="00F16B63" w:rsidRDefault="00F16B63" w:rsidP="00CF07B8">
      <w:pPr>
        <w:spacing w:after="0" w:line="240" w:lineRule="auto"/>
        <w:rPr>
          <w:rFonts w:ascii="Arial" w:eastAsia="Times New Roman" w:hAnsi="Arial" w:cs="Arial"/>
          <w:b/>
          <w:bCs/>
          <w:color w:val="000000"/>
          <w:kern w:val="24"/>
          <w:sz w:val="24"/>
          <w:szCs w:val="24"/>
          <w:lang w:val="en-US" w:eastAsia="en-GB"/>
          <w14:ligatures w14:val="none"/>
        </w:rPr>
      </w:pPr>
    </w:p>
    <w:p w14:paraId="7532F4DA" w14:textId="77777777" w:rsidR="00F16B63" w:rsidRDefault="00F16B63" w:rsidP="00CF07B8">
      <w:pPr>
        <w:spacing w:after="0" w:line="240" w:lineRule="auto"/>
        <w:rPr>
          <w:rFonts w:ascii="Arial" w:eastAsia="Times New Roman" w:hAnsi="Arial" w:cs="Arial"/>
          <w:b/>
          <w:bCs/>
          <w:color w:val="000000"/>
          <w:kern w:val="24"/>
          <w:sz w:val="24"/>
          <w:szCs w:val="24"/>
          <w:lang w:val="en-US" w:eastAsia="en-GB"/>
          <w14:ligatures w14:val="none"/>
        </w:rPr>
      </w:pPr>
    </w:p>
    <w:p w14:paraId="1B30A5C9"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34AE5BDC"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22DEC399" w14:textId="4D85D1D0" w:rsidR="00464253" w:rsidRPr="0074537B" w:rsidRDefault="00464253" w:rsidP="00464253">
      <w:pPr>
        <w:spacing w:after="0" w:line="240" w:lineRule="auto"/>
        <w:rPr>
          <w:rFonts w:ascii="Arial" w:eastAsia="Times New Roman" w:hAnsi="Arial" w:cs="Arial"/>
          <w:b/>
          <w:bCs/>
          <w:color w:val="000000"/>
          <w:kern w:val="24"/>
          <w:sz w:val="24"/>
          <w:szCs w:val="24"/>
          <w:lang w:val="en-US" w:eastAsia="en-GB"/>
          <w14:ligatures w14:val="none"/>
        </w:rPr>
      </w:pPr>
      <w:r>
        <w:rPr>
          <w:rFonts w:ascii="Arial" w:eastAsia="Times New Roman" w:hAnsi="Arial" w:cs="Arial"/>
          <w:b/>
          <w:bCs/>
          <w:color w:val="000000"/>
          <w:kern w:val="24"/>
          <w:sz w:val="24"/>
          <w:szCs w:val="24"/>
          <w:lang w:val="en-US" w:eastAsia="en-GB"/>
          <w14:ligatures w14:val="none"/>
        </w:rPr>
        <w:t xml:space="preserve">Appendix Two - </w:t>
      </w:r>
      <w:r w:rsidRPr="0074537B">
        <w:rPr>
          <w:rFonts w:ascii="Arial" w:eastAsia="Times New Roman" w:hAnsi="Arial" w:cs="Arial"/>
          <w:color w:val="000000"/>
          <w:kern w:val="24"/>
          <w:sz w:val="24"/>
          <w:szCs w:val="24"/>
          <w:lang w:val="en-US" w:eastAsia="en-GB"/>
          <w14:ligatures w14:val="none"/>
        </w:rPr>
        <w:t>Duddon Valley Medical Practice Registered Patient’s Postcodes</w:t>
      </w:r>
    </w:p>
    <w:p w14:paraId="5702932E" w14:textId="77777777" w:rsidR="00464253" w:rsidRDefault="00464253" w:rsidP="00464253">
      <w:pPr>
        <w:spacing w:before="120" w:after="0" w:line="240" w:lineRule="auto"/>
        <w:rPr>
          <w:rFonts w:eastAsiaTheme="minorEastAsia"/>
          <w:kern w:val="24"/>
          <w:lang w:val="en-US" w:eastAsia="en-GB"/>
        </w:rPr>
      </w:pPr>
    </w:p>
    <w:tbl>
      <w:tblPr>
        <w:tblW w:w="6227" w:type="dxa"/>
        <w:tblInd w:w="-5" w:type="dxa"/>
        <w:tblLook w:val="04A0" w:firstRow="1" w:lastRow="0" w:firstColumn="1" w:lastColumn="0" w:noHBand="0" w:noVBand="1"/>
      </w:tblPr>
      <w:tblGrid>
        <w:gridCol w:w="1134"/>
        <w:gridCol w:w="1134"/>
        <w:gridCol w:w="2962"/>
        <w:gridCol w:w="997"/>
      </w:tblGrid>
      <w:tr w:rsidR="00464253" w:rsidRPr="00E10947" w14:paraId="049CBB07" w14:textId="77777777" w:rsidTr="00450FFC">
        <w:trPr>
          <w:trHeight w:val="555"/>
        </w:trPr>
        <w:tc>
          <w:tcPr>
            <w:tcW w:w="1134" w:type="dxa"/>
            <w:tcBorders>
              <w:top w:val="single" w:sz="4" w:space="0" w:color="auto"/>
              <w:left w:val="single" w:sz="4" w:space="0" w:color="auto"/>
              <w:bottom w:val="single" w:sz="4" w:space="0" w:color="auto"/>
              <w:right w:val="single" w:sz="4" w:space="0" w:color="auto"/>
            </w:tcBorders>
            <w:vAlign w:val="center"/>
            <w:hideMark/>
          </w:tcPr>
          <w:p w14:paraId="18D53A4F" w14:textId="77777777" w:rsidR="00464253" w:rsidRPr="00E10947" w:rsidRDefault="00464253" w:rsidP="00450FFC">
            <w:pPr>
              <w:spacing w:after="0" w:line="240" w:lineRule="auto"/>
              <w:jc w:val="center"/>
              <w:rPr>
                <w:rFonts w:ascii="Aptos Display" w:eastAsia="Times New Roman" w:hAnsi="Aptos Display" w:cs="Times New Roman"/>
                <w:b/>
                <w:bCs/>
                <w:color w:val="000000"/>
                <w:sz w:val="20"/>
                <w:szCs w:val="20"/>
                <w:lang w:eastAsia="en-GB"/>
              </w:rPr>
            </w:pPr>
            <w:r w:rsidRPr="00E10947">
              <w:rPr>
                <w:rFonts w:ascii="Aptos Display" w:eastAsia="Times New Roman" w:hAnsi="Aptos Display" w:cs="Times New Roman"/>
                <w:b/>
                <w:bCs/>
                <w:color w:val="000000"/>
                <w:sz w:val="20"/>
                <w:szCs w:val="20"/>
                <w:lang w:eastAsia="en-GB"/>
              </w:rPr>
              <w:t>Partial Postcode</w:t>
            </w:r>
          </w:p>
        </w:tc>
        <w:tc>
          <w:tcPr>
            <w:tcW w:w="1134" w:type="dxa"/>
            <w:tcBorders>
              <w:top w:val="single" w:sz="4" w:space="0" w:color="auto"/>
              <w:left w:val="nil"/>
              <w:bottom w:val="single" w:sz="4" w:space="0" w:color="auto"/>
              <w:right w:val="single" w:sz="4" w:space="0" w:color="auto"/>
            </w:tcBorders>
            <w:vAlign w:val="center"/>
            <w:hideMark/>
          </w:tcPr>
          <w:p w14:paraId="472AA012" w14:textId="77777777" w:rsidR="00464253" w:rsidRPr="00E10947" w:rsidRDefault="00464253" w:rsidP="00450FFC">
            <w:pPr>
              <w:spacing w:after="0" w:line="240" w:lineRule="auto"/>
              <w:jc w:val="center"/>
              <w:rPr>
                <w:rFonts w:ascii="Aptos Display" w:eastAsia="Times New Roman" w:hAnsi="Aptos Display" w:cs="Times New Roman"/>
                <w:b/>
                <w:bCs/>
                <w:color w:val="000000"/>
                <w:sz w:val="20"/>
                <w:szCs w:val="20"/>
                <w:lang w:eastAsia="en-GB"/>
              </w:rPr>
            </w:pPr>
            <w:r w:rsidRPr="00E10947">
              <w:rPr>
                <w:rFonts w:ascii="Aptos Display" w:eastAsia="Times New Roman" w:hAnsi="Aptos Display" w:cs="Times New Roman"/>
                <w:b/>
                <w:bCs/>
                <w:color w:val="000000"/>
                <w:sz w:val="20"/>
                <w:szCs w:val="20"/>
                <w:lang w:eastAsia="en-GB"/>
              </w:rPr>
              <w:t>No Patients</w:t>
            </w:r>
          </w:p>
        </w:tc>
        <w:tc>
          <w:tcPr>
            <w:tcW w:w="2962" w:type="dxa"/>
            <w:tcBorders>
              <w:top w:val="single" w:sz="4" w:space="0" w:color="auto"/>
              <w:left w:val="nil"/>
              <w:bottom w:val="single" w:sz="4" w:space="0" w:color="auto"/>
              <w:right w:val="single" w:sz="4" w:space="0" w:color="auto"/>
            </w:tcBorders>
            <w:noWrap/>
            <w:vAlign w:val="center"/>
            <w:hideMark/>
          </w:tcPr>
          <w:p w14:paraId="494BB54B" w14:textId="77777777" w:rsidR="00464253" w:rsidRPr="00E10947" w:rsidRDefault="00464253" w:rsidP="00450FFC">
            <w:pPr>
              <w:spacing w:after="0" w:line="240" w:lineRule="auto"/>
              <w:jc w:val="center"/>
              <w:rPr>
                <w:rFonts w:ascii="Aptos Display" w:eastAsia="Times New Roman" w:hAnsi="Aptos Display" w:cs="Times New Roman"/>
                <w:b/>
                <w:bCs/>
                <w:color w:val="000000"/>
                <w:lang w:eastAsia="en-GB"/>
              </w:rPr>
            </w:pPr>
            <w:r w:rsidRPr="00E10947">
              <w:rPr>
                <w:rFonts w:ascii="Aptos Display" w:eastAsia="Times New Roman" w:hAnsi="Aptos Display" w:cs="Times New Roman"/>
                <w:b/>
                <w:bCs/>
                <w:color w:val="000000"/>
                <w:lang w:eastAsia="en-GB"/>
              </w:rPr>
              <w:t>Post Town</w:t>
            </w:r>
          </w:p>
        </w:tc>
        <w:tc>
          <w:tcPr>
            <w:tcW w:w="997" w:type="dxa"/>
            <w:tcBorders>
              <w:top w:val="single" w:sz="4" w:space="0" w:color="auto"/>
              <w:left w:val="nil"/>
              <w:bottom w:val="single" w:sz="4" w:space="0" w:color="auto"/>
              <w:right w:val="single" w:sz="4" w:space="0" w:color="auto"/>
            </w:tcBorders>
            <w:vAlign w:val="center"/>
            <w:hideMark/>
          </w:tcPr>
          <w:p w14:paraId="7876E784" w14:textId="77777777" w:rsidR="00464253" w:rsidRPr="00E10947" w:rsidRDefault="00464253" w:rsidP="00450FFC">
            <w:pPr>
              <w:spacing w:after="0" w:line="240" w:lineRule="auto"/>
              <w:jc w:val="center"/>
              <w:rPr>
                <w:rFonts w:ascii="Aptos Display" w:eastAsia="Times New Roman" w:hAnsi="Aptos Display" w:cs="Times New Roman"/>
                <w:b/>
                <w:bCs/>
                <w:color w:val="000000"/>
                <w:sz w:val="20"/>
                <w:szCs w:val="20"/>
                <w:lang w:eastAsia="en-GB"/>
              </w:rPr>
            </w:pPr>
            <w:r w:rsidRPr="00E10947">
              <w:rPr>
                <w:rFonts w:ascii="Aptos Display" w:eastAsia="Times New Roman" w:hAnsi="Aptos Display" w:cs="Times New Roman"/>
                <w:b/>
                <w:bCs/>
                <w:color w:val="000000"/>
                <w:sz w:val="20"/>
                <w:szCs w:val="20"/>
                <w:lang w:eastAsia="en-GB"/>
              </w:rPr>
              <w:t>%</w:t>
            </w:r>
          </w:p>
        </w:tc>
      </w:tr>
      <w:tr w:rsidR="00464253" w:rsidRPr="00AA23F4" w14:paraId="5520A236" w14:textId="77777777" w:rsidTr="00450FFC">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0BBFA9A1"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LA16</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2DB2DCD"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1853</w:t>
            </w:r>
          </w:p>
        </w:tc>
        <w:tc>
          <w:tcPr>
            <w:tcW w:w="2962" w:type="dxa"/>
            <w:tcBorders>
              <w:top w:val="single" w:sz="4" w:space="0" w:color="auto"/>
              <w:left w:val="single" w:sz="4" w:space="0" w:color="auto"/>
              <w:bottom w:val="single" w:sz="4" w:space="0" w:color="auto"/>
              <w:right w:val="single" w:sz="4" w:space="0" w:color="auto"/>
            </w:tcBorders>
            <w:noWrap/>
            <w:vAlign w:val="bottom"/>
            <w:hideMark/>
          </w:tcPr>
          <w:p w14:paraId="3D78E0AC"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Askam-in-Furness</w:t>
            </w:r>
          </w:p>
        </w:tc>
        <w:tc>
          <w:tcPr>
            <w:tcW w:w="997" w:type="dxa"/>
            <w:tcBorders>
              <w:top w:val="single" w:sz="4" w:space="0" w:color="auto"/>
              <w:left w:val="single" w:sz="4" w:space="0" w:color="auto"/>
              <w:bottom w:val="single" w:sz="4" w:space="0" w:color="auto"/>
              <w:right w:val="single" w:sz="4" w:space="0" w:color="auto"/>
            </w:tcBorders>
            <w:noWrap/>
            <w:vAlign w:val="bottom"/>
            <w:hideMark/>
          </w:tcPr>
          <w:p w14:paraId="61500019"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37.47%</w:t>
            </w:r>
          </w:p>
        </w:tc>
      </w:tr>
      <w:tr w:rsidR="00464253" w:rsidRPr="00AA23F4" w14:paraId="0AC73FE4" w14:textId="77777777" w:rsidTr="00450FFC">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5FFBD75E"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LA20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B82249D"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1090</w:t>
            </w:r>
          </w:p>
        </w:tc>
        <w:tc>
          <w:tcPr>
            <w:tcW w:w="2962" w:type="dxa"/>
            <w:tcBorders>
              <w:top w:val="single" w:sz="4" w:space="0" w:color="auto"/>
              <w:left w:val="single" w:sz="4" w:space="0" w:color="auto"/>
              <w:bottom w:val="single" w:sz="4" w:space="0" w:color="auto"/>
              <w:right w:val="single" w:sz="4" w:space="0" w:color="auto"/>
            </w:tcBorders>
            <w:noWrap/>
            <w:vAlign w:val="bottom"/>
            <w:hideMark/>
          </w:tcPr>
          <w:p w14:paraId="2AC3715B"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Broughton-in-Furness</w:t>
            </w:r>
          </w:p>
        </w:tc>
        <w:tc>
          <w:tcPr>
            <w:tcW w:w="997" w:type="dxa"/>
            <w:tcBorders>
              <w:top w:val="single" w:sz="4" w:space="0" w:color="auto"/>
              <w:left w:val="single" w:sz="4" w:space="0" w:color="auto"/>
              <w:bottom w:val="single" w:sz="4" w:space="0" w:color="auto"/>
              <w:right w:val="single" w:sz="4" w:space="0" w:color="auto"/>
            </w:tcBorders>
            <w:noWrap/>
            <w:vAlign w:val="bottom"/>
            <w:hideMark/>
          </w:tcPr>
          <w:p w14:paraId="26E06D21"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22.04%</w:t>
            </w:r>
          </w:p>
        </w:tc>
      </w:tr>
      <w:tr w:rsidR="00464253" w:rsidRPr="00AA23F4" w14:paraId="35293B64" w14:textId="77777777" w:rsidTr="00450FFC">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18EACA73"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LA17</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2654F3C"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1071</w:t>
            </w:r>
          </w:p>
        </w:tc>
        <w:tc>
          <w:tcPr>
            <w:tcW w:w="2962" w:type="dxa"/>
            <w:tcBorders>
              <w:top w:val="single" w:sz="4" w:space="0" w:color="auto"/>
              <w:left w:val="single" w:sz="4" w:space="0" w:color="auto"/>
              <w:bottom w:val="single" w:sz="4" w:space="0" w:color="auto"/>
              <w:right w:val="single" w:sz="4" w:space="0" w:color="auto"/>
            </w:tcBorders>
            <w:noWrap/>
            <w:vAlign w:val="bottom"/>
            <w:hideMark/>
          </w:tcPr>
          <w:p w14:paraId="039D5FC8"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Kirkby-in-Furness</w:t>
            </w:r>
          </w:p>
        </w:tc>
        <w:tc>
          <w:tcPr>
            <w:tcW w:w="997" w:type="dxa"/>
            <w:tcBorders>
              <w:top w:val="single" w:sz="4" w:space="0" w:color="auto"/>
              <w:left w:val="single" w:sz="4" w:space="0" w:color="auto"/>
              <w:bottom w:val="single" w:sz="4" w:space="0" w:color="auto"/>
              <w:right w:val="single" w:sz="4" w:space="0" w:color="auto"/>
            </w:tcBorders>
            <w:noWrap/>
            <w:vAlign w:val="bottom"/>
            <w:hideMark/>
          </w:tcPr>
          <w:p w14:paraId="47702ADD"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21.66%</w:t>
            </w:r>
          </w:p>
        </w:tc>
      </w:tr>
      <w:tr w:rsidR="00464253" w:rsidRPr="00AA23F4" w14:paraId="00379CEB" w14:textId="77777777" w:rsidTr="00450FFC">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09D83117"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LA12</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5DFF6F4"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427</w:t>
            </w:r>
          </w:p>
        </w:tc>
        <w:tc>
          <w:tcPr>
            <w:tcW w:w="2962" w:type="dxa"/>
            <w:tcBorders>
              <w:top w:val="single" w:sz="4" w:space="0" w:color="auto"/>
              <w:left w:val="single" w:sz="4" w:space="0" w:color="auto"/>
              <w:bottom w:val="single" w:sz="4" w:space="0" w:color="auto"/>
              <w:right w:val="single" w:sz="4" w:space="0" w:color="auto"/>
            </w:tcBorders>
            <w:noWrap/>
            <w:vAlign w:val="bottom"/>
            <w:hideMark/>
          </w:tcPr>
          <w:p w14:paraId="3C11BFF0"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Ulverston</w:t>
            </w:r>
          </w:p>
        </w:tc>
        <w:tc>
          <w:tcPr>
            <w:tcW w:w="997" w:type="dxa"/>
            <w:tcBorders>
              <w:top w:val="single" w:sz="4" w:space="0" w:color="auto"/>
              <w:left w:val="single" w:sz="4" w:space="0" w:color="auto"/>
              <w:bottom w:val="single" w:sz="4" w:space="0" w:color="auto"/>
              <w:right w:val="single" w:sz="4" w:space="0" w:color="auto"/>
            </w:tcBorders>
            <w:noWrap/>
            <w:vAlign w:val="bottom"/>
            <w:hideMark/>
          </w:tcPr>
          <w:p w14:paraId="0FFD371A"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8.63%</w:t>
            </w:r>
          </w:p>
        </w:tc>
      </w:tr>
      <w:tr w:rsidR="00464253" w:rsidRPr="00AA23F4" w14:paraId="6ADE6828" w14:textId="77777777" w:rsidTr="00450FFC">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708B86E2"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LA15</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3C2900E"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224</w:t>
            </w:r>
          </w:p>
        </w:tc>
        <w:tc>
          <w:tcPr>
            <w:tcW w:w="2962" w:type="dxa"/>
            <w:tcBorders>
              <w:top w:val="single" w:sz="4" w:space="0" w:color="auto"/>
              <w:left w:val="single" w:sz="4" w:space="0" w:color="auto"/>
              <w:bottom w:val="single" w:sz="4" w:space="0" w:color="auto"/>
              <w:right w:val="single" w:sz="4" w:space="0" w:color="auto"/>
            </w:tcBorders>
            <w:noWrap/>
            <w:vAlign w:val="bottom"/>
            <w:hideMark/>
          </w:tcPr>
          <w:p w14:paraId="4A1D2601"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Dalton-in-Furness</w:t>
            </w:r>
          </w:p>
        </w:tc>
        <w:tc>
          <w:tcPr>
            <w:tcW w:w="997" w:type="dxa"/>
            <w:tcBorders>
              <w:top w:val="single" w:sz="4" w:space="0" w:color="auto"/>
              <w:left w:val="single" w:sz="4" w:space="0" w:color="auto"/>
              <w:bottom w:val="single" w:sz="4" w:space="0" w:color="auto"/>
              <w:right w:val="single" w:sz="4" w:space="0" w:color="auto"/>
            </w:tcBorders>
            <w:noWrap/>
            <w:vAlign w:val="bottom"/>
            <w:hideMark/>
          </w:tcPr>
          <w:p w14:paraId="5B47C1B0"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4.53%</w:t>
            </w:r>
          </w:p>
        </w:tc>
      </w:tr>
      <w:tr w:rsidR="00464253" w:rsidRPr="00AA23F4" w14:paraId="28BCFBC6" w14:textId="77777777" w:rsidTr="00450FFC">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714EC3F5"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LA18</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5C090E7"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153</w:t>
            </w:r>
          </w:p>
        </w:tc>
        <w:tc>
          <w:tcPr>
            <w:tcW w:w="2962" w:type="dxa"/>
            <w:tcBorders>
              <w:top w:val="single" w:sz="4" w:space="0" w:color="auto"/>
              <w:left w:val="single" w:sz="4" w:space="0" w:color="auto"/>
              <w:bottom w:val="single" w:sz="4" w:space="0" w:color="auto"/>
              <w:right w:val="single" w:sz="4" w:space="0" w:color="auto"/>
            </w:tcBorders>
            <w:noWrap/>
            <w:vAlign w:val="bottom"/>
            <w:hideMark/>
          </w:tcPr>
          <w:p w14:paraId="7783D458"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Millom</w:t>
            </w:r>
          </w:p>
        </w:tc>
        <w:tc>
          <w:tcPr>
            <w:tcW w:w="997" w:type="dxa"/>
            <w:tcBorders>
              <w:top w:val="single" w:sz="4" w:space="0" w:color="auto"/>
              <w:left w:val="single" w:sz="4" w:space="0" w:color="auto"/>
              <w:bottom w:val="single" w:sz="4" w:space="0" w:color="auto"/>
              <w:right w:val="single" w:sz="4" w:space="0" w:color="auto"/>
            </w:tcBorders>
            <w:noWrap/>
            <w:vAlign w:val="bottom"/>
            <w:hideMark/>
          </w:tcPr>
          <w:p w14:paraId="17761980"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3.09%</w:t>
            </w:r>
          </w:p>
        </w:tc>
      </w:tr>
      <w:tr w:rsidR="00464253" w:rsidRPr="00AA23F4" w14:paraId="396F565B" w14:textId="77777777" w:rsidTr="00450FFC">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75139E36"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LA14</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CA9822B"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54</w:t>
            </w:r>
          </w:p>
        </w:tc>
        <w:tc>
          <w:tcPr>
            <w:tcW w:w="2962" w:type="dxa"/>
            <w:tcBorders>
              <w:top w:val="single" w:sz="4" w:space="0" w:color="auto"/>
              <w:left w:val="single" w:sz="4" w:space="0" w:color="auto"/>
              <w:bottom w:val="single" w:sz="4" w:space="0" w:color="auto"/>
              <w:right w:val="single" w:sz="4" w:space="0" w:color="auto"/>
            </w:tcBorders>
            <w:noWrap/>
            <w:vAlign w:val="bottom"/>
            <w:hideMark/>
          </w:tcPr>
          <w:p w14:paraId="5DF36B89"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Barrow-in-Furness</w:t>
            </w:r>
          </w:p>
        </w:tc>
        <w:tc>
          <w:tcPr>
            <w:tcW w:w="997" w:type="dxa"/>
            <w:tcBorders>
              <w:top w:val="single" w:sz="4" w:space="0" w:color="auto"/>
              <w:left w:val="single" w:sz="4" w:space="0" w:color="auto"/>
              <w:bottom w:val="single" w:sz="4" w:space="0" w:color="auto"/>
              <w:right w:val="single" w:sz="4" w:space="0" w:color="auto"/>
            </w:tcBorders>
            <w:noWrap/>
            <w:vAlign w:val="bottom"/>
            <w:hideMark/>
          </w:tcPr>
          <w:p w14:paraId="5E713E49"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1.09%</w:t>
            </w:r>
          </w:p>
        </w:tc>
      </w:tr>
      <w:tr w:rsidR="00464253" w:rsidRPr="00AA23F4" w14:paraId="51303C95" w14:textId="77777777" w:rsidTr="00450FFC">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7F50A0BE"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LA13</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333A85C"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43</w:t>
            </w:r>
          </w:p>
        </w:tc>
        <w:tc>
          <w:tcPr>
            <w:tcW w:w="2962" w:type="dxa"/>
            <w:tcBorders>
              <w:top w:val="single" w:sz="4" w:space="0" w:color="auto"/>
              <w:left w:val="single" w:sz="4" w:space="0" w:color="auto"/>
              <w:bottom w:val="single" w:sz="4" w:space="0" w:color="auto"/>
              <w:right w:val="single" w:sz="4" w:space="0" w:color="auto"/>
            </w:tcBorders>
            <w:noWrap/>
            <w:vAlign w:val="bottom"/>
            <w:hideMark/>
          </w:tcPr>
          <w:p w14:paraId="7FCEBDB1"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Barrow-in-Furness</w:t>
            </w:r>
          </w:p>
        </w:tc>
        <w:tc>
          <w:tcPr>
            <w:tcW w:w="997" w:type="dxa"/>
            <w:tcBorders>
              <w:top w:val="single" w:sz="4" w:space="0" w:color="auto"/>
              <w:left w:val="single" w:sz="4" w:space="0" w:color="auto"/>
              <w:bottom w:val="single" w:sz="4" w:space="0" w:color="auto"/>
              <w:right w:val="single" w:sz="4" w:space="0" w:color="auto"/>
            </w:tcBorders>
            <w:noWrap/>
            <w:vAlign w:val="bottom"/>
            <w:hideMark/>
          </w:tcPr>
          <w:p w14:paraId="39501B33"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0.87%</w:t>
            </w:r>
          </w:p>
        </w:tc>
      </w:tr>
      <w:tr w:rsidR="00464253" w:rsidRPr="00AA23F4" w14:paraId="1A4E1210" w14:textId="77777777" w:rsidTr="00450FFC">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4290FDCA"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LA21</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F650A2B"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20</w:t>
            </w:r>
          </w:p>
        </w:tc>
        <w:tc>
          <w:tcPr>
            <w:tcW w:w="2962" w:type="dxa"/>
            <w:tcBorders>
              <w:top w:val="single" w:sz="4" w:space="0" w:color="auto"/>
              <w:left w:val="single" w:sz="4" w:space="0" w:color="auto"/>
              <w:bottom w:val="single" w:sz="4" w:space="0" w:color="auto"/>
              <w:right w:val="single" w:sz="4" w:space="0" w:color="auto"/>
            </w:tcBorders>
            <w:noWrap/>
            <w:vAlign w:val="bottom"/>
            <w:hideMark/>
          </w:tcPr>
          <w:p w14:paraId="72440103"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Coniston</w:t>
            </w:r>
          </w:p>
        </w:tc>
        <w:tc>
          <w:tcPr>
            <w:tcW w:w="997" w:type="dxa"/>
            <w:tcBorders>
              <w:top w:val="single" w:sz="4" w:space="0" w:color="auto"/>
              <w:left w:val="single" w:sz="4" w:space="0" w:color="auto"/>
              <w:bottom w:val="single" w:sz="4" w:space="0" w:color="auto"/>
              <w:right w:val="single" w:sz="4" w:space="0" w:color="auto"/>
            </w:tcBorders>
            <w:noWrap/>
            <w:vAlign w:val="bottom"/>
            <w:hideMark/>
          </w:tcPr>
          <w:p w14:paraId="35E7D7C9"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0.40%</w:t>
            </w:r>
          </w:p>
        </w:tc>
      </w:tr>
      <w:tr w:rsidR="00464253" w:rsidRPr="00AA23F4" w14:paraId="202BA1ED" w14:textId="77777777" w:rsidTr="00450FFC">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4017B3B3"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CA19</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855A33B"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3</w:t>
            </w:r>
          </w:p>
        </w:tc>
        <w:tc>
          <w:tcPr>
            <w:tcW w:w="2962" w:type="dxa"/>
            <w:tcBorders>
              <w:top w:val="single" w:sz="4" w:space="0" w:color="auto"/>
              <w:left w:val="single" w:sz="4" w:space="0" w:color="auto"/>
              <w:bottom w:val="single" w:sz="4" w:space="0" w:color="auto"/>
              <w:right w:val="single" w:sz="4" w:space="0" w:color="auto"/>
            </w:tcBorders>
            <w:noWrap/>
            <w:vAlign w:val="bottom"/>
            <w:hideMark/>
          </w:tcPr>
          <w:p w14:paraId="3863FA08"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proofErr w:type="spellStart"/>
            <w:r w:rsidRPr="00AA23F4">
              <w:rPr>
                <w:rFonts w:ascii="Aptos Narrow" w:eastAsia="Times New Roman" w:hAnsi="Aptos Narrow" w:cs="Times New Roman"/>
                <w:color w:val="000000"/>
                <w:kern w:val="0"/>
                <w:lang w:eastAsia="en-GB"/>
                <w14:ligatures w14:val="none"/>
              </w:rPr>
              <w:t>Holrook</w:t>
            </w:r>
            <w:proofErr w:type="spellEnd"/>
            <w:r w:rsidRPr="00AA23F4">
              <w:rPr>
                <w:rFonts w:ascii="Aptos Narrow" w:eastAsia="Times New Roman" w:hAnsi="Aptos Narrow" w:cs="Times New Roman"/>
                <w:color w:val="000000"/>
                <w:kern w:val="0"/>
                <w:lang w:eastAsia="en-GB"/>
                <w14:ligatures w14:val="none"/>
              </w:rPr>
              <w:t xml:space="preserve"> (Carlise)</w:t>
            </w:r>
          </w:p>
        </w:tc>
        <w:tc>
          <w:tcPr>
            <w:tcW w:w="997" w:type="dxa"/>
            <w:tcBorders>
              <w:top w:val="single" w:sz="4" w:space="0" w:color="auto"/>
              <w:left w:val="single" w:sz="4" w:space="0" w:color="auto"/>
              <w:bottom w:val="single" w:sz="4" w:space="0" w:color="auto"/>
              <w:right w:val="single" w:sz="4" w:space="0" w:color="auto"/>
            </w:tcBorders>
            <w:noWrap/>
            <w:vAlign w:val="bottom"/>
            <w:hideMark/>
          </w:tcPr>
          <w:p w14:paraId="6E7BD873"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0.06%</w:t>
            </w:r>
          </w:p>
        </w:tc>
      </w:tr>
      <w:tr w:rsidR="00464253" w:rsidRPr="00AA23F4" w14:paraId="32949AAA" w14:textId="77777777" w:rsidTr="00450FFC">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44EFB52C"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LA11</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B063C0A"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3</w:t>
            </w:r>
          </w:p>
        </w:tc>
        <w:tc>
          <w:tcPr>
            <w:tcW w:w="2962" w:type="dxa"/>
            <w:tcBorders>
              <w:top w:val="single" w:sz="4" w:space="0" w:color="auto"/>
              <w:left w:val="single" w:sz="4" w:space="0" w:color="auto"/>
              <w:bottom w:val="single" w:sz="4" w:space="0" w:color="auto"/>
              <w:right w:val="single" w:sz="4" w:space="0" w:color="auto"/>
            </w:tcBorders>
            <w:noWrap/>
            <w:vAlign w:val="bottom"/>
            <w:hideMark/>
          </w:tcPr>
          <w:p w14:paraId="793A2A6A"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Grange Over Sands</w:t>
            </w:r>
          </w:p>
        </w:tc>
        <w:tc>
          <w:tcPr>
            <w:tcW w:w="997" w:type="dxa"/>
            <w:tcBorders>
              <w:top w:val="single" w:sz="4" w:space="0" w:color="auto"/>
              <w:left w:val="single" w:sz="4" w:space="0" w:color="auto"/>
              <w:bottom w:val="single" w:sz="4" w:space="0" w:color="auto"/>
              <w:right w:val="single" w:sz="4" w:space="0" w:color="auto"/>
            </w:tcBorders>
            <w:noWrap/>
            <w:vAlign w:val="bottom"/>
            <w:hideMark/>
          </w:tcPr>
          <w:p w14:paraId="477A1C18"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0.06%</w:t>
            </w:r>
          </w:p>
        </w:tc>
      </w:tr>
      <w:tr w:rsidR="00464253" w:rsidRPr="00AA23F4" w14:paraId="34D02C42" w14:textId="77777777" w:rsidTr="00450FFC">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09FE2C5A"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LS1</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6F81BD5"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2</w:t>
            </w:r>
          </w:p>
        </w:tc>
        <w:tc>
          <w:tcPr>
            <w:tcW w:w="2962" w:type="dxa"/>
            <w:tcBorders>
              <w:top w:val="single" w:sz="4" w:space="0" w:color="auto"/>
              <w:left w:val="single" w:sz="4" w:space="0" w:color="auto"/>
              <w:bottom w:val="single" w:sz="4" w:space="0" w:color="auto"/>
              <w:right w:val="single" w:sz="4" w:space="0" w:color="auto"/>
            </w:tcBorders>
            <w:noWrap/>
            <w:vAlign w:val="bottom"/>
            <w:hideMark/>
          </w:tcPr>
          <w:p w14:paraId="2750C1DA"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Leeds</w:t>
            </w:r>
          </w:p>
        </w:tc>
        <w:tc>
          <w:tcPr>
            <w:tcW w:w="997" w:type="dxa"/>
            <w:tcBorders>
              <w:top w:val="single" w:sz="4" w:space="0" w:color="auto"/>
              <w:left w:val="single" w:sz="4" w:space="0" w:color="auto"/>
              <w:bottom w:val="single" w:sz="4" w:space="0" w:color="auto"/>
              <w:right w:val="single" w:sz="4" w:space="0" w:color="auto"/>
            </w:tcBorders>
            <w:noWrap/>
            <w:vAlign w:val="bottom"/>
            <w:hideMark/>
          </w:tcPr>
          <w:p w14:paraId="60298B41"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0.04%</w:t>
            </w:r>
          </w:p>
        </w:tc>
      </w:tr>
      <w:tr w:rsidR="00464253" w:rsidRPr="00AA23F4" w14:paraId="1593FC2C" w14:textId="77777777" w:rsidTr="00450FFC">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313EAC2E"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W12</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C603022"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2</w:t>
            </w:r>
          </w:p>
        </w:tc>
        <w:tc>
          <w:tcPr>
            <w:tcW w:w="2962" w:type="dxa"/>
            <w:tcBorders>
              <w:top w:val="single" w:sz="4" w:space="0" w:color="auto"/>
              <w:left w:val="single" w:sz="4" w:space="0" w:color="auto"/>
              <w:bottom w:val="single" w:sz="4" w:space="0" w:color="auto"/>
              <w:right w:val="single" w:sz="4" w:space="0" w:color="auto"/>
            </w:tcBorders>
            <w:noWrap/>
            <w:vAlign w:val="bottom"/>
            <w:hideMark/>
          </w:tcPr>
          <w:p w14:paraId="212376DF"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Newton le Willows</w:t>
            </w:r>
          </w:p>
        </w:tc>
        <w:tc>
          <w:tcPr>
            <w:tcW w:w="997" w:type="dxa"/>
            <w:tcBorders>
              <w:top w:val="single" w:sz="4" w:space="0" w:color="auto"/>
              <w:left w:val="single" w:sz="4" w:space="0" w:color="auto"/>
              <w:bottom w:val="single" w:sz="4" w:space="0" w:color="auto"/>
              <w:right w:val="single" w:sz="4" w:space="0" w:color="auto"/>
            </w:tcBorders>
            <w:noWrap/>
            <w:vAlign w:val="bottom"/>
            <w:hideMark/>
          </w:tcPr>
          <w:p w14:paraId="68941FC7" w14:textId="77777777" w:rsidR="00464253" w:rsidRPr="00AA23F4" w:rsidRDefault="00464253" w:rsidP="00450FFC">
            <w:pPr>
              <w:spacing w:after="0" w:line="240" w:lineRule="auto"/>
              <w:jc w:val="center"/>
              <w:rPr>
                <w:rFonts w:ascii="Aptos Narrow" w:eastAsia="Times New Roman" w:hAnsi="Aptos Narrow" w:cs="Times New Roman"/>
                <w:color w:val="000000"/>
                <w:kern w:val="0"/>
                <w:lang w:eastAsia="en-GB"/>
                <w14:ligatures w14:val="none"/>
              </w:rPr>
            </w:pPr>
            <w:r w:rsidRPr="00AA23F4">
              <w:rPr>
                <w:rFonts w:ascii="Aptos Narrow" w:eastAsia="Times New Roman" w:hAnsi="Aptos Narrow" w:cs="Times New Roman"/>
                <w:color w:val="000000"/>
                <w:kern w:val="0"/>
                <w:lang w:eastAsia="en-GB"/>
                <w14:ligatures w14:val="none"/>
              </w:rPr>
              <w:t>0.04%</w:t>
            </w:r>
          </w:p>
        </w:tc>
      </w:tr>
    </w:tbl>
    <w:p w14:paraId="693DE685" w14:textId="77777777" w:rsidR="00464253" w:rsidRDefault="00464253" w:rsidP="00464253">
      <w:pPr>
        <w:spacing w:after="0" w:line="240" w:lineRule="auto"/>
        <w:rPr>
          <w:rFonts w:ascii="Arial" w:eastAsia="Times New Roman" w:hAnsi="Arial" w:cs="Arial"/>
          <w:b/>
          <w:bCs/>
          <w:color w:val="000000"/>
          <w:kern w:val="24"/>
          <w:sz w:val="24"/>
          <w:szCs w:val="24"/>
          <w:lang w:val="en-US" w:eastAsia="en-GB"/>
          <w14:ligatures w14:val="none"/>
        </w:rPr>
      </w:pPr>
    </w:p>
    <w:p w14:paraId="408805EE"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2C32D8DE"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38BDCAD3"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73EF7472"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44AB989D"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6240DC65"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4A177808"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0C5ECD15"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6ECB4A42"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1FCB07F6"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6D9782D1"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70302339"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5E6C98A2"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3340F712"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393FC46F"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142A78A5"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3F8897E3"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50D88D83"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537446D7"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468A507F"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5F09EA2F"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6CCF250A" w14:textId="77777777" w:rsidR="00464253" w:rsidRDefault="00464253" w:rsidP="1DE06667">
      <w:pPr>
        <w:spacing w:after="0" w:line="240" w:lineRule="auto"/>
        <w:rPr>
          <w:rFonts w:ascii="Arial" w:eastAsia="Times New Roman" w:hAnsi="Arial" w:cs="Arial"/>
          <w:b/>
          <w:bCs/>
          <w:color w:val="000000" w:themeColor="text1"/>
          <w:sz w:val="24"/>
          <w:szCs w:val="24"/>
          <w:lang w:val="en-US" w:eastAsia="en-GB"/>
        </w:rPr>
      </w:pPr>
    </w:p>
    <w:p w14:paraId="676562DB" w14:textId="6B69F837" w:rsidR="001B0434" w:rsidRDefault="0074537B" w:rsidP="00CF07B8">
      <w:pPr>
        <w:spacing w:after="0" w:line="240" w:lineRule="auto"/>
        <w:rPr>
          <w:rFonts w:ascii="Arial" w:eastAsia="Times New Roman" w:hAnsi="Arial" w:cs="Arial"/>
          <w:b/>
          <w:bCs/>
          <w:color w:val="000000"/>
          <w:kern w:val="24"/>
          <w:sz w:val="24"/>
          <w:szCs w:val="24"/>
          <w:lang w:val="en-US" w:eastAsia="en-GB"/>
          <w14:ligatures w14:val="none"/>
        </w:rPr>
      </w:pPr>
      <w:r w:rsidRPr="1DE06667">
        <w:rPr>
          <w:rFonts w:ascii="Arial" w:eastAsia="Times New Roman" w:hAnsi="Arial" w:cs="Arial"/>
          <w:b/>
          <w:bCs/>
          <w:color w:val="000000" w:themeColor="text1"/>
          <w:sz w:val="24"/>
          <w:szCs w:val="24"/>
          <w:lang w:val="en-US" w:eastAsia="en-GB"/>
        </w:rPr>
        <w:lastRenderedPageBreak/>
        <w:t>A</w:t>
      </w:r>
      <w:r w:rsidR="00CE4544" w:rsidRPr="1DE06667">
        <w:rPr>
          <w:rFonts w:ascii="Arial" w:eastAsia="Times New Roman" w:hAnsi="Arial" w:cs="Arial"/>
          <w:b/>
          <w:bCs/>
          <w:color w:val="000000" w:themeColor="text1"/>
          <w:sz w:val="24"/>
          <w:szCs w:val="24"/>
          <w:lang w:val="en-US" w:eastAsia="en-GB"/>
        </w:rPr>
        <w:t xml:space="preserve">ppendix </w:t>
      </w:r>
      <w:r w:rsidRPr="1DE06667">
        <w:rPr>
          <w:rFonts w:ascii="Arial" w:eastAsia="Times New Roman" w:hAnsi="Arial" w:cs="Arial"/>
          <w:b/>
          <w:bCs/>
          <w:color w:val="000000" w:themeColor="text1"/>
          <w:sz w:val="24"/>
          <w:szCs w:val="24"/>
          <w:lang w:val="en-US" w:eastAsia="en-GB"/>
        </w:rPr>
        <w:t>T</w:t>
      </w:r>
      <w:r w:rsidR="00464253">
        <w:rPr>
          <w:rFonts w:ascii="Arial" w:eastAsia="Times New Roman" w:hAnsi="Arial" w:cs="Arial"/>
          <w:b/>
          <w:bCs/>
          <w:color w:val="000000" w:themeColor="text1"/>
          <w:sz w:val="24"/>
          <w:szCs w:val="24"/>
          <w:lang w:val="en-US" w:eastAsia="en-GB"/>
        </w:rPr>
        <w:t>hree</w:t>
      </w:r>
      <w:r w:rsidR="00CE4544" w:rsidRPr="1DE06667">
        <w:rPr>
          <w:rFonts w:ascii="Arial" w:eastAsia="Times New Roman" w:hAnsi="Arial" w:cs="Arial"/>
          <w:color w:val="000000" w:themeColor="text1"/>
          <w:sz w:val="24"/>
          <w:szCs w:val="24"/>
          <w:lang w:val="en-US" w:eastAsia="en-GB"/>
        </w:rPr>
        <w:t xml:space="preserve"> - </w:t>
      </w:r>
      <w:r w:rsidR="00741772" w:rsidRPr="1DE06667">
        <w:rPr>
          <w:rFonts w:ascii="Arial" w:eastAsia="Times New Roman" w:hAnsi="Arial" w:cs="Arial"/>
          <w:color w:val="000000" w:themeColor="text1"/>
          <w:sz w:val="24"/>
          <w:szCs w:val="24"/>
          <w:lang w:val="en-US" w:eastAsia="en-GB"/>
        </w:rPr>
        <w:t>A82651 Duddon Valley Medical Practice Patient Plot May 2026</w:t>
      </w:r>
      <w:r w:rsidR="001B0434">
        <w:rPr>
          <w:noProof/>
        </w:rPr>
        <w:drawing>
          <wp:inline distT="0" distB="0" distL="0" distR="0" wp14:anchorId="6898E542" wp14:editId="45065B82">
            <wp:extent cx="4773812" cy="7800229"/>
            <wp:effectExtent l="0" t="0" r="8255" b="0"/>
            <wp:docPr id="1601386153" name="Picture 1" descr="A map of a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86153" name="Picture 1" descr="A map of a country&#10;&#10;AI-generated content may be incorrect."/>
                    <pic:cNvPicPr/>
                  </pic:nvPicPr>
                  <pic:blipFill>
                    <a:blip r:embed="rId12"/>
                    <a:stretch>
                      <a:fillRect/>
                    </a:stretch>
                  </pic:blipFill>
                  <pic:spPr>
                    <a:xfrm>
                      <a:off x="0" y="0"/>
                      <a:ext cx="4782908" cy="7815091"/>
                    </a:xfrm>
                    <a:prstGeom prst="rect">
                      <a:avLst/>
                    </a:prstGeom>
                  </pic:spPr>
                </pic:pic>
              </a:graphicData>
            </a:graphic>
          </wp:inline>
        </w:drawing>
      </w:r>
    </w:p>
    <w:p w14:paraId="017F15B8" w14:textId="54F3C87E" w:rsidR="1DE06667" w:rsidRDefault="1DE06667" w:rsidP="1DE06667">
      <w:pPr>
        <w:spacing w:after="0" w:line="240" w:lineRule="auto"/>
        <w:rPr>
          <w:rFonts w:ascii="Arial" w:eastAsia="Times New Roman" w:hAnsi="Arial" w:cs="Arial"/>
          <w:b/>
          <w:bCs/>
          <w:color w:val="000000" w:themeColor="text1"/>
          <w:sz w:val="24"/>
          <w:szCs w:val="24"/>
          <w:lang w:val="en-US" w:eastAsia="en-GB"/>
        </w:rPr>
      </w:pPr>
    </w:p>
    <w:p w14:paraId="2AD96B5B" w14:textId="2CF1A355" w:rsidR="1DE06667" w:rsidRDefault="1DE06667" w:rsidP="1DE06667">
      <w:pPr>
        <w:spacing w:after="0" w:line="240" w:lineRule="auto"/>
        <w:rPr>
          <w:rFonts w:ascii="Arial" w:eastAsia="Times New Roman" w:hAnsi="Arial" w:cs="Arial"/>
          <w:b/>
          <w:bCs/>
          <w:color w:val="000000" w:themeColor="text1"/>
          <w:sz w:val="24"/>
          <w:szCs w:val="24"/>
          <w:lang w:val="en-US" w:eastAsia="en-GB"/>
        </w:rPr>
      </w:pPr>
    </w:p>
    <w:p w14:paraId="2EB493F9" w14:textId="77777777" w:rsidR="001B0E02" w:rsidRDefault="001B0E02" w:rsidP="00CF07B8">
      <w:pPr>
        <w:spacing w:after="0" w:line="240" w:lineRule="auto"/>
        <w:rPr>
          <w:rFonts w:ascii="Arial" w:eastAsia="Times New Roman" w:hAnsi="Arial" w:cs="Arial"/>
          <w:b/>
          <w:bCs/>
          <w:color w:val="000000"/>
          <w:kern w:val="24"/>
          <w:sz w:val="24"/>
          <w:szCs w:val="24"/>
          <w:lang w:val="en-US" w:eastAsia="en-GB"/>
          <w14:ligatures w14:val="none"/>
        </w:rPr>
      </w:pPr>
    </w:p>
    <w:p w14:paraId="5C108AF1" w14:textId="28531C37" w:rsidR="311BE68B" w:rsidRDefault="311BE68B" w:rsidP="1DE06667">
      <w:pPr>
        <w:spacing w:after="0" w:line="240" w:lineRule="auto"/>
      </w:pPr>
      <w:r w:rsidRPr="7C49A2B7">
        <w:rPr>
          <w:rFonts w:ascii="Arial" w:eastAsia="Times New Roman" w:hAnsi="Arial" w:cs="Arial"/>
          <w:b/>
          <w:bCs/>
          <w:color w:val="000000" w:themeColor="text1"/>
          <w:sz w:val="24"/>
          <w:szCs w:val="24"/>
          <w:lang w:val="en-US" w:eastAsia="en-GB"/>
        </w:rPr>
        <w:t>Appendix Four</w:t>
      </w:r>
      <w:r w:rsidR="6B8C0104" w:rsidRPr="7C49A2B7">
        <w:rPr>
          <w:rFonts w:ascii="Arial" w:eastAsia="Times New Roman" w:hAnsi="Arial" w:cs="Arial"/>
          <w:b/>
          <w:bCs/>
          <w:color w:val="000000" w:themeColor="text1"/>
          <w:sz w:val="24"/>
          <w:szCs w:val="24"/>
          <w:lang w:val="en-US" w:eastAsia="en-GB"/>
        </w:rPr>
        <w:t xml:space="preserve"> - </w:t>
      </w:r>
      <w:r w:rsidRPr="7C49A2B7">
        <w:rPr>
          <w:rFonts w:ascii="Arial" w:eastAsia="Times New Roman" w:hAnsi="Arial" w:cs="Arial"/>
          <w:b/>
          <w:bCs/>
          <w:color w:val="000000" w:themeColor="text1"/>
          <w:sz w:val="24"/>
          <w:szCs w:val="24"/>
          <w:lang w:val="en-US" w:eastAsia="en-GB"/>
        </w:rPr>
        <w:t>Patient Engagement Summary</w:t>
      </w:r>
    </w:p>
    <w:p w14:paraId="4E248A19" w14:textId="41116DE9" w:rsidR="1DE06667" w:rsidRDefault="1DE06667" w:rsidP="1DE06667">
      <w:pPr>
        <w:spacing w:after="0" w:line="240" w:lineRule="auto"/>
        <w:rPr>
          <w:rFonts w:ascii="Arial" w:eastAsia="Times New Roman" w:hAnsi="Arial" w:cs="Arial"/>
          <w:b/>
          <w:bCs/>
          <w:color w:val="000000" w:themeColor="text1"/>
          <w:sz w:val="24"/>
          <w:szCs w:val="24"/>
          <w:lang w:val="en-US" w:eastAsia="en-GB"/>
        </w:rPr>
      </w:pPr>
    </w:p>
    <w:p w14:paraId="7B2DF463" w14:textId="52585AC3" w:rsidR="311BE68B" w:rsidRDefault="311BE68B" w:rsidP="1DE06667">
      <w:pPr>
        <w:pStyle w:val="ListParagraph"/>
        <w:numPr>
          <w:ilvl w:val="0"/>
          <w:numId w:val="10"/>
        </w:numPr>
        <w:spacing w:after="0"/>
        <w:rPr>
          <w:rFonts w:ascii="Arial" w:eastAsia="Arial" w:hAnsi="Arial" w:cs="Arial"/>
          <w:lang w:val="en-US"/>
        </w:rPr>
      </w:pPr>
      <w:r w:rsidRPr="474FA6A8">
        <w:rPr>
          <w:rFonts w:ascii="Arial" w:eastAsia="Arial" w:hAnsi="Arial" w:cs="Arial"/>
          <w:lang w:val="en-US"/>
        </w:rPr>
        <w:t xml:space="preserve">Overall sentiment (support/oppose/undecided).  The overall sentiment is </w:t>
      </w:r>
      <w:proofErr w:type="gramStart"/>
      <w:r w:rsidRPr="474FA6A8">
        <w:rPr>
          <w:rFonts w:ascii="Arial" w:eastAsia="Arial" w:hAnsi="Arial" w:cs="Arial"/>
          <w:lang w:val="en-US"/>
        </w:rPr>
        <w:t>even,</w:t>
      </w:r>
      <w:proofErr w:type="gramEnd"/>
      <w:r w:rsidRPr="474FA6A8">
        <w:rPr>
          <w:rFonts w:ascii="Arial" w:eastAsia="Arial" w:hAnsi="Arial" w:cs="Arial"/>
          <w:lang w:val="en-US"/>
        </w:rPr>
        <w:t xml:space="preserve"> between support and </w:t>
      </w:r>
      <w:proofErr w:type="gramStart"/>
      <w:r w:rsidRPr="474FA6A8">
        <w:rPr>
          <w:rFonts w:ascii="Arial" w:eastAsia="Arial" w:hAnsi="Arial" w:cs="Arial"/>
          <w:lang w:val="en-US"/>
        </w:rPr>
        <w:t>oppose</w:t>
      </w:r>
      <w:proofErr w:type="gramEnd"/>
      <w:r w:rsidRPr="474FA6A8">
        <w:rPr>
          <w:rFonts w:ascii="Arial" w:eastAsia="Arial" w:hAnsi="Arial" w:cs="Arial"/>
          <w:lang w:val="en-US"/>
        </w:rPr>
        <w:t xml:space="preserve">.  The percentage of responses reported there will be no impact </w:t>
      </w:r>
      <w:proofErr w:type="gramStart"/>
      <w:r w:rsidRPr="474FA6A8">
        <w:rPr>
          <w:rFonts w:ascii="Arial" w:eastAsia="Arial" w:hAnsi="Arial" w:cs="Arial"/>
          <w:lang w:val="en-US"/>
        </w:rPr>
        <w:t>to</w:t>
      </w:r>
      <w:proofErr w:type="gramEnd"/>
      <w:r w:rsidRPr="474FA6A8">
        <w:rPr>
          <w:rFonts w:ascii="Arial" w:eastAsia="Arial" w:hAnsi="Arial" w:cs="Arial"/>
          <w:lang w:val="en-US"/>
        </w:rPr>
        <w:t xml:space="preserve"> the closure was 20%.  The percentage of responses that reported there will be </w:t>
      </w:r>
      <w:r w:rsidR="548F9F33" w:rsidRPr="474FA6A8">
        <w:rPr>
          <w:rFonts w:ascii="Arial" w:eastAsia="Arial" w:hAnsi="Arial" w:cs="Arial"/>
          <w:lang w:val="en-US"/>
        </w:rPr>
        <w:t>a minor</w:t>
      </w:r>
      <w:r w:rsidRPr="474FA6A8">
        <w:rPr>
          <w:rFonts w:ascii="Arial" w:eastAsia="Arial" w:hAnsi="Arial" w:cs="Arial"/>
          <w:lang w:val="en-US"/>
        </w:rPr>
        <w:t xml:space="preserve"> impact was 32%.  The percentage of responses who reported there will be moderate impact was 30% and the percentage of responses who reported there will be significant impact was 18%.  The percentage of responses aware of upcoming changes at Duddon Valley Medical Practice was 88%.</w:t>
      </w:r>
    </w:p>
    <w:p w14:paraId="5CB11B5D" w14:textId="12684802" w:rsidR="311BE68B" w:rsidRDefault="311BE68B" w:rsidP="1DE06667">
      <w:pPr>
        <w:spacing w:after="0"/>
        <w:ind w:left="720"/>
        <w:rPr>
          <w:rFonts w:ascii="Arial" w:eastAsia="Arial" w:hAnsi="Arial" w:cs="Arial"/>
          <w:lang w:val="en-US"/>
        </w:rPr>
      </w:pPr>
      <w:r w:rsidRPr="1DE06667">
        <w:rPr>
          <w:rFonts w:ascii="Arial" w:eastAsia="Arial" w:hAnsi="Arial" w:cs="Arial"/>
          <w:lang w:val="en-US"/>
        </w:rPr>
        <w:t xml:space="preserve"> </w:t>
      </w:r>
    </w:p>
    <w:p w14:paraId="0722ABBA" w14:textId="6A6E74C2" w:rsidR="311BE68B" w:rsidRDefault="311BE68B" w:rsidP="1DE06667">
      <w:pPr>
        <w:pStyle w:val="ListParagraph"/>
        <w:numPr>
          <w:ilvl w:val="0"/>
          <w:numId w:val="9"/>
        </w:numPr>
        <w:spacing w:after="0"/>
        <w:rPr>
          <w:rFonts w:ascii="Arial" w:eastAsia="Arial" w:hAnsi="Arial" w:cs="Arial"/>
          <w:lang w:val="en-US"/>
        </w:rPr>
      </w:pPr>
      <w:r w:rsidRPr="474FA6A8">
        <w:rPr>
          <w:rFonts w:ascii="Arial" w:eastAsia="Arial" w:hAnsi="Arial" w:cs="Arial"/>
          <w:lang w:val="en-US"/>
        </w:rPr>
        <w:t xml:space="preserve">Patient concerns/specific issues.  The main concerns were in respect of collecting repeat prescriptions for patients living in Kirkby and having to travel to an alternative site.  Concerns were raised in respect of access to the other practice sites at Broughton and Askam that are currently not open for 5 days a week.  The most reported barriers that patients faced </w:t>
      </w:r>
      <w:r w:rsidR="3572F521" w:rsidRPr="474FA6A8">
        <w:rPr>
          <w:rFonts w:ascii="Arial" w:eastAsia="Arial" w:hAnsi="Arial" w:cs="Arial"/>
          <w:lang w:val="en-US"/>
        </w:rPr>
        <w:t>were</w:t>
      </w:r>
      <w:r w:rsidRPr="474FA6A8">
        <w:rPr>
          <w:rFonts w:ascii="Arial" w:eastAsia="Arial" w:hAnsi="Arial" w:cs="Arial"/>
          <w:lang w:val="en-US"/>
        </w:rPr>
        <w:t xml:space="preserve"> transport, </w:t>
      </w:r>
      <w:r w:rsidR="7D431D55" w:rsidRPr="474FA6A8">
        <w:rPr>
          <w:rFonts w:ascii="Arial" w:eastAsia="Arial" w:hAnsi="Arial" w:cs="Arial"/>
          <w:lang w:val="en-US"/>
        </w:rPr>
        <w:t>distance,</w:t>
      </w:r>
      <w:r w:rsidRPr="474FA6A8">
        <w:rPr>
          <w:rFonts w:ascii="Arial" w:eastAsia="Arial" w:hAnsi="Arial" w:cs="Arial"/>
          <w:lang w:val="en-US"/>
        </w:rPr>
        <w:t xml:space="preserve"> and the weather.  There were 54% of patients who reported it would be very easy to travel to other practice sites.  It was reported by 4% of patients that it would not be possible to travel to </w:t>
      </w:r>
      <w:r w:rsidR="16782320" w:rsidRPr="474FA6A8">
        <w:rPr>
          <w:rFonts w:ascii="Arial" w:eastAsia="Arial" w:hAnsi="Arial" w:cs="Arial"/>
          <w:lang w:val="en-US"/>
        </w:rPr>
        <w:t>other</w:t>
      </w:r>
      <w:r w:rsidRPr="474FA6A8">
        <w:rPr>
          <w:rFonts w:ascii="Arial" w:eastAsia="Arial" w:hAnsi="Arial" w:cs="Arial"/>
          <w:lang w:val="en-US"/>
        </w:rPr>
        <w:t xml:space="preserve"> practice sites.  </w:t>
      </w:r>
      <w:proofErr w:type="gramStart"/>
      <w:r w:rsidRPr="474FA6A8">
        <w:rPr>
          <w:rFonts w:ascii="Arial" w:eastAsia="Arial" w:hAnsi="Arial" w:cs="Arial"/>
          <w:lang w:val="en-US"/>
        </w:rPr>
        <w:t>There are 43</w:t>
      </w:r>
      <w:proofErr w:type="gramEnd"/>
      <w:r w:rsidRPr="474FA6A8">
        <w:rPr>
          <w:rFonts w:ascii="Arial" w:eastAsia="Arial" w:hAnsi="Arial" w:cs="Arial"/>
          <w:lang w:val="en-US"/>
        </w:rPr>
        <w:t xml:space="preserve">% of patients who stated they travel by car to </w:t>
      </w:r>
      <w:proofErr w:type="gramStart"/>
      <w:r w:rsidRPr="474FA6A8">
        <w:rPr>
          <w:rFonts w:ascii="Arial" w:eastAsia="Arial" w:hAnsi="Arial" w:cs="Arial"/>
          <w:lang w:val="en-US"/>
        </w:rPr>
        <w:t>the practice</w:t>
      </w:r>
      <w:proofErr w:type="gramEnd"/>
      <w:r w:rsidRPr="474FA6A8">
        <w:rPr>
          <w:rFonts w:ascii="Arial" w:eastAsia="Arial" w:hAnsi="Arial" w:cs="Arial"/>
          <w:lang w:val="en-US"/>
        </w:rPr>
        <w:t xml:space="preserve">.  Attendance by walking to our practice is 64%.   There were 50% of patients using our practice </w:t>
      </w:r>
      <w:proofErr w:type="gramStart"/>
      <w:r w:rsidRPr="474FA6A8">
        <w:rPr>
          <w:rFonts w:ascii="Arial" w:eastAsia="Arial" w:hAnsi="Arial" w:cs="Arial"/>
          <w:lang w:val="en-US"/>
        </w:rPr>
        <w:t>on a monthly basis</w:t>
      </w:r>
      <w:proofErr w:type="gramEnd"/>
      <w:r w:rsidRPr="474FA6A8">
        <w:rPr>
          <w:rFonts w:ascii="Arial" w:eastAsia="Arial" w:hAnsi="Arial" w:cs="Arial"/>
          <w:lang w:val="en-US"/>
        </w:rPr>
        <w:t xml:space="preserve">. The percentage of patients that reported they have transport issues was 9%.  There were 38% of responses that stated they had no issues with mobility/transport/long-term condition/regular care needs.  </w:t>
      </w:r>
    </w:p>
    <w:p w14:paraId="369BE10F" w14:textId="24FD5B6E" w:rsidR="311BE68B" w:rsidRDefault="311BE68B" w:rsidP="1DE06667">
      <w:pPr>
        <w:spacing w:after="0"/>
        <w:ind w:left="720"/>
        <w:rPr>
          <w:rFonts w:ascii="Arial" w:eastAsia="Arial" w:hAnsi="Arial" w:cs="Arial"/>
          <w:lang w:val="en-US"/>
        </w:rPr>
      </w:pPr>
      <w:r w:rsidRPr="1DE06667">
        <w:rPr>
          <w:rFonts w:ascii="Arial" w:eastAsia="Arial" w:hAnsi="Arial" w:cs="Arial"/>
          <w:lang w:val="en-US"/>
        </w:rPr>
        <w:t xml:space="preserve"> </w:t>
      </w:r>
    </w:p>
    <w:p w14:paraId="3F9D6E30" w14:textId="686068B7" w:rsidR="311BE68B" w:rsidRDefault="311BE68B" w:rsidP="1DE06667">
      <w:pPr>
        <w:pStyle w:val="ListParagraph"/>
        <w:numPr>
          <w:ilvl w:val="0"/>
          <w:numId w:val="8"/>
        </w:numPr>
        <w:spacing w:after="0"/>
        <w:rPr>
          <w:rFonts w:ascii="Arial" w:eastAsia="Arial" w:hAnsi="Arial" w:cs="Arial"/>
          <w:lang w:val="en-US"/>
        </w:rPr>
      </w:pPr>
      <w:r w:rsidRPr="1DE06667">
        <w:rPr>
          <w:rFonts w:ascii="Arial" w:eastAsia="Arial" w:hAnsi="Arial" w:cs="Arial"/>
          <w:lang w:val="en-US"/>
        </w:rPr>
        <w:t>Overall conclusion.  The most important factor highlighted by patients when accessing GP services was that they were able to get an appointment quickly and the second most important factor was seeing a GP they were familiar with.  It was obvious that there is disappointment due to the loss of the practice building in Kirkby village however, there were supportive views from patients who are very pleased that the practice will continue serving them from our other sites at Broughton and Askam and were grateful for the service we have provided over the years.</w:t>
      </w:r>
    </w:p>
    <w:p w14:paraId="768D42A6" w14:textId="43490B8D" w:rsidR="311BE68B" w:rsidRDefault="311BE68B" w:rsidP="1DE06667">
      <w:pPr>
        <w:spacing w:after="0"/>
        <w:rPr>
          <w:rFonts w:ascii="Arial" w:eastAsia="Arial" w:hAnsi="Arial" w:cs="Arial"/>
          <w:lang w:val="en-US"/>
        </w:rPr>
      </w:pPr>
      <w:r w:rsidRPr="1DE06667">
        <w:rPr>
          <w:rFonts w:ascii="Arial" w:eastAsia="Arial" w:hAnsi="Arial" w:cs="Arial"/>
          <w:lang w:val="en-US"/>
        </w:rPr>
        <w:t xml:space="preserve"> </w:t>
      </w:r>
    </w:p>
    <w:p w14:paraId="28EC55A1" w14:textId="0ADF0A99" w:rsidR="311BE68B" w:rsidRDefault="311BE68B" w:rsidP="1DE06667">
      <w:pPr>
        <w:spacing w:after="0"/>
      </w:pPr>
      <w:r w:rsidRPr="1DE06667">
        <w:rPr>
          <w:rFonts w:ascii="Arial" w:eastAsia="Arial" w:hAnsi="Arial" w:cs="Arial"/>
          <w:lang w:val="en-US"/>
        </w:rPr>
        <w:t xml:space="preserve">Due to the random distribution of the </w:t>
      </w:r>
      <w:proofErr w:type="gramStart"/>
      <w:r w:rsidRPr="1DE06667">
        <w:rPr>
          <w:rFonts w:ascii="Arial" w:eastAsia="Arial" w:hAnsi="Arial" w:cs="Arial"/>
          <w:lang w:val="en-US"/>
        </w:rPr>
        <w:t>survey</w:t>
      </w:r>
      <w:proofErr w:type="gramEnd"/>
      <w:r w:rsidRPr="1DE06667">
        <w:rPr>
          <w:rFonts w:ascii="Arial" w:eastAsia="Arial" w:hAnsi="Arial" w:cs="Arial"/>
          <w:lang w:val="en-US"/>
        </w:rPr>
        <w:t xml:space="preserve"> we would ask you to note that the responses are from patients who may or may not attend Kirkby practice building predominantly.    </w:t>
      </w:r>
    </w:p>
    <w:p w14:paraId="18DB4201" w14:textId="4BDF73EC" w:rsidR="1DE06667" w:rsidRDefault="1DE06667" w:rsidP="1DE06667">
      <w:pPr>
        <w:spacing w:after="0" w:line="240" w:lineRule="auto"/>
        <w:rPr>
          <w:rFonts w:ascii="Arial" w:eastAsia="Times New Roman" w:hAnsi="Arial" w:cs="Arial"/>
          <w:b/>
          <w:bCs/>
          <w:color w:val="000000" w:themeColor="text1"/>
          <w:sz w:val="24"/>
          <w:szCs w:val="24"/>
          <w:lang w:val="en-US" w:eastAsia="en-GB"/>
        </w:rPr>
      </w:pPr>
    </w:p>
    <w:p w14:paraId="71ED4C70" w14:textId="3B98FD19" w:rsidR="1DE06667" w:rsidRDefault="1DE06667" w:rsidP="1DE06667">
      <w:pPr>
        <w:spacing w:after="0" w:line="240" w:lineRule="auto"/>
        <w:rPr>
          <w:rFonts w:ascii="Arial" w:eastAsia="Times New Roman" w:hAnsi="Arial" w:cs="Arial"/>
          <w:b/>
          <w:bCs/>
          <w:color w:val="000000" w:themeColor="text1"/>
          <w:sz w:val="24"/>
          <w:szCs w:val="24"/>
          <w:lang w:val="en-US" w:eastAsia="en-GB"/>
        </w:rPr>
      </w:pPr>
    </w:p>
    <w:p w14:paraId="4DF42FBA" w14:textId="77777777" w:rsidR="006A0A45" w:rsidRDefault="006A0A45" w:rsidP="00CF07B8">
      <w:pPr>
        <w:spacing w:after="0" w:line="240" w:lineRule="auto"/>
        <w:rPr>
          <w:rFonts w:ascii="Arial" w:eastAsia="Times New Roman" w:hAnsi="Arial" w:cs="Arial"/>
          <w:b/>
          <w:bCs/>
          <w:color w:val="000000"/>
          <w:kern w:val="24"/>
          <w:sz w:val="24"/>
          <w:szCs w:val="24"/>
          <w:lang w:val="en-US" w:eastAsia="en-GB"/>
          <w14:ligatures w14:val="none"/>
        </w:rPr>
      </w:pPr>
    </w:p>
    <w:p w14:paraId="18042079" w14:textId="77777777" w:rsidR="001B0E02" w:rsidRDefault="001B0E02" w:rsidP="00CF07B8">
      <w:pPr>
        <w:spacing w:after="0" w:line="240" w:lineRule="auto"/>
        <w:rPr>
          <w:rFonts w:ascii="Arial" w:eastAsia="Times New Roman" w:hAnsi="Arial" w:cs="Arial"/>
          <w:b/>
          <w:bCs/>
          <w:color w:val="000000"/>
          <w:kern w:val="24"/>
          <w:sz w:val="24"/>
          <w:szCs w:val="24"/>
          <w:lang w:val="en-US" w:eastAsia="en-GB"/>
          <w14:ligatures w14:val="none"/>
        </w:rPr>
      </w:pPr>
    </w:p>
    <w:p w14:paraId="5294D4EC" w14:textId="77777777" w:rsidR="001B0E02" w:rsidRDefault="001B0E02" w:rsidP="00CF07B8">
      <w:pPr>
        <w:spacing w:after="0" w:line="240" w:lineRule="auto"/>
        <w:rPr>
          <w:rFonts w:ascii="Arial" w:eastAsia="Times New Roman" w:hAnsi="Arial" w:cs="Arial"/>
          <w:b/>
          <w:bCs/>
          <w:color w:val="000000"/>
          <w:kern w:val="24"/>
          <w:sz w:val="24"/>
          <w:szCs w:val="24"/>
          <w:lang w:val="en-US" w:eastAsia="en-GB"/>
          <w14:ligatures w14:val="none"/>
        </w:rPr>
      </w:pPr>
    </w:p>
    <w:p w14:paraId="68284E45" w14:textId="77777777" w:rsidR="004C4D43" w:rsidRDefault="004C4D43" w:rsidP="00CF07B8">
      <w:pPr>
        <w:spacing w:after="0" w:line="240" w:lineRule="auto"/>
        <w:rPr>
          <w:rFonts w:ascii="Arial" w:eastAsia="Times New Roman" w:hAnsi="Arial" w:cs="Arial"/>
          <w:b/>
          <w:bCs/>
          <w:color w:val="000000"/>
          <w:kern w:val="24"/>
          <w:sz w:val="24"/>
          <w:szCs w:val="24"/>
          <w:lang w:val="en-US" w:eastAsia="en-GB"/>
          <w14:ligatures w14:val="none"/>
        </w:rPr>
      </w:pPr>
    </w:p>
    <w:p w14:paraId="1F7A0E1C" w14:textId="77777777" w:rsidR="004C4D43" w:rsidRDefault="004C4D43" w:rsidP="00CF07B8">
      <w:pPr>
        <w:spacing w:after="0" w:line="240" w:lineRule="auto"/>
        <w:rPr>
          <w:rFonts w:ascii="Arial" w:eastAsia="Times New Roman" w:hAnsi="Arial" w:cs="Arial"/>
          <w:b/>
          <w:bCs/>
          <w:color w:val="000000"/>
          <w:kern w:val="24"/>
          <w:sz w:val="24"/>
          <w:szCs w:val="24"/>
          <w:lang w:val="en-US" w:eastAsia="en-GB"/>
          <w14:ligatures w14:val="none"/>
        </w:rPr>
      </w:pPr>
    </w:p>
    <w:p w14:paraId="3891540B" w14:textId="77777777" w:rsidR="004C4D43" w:rsidRDefault="004C4D43" w:rsidP="00CF07B8">
      <w:pPr>
        <w:spacing w:after="0" w:line="240" w:lineRule="auto"/>
        <w:rPr>
          <w:rFonts w:ascii="Arial" w:eastAsia="Times New Roman" w:hAnsi="Arial" w:cs="Arial"/>
          <w:b/>
          <w:bCs/>
          <w:color w:val="000000"/>
          <w:kern w:val="24"/>
          <w:sz w:val="24"/>
          <w:szCs w:val="24"/>
          <w:lang w:val="en-US" w:eastAsia="en-GB"/>
          <w14:ligatures w14:val="none"/>
        </w:rPr>
      </w:pPr>
    </w:p>
    <w:p w14:paraId="2C3A1626" w14:textId="6B2A2EA0" w:rsidR="7C49A2B7" w:rsidRDefault="7C49A2B7" w:rsidP="7C49A2B7">
      <w:pPr>
        <w:spacing w:after="0" w:line="240" w:lineRule="auto"/>
        <w:rPr>
          <w:rFonts w:ascii="Arial" w:eastAsia="Times New Roman" w:hAnsi="Arial" w:cs="Arial"/>
          <w:b/>
          <w:bCs/>
          <w:color w:val="000000" w:themeColor="text1"/>
          <w:sz w:val="24"/>
          <w:szCs w:val="24"/>
          <w:lang w:val="en-US" w:eastAsia="en-GB"/>
        </w:rPr>
      </w:pPr>
    </w:p>
    <w:p w14:paraId="032E399A" w14:textId="77717E54" w:rsidR="7C49A2B7" w:rsidRDefault="7C49A2B7" w:rsidP="7C49A2B7">
      <w:pPr>
        <w:spacing w:after="0" w:line="240" w:lineRule="auto"/>
        <w:rPr>
          <w:rFonts w:ascii="Arial" w:eastAsia="Times New Roman" w:hAnsi="Arial" w:cs="Arial"/>
          <w:b/>
          <w:bCs/>
          <w:color w:val="000000" w:themeColor="text1"/>
          <w:sz w:val="24"/>
          <w:szCs w:val="24"/>
          <w:lang w:val="en-US" w:eastAsia="en-GB"/>
        </w:rPr>
      </w:pPr>
    </w:p>
    <w:p w14:paraId="78D42A1E" w14:textId="77777777" w:rsidR="004C4D43" w:rsidRDefault="004C4D43" w:rsidP="00CF07B8">
      <w:pPr>
        <w:spacing w:after="0" w:line="240" w:lineRule="auto"/>
        <w:rPr>
          <w:rFonts w:ascii="Arial" w:eastAsia="Times New Roman" w:hAnsi="Arial" w:cs="Arial"/>
          <w:b/>
          <w:bCs/>
          <w:color w:val="000000"/>
          <w:kern w:val="24"/>
          <w:sz w:val="24"/>
          <w:szCs w:val="24"/>
          <w:lang w:val="en-US" w:eastAsia="en-GB"/>
          <w14:ligatures w14:val="none"/>
        </w:rPr>
      </w:pPr>
    </w:p>
    <w:p w14:paraId="0934B0CD" w14:textId="77777777" w:rsidR="001B0E02" w:rsidRPr="00CF07B8" w:rsidRDefault="001B0E02" w:rsidP="00CF07B8">
      <w:pPr>
        <w:spacing w:after="0" w:line="240" w:lineRule="auto"/>
        <w:rPr>
          <w:rFonts w:ascii="Arial" w:eastAsia="Times New Roman" w:hAnsi="Arial" w:cs="Arial"/>
          <w:b/>
          <w:bCs/>
          <w:color w:val="000000"/>
          <w:kern w:val="24"/>
          <w:sz w:val="24"/>
          <w:szCs w:val="24"/>
          <w:lang w:val="en-US" w:eastAsia="en-GB"/>
          <w14:ligatures w14:val="none"/>
        </w:rPr>
      </w:pPr>
    </w:p>
    <w:bookmarkEnd w:id="0"/>
    <w:p w14:paraId="23441FB5" w14:textId="77777777" w:rsidR="00C95C43" w:rsidRDefault="00C95C43" w:rsidP="7C49A2B7">
      <w:pPr>
        <w:tabs>
          <w:tab w:val="left" w:pos="567"/>
        </w:tabs>
        <w:spacing w:after="0" w:line="240" w:lineRule="auto"/>
        <w:rPr>
          <w:rFonts w:ascii="Arial" w:eastAsia="Times New Roman" w:hAnsi="Arial" w:cs="Arial"/>
          <w:b/>
          <w:bCs/>
          <w:color w:val="000000" w:themeColor="text1"/>
          <w:sz w:val="24"/>
          <w:szCs w:val="24"/>
          <w:lang w:val="en-US" w:eastAsia="en-GB"/>
        </w:rPr>
      </w:pPr>
    </w:p>
    <w:p w14:paraId="01BC9EE4" w14:textId="77777777" w:rsidR="00C95C43" w:rsidRDefault="00C95C43" w:rsidP="7C49A2B7">
      <w:pPr>
        <w:tabs>
          <w:tab w:val="left" w:pos="567"/>
        </w:tabs>
        <w:spacing w:after="0" w:line="240" w:lineRule="auto"/>
        <w:rPr>
          <w:rFonts w:ascii="Arial" w:eastAsia="Times New Roman" w:hAnsi="Arial" w:cs="Arial"/>
          <w:b/>
          <w:bCs/>
          <w:color w:val="000000" w:themeColor="text1"/>
          <w:sz w:val="24"/>
          <w:szCs w:val="24"/>
          <w:lang w:val="en-US" w:eastAsia="en-GB"/>
        </w:rPr>
      </w:pPr>
    </w:p>
    <w:p w14:paraId="6D6731D0" w14:textId="77777777" w:rsidR="00C95C43" w:rsidRDefault="00C95C43" w:rsidP="7C49A2B7">
      <w:pPr>
        <w:tabs>
          <w:tab w:val="left" w:pos="567"/>
        </w:tabs>
        <w:spacing w:after="0" w:line="240" w:lineRule="auto"/>
        <w:rPr>
          <w:rFonts w:ascii="Arial" w:eastAsia="Times New Roman" w:hAnsi="Arial" w:cs="Arial"/>
          <w:b/>
          <w:bCs/>
          <w:color w:val="000000" w:themeColor="text1"/>
          <w:sz w:val="24"/>
          <w:szCs w:val="24"/>
          <w:lang w:val="en-US" w:eastAsia="en-GB"/>
        </w:rPr>
      </w:pPr>
    </w:p>
    <w:p w14:paraId="00A65915" w14:textId="3C283432" w:rsidR="001B0E02" w:rsidRPr="00244E07" w:rsidRDefault="276B329A" w:rsidP="7C49A2B7">
      <w:pPr>
        <w:tabs>
          <w:tab w:val="left" w:pos="567"/>
        </w:tabs>
        <w:spacing w:after="0" w:line="240" w:lineRule="auto"/>
      </w:pPr>
      <w:r w:rsidRPr="7C49A2B7">
        <w:rPr>
          <w:rFonts w:ascii="Arial" w:eastAsia="Times New Roman" w:hAnsi="Arial" w:cs="Arial"/>
          <w:b/>
          <w:bCs/>
          <w:color w:val="000000" w:themeColor="text1"/>
          <w:sz w:val="24"/>
          <w:szCs w:val="24"/>
          <w:lang w:val="en-US" w:eastAsia="en-GB"/>
        </w:rPr>
        <w:t>Appendix Five – Practice Response to Concerns and Mitigations</w:t>
      </w:r>
    </w:p>
    <w:p w14:paraId="0465DC8F" w14:textId="14E47E70" w:rsidR="7C49A2B7" w:rsidRDefault="7C49A2B7" w:rsidP="7C49A2B7">
      <w:pPr>
        <w:tabs>
          <w:tab w:val="left" w:pos="567"/>
        </w:tabs>
        <w:spacing w:after="0" w:line="240" w:lineRule="auto"/>
        <w:ind w:left="360"/>
        <w:rPr>
          <w:rFonts w:ascii="Arial" w:eastAsia="Times New Roman" w:hAnsi="Arial" w:cs="Arial"/>
          <w:b/>
          <w:bCs/>
          <w:color w:val="000000" w:themeColor="text1"/>
          <w:sz w:val="24"/>
          <w:szCs w:val="24"/>
          <w:lang w:val="en-US" w:eastAsia="en-GB"/>
        </w:rPr>
      </w:pPr>
    </w:p>
    <w:p w14:paraId="405F8F2E" w14:textId="0100910E" w:rsidR="3283C76F" w:rsidRDefault="3283C76F" w:rsidP="7C49A2B7">
      <w:pPr>
        <w:spacing w:after="0"/>
      </w:pPr>
      <w:r w:rsidRPr="7C49A2B7">
        <w:rPr>
          <w:rFonts w:ascii="Aptos" w:eastAsia="Aptos" w:hAnsi="Aptos" w:cs="Aptos"/>
          <w:lang w:val="en-US"/>
        </w:rPr>
        <w:t xml:space="preserve">DVMP has always gone out of its way to support </w:t>
      </w:r>
      <w:r w:rsidR="4981AFEF" w:rsidRPr="7C49A2B7">
        <w:rPr>
          <w:rFonts w:ascii="Aptos" w:eastAsia="Aptos" w:hAnsi="Aptos" w:cs="Aptos"/>
          <w:lang w:val="en-US"/>
        </w:rPr>
        <w:t>older</w:t>
      </w:r>
      <w:r w:rsidRPr="7C49A2B7">
        <w:rPr>
          <w:rFonts w:ascii="Aptos" w:eastAsia="Aptos" w:hAnsi="Aptos" w:cs="Aptos"/>
          <w:lang w:val="en-US"/>
        </w:rPr>
        <w:t xml:space="preserve"> patients, those with mobility issues, limited access to transport – whether they have long-term conditions </w:t>
      </w:r>
      <w:r w:rsidR="570B6435" w:rsidRPr="7C49A2B7">
        <w:rPr>
          <w:rFonts w:ascii="Aptos" w:eastAsia="Aptos" w:hAnsi="Aptos" w:cs="Aptos"/>
          <w:lang w:val="en-US"/>
        </w:rPr>
        <w:t>etc.</w:t>
      </w:r>
      <w:r w:rsidRPr="7C49A2B7">
        <w:rPr>
          <w:rFonts w:ascii="Aptos" w:eastAsia="Aptos" w:hAnsi="Aptos" w:cs="Aptos"/>
          <w:lang w:val="en-US"/>
        </w:rPr>
        <w:t xml:space="preserve"> or not.  </w:t>
      </w:r>
    </w:p>
    <w:p w14:paraId="141B863F" w14:textId="01A36D33" w:rsidR="3283C76F" w:rsidRDefault="3283C76F" w:rsidP="7C49A2B7">
      <w:pPr>
        <w:spacing w:after="0"/>
      </w:pPr>
      <w:r w:rsidRPr="7C49A2B7">
        <w:rPr>
          <w:rFonts w:ascii="Aptos" w:eastAsia="Aptos" w:hAnsi="Aptos" w:cs="Aptos"/>
          <w:lang w:val="en-US"/>
        </w:rPr>
        <w:t xml:space="preserve"> </w:t>
      </w:r>
    </w:p>
    <w:p w14:paraId="646CB82E" w14:textId="1413ECD8" w:rsidR="3283C76F" w:rsidRDefault="3283C76F" w:rsidP="7C49A2B7">
      <w:pPr>
        <w:spacing w:after="0"/>
      </w:pPr>
      <w:r w:rsidRPr="7C49A2B7">
        <w:rPr>
          <w:rFonts w:ascii="Aptos" w:eastAsia="Aptos" w:hAnsi="Aptos" w:cs="Aptos"/>
          <w:lang w:val="en-US"/>
        </w:rPr>
        <w:t xml:space="preserve">At DVMP our motto is - “if we can, we will” – so, unlike other </w:t>
      </w:r>
      <w:r w:rsidR="193A4CD6" w:rsidRPr="7C49A2B7">
        <w:rPr>
          <w:rFonts w:ascii="Aptos" w:eastAsia="Aptos" w:hAnsi="Aptos" w:cs="Aptos"/>
          <w:lang w:val="en-US"/>
        </w:rPr>
        <w:t>practices,</w:t>
      </w:r>
      <w:r w:rsidRPr="7C49A2B7">
        <w:rPr>
          <w:rFonts w:ascii="Aptos" w:eastAsia="Aptos" w:hAnsi="Aptos" w:cs="Aptos"/>
          <w:lang w:val="en-US"/>
        </w:rPr>
        <w:t xml:space="preserve"> we routinely mitigate now for those very patients referred to.</w:t>
      </w:r>
    </w:p>
    <w:p w14:paraId="3ACE5A5B" w14:textId="66573659" w:rsidR="3283C76F" w:rsidRDefault="3283C76F" w:rsidP="7C49A2B7">
      <w:pPr>
        <w:spacing w:after="0"/>
      </w:pPr>
      <w:r w:rsidRPr="7C49A2B7">
        <w:rPr>
          <w:rFonts w:ascii="Aptos" w:eastAsia="Aptos" w:hAnsi="Aptos" w:cs="Aptos"/>
          <w:lang w:val="en-US"/>
        </w:rPr>
        <w:t xml:space="preserve"> </w:t>
      </w:r>
    </w:p>
    <w:p w14:paraId="2A094D95" w14:textId="637A2F04" w:rsidR="3283C76F" w:rsidRDefault="3283C76F" w:rsidP="7C49A2B7">
      <w:pPr>
        <w:spacing w:after="0"/>
      </w:pPr>
      <w:r w:rsidRPr="474FA6A8">
        <w:rPr>
          <w:rFonts w:ascii="Aptos" w:eastAsia="Aptos" w:hAnsi="Aptos" w:cs="Aptos"/>
        </w:rPr>
        <w:t xml:space="preserve">Patient </w:t>
      </w:r>
      <w:proofErr w:type="spellStart"/>
      <w:r w:rsidRPr="474FA6A8">
        <w:rPr>
          <w:rFonts w:ascii="Aptos" w:eastAsia="Aptos" w:hAnsi="Aptos" w:cs="Aptos"/>
        </w:rPr>
        <w:t>centered</w:t>
      </w:r>
      <w:proofErr w:type="spellEnd"/>
      <w:r w:rsidRPr="474FA6A8">
        <w:rPr>
          <w:rFonts w:ascii="Aptos" w:eastAsia="Aptos" w:hAnsi="Aptos" w:cs="Aptos"/>
        </w:rPr>
        <w:t xml:space="preserve"> care is at the very centre of what we do, providing the best continuity of care across our large, geographical area to ensure the best patient outcomes achievable.  </w:t>
      </w:r>
    </w:p>
    <w:p w14:paraId="14A77B13" w14:textId="11C15C66" w:rsidR="3283C76F" w:rsidRDefault="3283C76F" w:rsidP="7C49A2B7">
      <w:pPr>
        <w:spacing w:after="0"/>
      </w:pPr>
      <w:r w:rsidRPr="7C49A2B7">
        <w:rPr>
          <w:rFonts w:ascii="Aptos" w:eastAsia="Aptos" w:hAnsi="Aptos" w:cs="Aptos"/>
          <w:lang w:val="en-US"/>
        </w:rPr>
        <w:t xml:space="preserve"> </w:t>
      </w:r>
    </w:p>
    <w:p w14:paraId="4A575DF6" w14:textId="35F38405" w:rsidR="3283C76F" w:rsidRDefault="3283C76F" w:rsidP="7C49A2B7">
      <w:pPr>
        <w:spacing w:after="0"/>
      </w:pPr>
      <w:r w:rsidRPr="7C49A2B7">
        <w:rPr>
          <w:rFonts w:ascii="Aptos" w:eastAsia="Aptos" w:hAnsi="Aptos" w:cs="Aptos"/>
          <w:lang w:val="en-US"/>
        </w:rPr>
        <w:t xml:space="preserve">Dr Wilson and all the practice staff go over and above to provide the best </w:t>
      </w:r>
      <w:proofErr w:type="gramStart"/>
      <w:r w:rsidRPr="7C49A2B7">
        <w:rPr>
          <w:rFonts w:ascii="Aptos" w:eastAsia="Aptos" w:hAnsi="Aptos" w:cs="Aptos"/>
          <w:lang w:val="en-US"/>
        </w:rPr>
        <w:t>services</w:t>
      </w:r>
      <w:proofErr w:type="gramEnd"/>
      <w:r w:rsidRPr="7C49A2B7">
        <w:rPr>
          <w:rFonts w:ascii="Aptos" w:eastAsia="Aptos" w:hAnsi="Aptos" w:cs="Aptos"/>
          <w:lang w:val="en-US"/>
        </w:rPr>
        <w:t xml:space="preserve"> to our patients a</w:t>
      </w:r>
      <w:r w:rsidR="4808C799" w:rsidRPr="7C49A2B7">
        <w:rPr>
          <w:rFonts w:ascii="Aptos" w:eastAsia="Aptos" w:hAnsi="Aptos" w:cs="Aptos"/>
          <w:lang w:val="en-US"/>
        </w:rPr>
        <w:t>s</w:t>
      </w:r>
      <w:r w:rsidRPr="7C49A2B7">
        <w:rPr>
          <w:rFonts w:ascii="Aptos" w:eastAsia="Aptos" w:hAnsi="Aptos" w:cs="Aptos"/>
          <w:lang w:val="en-US"/>
        </w:rPr>
        <w:t xml:space="preserve"> possible.  This attitude has determined our actions and is a genuine reflection of </w:t>
      </w:r>
      <w:r w:rsidR="1E615606" w:rsidRPr="7C49A2B7">
        <w:rPr>
          <w:rFonts w:ascii="Aptos" w:eastAsia="Aptos" w:hAnsi="Aptos" w:cs="Aptos"/>
          <w:lang w:val="en-US"/>
        </w:rPr>
        <w:t>dedication</w:t>
      </w:r>
      <w:r w:rsidRPr="7C49A2B7">
        <w:rPr>
          <w:rFonts w:ascii="Aptos" w:eastAsia="Aptos" w:hAnsi="Aptos" w:cs="Aptos"/>
          <w:lang w:val="en-US"/>
        </w:rPr>
        <w:t xml:space="preserve"> to our patients.  </w:t>
      </w:r>
    </w:p>
    <w:p w14:paraId="1F402F6C" w14:textId="0CDD7A64" w:rsidR="3283C76F" w:rsidRDefault="3283C76F" w:rsidP="7C49A2B7">
      <w:pPr>
        <w:spacing w:after="0"/>
      </w:pPr>
      <w:r w:rsidRPr="7C49A2B7">
        <w:rPr>
          <w:rFonts w:ascii="Aptos" w:eastAsia="Aptos" w:hAnsi="Aptos" w:cs="Aptos"/>
          <w:lang w:val="en-US"/>
        </w:rPr>
        <w:t xml:space="preserve"> </w:t>
      </w:r>
    </w:p>
    <w:p w14:paraId="2A2AF0DE" w14:textId="21B55251" w:rsidR="3283C76F" w:rsidRDefault="3283C76F" w:rsidP="7C49A2B7">
      <w:pPr>
        <w:spacing w:after="0"/>
      </w:pPr>
      <w:r w:rsidRPr="474FA6A8">
        <w:rPr>
          <w:rFonts w:ascii="Aptos" w:eastAsia="Aptos" w:hAnsi="Aptos" w:cs="Aptos"/>
        </w:rPr>
        <w:t xml:space="preserve">Dr Wilson’s career has been his </w:t>
      </w:r>
      <w:r w:rsidR="1D9E02FC" w:rsidRPr="474FA6A8">
        <w:rPr>
          <w:rFonts w:ascii="Aptos" w:eastAsia="Aptos" w:hAnsi="Aptos" w:cs="Aptos"/>
        </w:rPr>
        <w:t>vocation,</w:t>
      </w:r>
      <w:r w:rsidRPr="474FA6A8">
        <w:rPr>
          <w:rFonts w:ascii="Aptos" w:eastAsia="Aptos" w:hAnsi="Aptos" w:cs="Aptos"/>
        </w:rPr>
        <w:t xml:space="preserve"> and he is hoping to continue to provide the best services to his patients despite the sale of the Kirkby building because the practice is the people, not just the building.   </w:t>
      </w:r>
    </w:p>
    <w:p w14:paraId="4183412F" w14:textId="514218A5" w:rsidR="7C49A2B7" w:rsidRDefault="7C49A2B7" w:rsidP="7C49A2B7">
      <w:pPr>
        <w:spacing w:after="0"/>
        <w:rPr>
          <w:rFonts w:ascii="Aptos" w:eastAsia="Aptos" w:hAnsi="Aptos" w:cs="Aptos"/>
          <w:lang w:val="en-US"/>
        </w:rPr>
      </w:pPr>
    </w:p>
    <w:p w14:paraId="35E89742" w14:textId="7611F77C" w:rsidR="5B9160B7" w:rsidRDefault="5B9160B7" w:rsidP="7C49A2B7">
      <w:pPr>
        <w:spacing w:after="0"/>
      </w:pPr>
      <w:r w:rsidRPr="7C49A2B7">
        <w:rPr>
          <w:rFonts w:ascii="Aptos" w:eastAsia="Aptos" w:hAnsi="Aptos" w:cs="Aptos"/>
          <w:b/>
          <w:bCs/>
          <w:lang w:val="en-US"/>
        </w:rPr>
        <w:t>Access for patients who either require a home visit or who will struggle to travel</w:t>
      </w:r>
    </w:p>
    <w:p w14:paraId="684A414F" w14:textId="7ED2A8BA" w:rsidR="7C49A2B7" w:rsidRDefault="7C49A2B7" w:rsidP="7C49A2B7">
      <w:pPr>
        <w:spacing w:after="0"/>
        <w:rPr>
          <w:rFonts w:ascii="Aptos" w:eastAsia="Aptos" w:hAnsi="Aptos" w:cs="Aptos"/>
          <w:b/>
          <w:bCs/>
          <w:lang w:val="en-US"/>
        </w:rPr>
      </w:pPr>
    </w:p>
    <w:p w14:paraId="0A26EEAF" w14:textId="35A01E15" w:rsidR="01DCFF51" w:rsidRDefault="01DCFF51" w:rsidP="7C49A2B7">
      <w:pPr>
        <w:pStyle w:val="ListParagraph"/>
        <w:numPr>
          <w:ilvl w:val="0"/>
          <w:numId w:val="7"/>
        </w:numPr>
        <w:spacing w:after="0"/>
        <w:rPr>
          <w:rFonts w:ascii="Aptos" w:eastAsia="Aptos" w:hAnsi="Aptos" w:cs="Aptos"/>
          <w:i/>
          <w:iCs/>
          <w:lang w:val="en-US"/>
        </w:rPr>
      </w:pPr>
      <w:r w:rsidRPr="7C49A2B7">
        <w:rPr>
          <w:rFonts w:ascii="Aptos" w:eastAsia="Aptos" w:hAnsi="Aptos" w:cs="Aptos"/>
          <w:i/>
          <w:iCs/>
          <w:lang w:val="en-US"/>
        </w:rPr>
        <w:t xml:space="preserve">The practice team carries out home visits to patients that need a home visit (genuinely need a home visit) or are then found to be </w:t>
      </w:r>
      <w:r w:rsidRPr="7C49A2B7">
        <w:rPr>
          <w:rFonts w:ascii="Aptos" w:eastAsia="Aptos" w:hAnsi="Aptos" w:cs="Aptos"/>
          <w:b/>
          <w:bCs/>
          <w:i/>
          <w:iCs/>
          <w:u w:val="single"/>
          <w:lang w:val="en-US"/>
        </w:rPr>
        <w:t>NOT</w:t>
      </w:r>
      <w:r w:rsidRPr="7C49A2B7">
        <w:rPr>
          <w:rFonts w:ascii="Aptos" w:eastAsia="Aptos" w:hAnsi="Aptos" w:cs="Aptos"/>
          <w:i/>
          <w:iCs/>
          <w:lang w:val="en-US"/>
        </w:rPr>
        <w:t xml:space="preserve"> genuinely needing a visit or not considered as meeting the definition of housebound.</w:t>
      </w:r>
    </w:p>
    <w:p w14:paraId="1B20996F" w14:textId="6F02BBD9" w:rsidR="01DCFF51" w:rsidRDefault="01DCFF51" w:rsidP="7C49A2B7">
      <w:pPr>
        <w:pStyle w:val="ListParagraph"/>
        <w:numPr>
          <w:ilvl w:val="0"/>
          <w:numId w:val="6"/>
        </w:numPr>
        <w:spacing w:after="0"/>
        <w:rPr>
          <w:rFonts w:ascii="Aptos" w:eastAsia="Aptos" w:hAnsi="Aptos" w:cs="Aptos"/>
          <w:i/>
          <w:iCs/>
          <w:lang w:val="en-US"/>
        </w:rPr>
      </w:pPr>
      <w:r w:rsidRPr="7C49A2B7">
        <w:rPr>
          <w:rFonts w:ascii="Aptos" w:eastAsia="Aptos" w:hAnsi="Aptos" w:cs="Aptos"/>
          <w:i/>
          <w:iCs/>
          <w:lang w:val="en-US"/>
        </w:rPr>
        <w:t xml:space="preserve">Our </w:t>
      </w:r>
      <w:r w:rsidR="0EDFEB7A" w:rsidRPr="7C49A2B7">
        <w:rPr>
          <w:rFonts w:ascii="Aptos" w:eastAsia="Aptos" w:hAnsi="Aptos" w:cs="Aptos"/>
          <w:i/>
          <w:iCs/>
          <w:lang w:val="en-US"/>
        </w:rPr>
        <w:t>GPs</w:t>
      </w:r>
      <w:r w:rsidRPr="7C49A2B7">
        <w:rPr>
          <w:rFonts w:ascii="Aptos" w:eastAsia="Aptos" w:hAnsi="Aptos" w:cs="Aptos"/>
          <w:i/>
          <w:iCs/>
          <w:lang w:val="en-US"/>
        </w:rPr>
        <w:t xml:space="preserve"> are planning to continue carrying out home visits without prejudice.    </w:t>
      </w:r>
    </w:p>
    <w:p w14:paraId="76511BE4" w14:textId="08634F06" w:rsidR="01DCFF51" w:rsidRDefault="01DCFF51" w:rsidP="7C49A2B7">
      <w:pPr>
        <w:pStyle w:val="ListParagraph"/>
        <w:numPr>
          <w:ilvl w:val="0"/>
          <w:numId w:val="6"/>
        </w:numPr>
        <w:spacing w:after="0"/>
        <w:rPr>
          <w:rFonts w:ascii="Aptos" w:eastAsia="Aptos" w:hAnsi="Aptos" w:cs="Aptos"/>
          <w:i/>
          <w:iCs/>
          <w:lang w:val="en-US"/>
        </w:rPr>
      </w:pPr>
      <w:r w:rsidRPr="7C49A2B7">
        <w:rPr>
          <w:rFonts w:ascii="Aptos" w:eastAsia="Aptos" w:hAnsi="Aptos" w:cs="Aptos"/>
          <w:i/>
          <w:iCs/>
          <w:lang w:val="en-US"/>
        </w:rPr>
        <w:t>Further mitigation for this, although limited provision is available - there is a Home Visiting Service (HVS) available for our patients from our Primary Care Network (PCN).</w:t>
      </w:r>
    </w:p>
    <w:p w14:paraId="25EEDC6D" w14:textId="5868EE8B" w:rsidR="5898211A" w:rsidRDefault="5898211A" w:rsidP="7C49A2B7">
      <w:pPr>
        <w:pStyle w:val="ListParagraph"/>
        <w:numPr>
          <w:ilvl w:val="0"/>
          <w:numId w:val="6"/>
        </w:numPr>
        <w:spacing w:after="0"/>
      </w:pPr>
      <w:r w:rsidRPr="7C49A2B7">
        <w:rPr>
          <w:rFonts w:ascii="Aptos" w:eastAsia="Aptos" w:hAnsi="Aptos" w:cs="Aptos"/>
          <w:i/>
          <w:iCs/>
          <w:lang w:val="en-US"/>
        </w:rPr>
        <w:t xml:space="preserve">We have provided lifts in our own transport and given life-saving support to patients </w:t>
      </w:r>
      <w:r w:rsidR="27D6E856" w:rsidRPr="7C49A2B7">
        <w:rPr>
          <w:rFonts w:ascii="Aptos" w:eastAsia="Aptos" w:hAnsi="Aptos" w:cs="Aptos"/>
          <w:i/>
          <w:iCs/>
          <w:lang w:val="en-US"/>
        </w:rPr>
        <w:t>attending</w:t>
      </w:r>
      <w:r w:rsidRPr="7C49A2B7">
        <w:rPr>
          <w:rFonts w:ascii="Aptos" w:eastAsia="Aptos" w:hAnsi="Aptos" w:cs="Aptos"/>
          <w:i/>
          <w:iCs/>
          <w:lang w:val="en-US"/>
        </w:rPr>
        <w:t xml:space="preserve"> appointments at hospital due to patients feeling stranded or being fearful of attending appointments on their own etc.</w:t>
      </w:r>
    </w:p>
    <w:p w14:paraId="287594BE" w14:textId="560282F5" w:rsidR="7C49A2B7" w:rsidRDefault="7C49A2B7" w:rsidP="7C49A2B7">
      <w:pPr>
        <w:pStyle w:val="ListParagraph"/>
        <w:spacing w:after="0"/>
        <w:rPr>
          <w:rFonts w:ascii="Aptos" w:eastAsia="Aptos" w:hAnsi="Aptos" w:cs="Aptos"/>
          <w:i/>
          <w:iCs/>
          <w:lang w:val="en-US"/>
        </w:rPr>
      </w:pPr>
    </w:p>
    <w:p w14:paraId="5E638BC7" w14:textId="247B30C2" w:rsidR="7C49A2B7" w:rsidRDefault="7C49A2B7" w:rsidP="7C49A2B7">
      <w:pPr>
        <w:spacing w:after="0"/>
        <w:rPr>
          <w:rFonts w:ascii="Aptos" w:eastAsia="Aptos" w:hAnsi="Aptos" w:cs="Aptos"/>
          <w:lang w:val="en-US"/>
        </w:rPr>
      </w:pPr>
    </w:p>
    <w:p w14:paraId="48E154D7" w14:textId="53FDC208" w:rsidR="01DCFF51" w:rsidRDefault="01DCFF51" w:rsidP="7C49A2B7">
      <w:pPr>
        <w:spacing w:after="0"/>
      </w:pPr>
      <w:r w:rsidRPr="7C49A2B7">
        <w:rPr>
          <w:rFonts w:ascii="Aptos" w:eastAsia="Aptos" w:hAnsi="Aptos" w:cs="Aptos"/>
          <w:b/>
          <w:bCs/>
          <w:lang w:val="en-US"/>
        </w:rPr>
        <w:t>Access to prescriptions/repeat prescriptions</w:t>
      </w:r>
    </w:p>
    <w:p w14:paraId="3A502D07" w14:textId="26BA7BB3" w:rsidR="7C49A2B7" w:rsidRDefault="7C49A2B7" w:rsidP="7C49A2B7">
      <w:pPr>
        <w:spacing w:after="0"/>
        <w:rPr>
          <w:rFonts w:ascii="Aptos" w:eastAsia="Aptos" w:hAnsi="Aptos" w:cs="Aptos"/>
          <w:b/>
          <w:bCs/>
          <w:lang w:val="en-US"/>
        </w:rPr>
      </w:pPr>
    </w:p>
    <w:p w14:paraId="1774BCAC" w14:textId="0876918B" w:rsidR="6D08DFEE" w:rsidRDefault="6D08DFEE" w:rsidP="7C49A2B7">
      <w:pPr>
        <w:pStyle w:val="ListParagraph"/>
        <w:numPr>
          <w:ilvl w:val="0"/>
          <w:numId w:val="5"/>
        </w:numPr>
        <w:spacing w:after="0"/>
        <w:rPr>
          <w:rFonts w:ascii="Aptos" w:eastAsia="Aptos" w:hAnsi="Aptos" w:cs="Aptos"/>
          <w:i/>
          <w:iCs/>
          <w:lang w:val="en-US"/>
        </w:rPr>
      </w:pPr>
      <w:r w:rsidRPr="7C49A2B7">
        <w:rPr>
          <w:rFonts w:ascii="Aptos" w:eastAsia="Aptos" w:hAnsi="Aptos" w:cs="Aptos"/>
          <w:i/>
          <w:iCs/>
          <w:lang w:val="en-US"/>
        </w:rPr>
        <w:t>We have personally delivered medication in many situations to our patients who state they have no friends or support network available at all to help them.</w:t>
      </w:r>
    </w:p>
    <w:p w14:paraId="017131BF" w14:textId="3CA218F3" w:rsidR="6D08DFEE" w:rsidRDefault="6D08DFEE" w:rsidP="7C49A2B7">
      <w:pPr>
        <w:pStyle w:val="ListParagraph"/>
        <w:numPr>
          <w:ilvl w:val="0"/>
          <w:numId w:val="5"/>
        </w:numPr>
        <w:spacing w:after="0"/>
        <w:rPr>
          <w:rFonts w:ascii="Aptos" w:eastAsia="Aptos" w:hAnsi="Aptos" w:cs="Aptos"/>
          <w:i/>
          <w:iCs/>
          <w:lang w:val="en-US"/>
        </w:rPr>
      </w:pPr>
      <w:r w:rsidRPr="7C49A2B7">
        <w:rPr>
          <w:rFonts w:ascii="Aptos" w:eastAsia="Aptos" w:hAnsi="Aptos" w:cs="Aptos"/>
          <w:i/>
          <w:iCs/>
          <w:lang w:val="en-US"/>
        </w:rPr>
        <w:t xml:space="preserve">We already provide GP and Practice Nurse support to our patients by delivering care to our patients in their own homes, as the patients have no friends or support network available and where district nurses cannot visit them due to the restrictions upon the district nurse service delivery criteria.  We would continue to do this and travel from Broughton and Askam to carry out such services.    </w:t>
      </w:r>
    </w:p>
    <w:p w14:paraId="72ADAC74" w14:textId="0968F300" w:rsidR="6D08DFEE" w:rsidRDefault="6D08DFEE" w:rsidP="474FA6A8">
      <w:pPr>
        <w:pStyle w:val="ListParagraph"/>
        <w:numPr>
          <w:ilvl w:val="0"/>
          <w:numId w:val="5"/>
        </w:numPr>
        <w:spacing w:after="0"/>
        <w:rPr>
          <w:rFonts w:ascii="Aptos" w:eastAsia="Aptos" w:hAnsi="Aptos" w:cs="Aptos"/>
          <w:i/>
          <w:iCs/>
          <w:lang w:val="en-US"/>
        </w:rPr>
      </w:pPr>
      <w:r w:rsidRPr="474FA6A8">
        <w:rPr>
          <w:rFonts w:ascii="Aptos" w:eastAsia="Aptos" w:hAnsi="Aptos" w:cs="Aptos"/>
          <w:i/>
          <w:iCs/>
          <w:lang w:val="en-US"/>
        </w:rPr>
        <w:lastRenderedPageBreak/>
        <w:t xml:space="preserve">We have personally administered medication to our patients who are not </w:t>
      </w:r>
      <w:r w:rsidR="16FCC6B3" w:rsidRPr="474FA6A8">
        <w:rPr>
          <w:rFonts w:ascii="Aptos" w:eastAsia="Aptos" w:hAnsi="Aptos" w:cs="Aptos"/>
          <w:i/>
          <w:iCs/>
          <w:lang w:val="en-US"/>
        </w:rPr>
        <w:t>housebound,</w:t>
      </w:r>
      <w:r w:rsidRPr="474FA6A8">
        <w:rPr>
          <w:rFonts w:ascii="Aptos" w:eastAsia="Aptos" w:hAnsi="Aptos" w:cs="Aptos"/>
          <w:i/>
          <w:iCs/>
          <w:lang w:val="en-US"/>
        </w:rPr>
        <w:t xml:space="preserve"> </w:t>
      </w:r>
      <w:r w:rsidR="5152116E" w:rsidRPr="474FA6A8">
        <w:rPr>
          <w:rFonts w:ascii="Aptos" w:eastAsia="Aptos" w:hAnsi="Aptos" w:cs="Aptos"/>
          <w:i/>
          <w:iCs/>
          <w:lang w:val="en-US"/>
        </w:rPr>
        <w:t>but</w:t>
      </w:r>
      <w:r w:rsidRPr="474FA6A8">
        <w:rPr>
          <w:rFonts w:ascii="Aptos" w:eastAsia="Aptos" w:hAnsi="Aptos" w:cs="Aptos"/>
          <w:i/>
          <w:iCs/>
          <w:lang w:val="en-US"/>
        </w:rPr>
        <w:t xml:space="preserve"> who find it difficult to </w:t>
      </w:r>
      <w:proofErr w:type="spellStart"/>
      <w:r w:rsidRPr="474FA6A8">
        <w:rPr>
          <w:rFonts w:ascii="Aptos" w:eastAsia="Aptos" w:hAnsi="Aptos" w:cs="Aptos"/>
          <w:i/>
          <w:iCs/>
          <w:lang w:val="en-US"/>
        </w:rPr>
        <w:t>mobilise</w:t>
      </w:r>
      <w:proofErr w:type="spellEnd"/>
      <w:r w:rsidRPr="474FA6A8">
        <w:rPr>
          <w:rFonts w:ascii="Aptos" w:eastAsia="Aptos" w:hAnsi="Aptos" w:cs="Aptos"/>
          <w:i/>
          <w:iCs/>
          <w:lang w:val="en-US"/>
        </w:rPr>
        <w:t xml:space="preserve"> well.  </w:t>
      </w:r>
      <w:proofErr w:type="spellStart"/>
      <w:proofErr w:type="gramStart"/>
      <w:r w:rsidRPr="474FA6A8">
        <w:rPr>
          <w:rFonts w:ascii="Aptos" w:eastAsia="Aptos" w:hAnsi="Aptos" w:cs="Aptos"/>
          <w:i/>
          <w:iCs/>
          <w:lang w:val="en-US"/>
        </w:rPr>
        <w:t>Mobilising</w:t>
      </w:r>
      <w:proofErr w:type="spellEnd"/>
      <w:r w:rsidRPr="474FA6A8">
        <w:rPr>
          <w:rFonts w:ascii="Aptos" w:eastAsia="Aptos" w:hAnsi="Aptos" w:cs="Aptos"/>
          <w:i/>
          <w:iCs/>
          <w:lang w:val="en-US"/>
        </w:rPr>
        <w:t xml:space="preserve"> to</w:t>
      </w:r>
      <w:proofErr w:type="gramEnd"/>
      <w:r w:rsidRPr="474FA6A8">
        <w:rPr>
          <w:rFonts w:ascii="Aptos" w:eastAsia="Aptos" w:hAnsi="Aptos" w:cs="Aptos"/>
          <w:i/>
          <w:iCs/>
          <w:lang w:val="en-US"/>
        </w:rPr>
        <w:t xml:space="preserve"> the Kirkby building has always been especially challenging for patients who struggle with their mobility as the Kirkby practice building is situated on a very steep hill.</w:t>
      </w:r>
    </w:p>
    <w:p w14:paraId="274D6729" w14:textId="41162F94" w:rsidR="6D08DFEE" w:rsidRDefault="6D08DFEE" w:rsidP="7C49A2B7">
      <w:pPr>
        <w:pStyle w:val="ListParagraph"/>
        <w:numPr>
          <w:ilvl w:val="0"/>
          <w:numId w:val="5"/>
        </w:numPr>
        <w:spacing w:after="0"/>
        <w:rPr>
          <w:rFonts w:ascii="Aptos" w:eastAsia="Aptos" w:hAnsi="Aptos" w:cs="Aptos"/>
          <w:i/>
          <w:iCs/>
          <w:lang w:val="en-US"/>
        </w:rPr>
      </w:pPr>
      <w:r w:rsidRPr="7C49A2B7">
        <w:rPr>
          <w:rFonts w:ascii="Aptos" w:eastAsia="Aptos" w:hAnsi="Aptos" w:cs="Aptos"/>
          <w:i/>
          <w:iCs/>
          <w:lang w:val="en-US"/>
        </w:rPr>
        <w:t xml:space="preserve">Our clinicians will continue to administer medication to our patients who are not only housebound </w:t>
      </w:r>
      <w:r w:rsidR="64294810" w:rsidRPr="7C49A2B7">
        <w:rPr>
          <w:rFonts w:ascii="Aptos" w:eastAsia="Aptos" w:hAnsi="Aptos" w:cs="Aptos"/>
          <w:i/>
          <w:iCs/>
          <w:lang w:val="en-US"/>
        </w:rPr>
        <w:t>but</w:t>
      </w:r>
      <w:r w:rsidRPr="7C49A2B7">
        <w:rPr>
          <w:rFonts w:ascii="Aptos" w:eastAsia="Aptos" w:hAnsi="Aptos" w:cs="Aptos"/>
          <w:i/>
          <w:iCs/>
          <w:lang w:val="en-US"/>
        </w:rPr>
        <w:t xml:space="preserve"> require this to be done as </w:t>
      </w:r>
      <w:proofErr w:type="gramStart"/>
      <w:r w:rsidRPr="7C49A2B7">
        <w:rPr>
          <w:rFonts w:ascii="Aptos" w:eastAsia="Aptos" w:hAnsi="Aptos" w:cs="Aptos"/>
          <w:i/>
          <w:iCs/>
          <w:lang w:val="en-US"/>
        </w:rPr>
        <w:t>absolutely necessary</w:t>
      </w:r>
      <w:proofErr w:type="gramEnd"/>
      <w:r w:rsidRPr="7C49A2B7">
        <w:rPr>
          <w:rFonts w:ascii="Aptos" w:eastAsia="Aptos" w:hAnsi="Aptos" w:cs="Aptos"/>
          <w:i/>
          <w:iCs/>
          <w:lang w:val="en-US"/>
        </w:rPr>
        <w:t xml:space="preserve"> due to the restrictions upon our district nurses to deliver such services.     </w:t>
      </w:r>
    </w:p>
    <w:p w14:paraId="5FD2B798" w14:textId="74E08F47" w:rsidR="7C49A2B7" w:rsidRDefault="7C49A2B7" w:rsidP="7C49A2B7">
      <w:pPr>
        <w:spacing w:after="0"/>
        <w:rPr>
          <w:rFonts w:ascii="Aptos" w:eastAsia="Aptos" w:hAnsi="Aptos" w:cs="Aptos"/>
          <w:i/>
          <w:iCs/>
          <w:lang w:val="en-US"/>
        </w:rPr>
      </w:pPr>
    </w:p>
    <w:p w14:paraId="6FF15A1A" w14:textId="5D600206" w:rsidR="59AA1F29" w:rsidRDefault="59AA1F29" w:rsidP="7C49A2B7">
      <w:pPr>
        <w:spacing w:after="0"/>
      </w:pPr>
      <w:r w:rsidRPr="7C49A2B7">
        <w:rPr>
          <w:rFonts w:ascii="Aptos" w:eastAsia="Aptos" w:hAnsi="Aptos" w:cs="Aptos"/>
          <w:b/>
          <w:bCs/>
          <w:lang w:val="en-US"/>
        </w:rPr>
        <w:t>Supporting self-care and living in a rural area</w:t>
      </w:r>
    </w:p>
    <w:p w14:paraId="400FE906" w14:textId="661CF0F4" w:rsidR="7C49A2B7" w:rsidRDefault="7C49A2B7" w:rsidP="7C49A2B7">
      <w:pPr>
        <w:spacing w:after="0"/>
        <w:rPr>
          <w:rFonts w:ascii="Aptos" w:eastAsia="Aptos" w:hAnsi="Aptos" w:cs="Aptos"/>
          <w:b/>
          <w:bCs/>
          <w:lang w:val="en-US"/>
        </w:rPr>
      </w:pPr>
    </w:p>
    <w:p w14:paraId="37B782B8" w14:textId="0996EC9B" w:rsidR="7D8FEBF4" w:rsidRDefault="7D8FEBF4" w:rsidP="7C49A2B7">
      <w:pPr>
        <w:pStyle w:val="ListParagraph"/>
        <w:numPr>
          <w:ilvl w:val="0"/>
          <w:numId w:val="4"/>
        </w:numPr>
        <w:spacing w:after="0"/>
        <w:rPr>
          <w:rFonts w:ascii="Aptos" w:eastAsia="Aptos" w:hAnsi="Aptos" w:cs="Aptos"/>
          <w:i/>
          <w:iCs/>
          <w:lang w:val="en-US"/>
        </w:rPr>
      </w:pPr>
      <w:r w:rsidRPr="7C49A2B7">
        <w:rPr>
          <w:rFonts w:ascii="Aptos" w:eastAsia="Aptos" w:hAnsi="Aptos" w:cs="Aptos"/>
          <w:i/>
          <w:iCs/>
          <w:lang w:val="en-US"/>
        </w:rPr>
        <w:t xml:space="preserve">We have always encouraged and educated our patients before emergency situations arise and will continue to do so to gather support from their friends, relatives, communities to provide as helpful a network as possible/feasible around them for their future days whilst living in their rural area.  </w:t>
      </w:r>
    </w:p>
    <w:p w14:paraId="51455638" w14:textId="225D8C03" w:rsidR="7D8FEBF4" w:rsidRDefault="7D8FEBF4" w:rsidP="474FA6A8">
      <w:pPr>
        <w:pStyle w:val="ListParagraph"/>
        <w:numPr>
          <w:ilvl w:val="0"/>
          <w:numId w:val="4"/>
        </w:numPr>
        <w:spacing w:after="0"/>
        <w:rPr>
          <w:rFonts w:ascii="Aptos" w:eastAsia="Aptos" w:hAnsi="Aptos" w:cs="Aptos"/>
          <w:i/>
          <w:iCs/>
        </w:rPr>
      </w:pPr>
      <w:r w:rsidRPr="474FA6A8">
        <w:rPr>
          <w:rFonts w:ascii="Aptos" w:eastAsia="Aptos" w:hAnsi="Aptos" w:cs="Aptos"/>
          <w:i/>
          <w:iCs/>
        </w:rPr>
        <w:t xml:space="preserve">We also encourage our patients to consider putting in place power of attorney documents for health and welfare, as well as power of attorney documents for finances.  This can begin the </w:t>
      </w:r>
      <w:proofErr w:type="gramStart"/>
      <w:r w:rsidRPr="474FA6A8">
        <w:rPr>
          <w:rFonts w:ascii="Aptos" w:eastAsia="Aptos" w:hAnsi="Aptos" w:cs="Aptos"/>
          <w:i/>
          <w:iCs/>
        </w:rPr>
        <w:t>often difficult</w:t>
      </w:r>
      <w:proofErr w:type="gramEnd"/>
      <w:r w:rsidRPr="474FA6A8">
        <w:rPr>
          <w:rFonts w:ascii="Aptos" w:eastAsia="Aptos" w:hAnsi="Aptos" w:cs="Aptos"/>
          <w:i/>
          <w:iCs/>
        </w:rPr>
        <w:t xml:space="preserve"> conversations involved in a timely manner that might help support our patients better psychologically whilst living in isolated areas and discover opportunities to improve their wellbeing and support systems since there are very limited services available in our large, geographical area.    </w:t>
      </w:r>
    </w:p>
    <w:p w14:paraId="29DE1C11" w14:textId="4DA66877" w:rsidR="5B11ADE2" w:rsidRDefault="5B11ADE2" w:rsidP="7C49A2B7">
      <w:pPr>
        <w:pStyle w:val="ListParagraph"/>
        <w:numPr>
          <w:ilvl w:val="0"/>
          <w:numId w:val="4"/>
        </w:numPr>
        <w:spacing w:after="0"/>
        <w:rPr>
          <w:rFonts w:ascii="Aptos" w:eastAsia="Aptos" w:hAnsi="Aptos" w:cs="Aptos"/>
          <w:i/>
          <w:iCs/>
          <w:lang w:val="en-US"/>
        </w:rPr>
      </w:pPr>
      <w:r w:rsidRPr="7C49A2B7">
        <w:rPr>
          <w:rFonts w:ascii="Aptos" w:eastAsia="Aptos" w:hAnsi="Aptos" w:cs="Aptos"/>
          <w:i/>
          <w:iCs/>
          <w:lang w:val="en-US"/>
        </w:rPr>
        <w:t>Services that we continue to offer patients include</w:t>
      </w:r>
      <w:r w:rsidR="576C18E0" w:rsidRPr="7C49A2B7">
        <w:rPr>
          <w:rFonts w:ascii="Aptos" w:eastAsia="Aptos" w:hAnsi="Aptos" w:cs="Aptos"/>
          <w:i/>
          <w:iCs/>
          <w:lang w:val="en-US"/>
        </w:rPr>
        <w:t xml:space="preserve"> (not limited to</w:t>
      </w:r>
      <w:proofErr w:type="gramStart"/>
      <w:r w:rsidR="576C18E0" w:rsidRPr="7C49A2B7">
        <w:rPr>
          <w:rFonts w:ascii="Aptos" w:eastAsia="Aptos" w:hAnsi="Aptos" w:cs="Aptos"/>
          <w:i/>
          <w:iCs/>
          <w:lang w:val="en-US"/>
        </w:rPr>
        <w:t>);</w:t>
      </w:r>
      <w:proofErr w:type="gramEnd"/>
    </w:p>
    <w:p w14:paraId="7EDD3BF6" w14:textId="576580F6" w:rsidR="576C18E0" w:rsidRDefault="576C18E0" w:rsidP="474FA6A8">
      <w:pPr>
        <w:pStyle w:val="ListParagraph"/>
        <w:numPr>
          <w:ilvl w:val="1"/>
          <w:numId w:val="4"/>
        </w:numPr>
        <w:spacing w:after="0"/>
        <w:rPr>
          <w:rFonts w:ascii="Aptos" w:eastAsia="Aptos" w:hAnsi="Aptos" w:cs="Aptos"/>
        </w:rPr>
      </w:pPr>
      <w:r w:rsidRPr="474FA6A8">
        <w:rPr>
          <w:rFonts w:ascii="Aptos" w:eastAsia="Aptos" w:hAnsi="Aptos" w:cs="Aptos"/>
        </w:rPr>
        <w:t xml:space="preserve">Doppler services provided at all practice sites.  </w:t>
      </w:r>
    </w:p>
    <w:p w14:paraId="0903A03B" w14:textId="00C7DCFE" w:rsidR="576C18E0" w:rsidRDefault="576C18E0" w:rsidP="474FA6A8">
      <w:pPr>
        <w:pStyle w:val="ListParagraph"/>
        <w:numPr>
          <w:ilvl w:val="1"/>
          <w:numId w:val="4"/>
        </w:numPr>
        <w:spacing w:after="0"/>
        <w:rPr>
          <w:rFonts w:ascii="Aptos" w:eastAsia="Aptos" w:hAnsi="Aptos" w:cs="Aptos"/>
        </w:rPr>
      </w:pPr>
      <w:r w:rsidRPr="474FA6A8">
        <w:rPr>
          <w:rFonts w:ascii="Aptos" w:eastAsia="Aptos" w:hAnsi="Aptos" w:cs="Aptos"/>
        </w:rPr>
        <w:t xml:space="preserve">Complex wound care delivered at our practice sites.  </w:t>
      </w:r>
    </w:p>
    <w:p w14:paraId="76A0FE16" w14:textId="565C76AC" w:rsidR="576C18E0" w:rsidRDefault="576C18E0" w:rsidP="7C49A2B7">
      <w:pPr>
        <w:pStyle w:val="ListParagraph"/>
        <w:numPr>
          <w:ilvl w:val="1"/>
          <w:numId w:val="4"/>
        </w:numPr>
        <w:spacing w:after="0"/>
        <w:rPr>
          <w:rFonts w:ascii="Aptos" w:eastAsia="Aptos" w:hAnsi="Aptos" w:cs="Aptos"/>
          <w:lang w:val="en-US"/>
        </w:rPr>
      </w:pPr>
      <w:r w:rsidRPr="7C49A2B7">
        <w:rPr>
          <w:rFonts w:ascii="Aptos" w:eastAsia="Aptos" w:hAnsi="Aptos" w:cs="Aptos"/>
          <w:lang w:val="en-US"/>
        </w:rPr>
        <w:t>Consultant requested blood tests and injections carried out at the practice sites to prevent patients from having to travel to the local hospital.</w:t>
      </w:r>
    </w:p>
    <w:p w14:paraId="3D1C4434" w14:textId="5A0B6C5B" w:rsidR="7C49A2B7" w:rsidRDefault="7C49A2B7" w:rsidP="7C49A2B7">
      <w:pPr>
        <w:spacing w:after="0"/>
        <w:rPr>
          <w:rFonts w:ascii="Aptos" w:eastAsia="Aptos" w:hAnsi="Aptos" w:cs="Aptos"/>
          <w:i/>
          <w:iCs/>
          <w:lang w:val="en-US"/>
        </w:rPr>
      </w:pPr>
    </w:p>
    <w:p w14:paraId="4E786BB8" w14:textId="5DE7BF57" w:rsidR="576C18E0" w:rsidRDefault="576C18E0" w:rsidP="7C49A2B7">
      <w:pPr>
        <w:spacing w:after="0"/>
      </w:pPr>
      <w:r w:rsidRPr="7C49A2B7">
        <w:rPr>
          <w:rFonts w:ascii="Aptos" w:eastAsia="Aptos" w:hAnsi="Aptos" w:cs="Aptos"/>
          <w:b/>
          <w:bCs/>
          <w:lang w:val="en-US"/>
        </w:rPr>
        <w:t>Workforce</w:t>
      </w:r>
    </w:p>
    <w:p w14:paraId="7E592662" w14:textId="740A33AE" w:rsidR="7C49A2B7" w:rsidRDefault="7C49A2B7" w:rsidP="7C49A2B7">
      <w:pPr>
        <w:spacing w:after="0"/>
        <w:rPr>
          <w:rFonts w:ascii="Aptos" w:eastAsia="Aptos" w:hAnsi="Aptos" w:cs="Aptos"/>
          <w:b/>
          <w:bCs/>
          <w:lang w:val="en-US"/>
        </w:rPr>
      </w:pPr>
    </w:p>
    <w:p w14:paraId="1F67EEB6" w14:textId="0A93A604" w:rsidR="576C18E0" w:rsidRDefault="576C18E0" w:rsidP="7C49A2B7">
      <w:pPr>
        <w:pStyle w:val="ListParagraph"/>
        <w:numPr>
          <w:ilvl w:val="0"/>
          <w:numId w:val="3"/>
        </w:numPr>
        <w:spacing w:after="0"/>
        <w:rPr>
          <w:rFonts w:ascii="Aptos" w:eastAsia="Aptos" w:hAnsi="Aptos" w:cs="Aptos"/>
          <w:i/>
          <w:iCs/>
          <w:lang w:val="en-US"/>
        </w:rPr>
      </w:pPr>
      <w:r w:rsidRPr="7C49A2B7">
        <w:rPr>
          <w:rFonts w:ascii="Aptos" w:eastAsia="Aptos" w:hAnsi="Aptos" w:cs="Aptos"/>
          <w:i/>
          <w:iCs/>
          <w:lang w:val="en-US"/>
        </w:rPr>
        <w:t>The most important mitigation therefore, for all the above, is that Dr. Wilson now has a new partner after searching for one for over 13 years, Dr. L. Gunasinghe.  Dr. Gunasinghe also shares Dr. Wilson’s values and will hopefully enjoy a long and happy career serving our communities when Dr. Wilson can eventually retire.</w:t>
      </w:r>
    </w:p>
    <w:p w14:paraId="213A6056" w14:textId="7CBA376B" w:rsidR="7C49A2B7" w:rsidRDefault="7C49A2B7" w:rsidP="7C49A2B7">
      <w:pPr>
        <w:spacing w:after="0"/>
        <w:rPr>
          <w:rFonts w:ascii="Aptos" w:eastAsia="Aptos" w:hAnsi="Aptos" w:cs="Aptos"/>
          <w:i/>
          <w:iCs/>
          <w:lang w:val="en-US"/>
        </w:rPr>
      </w:pPr>
    </w:p>
    <w:p w14:paraId="4771393F" w14:textId="4897B030" w:rsidR="3E340915" w:rsidRDefault="3E340915" w:rsidP="7C49A2B7">
      <w:pPr>
        <w:spacing w:after="0"/>
      </w:pPr>
      <w:r w:rsidRPr="7C49A2B7">
        <w:rPr>
          <w:rFonts w:ascii="Aptos" w:eastAsia="Aptos" w:hAnsi="Aptos" w:cs="Aptos"/>
          <w:b/>
          <w:bCs/>
          <w:lang w:val="en-US"/>
        </w:rPr>
        <w:t>Premises</w:t>
      </w:r>
    </w:p>
    <w:p w14:paraId="5D534314" w14:textId="5CD5DA6F" w:rsidR="7C49A2B7" w:rsidRDefault="7C49A2B7" w:rsidP="7C49A2B7">
      <w:pPr>
        <w:spacing w:after="0"/>
        <w:rPr>
          <w:rFonts w:ascii="Aptos" w:eastAsia="Aptos" w:hAnsi="Aptos" w:cs="Aptos"/>
          <w:b/>
          <w:bCs/>
          <w:lang w:val="en-US"/>
        </w:rPr>
      </w:pPr>
    </w:p>
    <w:p w14:paraId="4129C132" w14:textId="705C2C13" w:rsidR="3E340915" w:rsidRDefault="3E340915" w:rsidP="7C49A2B7">
      <w:pPr>
        <w:pStyle w:val="ListParagraph"/>
        <w:numPr>
          <w:ilvl w:val="0"/>
          <w:numId w:val="2"/>
        </w:numPr>
        <w:spacing w:after="0"/>
        <w:rPr>
          <w:rFonts w:ascii="Aptos" w:eastAsia="Aptos" w:hAnsi="Aptos" w:cs="Aptos"/>
          <w:i/>
          <w:iCs/>
          <w:lang w:val="en-US"/>
        </w:rPr>
      </w:pPr>
      <w:r w:rsidRPr="7C49A2B7">
        <w:rPr>
          <w:rFonts w:ascii="Aptos" w:eastAsia="Aptos" w:hAnsi="Aptos" w:cs="Aptos"/>
          <w:i/>
          <w:iCs/>
          <w:lang w:val="en-US"/>
        </w:rPr>
        <w:t xml:space="preserve">Wheelchair access and disabled access to a patient toilet has never been available at Kirkby but, this is already provided at Broughton and Askam practice buildings.   </w:t>
      </w:r>
    </w:p>
    <w:p w14:paraId="5241A631" w14:textId="6B5B8F8B" w:rsidR="7C49A2B7" w:rsidRDefault="7C49A2B7" w:rsidP="7C49A2B7">
      <w:pPr>
        <w:spacing w:after="0"/>
        <w:rPr>
          <w:rFonts w:ascii="Aptos" w:eastAsia="Aptos" w:hAnsi="Aptos" w:cs="Aptos"/>
          <w:lang w:val="en-US"/>
        </w:rPr>
      </w:pPr>
    </w:p>
    <w:p w14:paraId="01D25640" w14:textId="397DEE95" w:rsidR="3E340915" w:rsidRDefault="3E340915" w:rsidP="7C49A2B7">
      <w:pPr>
        <w:spacing w:after="0"/>
      </w:pPr>
      <w:r w:rsidRPr="7C49A2B7">
        <w:rPr>
          <w:rFonts w:ascii="Aptos" w:eastAsia="Aptos" w:hAnsi="Aptos" w:cs="Aptos"/>
          <w:b/>
          <w:bCs/>
          <w:lang w:val="en-US"/>
        </w:rPr>
        <w:t>Other Considerations</w:t>
      </w:r>
    </w:p>
    <w:p w14:paraId="40C013CC" w14:textId="47CEA18C" w:rsidR="7C49A2B7" w:rsidRDefault="7C49A2B7" w:rsidP="7C49A2B7">
      <w:pPr>
        <w:spacing w:after="0"/>
        <w:rPr>
          <w:rFonts w:ascii="Aptos" w:eastAsia="Aptos" w:hAnsi="Aptos" w:cs="Aptos"/>
          <w:b/>
          <w:bCs/>
          <w:lang w:val="en-US"/>
        </w:rPr>
      </w:pPr>
    </w:p>
    <w:p w14:paraId="07789A6A" w14:textId="7EFB8E2C" w:rsidR="3E340915" w:rsidRDefault="3E340915" w:rsidP="7C49A2B7">
      <w:pPr>
        <w:pStyle w:val="ListParagraph"/>
        <w:numPr>
          <w:ilvl w:val="0"/>
          <w:numId w:val="1"/>
        </w:numPr>
        <w:spacing w:after="0"/>
        <w:rPr>
          <w:rFonts w:ascii="Aptos" w:eastAsia="Aptos" w:hAnsi="Aptos" w:cs="Aptos"/>
          <w:i/>
          <w:iCs/>
          <w:lang w:val="en-US"/>
        </w:rPr>
      </w:pPr>
      <w:r w:rsidRPr="7C49A2B7">
        <w:rPr>
          <w:rFonts w:ascii="Aptos" w:eastAsia="Aptos" w:hAnsi="Aptos" w:cs="Aptos"/>
          <w:i/>
          <w:iCs/>
          <w:lang w:val="en-US"/>
        </w:rPr>
        <w:t xml:space="preserve">Please note that, following further discussions last week with members of the local parish </w:t>
      </w:r>
      <w:proofErr w:type="gramStart"/>
      <w:r w:rsidRPr="7C49A2B7">
        <w:rPr>
          <w:rFonts w:ascii="Aptos" w:eastAsia="Aptos" w:hAnsi="Aptos" w:cs="Aptos"/>
          <w:i/>
          <w:iCs/>
          <w:lang w:val="en-US"/>
        </w:rPr>
        <w:t>council</w:t>
      </w:r>
      <w:proofErr w:type="gramEnd"/>
      <w:r w:rsidRPr="7C49A2B7">
        <w:rPr>
          <w:rFonts w:ascii="Aptos" w:eastAsia="Aptos" w:hAnsi="Aptos" w:cs="Aptos"/>
          <w:i/>
          <w:iCs/>
          <w:lang w:val="en-US"/>
        </w:rPr>
        <w:t xml:space="preserve"> I also believe that they are putting </w:t>
      </w:r>
      <w:proofErr w:type="gramStart"/>
      <w:r w:rsidRPr="7C49A2B7">
        <w:rPr>
          <w:rFonts w:ascii="Aptos" w:eastAsia="Aptos" w:hAnsi="Aptos" w:cs="Aptos"/>
          <w:i/>
          <w:iCs/>
          <w:lang w:val="en-US"/>
        </w:rPr>
        <w:t>energies</w:t>
      </w:r>
      <w:proofErr w:type="gramEnd"/>
      <w:r w:rsidRPr="7C49A2B7">
        <w:rPr>
          <w:rFonts w:ascii="Aptos" w:eastAsia="Aptos" w:hAnsi="Aptos" w:cs="Aptos"/>
          <w:i/>
          <w:iCs/>
          <w:lang w:val="en-US"/>
        </w:rPr>
        <w:t xml:space="preserve"> into lobbying for better transport services from Kirkby to Broughton and from Kirkby to Askam to help patients access services at Broughton and Askam.  For example, they are going to </w:t>
      </w:r>
      <w:proofErr w:type="gramStart"/>
      <w:r w:rsidRPr="7C49A2B7">
        <w:rPr>
          <w:rFonts w:ascii="Aptos" w:eastAsia="Aptos" w:hAnsi="Aptos" w:cs="Aptos"/>
          <w:i/>
          <w:iCs/>
          <w:lang w:val="en-US"/>
        </w:rPr>
        <w:t>lobby for</w:t>
      </w:r>
      <w:proofErr w:type="gramEnd"/>
      <w:r w:rsidRPr="7C49A2B7">
        <w:rPr>
          <w:rFonts w:ascii="Aptos" w:eastAsia="Aptos" w:hAnsi="Aptos" w:cs="Aptos"/>
          <w:i/>
          <w:iCs/>
          <w:lang w:val="en-US"/>
        </w:rPr>
        <w:t xml:space="preserve"> </w:t>
      </w:r>
      <w:proofErr w:type="gramStart"/>
      <w:r w:rsidRPr="7C49A2B7">
        <w:rPr>
          <w:rFonts w:ascii="Aptos" w:eastAsia="Aptos" w:hAnsi="Aptos" w:cs="Aptos"/>
          <w:i/>
          <w:iCs/>
          <w:lang w:val="en-US"/>
        </w:rPr>
        <w:t>not</w:t>
      </w:r>
      <w:proofErr w:type="gramEnd"/>
      <w:r w:rsidRPr="7C49A2B7">
        <w:rPr>
          <w:rFonts w:ascii="Aptos" w:eastAsia="Aptos" w:hAnsi="Aptos" w:cs="Aptos"/>
          <w:i/>
          <w:iCs/>
          <w:lang w:val="en-US"/>
        </w:rPr>
        <w:t xml:space="preserve"> </w:t>
      </w:r>
      <w:proofErr w:type="gramStart"/>
      <w:r w:rsidRPr="7C49A2B7">
        <w:rPr>
          <w:rFonts w:ascii="Aptos" w:eastAsia="Aptos" w:hAnsi="Aptos" w:cs="Aptos"/>
          <w:i/>
          <w:iCs/>
          <w:lang w:val="en-US"/>
        </w:rPr>
        <w:lastRenderedPageBreak/>
        <w:t>just</w:t>
      </w:r>
      <w:proofErr w:type="gramEnd"/>
      <w:r w:rsidRPr="7C49A2B7">
        <w:rPr>
          <w:rFonts w:ascii="Aptos" w:eastAsia="Aptos" w:hAnsi="Aptos" w:cs="Aptos"/>
          <w:i/>
          <w:iCs/>
          <w:lang w:val="en-US"/>
        </w:rPr>
        <w:t xml:space="preserve"> more frequent buses in operation for everyone in the village and surrounding areas but, for DVMP patients especially by lobbying for extra bus stops </w:t>
      </w:r>
      <w:proofErr w:type="gramStart"/>
      <w:r w:rsidRPr="7C49A2B7">
        <w:rPr>
          <w:rFonts w:ascii="Aptos" w:eastAsia="Aptos" w:hAnsi="Aptos" w:cs="Aptos"/>
          <w:i/>
          <w:iCs/>
          <w:lang w:val="en-US"/>
        </w:rPr>
        <w:t>be</w:t>
      </w:r>
      <w:proofErr w:type="gramEnd"/>
      <w:r w:rsidRPr="7C49A2B7">
        <w:rPr>
          <w:rFonts w:ascii="Aptos" w:eastAsia="Aptos" w:hAnsi="Aptos" w:cs="Aptos"/>
          <w:i/>
          <w:iCs/>
          <w:lang w:val="en-US"/>
        </w:rPr>
        <w:t xml:space="preserve"> placed nearer to the practice buildings in Broughton and Askam asap.  </w:t>
      </w:r>
    </w:p>
    <w:p w14:paraId="796A4D64" w14:textId="38F4031B" w:rsidR="3E340915" w:rsidRDefault="3E340915" w:rsidP="7C49A2B7">
      <w:pPr>
        <w:spacing w:after="0"/>
        <w:rPr>
          <w:rFonts w:ascii="Aptos" w:eastAsia="Aptos" w:hAnsi="Aptos" w:cs="Aptos"/>
          <w:i/>
          <w:iCs/>
          <w:lang w:val="en-US"/>
        </w:rPr>
      </w:pPr>
      <w:r w:rsidRPr="7C49A2B7">
        <w:rPr>
          <w:rFonts w:ascii="Aptos" w:eastAsia="Aptos" w:hAnsi="Aptos" w:cs="Aptos"/>
          <w:i/>
          <w:iCs/>
          <w:lang w:val="en-US"/>
        </w:rPr>
        <w:t xml:space="preserve"> </w:t>
      </w:r>
    </w:p>
    <w:p w14:paraId="7DDC042A" w14:textId="00B4F3CD" w:rsidR="3E340915" w:rsidRDefault="3E340915" w:rsidP="7C49A2B7">
      <w:pPr>
        <w:spacing w:after="0"/>
      </w:pPr>
      <w:r w:rsidRPr="7C49A2B7">
        <w:rPr>
          <w:rFonts w:ascii="Aptos" w:eastAsia="Aptos" w:hAnsi="Aptos" w:cs="Aptos"/>
          <w:i/>
          <w:iCs/>
          <w:lang w:val="en-US"/>
        </w:rPr>
        <w:t>As far as I am aware, there has never been a bus stop outside the Kirkby practice building as far as I am aware, and patients have been brought to the practice by friends, relatives, voluntary transport services or by taxi currently.</w:t>
      </w:r>
    </w:p>
    <w:p w14:paraId="1C5DAD3A" w14:textId="61E4BF0F" w:rsidR="7C49A2B7" w:rsidRDefault="7C49A2B7" w:rsidP="7C49A2B7">
      <w:pPr>
        <w:spacing w:after="0"/>
        <w:rPr>
          <w:rFonts w:ascii="Aptos" w:eastAsia="Aptos" w:hAnsi="Aptos" w:cs="Aptos"/>
          <w:b/>
          <w:bCs/>
          <w:lang w:val="en-US"/>
        </w:rPr>
      </w:pPr>
    </w:p>
    <w:p w14:paraId="3826B0CB" w14:textId="47F04FFE" w:rsidR="7C49A2B7" w:rsidRDefault="7C49A2B7" w:rsidP="7C49A2B7">
      <w:pPr>
        <w:spacing w:after="0"/>
        <w:rPr>
          <w:rFonts w:ascii="Aptos" w:eastAsia="Aptos" w:hAnsi="Aptos" w:cs="Aptos"/>
          <w:lang w:val="en-US"/>
        </w:rPr>
      </w:pPr>
    </w:p>
    <w:p w14:paraId="10B4C06F" w14:textId="13B9D7E8" w:rsidR="7C49A2B7" w:rsidRDefault="7C49A2B7" w:rsidP="7C49A2B7">
      <w:pPr>
        <w:spacing w:after="0"/>
        <w:rPr>
          <w:rFonts w:ascii="Aptos" w:eastAsia="Aptos" w:hAnsi="Aptos" w:cs="Aptos"/>
          <w:lang w:val="en-US"/>
        </w:rPr>
      </w:pPr>
    </w:p>
    <w:p w14:paraId="65035C35" w14:textId="2342B441" w:rsidR="7C49A2B7" w:rsidRDefault="7C49A2B7" w:rsidP="7C49A2B7">
      <w:pPr>
        <w:spacing w:after="0"/>
        <w:rPr>
          <w:rFonts w:ascii="Aptos" w:eastAsia="Aptos" w:hAnsi="Aptos" w:cs="Aptos"/>
          <w:b/>
          <w:bCs/>
          <w:lang w:val="en-US"/>
        </w:rPr>
      </w:pPr>
    </w:p>
    <w:p w14:paraId="6417B10F" w14:textId="62EFECA1" w:rsidR="7C49A2B7" w:rsidRDefault="7C49A2B7" w:rsidP="7C49A2B7">
      <w:pPr>
        <w:spacing w:after="0"/>
        <w:rPr>
          <w:rFonts w:ascii="Aptos" w:eastAsia="Aptos" w:hAnsi="Aptos" w:cs="Aptos"/>
          <w:b/>
          <w:bCs/>
          <w:lang w:val="en-US"/>
        </w:rPr>
      </w:pPr>
    </w:p>
    <w:p w14:paraId="1BA4CEAE" w14:textId="15C1D802" w:rsidR="7C49A2B7" w:rsidRDefault="7C49A2B7" w:rsidP="7C49A2B7">
      <w:pPr>
        <w:spacing w:after="0"/>
        <w:rPr>
          <w:rFonts w:ascii="Aptos" w:eastAsia="Aptos" w:hAnsi="Aptos" w:cs="Aptos"/>
          <w:b/>
          <w:bCs/>
          <w:lang w:val="en-US"/>
        </w:rPr>
      </w:pPr>
    </w:p>
    <w:p w14:paraId="7CA42CC7" w14:textId="681F12A7" w:rsidR="7C49A2B7" w:rsidRDefault="7C49A2B7" w:rsidP="7C49A2B7">
      <w:pPr>
        <w:spacing w:after="0"/>
        <w:rPr>
          <w:rFonts w:ascii="Aptos" w:eastAsia="Aptos" w:hAnsi="Aptos" w:cs="Aptos"/>
          <w:b/>
          <w:bCs/>
          <w:lang w:val="en-US"/>
        </w:rPr>
      </w:pPr>
    </w:p>
    <w:p w14:paraId="61B88A09" w14:textId="17FCE961" w:rsidR="7C49A2B7" w:rsidRDefault="7C49A2B7" w:rsidP="7C49A2B7">
      <w:pPr>
        <w:tabs>
          <w:tab w:val="left" w:pos="567"/>
        </w:tabs>
        <w:spacing w:after="0" w:line="240" w:lineRule="auto"/>
        <w:ind w:left="360"/>
        <w:rPr>
          <w:rFonts w:ascii="Arial" w:eastAsia="Times New Roman" w:hAnsi="Arial" w:cs="Arial"/>
          <w:color w:val="000000" w:themeColor="text1"/>
          <w:sz w:val="24"/>
          <w:szCs w:val="24"/>
          <w:lang w:val="en-US" w:eastAsia="en-GB"/>
        </w:rPr>
      </w:pPr>
    </w:p>
    <w:sectPr w:rsidR="7C49A2B7" w:rsidSect="004D52C2">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E12CA" w14:textId="77777777" w:rsidR="006B691B" w:rsidRDefault="006B691B" w:rsidP="00DE72E8">
      <w:pPr>
        <w:spacing w:after="0" w:line="240" w:lineRule="auto"/>
      </w:pPr>
      <w:r>
        <w:separator/>
      </w:r>
    </w:p>
  </w:endnote>
  <w:endnote w:type="continuationSeparator" w:id="0">
    <w:p w14:paraId="00AB04CD" w14:textId="77777777" w:rsidR="006B691B" w:rsidRDefault="006B691B" w:rsidP="00DE7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C70CA" w14:textId="77777777" w:rsidR="006B691B" w:rsidRDefault="006B691B" w:rsidP="00DE72E8">
      <w:pPr>
        <w:spacing w:after="0" w:line="240" w:lineRule="auto"/>
      </w:pPr>
      <w:r>
        <w:separator/>
      </w:r>
    </w:p>
  </w:footnote>
  <w:footnote w:type="continuationSeparator" w:id="0">
    <w:p w14:paraId="581FC942" w14:textId="77777777" w:rsidR="006B691B" w:rsidRDefault="006B691B" w:rsidP="00DE72E8">
      <w:pPr>
        <w:spacing w:after="0" w:line="240" w:lineRule="auto"/>
      </w:pPr>
      <w:r>
        <w:continuationSeparator/>
      </w:r>
    </w:p>
  </w:footnote>
  <w:footnote w:id="1">
    <w:p w14:paraId="08755A4F" w14:textId="054CC5AF" w:rsidR="00DE08EF" w:rsidRDefault="00DE08EF">
      <w:pPr>
        <w:pStyle w:val="FootnoteText"/>
      </w:pPr>
      <w:r>
        <w:rPr>
          <w:rStyle w:val="FootnoteReference"/>
        </w:rPr>
        <w:footnoteRef/>
      </w:r>
      <w:r>
        <w:t xml:space="preserve"> </w:t>
      </w:r>
      <w:r w:rsidR="00C832F2">
        <w:t>Registered patients as at 1</w:t>
      </w:r>
      <w:r w:rsidR="00C832F2" w:rsidRPr="00C832F2">
        <w:rPr>
          <w:vertAlign w:val="superscript"/>
        </w:rPr>
        <w:t>st</w:t>
      </w:r>
      <w:r w:rsidR="00C832F2">
        <w:t xml:space="preserve"> May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ED5BE" w14:textId="14123441" w:rsidR="008E3B88" w:rsidRDefault="008E3B88" w:rsidP="008E3B88">
    <w:pPr>
      <w:pStyle w:val="Header"/>
      <w:jc w:val="right"/>
    </w:pPr>
    <w:r>
      <w:rPr>
        <w:noProof/>
      </w:rPr>
      <w:drawing>
        <wp:inline distT="0" distB="0" distL="0" distR="0" wp14:anchorId="196B6A85" wp14:editId="48C18E22">
          <wp:extent cx="1591310" cy="1036320"/>
          <wp:effectExtent l="0" t="0" r="8890" b="0"/>
          <wp:docPr id="2"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10363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00E5"/>
    <w:multiLevelType w:val="hybridMultilevel"/>
    <w:tmpl w:val="0FBC152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0C68054"/>
    <w:multiLevelType w:val="hybridMultilevel"/>
    <w:tmpl w:val="2AEE75DA"/>
    <w:lvl w:ilvl="0" w:tplc="B3EE261E">
      <w:start w:val="1"/>
      <w:numFmt w:val="bullet"/>
      <w:lvlText w:val=""/>
      <w:lvlJc w:val="left"/>
      <w:pPr>
        <w:ind w:left="720" w:hanging="360"/>
      </w:pPr>
      <w:rPr>
        <w:rFonts w:ascii="Symbol" w:hAnsi="Symbol" w:hint="default"/>
      </w:rPr>
    </w:lvl>
    <w:lvl w:ilvl="1" w:tplc="9886B92E">
      <w:start w:val="1"/>
      <w:numFmt w:val="bullet"/>
      <w:lvlText w:val="o"/>
      <w:lvlJc w:val="left"/>
      <w:pPr>
        <w:ind w:left="1440" w:hanging="360"/>
      </w:pPr>
      <w:rPr>
        <w:rFonts w:ascii="Courier New" w:hAnsi="Courier New" w:hint="default"/>
      </w:rPr>
    </w:lvl>
    <w:lvl w:ilvl="2" w:tplc="9E36098C">
      <w:start w:val="1"/>
      <w:numFmt w:val="bullet"/>
      <w:lvlText w:val=""/>
      <w:lvlJc w:val="left"/>
      <w:pPr>
        <w:ind w:left="2160" w:hanging="360"/>
      </w:pPr>
      <w:rPr>
        <w:rFonts w:ascii="Wingdings" w:hAnsi="Wingdings" w:hint="default"/>
      </w:rPr>
    </w:lvl>
    <w:lvl w:ilvl="3" w:tplc="B4CA559E">
      <w:start w:val="1"/>
      <w:numFmt w:val="bullet"/>
      <w:lvlText w:val=""/>
      <w:lvlJc w:val="left"/>
      <w:pPr>
        <w:ind w:left="2880" w:hanging="360"/>
      </w:pPr>
      <w:rPr>
        <w:rFonts w:ascii="Symbol" w:hAnsi="Symbol" w:hint="default"/>
      </w:rPr>
    </w:lvl>
    <w:lvl w:ilvl="4" w:tplc="FE1C1AF4">
      <w:start w:val="1"/>
      <w:numFmt w:val="bullet"/>
      <w:lvlText w:val="o"/>
      <w:lvlJc w:val="left"/>
      <w:pPr>
        <w:ind w:left="3600" w:hanging="360"/>
      </w:pPr>
      <w:rPr>
        <w:rFonts w:ascii="Courier New" w:hAnsi="Courier New" w:hint="default"/>
      </w:rPr>
    </w:lvl>
    <w:lvl w:ilvl="5" w:tplc="6CCC3D7C">
      <w:start w:val="1"/>
      <w:numFmt w:val="bullet"/>
      <w:lvlText w:val=""/>
      <w:lvlJc w:val="left"/>
      <w:pPr>
        <w:ind w:left="4320" w:hanging="360"/>
      </w:pPr>
      <w:rPr>
        <w:rFonts w:ascii="Wingdings" w:hAnsi="Wingdings" w:hint="default"/>
      </w:rPr>
    </w:lvl>
    <w:lvl w:ilvl="6" w:tplc="1BDC28F8">
      <w:start w:val="1"/>
      <w:numFmt w:val="bullet"/>
      <w:lvlText w:val=""/>
      <w:lvlJc w:val="left"/>
      <w:pPr>
        <w:ind w:left="5040" w:hanging="360"/>
      </w:pPr>
      <w:rPr>
        <w:rFonts w:ascii="Symbol" w:hAnsi="Symbol" w:hint="default"/>
      </w:rPr>
    </w:lvl>
    <w:lvl w:ilvl="7" w:tplc="194CE14E">
      <w:start w:val="1"/>
      <w:numFmt w:val="bullet"/>
      <w:lvlText w:val="o"/>
      <w:lvlJc w:val="left"/>
      <w:pPr>
        <w:ind w:left="5760" w:hanging="360"/>
      </w:pPr>
      <w:rPr>
        <w:rFonts w:ascii="Courier New" w:hAnsi="Courier New" w:hint="default"/>
      </w:rPr>
    </w:lvl>
    <w:lvl w:ilvl="8" w:tplc="1DBAE6DE">
      <w:start w:val="1"/>
      <w:numFmt w:val="bullet"/>
      <w:lvlText w:val=""/>
      <w:lvlJc w:val="left"/>
      <w:pPr>
        <w:ind w:left="6480" w:hanging="360"/>
      </w:pPr>
      <w:rPr>
        <w:rFonts w:ascii="Wingdings" w:hAnsi="Wingdings" w:hint="default"/>
      </w:rPr>
    </w:lvl>
  </w:abstractNum>
  <w:abstractNum w:abstractNumId="2" w15:restartNumberingAfterBreak="0">
    <w:nsid w:val="00FE946B"/>
    <w:multiLevelType w:val="hybridMultilevel"/>
    <w:tmpl w:val="955A0430"/>
    <w:lvl w:ilvl="0" w:tplc="0F988D3A">
      <w:start w:val="1"/>
      <w:numFmt w:val="bullet"/>
      <w:lvlText w:val=""/>
      <w:lvlJc w:val="left"/>
      <w:pPr>
        <w:ind w:left="720" w:hanging="360"/>
      </w:pPr>
      <w:rPr>
        <w:rFonts w:ascii="Symbol" w:hAnsi="Symbol" w:hint="default"/>
      </w:rPr>
    </w:lvl>
    <w:lvl w:ilvl="1" w:tplc="6F3E32D8">
      <w:start w:val="1"/>
      <w:numFmt w:val="bullet"/>
      <w:lvlText w:val="o"/>
      <w:lvlJc w:val="left"/>
      <w:pPr>
        <w:ind w:left="1440" w:hanging="360"/>
      </w:pPr>
      <w:rPr>
        <w:rFonts w:ascii="Courier New" w:hAnsi="Courier New" w:hint="default"/>
      </w:rPr>
    </w:lvl>
    <w:lvl w:ilvl="2" w:tplc="101AFCA2">
      <w:start w:val="1"/>
      <w:numFmt w:val="bullet"/>
      <w:lvlText w:val=""/>
      <w:lvlJc w:val="left"/>
      <w:pPr>
        <w:ind w:left="2160" w:hanging="360"/>
      </w:pPr>
      <w:rPr>
        <w:rFonts w:ascii="Wingdings" w:hAnsi="Wingdings" w:hint="default"/>
      </w:rPr>
    </w:lvl>
    <w:lvl w:ilvl="3" w:tplc="8E889F22">
      <w:start w:val="1"/>
      <w:numFmt w:val="bullet"/>
      <w:lvlText w:val=""/>
      <w:lvlJc w:val="left"/>
      <w:pPr>
        <w:ind w:left="2880" w:hanging="360"/>
      </w:pPr>
      <w:rPr>
        <w:rFonts w:ascii="Symbol" w:hAnsi="Symbol" w:hint="default"/>
      </w:rPr>
    </w:lvl>
    <w:lvl w:ilvl="4" w:tplc="4A284D34">
      <w:start w:val="1"/>
      <w:numFmt w:val="bullet"/>
      <w:lvlText w:val="o"/>
      <w:lvlJc w:val="left"/>
      <w:pPr>
        <w:ind w:left="3600" w:hanging="360"/>
      </w:pPr>
      <w:rPr>
        <w:rFonts w:ascii="Courier New" w:hAnsi="Courier New" w:hint="default"/>
      </w:rPr>
    </w:lvl>
    <w:lvl w:ilvl="5" w:tplc="45A6675A">
      <w:start w:val="1"/>
      <w:numFmt w:val="bullet"/>
      <w:lvlText w:val=""/>
      <w:lvlJc w:val="left"/>
      <w:pPr>
        <w:ind w:left="4320" w:hanging="360"/>
      </w:pPr>
      <w:rPr>
        <w:rFonts w:ascii="Wingdings" w:hAnsi="Wingdings" w:hint="default"/>
      </w:rPr>
    </w:lvl>
    <w:lvl w:ilvl="6" w:tplc="7E82BD90">
      <w:start w:val="1"/>
      <w:numFmt w:val="bullet"/>
      <w:lvlText w:val=""/>
      <w:lvlJc w:val="left"/>
      <w:pPr>
        <w:ind w:left="5040" w:hanging="360"/>
      </w:pPr>
      <w:rPr>
        <w:rFonts w:ascii="Symbol" w:hAnsi="Symbol" w:hint="default"/>
      </w:rPr>
    </w:lvl>
    <w:lvl w:ilvl="7" w:tplc="D80CD2C4">
      <w:start w:val="1"/>
      <w:numFmt w:val="bullet"/>
      <w:lvlText w:val="o"/>
      <w:lvlJc w:val="left"/>
      <w:pPr>
        <w:ind w:left="5760" w:hanging="360"/>
      </w:pPr>
      <w:rPr>
        <w:rFonts w:ascii="Courier New" w:hAnsi="Courier New" w:hint="default"/>
      </w:rPr>
    </w:lvl>
    <w:lvl w:ilvl="8" w:tplc="3BCC78FC">
      <w:start w:val="1"/>
      <w:numFmt w:val="bullet"/>
      <w:lvlText w:val=""/>
      <w:lvlJc w:val="left"/>
      <w:pPr>
        <w:ind w:left="6480" w:hanging="360"/>
      </w:pPr>
      <w:rPr>
        <w:rFonts w:ascii="Wingdings" w:hAnsi="Wingdings" w:hint="default"/>
      </w:rPr>
    </w:lvl>
  </w:abstractNum>
  <w:abstractNum w:abstractNumId="3" w15:restartNumberingAfterBreak="0">
    <w:nsid w:val="025C3361"/>
    <w:multiLevelType w:val="hybridMultilevel"/>
    <w:tmpl w:val="7CE00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4E098C"/>
    <w:multiLevelType w:val="multilevel"/>
    <w:tmpl w:val="E31EA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774535"/>
    <w:multiLevelType w:val="multilevel"/>
    <w:tmpl w:val="684A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DD7EDA"/>
    <w:multiLevelType w:val="hybridMultilevel"/>
    <w:tmpl w:val="127809D4"/>
    <w:lvl w:ilvl="0" w:tplc="7BD640E4">
      <w:start w:val="1"/>
      <w:numFmt w:val="bullet"/>
      <w:lvlText w:val=""/>
      <w:lvlJc w:val="left"/>
      <w:pPr>
        <w:ind w:left="720" w:hanging="360"/>
      </w:pPr>
      <w:rPr>
        <w:rFonts w:ascii="Symbol" w:hAnsi="Symbol" w:hint="default"/>
      </w:rPr>
    </w:lvl>
    <w:lvl w:ilvl="1" w:tplc="E8F465BC">
      <w:start w:val="1"/>
      <w:numFmt w:val="bullet"/>
      <w:lvlText w:val="o"/>
      <w:lvlJc w:val="left"/>
      <w:pPr>
        <w:ind w:left="1440" w:hanging="360"/>
      </w:pPr>
      <w:rPr>
        <w:rFonts w:ascii="Courier New" w:hAnsi="Courier New" w:hint="default"/>
      </w:rPr>
    </w:lvl>
    <w:lvl w:ilvl="2" w:tplc="5CAA5F82">
      <w:start w:val="1"/>
      <w:numFmt w:val="bullet"/>
      <w:lvlText w:val=""/>
      <w:lvlJc w:val="left"/>
      <w:pPr>
        <w:ind w:left="2160" w:hanging="360"/>
      </w:pPr>
      <w:rPr>
        <w:rFonts w:ascii="Wingdings" w:hAnsi="Wingdings" w:hint="default"/>
      </w:rPr>
    </w:lvl>
    <w:lvl w:ilvl="3" w:tplc="6A907C4E">
      <w:start w:val="1"/>
      <w:numFmt w:val="bullet"/>
      <w:lvlText w:val=""/>
      <w:lvlJc w:val="left"/>
      <w:pPr>
        <w:ind w:left="2880" w:hanging="360"/>
      </w:pPr>
      <w:rPr>
        <w:rFonts w:ascii="Symbol" w:hAnsi="Symbol" w:hint="default"/>
      </w:rPr>
    </w:lvl>
    <w:lvl w:ilvl="4" w:tplc="5FD4D84E">
      <w:start w:val="1"/>
      <w:numFmt w:val="bullet"/>
      <w:lvlText w:val="o"/>
      <w:lvlJc w:val="left"/>
      <w:pPr>
        <w:ind w:left="3600" w:hanging="360"/>
      </w:pPr>
      <w:rPr>
        <w:rFonts w:ascii="Courier New" w:hAnsi="Courier New" w:hint="default"/>
      </w:rPr>
    </w:lvl>
    <w:lvl w:ilvl="5" w:tplc="E0AA5650">
      <w:start w:val="1"/>
      <w:numFmt w:val="bullet"/>
      <w:lvlText w:val=""/>
      <w:lvlJc w:val="left"/>
      <w:pPr>
        <w:ind w:left="4320" w:hanging="360"/>
      </w:pPr>
      <w:rPr>
        <w:rFonts w:ascii="Wingdings" w:hAnsi="Wingdings" w:hint="default"/>
      </w:rPr>
    </w:lvl>
    <w:lvl w:ilvl="6" w:tplc="A3F8F2D2">
      <w:start w:val="1"/>
      <w:numFmt w:val="bullet"/>
      <w:lvlText w:val=""/>
      <w:lvlJc w:val="left"/>
      <w:pPr>
        <w:ind w:left="5040" w:hanging="360"/>
      </w:pPr>
      <w:rPr>
        <w:rFonts w:ascii="Symbol" w:hAnsi="Symbol" w:hint="default"/>
      </w:rPr>
    </w:lvl>
    <w:lvl w:ilvl="7" w:tplc="174AB444">
      <w:start w:val="1"/>
      <w:numFmt w:val="bullet"/>
      <w:lvlText w:val="o"/>
      <w:lvlJc w:val="left"/>
      <w:pPr>
        <w:ind w:left="5760" w:hanging="360"/>
      </w:pPr>
      <w:rPr>
        <w:rFonts w:ascii="Courier New" w:hAnsi="Courier New" w:hint="default"/>
      </w:rPr>
    </w:lvl>
    <w:lvl w:ilvl="8" w:tplc="1722B382">
      <w:start w:val="1"/>
      <w:numFmt w:val="bullet"/>
      <w:lvlText w:val=""/>
      <w:lvlJc w:val="left"/>
      <w:pPr>
        <w:ind w:left="6480" w:hanging="360"/>
      </w:pPr>
      <w:rPr>
        <w:rFonts w:ascii="Wingdings" w:hAnsi="Wingdings" w:hint="default"/>
      </w:rPr>
    </w:lvl>
  </w:abstractNum>
  <w:abstractNum w:abstractNumId="7" w15:restartNumberingAfterBreak="0">
    <w:nsid w:val="1290471E"/>
    <w:multiLevelType w:val="multilevel"/>
    <w:tmpl w:val="38D47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59120D"/>
    <w:multiLevelType w:val="hybridMultilevel"/>
    <w:tmpl w:val="4A4A784A"/>
    <w:lvl w:ilvl="0" w:tplc="08090001">
      <w:start w:val="1"/>
      <w:numFmt w:val="bullet"/>
      <w:lvlText w:val=""/>
      <w:lvlJc w:val="left"/>
      <w:pPr>
        <w:ind w:left="2350" w:hanging="360"/>
      </w:pPr>
      <w:rPr>
        <w:rFonts w:ascii="Symbol" w:hAnsi="Symbol" w:hint="default"/>
      </w:rPr>
    </w:lvl>
    <w:lvl w:ilvl="1" w:tplc="08090003" w:tentative="1">
      <w:start w:val="1"/>
      <w:numFmt w:val="bullet"/>
      <w:lvlText w:val="o"/>
      <w:lvlJc w:val="left"/>
      <w:pPr>
        <w:ind w:left="3070" w:hanging="360"/>
      </w:pPr>
      <w:rPr>
        <w:rFonts w:ascii="Courier New" w:hAnsi="Courier New" w:cs="Courier New" w:hint="default"/>
      </w:rPr>
    </w:lvl>
    <w:lvl w:ilvl="2" w:tplc="08090005" w:tentative="1">
      <w:start w:val="1"/>
      <w:numFmt w:val="bullet"/>
      <w:lvlText w:val=""/>
      <w:lvlJc w:val="left"/>
      <w:pPr>
        <w:ind w:left="3790" w:hanging="360"/>
      </w:pPr>
      <w:rPr>
        <w:rFonts w:ascii="Wingdings" w:hAnsi="Wingdings" w:hint="default"/>
      </w:rPr>
    </w:lvl>
    <w:lvl w:ilvl="3" w:tplc="08090001" w:tentative="1">
      <w:start w:val="1"/>
      <w:numFmt w:val="bullet"/>
      <w:lvlText w:val=""/>
      <w:lvlJc w:val="left"/>
      <w:pPr>
        <w:ind w:left="4510" w:hanging="360"/>
      </w:pPr>
      <w:rPr>
        <w:rFonts w:ascii="Symbol" w:hAnsi="Symbol" w:hint="default"/>
      </w:rPr>
    </w:lvl>
    <w:lvl w:ilvl="4" w:tplc="08090003" w:tentative="1">
      <w:start w:val="1"/>
      <w:numFmt w:val="bullet"/>
      <w:lvlText w:val="o"/>
      <w:lvlJc w:val="left"/>
      <w:pPr>
        <w:ind w:left="5230" w:hanging="360"/>
      </w:pPr>
      <w:rPr>
        <w:rFonts w:ascii="Courier New" w:hAnsi="Courier New" w:cs="Courier New" w:hint="default"/>
      </w:rPr>
    </w:lvl>
    <w:lvl w:ilvl="5" w:tplc="08090005" w:tentative="1">
      <w:start w:val="1"/>
      <w:numFmt w:val="bullet"/>
      <w:lvlText w:val=""/>
      <w:lvlJc w:val="left"/>
      <w:pPr>
        <w:ind w:left="5950" w:hanging="360"/>
      </w:pPr>
      <w:rPr>
        <w:rFonts w:ascii="Wingdings" w:hAnsi="Wingdings" w:hint="default"/>
      </w:rPr>
    </w:lvl>
    <w:lvl w:ilvl="6" w:tplc="08090001" w:tentative="1">
      <w:start w:val="1"/>
      <w:numFmt w:val="bullet"/>
      <w:lvlText w:val=""/>
      <w:lvlJc w:val="left"/>
      <w:pPr>
        <w:ind w:left="6670" w:hanging="360"/>
      </w:pPr>
      <w:rPr>
        <w:rFonts w:ascii="Symbol" w:hAnsi="Symbol" w:hint="default"/>
      </w:rPr>
    </w:lvl>
    <w:lvl w:ilvl="7" w:tplc="08090003" w:tentative="1">
      <w:start w:val="1"/>
      <w:numFmt w:val="bullet"/>
      <w:lvlText w:val="o"/>
      <w:lvlJc w:val="left"/>
      <w:pPr>
        <w:ind w:left="7390" w:hanging="360"/>
      </w:pPr>
      <w:rPr>
        <w:rFonts w:ascii="Courier New" w:hAnsi="Courier New" w:cs="Courier New" w:hint="default"/>
      </w:rPr>
    </w:lvl>
    <w:lvl w:ilvl="8" w:tplc="08090005" w:tentative="1">
      <w:start w:val="1"/>
      <w:numFmt w:val="bullet"/>
      <w:lvlText w:val=""/>
      <w:lvlJc w:val="left"/>
      <w:pPr>
        <w:ind w:left="8110" w:hanging="360"/>
      </w:pPr>
      <w:rPr>
        <w:rFonts w:ascii="Wingdings" w:hAnsi="Wingdings" w:hint="default"/>
      </w:rPr>
    </w:lvl>
  </w:abstractNum>
  <w:abstractNum w:abstractNumId="9" w15:restartNumberingAfterBreak="0">
    <w:nsid w:val="1F0ABCD6"/>
    <w:multiLevelType w:val="hybridMultilevel"/>
    <w:tmpl w:val="5836882E"/>
    <w:lvl w:ilvl="0" w:tplc="E65E2D30">
      <w:start w:val="1"/>
      <w:numFmt w:val="bullet"/>
      <w:lvlText w:val=""/>
      <w:lvlJc w:val="left"/>
      <w:pPr>
        <w:ind w:left="720" w:hanging="360"/>
      </w:pPr>
      <w:rPr>
        <w:rFonts w:ascii="Symbol" w:hAnsi="Symbol" w:hint="default"/>
      </w:rPr>
    </w:lvl>
    <w:lvl w:ilvl="1" w:tplc="FB20ADAE">
      <w:start w:val="1"/>
      <w:numFmt w:val="bullet"/>
      <w:lvlText w:val="o"/>
      <w:lvlJc w:val="left"/>
      <w:pPr>
        <w:ind w:left="1440" w:hanging="360"/>
      </w:pPr>
      <w:rPr>
        <w:rFonts w:ascii="Courier New" w:hAnsi="Courier New" w:hint="default"/>
      </w:rPr>
    </w:lvl>
    <w:lvl w:ilvl="2" w:tplc="9A38D702">
      <w:start w:val="1"/>
      <w:numFmt w:val="bullet"/>
      <w:lvlText w:val=""/>
      <w:lvlJc w:val="left"/>
      <w:pPr>
        <w:ind w:left="2160" w:hanging="360"/>
      </w:pPr>
      <w:rPr>
        <w:rFonts w:ascii="Wingdings" w:hAnsi="Wingdings" w:hint="default"/>
      </w:rPr>
    </w:lvl>
    <w:lvl w:ilvl="3" w:tplc="DFC066D8">
      <w:start w:val="1"/>
      <w:numFmt w:val="bullet"/>
      <w:lvlText w:val=""/>
      <w:lvlJc w:val="left"/>
      <w:pPr>
        <w:ind w:left="2880" w:hanging="360"/>
      </w:pPr>
      <w:rPr>
        <w:rFonts w:ascii="Symbol" w:hAnsi="Symbol" w:hint="default"/>
      </w:rPr>
    </w:lvl>
    <w:lvl w:ilvl="4" w:tplc="CEB2371A">
      <w:start w:val="1"/>
      <w:numFmt w:val="bullet"/>
      <w:lvlText w:val="o"/>
      <w:lvlJc w:val="left"/>
      <w:pPr>
        <w:ind w:left="3600" w:hanging="360"/>
      </w:pPr>
      <w:rPr>
        <w:rFonts w:ascii="Courier New" w:hAnsi="Courier New" w:hint="default"/>
      </w:rPr>
    </w:lvl>
    <w:lvl w:ilvl="5" w:tplc="44861C30">
      <w:start w:val="1"/>
      <w:numFmt w:val="bullet"/>
      <w:lvlText w:val=""/>
      <w:lvlJc w:val="left"/>
      <w:pPr>
        <w:ind w:left="4320" w:hanging="360"/>
      </w:pPr>
      <w:rPr>
        <w:rFonts w:ascii="Wingdings" w:hAnsi="Wingdings" w:hint="default"/>
      </w:rPr>
    </w:lvl>
    <w:lvl w:ilvl="6" w:tplc="B7826858">
      <w:start w:val="1"/>
      <w:numFmt w:val="bullet"/>
      <w:lvlText w:val=""/>
      <w:lvlJc w:val="left"/>
      <w:pPr>
        <w:ind w:left="5040" w:hanging="360"/>
      </w:pPr>
      <w:rPr>
        <w:rFonts w:ascii="Symbol" w:hAnsi="Symbol" w:hint="default"/>
      </w:rPr>
    </w:lvl>
    <w:lvl w:ilvl="7" w:tplc="56C084C6">
      <w:start w:val="1"/>
      <w:numFmt w:val="bullet"/>
      <w:lvlText w:val="o"/>
      <w:lvlJc w:val="left"/>
      <w:pPr>
        <w:ind w:left="5760" w:hanging="360"/>
      </w:pPr>
      <w:rPr>
        <w:rFonts w:ascii="Courier New" w:hAnsi="Courier New" w:hint="default"/>
      </w:rPr>
    </w:lvl>
    <w:lvl w:ilvl="8" w:tplc="2FC6158E">
      <w:start w:val="1"/>
      <w:numFmt w:val="bullet"/>
      <w:lvlText w:val=""/>
      <w:lvlJc w:val="left"/>
      <w:pPr>
        <w:ind w:left="6480" w:hanging="360"/>
      </w:pPr>
      <w:rPr>
        <w:rFonts w:ascii="Wingdings" w:hAnsi="Wingdings" w:hint="default"/>
      </w:rPr>
    </w:lvl>
  </w:abstractNum>
  <w:abstractNum w:abstractNumId="10" w15:restartNumberingAfterBreak="0">
    <w:nsid w:val="20045ED1"/>
    <w:multiLevelType w:val="hybridMultilevel"/>
    <w:tmpl w:val="79E6E9BA"/>
    <w:lvl w:ilvl="0" w:tplc="2A94C99E">
      <w:start w:val="1"/>
      <w:numFmt w:val="bullet"/>
      <w:lvlText w:val=""/>
      <w:lvlJc w:val="left"/>
      <w:pPr>
        <w:ind w:left="720" w:hanging="360"/>
      </w:pPr>
      <w:rPr>
        <w:rFonts w:ascii="Symbol" w:hAnsi="Symbol" w:hint="default"/>
      </w:rPr>
    </w:lvl>
    <w:lvl w:ilvl="1" w:tplc="3742701A">
      <w:start w:val="1"/>
      <w:numFmt w:val="bullet"/>
      <w:lvlText w:val="o"/>
      <w:lvlJc w:val="left"/>
      <w:pPr>
        <w:ind w:left="1440" w:hanging="360"/>
      </w:pPr>
      <w:rPr>
        <w:rFonts w:ascii="Courier New" w:hAnsi="Courier New" w:hint="default"/>
      </w:rPr>
    </w:lvl>
    <w:lvl w:ilvl="2" w:tplc="13005194">
      <w:start w:val="1"/>
      <w:numFmt w:val="bullet"/>
      <w:lvlText w:val=""/>
      <w:lvlJc w:val="left"/>
      <w:pPr>
        <w:ind w:left="2160" w:hanging="360"/>
      </w:pPr>
      <w:rPr>
        <w:rFonts w:ascii="Wingdings" w:hAnsi="Wingdings" w:hint="default"/>
      </w:rPr>
    </w:lvl>
    <w:lvl w:ilvl="3" w:tplc="EC089766">
      <w:start w:val="1"/>
      <w:numFmt w:val="bullet"/>
      <w:lvlText w:val=""/>
      <w:lvlJc w:val="left"/>
      <w:pPr>
        <w:ind w:left="2880" w:hanging="360"/>
      </w:pPr>
      <w:rPr>
        <w:rFonts w:ascii="Symbol" w:hAnsi="Symbol" w:hint="default"/>
      </w:rPr>
    </w:lvl>
    <w:lvl w:ilvl="4" w:tplc="C3EE013A">
      <w:start w:val="1"/>
      <w:numFmt w:val="bullet"/>
      <w:lvlText w:val="o"/>
      <w:lvlJc w:val="left"/>
      <w:pPr>
        <w:ind w:left="3600" w:hanging="360"/>
      </w:pPr>
      <w:rPr>
        <w:rFonts w:ascii="Courier New" w:hAnsi="Courier New" w:hint="default"/>
      </w:rPr>
    </w:lvl>
    <w:lvl w:ilvl="5" w:tplc="8D70A57A">
      <w:start w:val="1"/>
      <w:numFmt w:val="bullet"/>
      <w:lvlText w:val=""/>
      <w:lvlJc w:val="left"/>
      <w:pPr>
        <w:ind w:left="4320" w:hanging="360"/>
      </w:pPr>
      <w:rPr>
        <w:rFonts w:ascii="Wingdings" w:hAnsi="Wingdings" w:hint="default"/>
      </w:rPr>
    </w:lvl>
    <w:lvl w:ilvl="6" w:tplc="A9D25FB2">
      <w:start w:val="1"/>
      <w:numFmt w:val="bullet"/>
      <w:lvlText w:val=""/>
      <w:lvlJc w:val="left"/>
      <w:pPr>
        <w:ind w:left="5040" w:hanging="360"/>
      </w:pPr>
      <w:rPr>
        <w:rFonts w:ascii="Symbol" w:hAnsi="Symbol" w:hint="default"/>
      </w:rPr>
    </w:lvl>
    <w:lvl w:ilvl="7" w:tplc="9BF23068">
      <w:start w:val="1"/>
      <w:numFmt w:val="bullet"/>
      <w:lvlText w:val="o"/>
      <w:lvlJc w:val="left"/>
      <w:pPr>
        <w:ind w:left="5760" w:hanging="360"/>
      </w:pPr>
      <w:rPr>
        <w:rFonts w:ascii="Courier New" w:hAnsi="Courier New" w:hint="default"/>
      </w:rPr>
    </w:lvl>
    <w:lvl w:ilvl="8" w:tplc="7FBCC00A">
      <w:start w:val="1"/>
      <w:numFmt w:val="bullet"/>
      <w:lvlText w:val=""/>
      <w:lvlJc w:val="left"/>
      <w:pPr>
        <w:ind w:left="6480" w:hanging="360"/>
      </w:pPr>
      <w:rPr>
        <w:rFonts w:ascii="Wingdings" w:hAnsi="Wingdings" w:hint="default"/>
      </w:rPr>
    </w:lvl>
  </w:abstractNum>
  <w:abstractNum w:abstractNumId="11" w15:restartNumberingAfterBreak="0">
    <w:nsid w:val="208A1105"/>
    <w:multiLevelType w:val="multilevel"/>
    <w:tmpl w:val="4F72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6431C7"/>
    <w:multiLevelType w:val="hybridMultilevel"/>
    <w:tmpl w:val="B3FEBE5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24BE48DA"/>
    <w:multiLevelType w:val="hybridMultilevel"/>
    <w:tmpl w:val="4AEE1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1D5EE7"/>
    <w:multiLevelType w:val="hybridMultilevel"/>
    <w:tmpl w:val="02EC7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D021BA"/>
    <w:multiLevelType w:val="multilevel"/>
    <w:tmpl w:val="38F2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255E9F"/>
    <w:multiLevelType w:val="multilevel"/>
    <w:tmpl w:val="7D105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8432E1"/>
    <w:multiLevelType w:val="hybridMultilevel"/>
    <w:tmpl w:val="20BE8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B0A8C2"/>
    <w:multiLevelType w:val="hybridMultilevel"/>
    <w:tmpl w:val="7F6849FE"/>
    <w:lvl w:ilvl="0" w:tplc="ECECD062">
      <w:start w:val="1"/>
      <w:numFmt w:val="bullet"/>
      <w:lvlText w:val=""/>
      <w:lvlJc w:val="left"/>
      <w:pPr>
        <w:ind w:left="720" w:hanging="360"/>
      </w:pPr>
      <w:rPr>
        <w:rFonts w:ascii="Symbol" w:hAnsi="Symbol" w:hint="default"/>
      </w:rPr>
    </w:lvl>
    <w:lvl w:ilvl="1" w:tplc="FF920F4C">
      <w:start w:val="1"/>
      <w:numFmt w:val="bullet"/>
      <w:lvlText w:val="o"/>
      <w:lvlJc w:val="left"/>
      <w:pPr>
        <w:ind w:left="1440" w:hanging="360"/>
      </w:pPr>
      <w:rPr>
        <w:rFonts w:ascii="Courier New" w:hAnsi="Courier New" w:hint="default"/>
      </w:rPr>
    </w:lvl>
    <w:lvl w:ilvl="2" w:tplc="5DDC48A6">
      <w:start w:val="1"/>
      <w:numFmt w:val="bullet"/>
      <w:lvlText w:val=""/>
      <w:lvlJc w:val="left"/>
      <w:pPr>
        <w:ind w:left="2160" w:hanging="360"/>
      </w:pPr>
      <w:rPr>
        <w:rFonts w:ascii="Wingdings" w:hAnsi="Wingdings" w:hint="default"/>
      </w:rPr>
    </w:lvl>
    <w:lvl w:ilvl="3" w:tplc="5A46AB7A">
      <w:start w:val="1"/>
      <w:numFmt w:val="bullet"/>
      <w:lvlText w:val=""/>
      <w:lvlJc w:val="left"/>
      <w:pPr>
        <w:ind w:left="2880" w:hanging="360"/>
      </w:pPr>
      <w:rPr>
        <w:rFonts w:ascii="Symbol" w:hAnsi="Symbol" w:hint="default"/>
      </w:rPr>
    </w:lvl>
    <w:lvl w:ilvl="4" w:tplc="1D14FA34">
      <w:start w:val="1"/>
      <w:numFmt w:val="bullet"/>
      <w:lvlText w:val="o"/>
      <w:lvlJc w:val="left"/>
      <w:pPr>
        <w:ind w:left="3600" w:hanging="360"/>
      </w:pPr>
      <w:rPr>
        <w:rFonts w:ascii="Courier New" w:hAnsi="Courier New" w:hint="default"/>
      </w:rPr>
    </w:lvl>
    <w:lvl w:ilvl="5" w:tplc="465000B6">
      <w:start w:val="1"/>
      <w:numFmt w:val="bullet"/>
      <w:lvlText w:val=""/>
      <w:lvlJc w:val="left"/>
      <w:pPr>
        <w:ind w:left="4320" w:hanging="360"/>
      </w:pPr>
      <w:rPr>
        <w:rFonts w:ascii="Wingdings" w:hAnsi="Wingdings" w:hint="default"/>
      </w:rPr>
    </w:lvl>
    <w:lvl w:ilvl="6" w:tplc="B9581322">
      <w:start w:val="1"/>
      <w:numFmt w:val="bullet"/>
      <w:lvlText w:val=""/>
      <w:lvlJc w:val="left"/>
      <w:pPr>
        <w:ind w:left="5040" w:hanging="360"/>
      </w:pPr>
      <w:rPr>
        <w:rFonts w:ascii="Symbol" w:hAnsi="Symbol" w:hint="default"/>
      </w:rPr>
    </w:lvl>
    <w:lvl w:ilvl="7" w:tplc="6374B886">
      <w:start w:val="1"/>
      <w:numFmt w:val="bullet"/>
      <w:lvlText w:val="o"/>
      <w:lvlJc w:val="left"/>
      <w:pPr>
        <w:ind w:left="5760" w:hanging="360"/>
      </w:pPr>
      <w:rPr>
        <w:rFonts w:ascii="Courier New" w:hAnsi="Courier New" w:hint="default"/>
      </w:rPr>
    </w:lvl>
    <w:lvl w:ilvl="8" w:tplc="A142FF48">
      <w:start w:val="1"/>
      <w:numFmt w:val="bullet"/>
      <w:lvlText w:val=""/>
      <w:lvlJc w:val="left"/>
      <w:pPr>
        <w:ind w:left="6480" w:hanging="360"/>
      </w:pPr>
      <w:rPr>
        <w:rFonts w:ascii="Wingdings" w:hAnsi="Wingdings" w:hint="default"/>
      </w:rPr>
    </w:lvl>
  </w:abstractNum>
  <w:abstractNum w:abstractNumId="19" w15:restartNumberingAfterBreak="0">
    <w:nsid w:val="2EBF0A36"/>
    <w:multiLevelType w:val="multilevel"/>
    <w:tmpl w:val="C8108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C5CC10"/>
    <w:multiLevelType w:val="hybridMultilevel"/>
    <w:tmpl w:val="8BC6928C"/>
    <w:lvl w:ilvl="0" w:tplc="B128E8DC">
      <w:start w:val="1"/>
      <w:numFmt w:val="bullet"/>
      <w:lvlText w:val=""/>
      <w:lvlJc w:val="left"/>
      <w:pPr>
        <w:ind w:left="720" w:hanging="360"/>
      </w:pPr>
      <w:rPr>
        <w:rFonts w:ascii="Symbol" w:hAnsi="Symbol" w:hint="default"/>
      </w:rPr>
    </w:lvl>
    <w:lvl w:ilvl="1" w:tplc="C91020EE">
      <w:start w:val="1"/>
      <w:numFmt w:val="bullet"/>
      <w:lvlText w:val="o"/>
      <w:lvlJc w:val="left"/>
      <w:pPr>
        <w:ind w:left="1440" w:hanging="360"/>
      </w:pPr>
      <w:rPr>
        <w:rFonts w:ascii="Courier New" w:hAnsi="Courier New" w:hint="default"/>
      </w:rPr>
    </w:lvl>
    <w:lvl w:ilvl="2" w:tplc="94144732">
      <w:start w:val="1"/>
      <w:numFmt w:val="bullet"/>
      <w:lvlText w:val=""/>
      <w:lvlJc w:val="left"/>
      <w:pPr>
        <w:ind w:left="2160" w:hanging="360"/>
      </w:pPr>
      <w:rPr>
        <w:rFonts w:ascii="Wingdings" w:hAnsi="Wingdings" w:hint="default"/>
      </w:rPr>
    </w:lvl>
    <w:lvl w:ilvl="3" w:tplc="C832C45A">
      <w:start w:val="1"/>
      <w:numFmt w:val="bullet"/>
      <w:lvlText w:val=""/>
      <w:lvlJc w:val="left"/>
      <w:pPr>
        <w:ind w:left="2880" w:hanging="360"/>
      </w:pPr>
      <w:rPr>
        <w:rFonts w:ascii="Symbol" w:hAnsi="Symbol" w:hint="default"/>
      </w:rPr>
    </w:lvl>
    <w:lvl w:ilvl="4" w:tplc="58566780">
      <w:start w:val="1"/>
      <w:numFmt w:val="bullet"/>
      <w:lvlText w:val="o"/>
      <w:lvlJc w:val="left"/>
      <w:pPr>
        <w:ind w:left="3600" w:hanging="360"/>
      </w:pPr>
      <w:rPr>
        <w:rFonts w:ascii="Courier New" w:hAnsi="Courier New" w:hint="default"/>
      </w:rPr>
    </w:lvl>
    <w:lvl w:ilvl="5" w:tplc="1564216A">
      <w:start w:val="1"/>
      <w:numFmt w:val="bullet"/>
      <w:lvlText w:val=""/>
      <w:lvlJc w:val="left"/>
      <w:pPr>
        <w:ind w:left="4320" w:hanging="360"/>
      </w:pPr>
      <w:rPr>
        <w:rFonts w:ascii="Wingdings" w:hAnsi="Wingdings" w:hint="default"/>
      </w:rPr>
    </w:lvl>
    <w:lvl w:ilvl="6" w:tplc="35A0BE80">
      <w:start w:val="1"/>
      <w:numFmt w:val="bullet"/>
      <w:lvlText w:val=""/>
      <w:lvlJc w:val="left"/>
      <w:pPr>
        <w:ind w:left="5040" w:hanging="360"/>
      </w:pPr>
      <w:rPr>
        <w:rFonts w:ascii="Symbol" w:hAnsi="Symbol" w:hint="default"/>
      </w:rPr>
    </w:lvl>
    <w:lvl w:ilvl="7" w:tplc="D3C0FD32">
      <w:start w:val="1"/>
      <w:numFmt w:val="bullet"/>
      <w:lvlText w:val="o"/>
      <w:lvlJc w:val="left"/>
      <w:pPr>
        <w:ind w:left="5760" w:hanging="360"/>
      </w:pPr>
      <w:rPr>
        <w:rFonts w:ascii="Courier New" w:hAnsi="Courier New" w:hint="default"/>
      </w:rPr>
    </w:lvl>
    <w:lvl w:ilvl="8" w:tplc="262A7F2E">
      <w:start w:val="1"/>
      <w:numFmt w:val="bullet"/>
      <w:lvlText w:val=""/>
      <w:lvlJc w:val="left"/>
      <w:pPr>
        <w:ind w:left="6480" w:hanging="360"/>
      </w:pPr>
      <w:rPr>
        <w:rFonts w:ascii="Wingdings" w:hAnsi="Wingdings" w:hint="default"/>
      </w:rPr>
    </w:lvl>
  </w:abstractNum>
  <w:abstractNum w:abstractNumId="21" w15:restartNumberingAfterBreak="0">
    <w:nsid w:val="3045D28C"/>
    <w:multiLevelType w:val="hybridMultilevel"/>
    <w:tmpl w:val="16C6196E"/>
    <w:lvl w:ilvl="0" w:tplc="01BCFB42">
      <w:start w:val="1"/>
      <w:numFmt w:val="bullet"/>
      <w:lvlText w:val=""/>
      <w:lvlJc w:val="left"/>
      <w:pPr>
        <w:ind w:left="720" w:hanging="360"/>
      </w:pPr>
      <w:rPr>
        <w:rFonts w:ascii="Symbol" w:hAnsi="Symbol" w:hint="default"/>
      </w:rPr>
    </w:lvl>
    <w:lvl w:ilvl="1" w:tplc="BF52561A">
      <w:start w:val="1"/>
      <w:numFmt w:val="bullet"/>
      <w:lvlText w:val="o"/>
      <w:lvlJc w:val="left"/>
      <w:pPr>
        <w:ind w:left="1440" w:hanging="360"/>
      </w:pPr>
      <w:rPr>
        <w:rFonts w:ascii="Courier New" w:hAnsi="Courier New" w:hint="default"/>
      </w:rPr>
    </w:lvl>
    <w:lvl w:ilvl="2" w:tplc="767E529A">
      <w:start w:val="1"/>
      <w:numFmt w:val="bullet"/>
      <w:lvlText w:val=""/>
      <w:lvlJc w:val="left"/>
      <w:pPr>
        <w:ind w:left="2160" w:hanging="360"/>
      </w:pPr>
      <w:rPr>
        <w:rFonts w:ascii="Wingdings" w:hAnsi="Wingdings" w:hint="default"/>
      </w:rPr>
    </w:lvl>
    <w:lvl w:ilvl="3" w:tplc="546E6242">
      <w:start w:val="1"/>
      <w:numFmt w:val="bullet"/>
      <w:lvlText w:val=""/>
      <w:lvlJc w:val="left"/>
      <w:pPr>
        <w:ind w:left="2880" w:hanging="360"/>
      </w:pPr>
      <w:rPr>
        <w:rFonts w:ascii="Symbol" w:hAnsi="Symbol" w:hint="default"/>
      </w:rPr>
    </w:lvl>
    <w:lvl w:ilvl="4" w:tplc="DF82353C">
      <w:start w:val="1"/>
      <w:numFmt w:val="bullet"/>
      <w:lvlText w:val="o"/>
      <w:lvlJc w:val="left"/>
      <w:pPr>
        <w:ind w:left="3600" w:hanging="360"/>
      </w:pPr>
      <w:rPr>
        <w:rFonts w:ascii="Courier New" w:hAnsi="Courier New" w:hint="default"/>
      </w:rPr>
    </w:lvl>
    <w:lvl w:ilvl="5" w:tplc="9D8EFBBC">
      <w:start w:val="1"/>
      <w:numFmt w:val="bullet"/>
      <w:lvlText w:val=""/>
      <w:lvlJc w:val="left"/>
      <w:pPr>
        <w:ind w:left="4320" w:hanging="360"/>
      </w:pPr>
      <w:rPr>
        <w:rFonts w:ascii="Wingdings" w:hAnsi="Wingdings" w:hint="default"/>
      </w:rPr>
    </w:lvl>
    <w:lvl w:ilvl="6" w:tplc="E9A05322">
      <w:start w:val="1"/>
      <w:numFmt w:val="bullet"/>
      <w:lvlText w:val=""/>
      <w:lvlJc w:val="left"/>
      <w:pPr>
        <w:ind w:left="5040" w:hanging="360"/>
      </w:pPr>
      <w:rPr>
        <w:rFonts w:ascii="Symbol" w:hAnsi="Symbol" w:hint="default"/>
      </w:rPr>
    </w:lvl>
    <w:lvl w:ilvl="7" w:tplc="CB0AC512">
      <w:start w:val="1"/>
      <w:numFmt w:val="bullet"/>
      <w:lvlText w:val="o"/>
      <w:lvlJc w:val="left"/>
      <w:pPr>
        <w:ind w:left="5760" w:hanging="360"/>
      </w:pPr>
      <w:rPr>
        <w:rFonts w:ascii="Courier New" w:hAnsi="Courier New" w:hint="default"/>
      </w:rPr>
    </w:lvl>
    <w:lvl w:ilvl="8" w:tplc="EEC6B38C">
      <w:start w:val="1"/>
      <w:numFmt w:val="bullet"/>
      <w:lvlText w:val=""/>
      <w:lvlJc w:val="left"/>
      <w:pPr>
        <w:ind w:left="6480" w:hanging="360"/>
      </w:pPr>
      <w:rPr>
        <w:rFonts w:ascii="Wingdings" w:hAnsi="Wingdings" w:hint="default"/>
      </w:rPr>
    </w:lvl>
  </w:abstractNum>
  <w:abstractNum w:abstractNumId="22" w15:restartNumberingAfterBreak="0">
    <w:nsid w:val="32094C4E"/>
    <w:multiLevelType w:val="multilevel"/>
    <w:tmpl w:val="3528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7295D00"/>
    <w:multiLevelType w:val="hybridMultilevel"/>
    <w:tmpl w:val="042A3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3202E9"/>
    <w:multiLevelType w:val="multilevel"/>
    <w:tmpl w:val="CC56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EA04C70"/>
    <w:multiLevelType w:val="hybridMultilevel"/>
    <w:tmpl w:val="4C5CB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4A063F"/>
    <w:multiLevelType w:val="hybridMultilevel"/>
    <w:tmpl w:val="0394AB52"/>
    <w:lvl w:ilvl="0" w:tplc="57C44E1C">
      <w:start w:val="1"/>
      <w:numFmt w:val="bullet"/>
      <w:lvlText w:val="-"/>
      <w:lvlJc w:val="left"/>
      <w:pPr>
        <w:ind w:left="1920" w:hanging="360"/>
      </w:pPr>
      <w:rPr>
        <w:rFonts w:ascii="Arial" w:eastAsia="Times New Roman" w:hAnsi="Arial" w:cs="Aria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27" w15:restartNumberingAfterBreak="0">
    <w:nsid w:val="414E1ADD"/>
    <w:multiLevelType w:val="multilevel"/>
    <w:tmpl w:val="ADF8B4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31533DE"/>
    <w:multiLevelType w:val="hybridMultilevel"/>
    <w:tmpl w:val="F7EE2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876744"/>
    <w:multiLevelType w:val="hybridMultilevel"/>
    <w:tmpl w:val="D76A7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B92D1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4C90F2A"/>
    <w:multiLevelType w:val="hybridMultilevel"/>
    <w:tmpl w:val="E9866C16"/>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32" w15:restartNumberingAfterBreak="0">
    <w:nsid w:val="46E46ED9"/>
    <w:multiLevelType w:val="multilevel"/>
    <w:tmpl w:val="6EF2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563234"/>
    <w:multiLevelType w:val="multilevel"/>
    <w:tmpl w:val="9EF4810C"/>
    <w:lvl w:ilvl="0">
      <w:start w:val="1"/>
      <w:numFmt w:val="decimal"/>
      <w:lvlText w:val="%1."/>
      <w:lvlJc w:val="left"/>
      <w:pPr>
        <w:ind w:left="360" w:hanging="360"/>
      </w:pPr>
      <w:rPr>
        <w:rFonts w:hint="default"/>
      </w:rPr>
    </w:lvl>
    <w:lvl w:ilvl="1">
      <w:start w:val="1"/>
      <w:numFmt w:val="decimal"/>
      <w:lvlText w:val="%1.%2."/>
      <w:lvlJc w:val="left"/>
      <w:pPr>
        <w:ind w:left="857" w:hanging="432"/>
      </w:pPr>
      <w:rPr>
        <w:rFonts w:hint="default"/>
        <w:b w:val="0"/>
        <w:bCs w:val="0"/>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2780FD1"/>
    <w:multiLevelType w:val="multilevel"/>
    <w:tmpl w:val="0D50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79E1EE3"/>
    <w:multiLevelType w:val="multilevel"/>
    <w:tmpl w:val="9140D29E"/>
    <w:lvl w:ilvl="0">
      <w:start w:val="1"/>
      <w:numFmt w:val="decimal"/>
      <w:lvlText w:val="%1."/>
      <w:lvlJc w:val="left"/>
      <w:pPr>
        <w:ind w:left="360" w:hanging="360"/>
      </w:pPr>
      <w:rPr>
        <w:rFonts w:hint="default"/>
      </w:rPr>
    </w:lvl>
    <w:lvl w:ilvl="1">
      <w:start w:val="1"/>
      <w:numFmt w:val="decimal"/>
      <w:lvlText w:val="%1.%2."/>
      <w:lvlJc w:val="left"/>
      <w:pPr>
        <w:ind w:left="857" w:hanging="432"/>
      </w:pPr>
      <w:rPr>
        <w:rFonts w:hint="default"/>
        <w:b w:val="0"/>
        <w:bCs w:val="0"/>
      </w:r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934642D"/>
    <w:multiLevelType w:val="multilevel"/>
    <w:tmpl w:val="D0F2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A134FEC"/>
    <w:multiLevelType w:val="hybridMultilevel"/>
    <w:tmpl w:val="A1BAE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C11E7B"/>
    <w:multiLevelType w:val="hybridMultilevel"/>
    <w:tmpl w:val="FF143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803BD1"/>
    <w:multiLevelType w:val="multilevel"/>
    <w:tmpl w:val="04EC0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B0E45EC"/>
    <w:multiLevelType w:val="hybridMultilevel"/>
    <w:tmpl w:val="500E8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02200C"/>
    <w:multiLevelType w:val="hybridMultilevel"/>
    <w:tmpl w:val="358CB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DD15EE"/>
    <w:multiLevelType w:val="multilevel"/>
    <w:tmpl w:val="EC4CC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3F42C9"/>
    <w:multiLevelType w:val="multilevel"/>
    <w:tmpl w:val="D24A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5A8855B"/>
    <w:multiLevelType w:val="hybridMultilevel"/>
    <w:tmpl w:val="2A4A9E10"/>
    <w:lvl w:ilvl="0" w:tplc="44B2CBAA">
      <w:start w:val="1"/>
      <w:numFmt w:val="bullet"/>
      <w:lvlText w:val=""/>
      <w:lvlJc w:val="left"/>
      <w:pPr>
        <w:ind w:left="720" w:hanging="360"/>
      </w:pPr>
      <w:rPr>
        <w:rFonts w:ascii="Symbol" w:hAnsi="Symbol" w:hint="default"/>
      </w:rPr>
    </w:lvl>
    <w:lvl w:ilvl="1" w:tplc="BACA8F2A">
      <w:start w:val="1"/>
      <w:numFmt w:val="bullet"/>
      <w:lvlText w:val="o"/>
      <w:lvlJc w:val="left"/>
      <w:pPr>
        <w:ind w:left="1440" w:hanging="360"/>
      </w:pPr>
      <w:rPr>
        <w:rFonts w:ascii="Courier New" w:hAnsi="Courier New" w:hint="default"/>
      </w:rPr>
    </w:lvl>
    <w:lvl w:ilvl="2" w:tplc="B7420CE2">
      <w:start w:val="1"/>
      <w:numFmt w:val="bullet"/>
      <w:lvlText w:val=""/>
      <w:lvlJc w:val="left"/>
      <w:pPr>
        <w:ind w:left="2160" w:hanging="360"/>
      </w:pPr>
      <w:rPr>
        <w:rFonts w:ascii="Wingdings" w:hAnsi="Wingdings" w:hint="default"/>
      </w:rPr>
    </w:lvl>
    <w:lvl w:ilvl="3" w:tplc="777A1DFE">
      <w:start w:val="1"/>
      <w:numFmt w:val="bullet"/>
      <w:lvlText w:val=""/>
      <w:lvlJc w:val="left"/>
      <w:pPr>
        <w:ind w:left="2880" w:hanging="360"/>
      </w:pPr>
      <w:rPr>
        <w:rFonts w:ascii="Symbol" w:hAnsi="Symbol" w:hint="default"/>
      </w:rPr>
    </w:lvl>
    <w:lvl w:ilvl="4" w:tplc="21C03414">
      <w:start w:val="1"/>
      <w:numFmt w:val="bullet"/>
      <w:lvlText w:val="o"/>
      <w:lvlJc w:val="left"/>
      <w:pPr>
        <w:ind w:left="3600" w:hanging="360"/>
      </w:pPr>
      <w:rPr>
        <w:rFonts w:ascii="Courier New" w:hAnsi="Courier New" w:hint="default"/>
      </w:rPr>
    </w:lvl>
    <w:lvl w:ilvl="5" w:tplc="53BCD85C">
      <w:start w:val="1"/>
      <w:numFmt w:val="bullet"/>
      <w:lvlText w:val=""/>
      <w:lvlJc w:val="left"/>
      <w:pPr>
        <w:ind w:left="4320" w:hanging="360"/>
      </w:pPr>
      <w:rPr>
        <w:rFonts w:ascii="Wingdings" w:hAnsi="Wingdings" w:hint="default"/>
      </w:rPr>
    </w:lvl>
    <w:lvl w:ilvl="6" w:tplc="C81C7CD8">
      <w:start w:val="1"/>
      <w:numFmt w:val="bullet"/>
      <w:lvlText w:val=""/>
      <w:lvlJc w:val="left"/>
      <w:pPr>
        <w:ind w:left="5040" w:hanging="360"/>
      </w:pPr>
      <w:rPr>
        <w:rFonts w:ascii="Symbol" w:hAnsi="Symbol" w:hint="default"/>
      </w:rPr>
    </w:lvl>
    <w:lvl w:ilvl="7" w:tplc="0C42C55A">
      <w:start w:val="1"/>
      <w:numFmt w:val="bullet"/>
      <w:lvlText w:val="o"/>
      <w:lvlJc w:val="left"/>
      <w:pPr>
        <w:ind w:left="5760" w:hanging="360"/>
      </w:pPr>
      <w:rPr>
        <w:rFonts w:ascii="Courier New" w:hAnsi="Courier New" w:hint="default"/>
      </w:rPr>
    </w:lvl>
    <w:lvl w:ilvl="8" w:tplc="AA3679EE">
      <w:start w:val="1"/>
      <w:numFmt w:val="bullet"/>
      <w:lvlText w:val=""/>
      <w:lvlJc w:val="left"/>
      <w:pPr>
        <w:ind w:left="6480" w:hanging="360"/>
      </w:pPr>
      <w:rPr>
        <w:rFonts w:ascii="Wingdings" w:hAnsi="Wingdings" w:hint="default"/>
      </w:rPr>
    </w:lvl>
  </w:abstractNum>
  <w:abstractNum w:abstractNumId="45" w15:restartNumberingAfterBreak="0">
    <w:nsid w:val="79C95D8C"/>
    <w:multiLevelType w:val="hybridMultilevel"/>
    <w:tmpl w:val="1138C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B3D100"/>
    <w:multiLevelType w:val="hybridMultilevel"/>
    <w:tmpl w:val="503EB502"/>
    <w:lvl w:ilvl="0" w:tplc="C4B276F0">
      <w:start w:val="1"/>
      <w:numFmt w:val="bullet"/>
      <w:lvlText w:val=""/>
      <w:lvlJc w:val="left"/>
      <w:pPr>
        <w:ind w:left="720" w:hanging="360"/>
      </w:pPr>
      <w:rPr>
        <w:rFonts w:ascii="Symbol" w:hAnsi="Symbol" w:hint="default"/>
      </w:rPr>
    </w:lvl>
    <w:lvl w:ilvl="1" w:tplc="6D9C618A">
      <w:start w:val="1"/>
      <w:numFmt w:val="bullet"/>
      <w:lvlText w:val="o"/>
      <w:lvlJc w:val="left"/>
      <w:pPr>
        <w:ind w:left="1440" w:hanging="360"/>
      </w:pPr>
      <w:rPr>
        <w:rFonts w:ascii="Courier New" w:hAnsi="Courier New" w:hint="default"/>
      </w:rPr>
    </w:lvl>
    <w:lvl w:ilvl="2" w:tplc="58424E4A">
      <w:start w:val="1"/>
      <w:numFmt w:val="bullet"/>
      <w:lvlText w:val=""/>
      <w:lvlJc w:val="left"/>
      <w:pPr>
        <w:ind w:left="2160" w:hanging="360"/>
      </w:pPr>
      <w:rPr>
        <w:rFonts w:ascii="Wingdings" w:hAnsi="Wingdings" w:hint="default"/>
      </w:rPr>
    </w:lvl>
    <w:lvl w:ilvl="3" w:tplc="D88E3BA4">
      <w:start w:val="1"/>
      <w:numFmt w:val="bullet"/>
      <w:lvlText w:val=""/>
      <w:lvlJc w:val="left"/>
      <w:pPr>
        <w:ind w:left="2880" w:hanging="360"/>
      </w:pPr>
      <w:rPr>
        <w:rFonts w:ascii="Symbol" w:hAnsi="Symbol" w:hint="default"/>
      </w:rPr>
    </w:lvl>
    <w:lvl w:ilvl="4" w:tplc="4CF4B6BE">
      <w:start w:val="1"/>
      <w:numFmt w:val="bullet"/>
      <w:lvlText w:val="o"/>
      <w:lvlJc w:val="left"/>
      <w:pPr>
        <w:ind w:left="3600" w:hanging="360"/>
      </w:pPr>
      <w:rPr>
        <w:rFonts w:ascii="Courier New" w:hAnsi="Courier New" w:hint="default"/>
      </w:rPr>
    </w:lvl>
    <w:lvl w:ilvl="5" w:tplc="07D620BE">
      <w:start w:val="1"/>
      <w:numFmt w:val="bullet"/>
      <w:lvlText w:val=""/>
      <w:lvlJc w:val="left"/>
      <w:pPr>
        <w:ind w:left="4320" w:hanging="360"/>
      </w:pPr>
      <w:rPr>
        <w:rFonts w:ascii="Wingdings" w:hAnsi="Wingdings" w:hint="default"/>
      </w:rPr>
    </w:lvl>
    <w:lvl w:ilvl="6" w:tplc="8918D000">
      <w:start w:val="1"/>
      <w:numFmt w:val="bullet"/>
      <w:lvlText w:val=""/>
      <w:lvlJc w:val="left"/>
      <w:pPr>
        <w:ind w:left="5040" w:hanging="360"/>
      </w:pPr>
      <w:rPr>
        <w:rFonts w:ascii="Symbol" w:hAnsi="Symbol" w:hint="default"/>
      </w:rPr>
    </w:lvl>
    <w:lvl w:ilvl="7" w:tplc="0922D792">
      <w:start w:val="1"/>
      <w:numFmt w:val="bullet"/>
      <w:lvlText w:val="o"/>
      <w:lvlJc w:val="left"/>
      <w:pPr>
        <w:ind w:left="5760" w:hanging="360"/>
      </w:pPr>
      <w:rPr>
        <w:rFonts w:ascii="Courier New" w:hAnsi="Courier New" w:hint="default"/>
      </w:rPr>
    </w:lvl>
    <w:lvl w:ilvl="8" w:tplc="95266D34">
      <w:start w:val="1"/>
      <w:numFmt w:val="bullet"/>
      <w:lvlText w:val=""/>
      <w:lvlJc w:val="left"/>
      <w:pPr>
        <w:ind w:left="6480" w:hanging="360"/>
      </w:pPr>
      <w:rPr>
        <w:rFonts w:ascii="Wingdings" w:hAnsi="Wingdings" w:hint="default"/>
      </w:rPr>
    </w:lvl>
  </w:abstractNum>
  <w:num w:numId="1" w16cid:durableId="1845390173">
    <w:abstractNumId w:val="18"/>
  </w:num>
  <w:num w:numId="2" w16cid:durableId="197477733">
    <w:abstractNumId w:val="10"/>
  </w:num>
  <w:num w:numId="3" w16cid:durableId="2083602135">
    <w:abstractNumId w:val="2"/>
  </w:num>
  <w:num w:numId="4" w16cid:durableId="1319073614">
    <w:abstractNumId w:val="20"/>
  </w:num>
  <w:num w:numId="5" w16cid:durableId="2124379462">
    <w:abstractNumId w:val="46"/>
  </w:num>
  <w:num w:numId="6" w16cid:durableId="1976718325">
    <w:abstractNumId w:val="21"/>
  </w:num>
  <w:num w:numId="7" w16cid:durableId="244993806">
    <w:abstractNumId w:val="1"/>
  </w:num>
  <w:num w:numId="8" w16cid:durableId="232010431">
    <w:abstractNumId w:val="9"/>
  </w:num>
  <w:num w:numId="9" w16cid:durableId="236211886">
    <w:abstractNumId w:val="6"/>
  </w:num>
  <w:num w:numId="10" w16cid:durableId="1763528697">
    <w:abstractNumId w:val="44"/>
  </w:num>
  <w:num w:numId="11" w16cid:durableId="220211181">
    <w:abstractNumId w:val="37"/>
  </w:num>
  <w:num w:numId="12" w16cid:durableId="303437812">
    <w:abstractNumId w:val="17"/>
  </w:num>
  <w:num w:numId="13" w16cid:durableId="1794863306">
    <w:abstractNumId w:val="25"/>
  </w:num>
  <w:num w:numId="14" w16cid:durableId="129439820">
    <w:abstractNumId w:val="28"/>
  </w:num>
  <w:num w:numId="15" w16cid:durableId="306787522">
    <w:abstractNumId w:val="29"/>
  </w:num>
  <w:num w:numId="16" w16cid:durableId="323551890">
    <w:abstractNumId w:val="23"/>
  </w:num>
  <w:num w:numId="17" w16cid:durableId="1379547959">
    <w:abstractNumId w:val="41"/>
  </w:num>
  <w:num w:numId="18" w16cid:durableId="1017736482">
    <w:abstractNumId w:val="3"/>
  </w:num>
  <w:num w:numId="19" w16cid:durableId="1522429948">
    <w:abstractNumId w:val="40"/>
  </w:num>
  <w:num w:numId="20" w16cid:durableId="849224341">
    <w:abstractNumId w:val="45"/>
  </w:num>
  <w:num w:numId="21" w16cid:durableId="710809925">
    <w:abstractNumId w:val="13"/>
  </w:num>
  <w:num w:numId="22" w16cid:durableId="1047754111">
    <w:abstractNumId w:val="38"/>
  </w:num>
  <w:num w:numId="23" w16cid:durableId="1356541124">
    <w:abstractNumId w:val="14"/>
  </w:num>
  <w:num w:numId="24" w16cid:durableId="1451557232">
    <w:abstractNumId w:val="27"/>
  </w:num>
  <w:num w:numId="25" w16cid:durableId="805005236">
    <w:abstractNumId w:val="19"/>
  </w:num>
  <w:num w:numId="26" w16cid:durableId="1579250260">
    <w:abstractNumId w:val="22"/>
  </w:num>
  <w:num w:numId="27" w16cid:durableId="1121071946">
    <w:abstractNumId w:val="24"/>
  </w:num>
  <w:num w:numId="28" w16cid:durableId="1149861444">
    <w:abstractNumId w:val="7"/>
  </w:num>
  <w:num w:numId="29" w16cid:durableId="862598057">
    <w:abstractNumId w:val="32"/>
  </w:num>
  <w:num w:numId="30" w16cid:durableId="1019936820">
    <w:abstractNumId w:val="34"/>
  </w:num>
  <w:num w:numId="31" w16cid:durableId="973217411">
    <w:abstractNumId w:val="39"/>
  </w:num>
  <w:num w:numId="32" w16cid:durableId="276332379">
    <w:abstractNumId w:val="43"/>
  </w:num>
  <w:num w:numId="33" w16cid:durableId="182717297">
    <w:abstractNumId w:val="5"/>
  </w:num>
  <w:num w:numId="34" w16cid:durableId="1635451221">
    <w:abstractNumId w:val="16"/>
  </w:num>
  <w:num w:numId="35" w16cid:durableId="1031763318">
    <w:abstractNumId w:val="36"/>
  </w:num>
  <w:num w:numId="36" w16cid:durableId="1908222818">
    <w:abstractNumId w:val="4"/>
  </w:num>
  <w:num w:numId="37" w16cid:durableId="446851267">
    <w:abstractNumId w:val="30"/>
  </w:num>
  <w:num w:numId="38" w16cid:durableId="1095516975">
    <w:abstractNumId w:val="26"/>
  </w:num>
  <w:num w:numId="39" w16cid:durableId="769008325">
    <w:abstractNumId w:val="8"/>
  </w:num>
  <w:num w:numId="40" w16cid:durableId="1687555096">
    <w:abstractNumId w:val="12"/>
  </w:num>
  <w:num w:numId="41" w16cid:durableId="1885829020">
    <w:abstractNumId w:val="0"/>
  </w:num>
  <w:num w:numId="42" w16cid:durableId="730036794">
    <w:abstractNumId w:val="33"/>
  </w:num>
  <w:num w:numId="43" w16cid:durableId="589853667">
    <w:abstractNumId w:val="42"/>
  </w:num>
  <w:num w:numId="44" w16cid:durableId="1105540046">
    <w:abstractNumId w:val="15"/>
  </w:num>
  <w:num w:numId="45" w16cid:durableId="1939021454">
    <w:abstractNumId w:val="11"/>
  </w:num>
  <w:num w:numId="46" w16cid:durableId="121505497">
    <w:abstractNumId w:val="35"/>
  </w:num>
  <w:num w:numId="47" w16cid:durableId="36440716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884"/>
    <w:rsid w:val="00001231"/>
    <w:rsid w:val="0000279A"/>
    <w:rsid w:val="00002B35"/>
    <w:rsid w:val="00005752"/>
    <w:rsid w:val="00005844"/>
    <w:rsid w:val="00006810"/>
    <w:rsid w:val="00014811"/>
    <w:rsid w:val="000206D7"/>
    <w:rsid w:val="00021BE1"/>
    <w:rsid w:val="00022674"/>
    <w:rsid w:val="00025F9A"/>
    <w:rsid w:val="00032969"/>
    <w:rsid w:val="000336F8"/>
    <w:rsid w:val="000405B1"/>
    <w:rsid w:val="00040E7D"/>
    <w:rsid w:val="00041007"/>
    <w:rsid w:val="000411DB"/>
    <w:rsid w:val="00042EFA"/>
    <w:rsid w:val="00047B59"/>
    <w:rsid w:val="0005098A"/>
    <w:rsid w:val="00060037"/>
    <w:rsid w:val="00074E9F"/>
    <w:rsid w:val="000812BB"/>
    <w:rsid w:val="000818A1"/>
    <w:rsid w:val="00082606"/>
    <w:rsid w:val="00084893"/>
    <w:rsid w:val="00085B24"/>
    <w:rsid w:val="00087ADD"/>
    <w:rsid w:val="0009623E"/>
    <w:rsid w:val="000B2992"/>
    <w:rsid w:val="000C1789"/>
    <w:rsid w:val="000C2CCF"/>
    <w:rsid w:val="000D494F"/>
    <w:rsid w:val="000D7D03"/>
    <w:rsid w:val="000E070D"/>
    <w:rsid w:val="000E098E"/>
    <w:rsid w:val="000E36EF"/>
    <w:rsid w:val="000E5626"/>
    <w:rsid w:val="00100F0C"/>
    <w:rsid w:val="00102BB2"/>
    <w:rsid w:val="00102F84"/>
    <w:rsid w:val="001137D7"/>
    <w:rsid w:val="00117CB3"/>
    <w:rsid w:val="00127DB7"/>
    <w:rsid w:val="00136B2C"/>
    <w:rsid w:val="001372C5"/>
    <w:rsid w:val="00142014"/>
    <w:rsid w:val="00142EBC"/>
    <w:rsid w:val="00143093"/>
    <w:rsid w:val="001445E7"/>
    <w:rsid w:val="00164687"/>
    <w:rsid w:val="00164FEA"/>
    <w:rsid w:val="00165060"/>
    <w:rsid w:val="00166B86"/>
    <w:rsid w:val="00167078"/>
    <w:rsid w:val="0016711E"/>
    <w:rsid w:val="001700B9"/>
    <w:rsid w:val="001704D7"/>
    <w:rsid w:val="0017083F"/>
    <w:rsid w:val="00170F20"/>
    <w:rsid w:val="001713B5"/>
    <w:rsid w:val="0017459B"/>
    <w:rsid w:val="00182533"/>
    <w:rsid w:val="00183E90"/>
    <w:rsid w:val="0018679A"/>
    <w:rsid w:val="001929EB"/>
    <w:rsid w:val="0019363A"/>
    <w:rsid w:val="00194721"/>
    <w:rsid w:val="001A1D71"/>
    <w:rsid w:val="001A32F5"/>
    <w:rsid w:val="001A416C"/>
    <w:rsid w:val="001A6B58"/>
    <w:rsid w:val="001B0434"/>
    <w:rsid w:val="001B0E02"/>
    <w:rsid w:val="001B4C95"/>
    <w:rsid w:val="001C0942"/>
    <w:rsid w:val="001C4AA3"/>
    <w:rsid w:val="001E0B5B"/>
    <w:rsid w:val="001F2D48"/>
    <w:rsid w:val="001F30A8"/>
    <w:rsid w:val="001F42E7"/>
    <w:rsid w:val="001F743B"/>
    <w:rsid w:val="002108AE"/>
    <w:rsid w:val="00211DFC"/>
    <w:rsid w:val="00213C5A"/>
    <w:rsid w:val="00215CE4"/>
    <w:rsid w:val="002240D7"/>
    <w:rsid w:val="002301F8"/>
    <w:rsid w:val="002305BB"/>
    <w:rsid w:val="002308B2"/>
    <w:rsid w:val="00231EED"/>
    <w:rsid w:val="00232252"/>
    <w:rsid w:val="002331E1"/>
    <w:rsid w:val="00233FAB"/>
    <w:rsid w:val="0023421C"/>
    <w:rsid w:val="00236194"/>
    <w:rsid w:val="00237D62"/>
    <w:rsid w:val="00243EBF"/>
    <w:rsid w:val="002445D0"/>
    <w:rsid w:val="00244BE7"/>
    <w:rsid w:val="00244E07"/>
    <w:rsid w:val="0024702E"/>
    <w:rsid w:val="00250551"/>
    <w:rsid w:val="002569C3"/>
    <w:rsid w:val="00262CF8"/>
    <w:rsid w:val="0027004A"/>
    <w:rsid w:val="00270DF3"/>
    <w:rsid w:val="00282C09"/>
    <w:rsid w:val="00287EBE"/>
    <w:rsid w:val="00296494"/>
    <w:rsid w:val="002A7C24"/>
    <w:rsid w:val="002C1CE3"/>
    <w:rsid w:val="002C315F"/>
    <w:rsid w:val="002C376A"/>
    <w:rsid w:val="002C5197"/>
    <w:rsid w:val="002C55C6"/>
    <w:rsid w:val="002C6B58"/>
    <w:rsid w:val="002D2097"/>
    <w:rsid w:val="002D2DE3"/>
    <w:rsid w:val="002D5235"/>
    <w:rsid w:val="002D5268"/>
    <w:rsid w:val="002E4B80"/>
    <w:rsid w:val="002E6286"/>
    <w:rsid w:val="002F112B"/>
    <w:rsid w:val="002F47E4"/>
    <w:rsid w:val="002F4FF1"/>
    <w:rsid w:val="002F77B9"/>
    <w:rsid w:val="00307D6B"/>
    <w:rsid w:val="00310AFD"/>
    <w:rsid w:val="0031294D"/>
    <w:rsid w:val="00323289"/>
    <w:rsid w:val="00324232"/>
    <w:rsid w:val="0033100E"/>
    <w:rsid w:val="00331CE8"/>
    <w:rsid w:val="00332F04"/>
    <w:rsid w:val="00333523"/>
    <w:rsid w:val="00333A57"/>
    <w:rsid w:val="0034575F"/>
    <w:rsid w:val="003462D3"/>
    <w:rsid w:val="00346FCB"/>
    <w:rsid w:val="00347C3A"/>
    <w:rsid w:val="00350237"/>
    <w:rsid w:val="003502EE"/>
    <w:rsid w:val="003512DE"/>
    <w:rsid w:val="0035338C"/>
    <w:rsid w:val="00354D9A"/>
    <w:rsid w:val="003561E3"/>
    <w:rsid w:val="00357174"/>
    <w:rsid w:val="00373C1A"/>
    <w:rsid w:val="003759BF"/>
    <w:rsid w:val="00375B86"/>
    <w:rsid w:val="00383C9A"/>
    <w:rsid w:val="00387608"/>
    <w:rsid w:val="00387E17"/>
    <w:rsid w:val="003943B8"/>
    <w:rsid w:val="003A49AC"/>
    <w:rsid w:val="003B0373"/>
    <w:rsid w:val="003B4B97"/>
    <w:rsid w:val="003C33B7"/>
    <w:rsid w:val="003D0151"/>
    <w:rsid w:val="003D0FE9"/>
    <w:rsid w:val="003D190F"/>
    <w:rsid w:val="003D46E1"/>
    <w:rsid w:val="003D64B9"/>
    <w:rsid w:val="003D6858"/>
    <w:rsid w:val="003E033A"/>
    <w:rsid w:val="003E4E3E"/>
    <w:rsid w:val="003F4CC5"/>
    <w:rsid w:val="003F6082"/>
    <w:rsid w:val="003F6605"/>
    <w:rsid w:val="003F67F9"/>
    <w:rsid w:val="00406F44"/>
    <w:rsid w:val="00413459"/>
    <w:rsid w:val="0042136A"/>
    <w:rsid w:val="00422332"/>
    <w:rsid w:val="0042383C"/>
    <w:rsid w:val="00430767"/>
    <w:rsid w:val="00430E9E"/>
    <w:rsid w:val="004327C4"/>
    <w:rsid w:val="00437F64"/>
    <w:rsid w:val="00440B06"/>
    <w:rsid w:val="00441026"/>
    <w:rsid w:val="0044360B"/>
    <w:rsid w:val="0044701A"/>
    <w:rsid w:val="004474D1"/>
    <w:rsid w:val="004559CE"/>
    <w:rsid w:val="00456208"/>
    <w:rsid w:val="00464253"/>
    <w:rsid w:val="00464946"/>
    <w:rsid w:val="004666C2"/>
    <w:rsid w:val="0047254C"/>
    <w:rsid w:val="00477EC3"/>
    <w:rsid w:val="00482D22"/>
    <w:rsid w:val="004837B7"/>
    <w:rsid w:val="00484CD8"/>
    <w:rsid w:val="004851E7"/>
    <w:rsid w:val="0048760C"/>
    <w:rsid w:val="00491E86"/>
    <w:rsid w:val="00491EB2"/>
    <w:rsid w:val="00494420"/>
    <w:rsid w:val="004A4630"/>
    <w:rsid w:val="004A5582"/>
    <w:rsid w:val="004B0ABE"/>
    <w:rsid w:val="004B520B"/>
    <w:rsid w:val="004B64E8"/>
    <w:rsid w:val="004B708C"/>
    <w:rsid w:val="004B794F"/>
    <w:rsid w:val="004B7BED"/>
    <w:rsid w:val="004C0340"/>
    <w:rsid w:val="004C4D43"/>
    <w:rsid w:val="004C50EC"/>
    <w:rsid w:val="004C5EA2"/>
    <w:rsid w:val="004C73FF"/>
    <w:rsid w:val="004D2641"/>
    <w:rsid w:val="004D35BF"/>
    <w:rsid w:val="004D52C2"/>
    <w:rsid w:val="004D53FC"/>
    <w:rsid w:val="004D6973"/>
    <w:rsid w:val="004E3926"/>
    <w:rsid w:val="004F2AAA"/>
    <w:rsid w:val="004F3FFD"/>
    <w:rsid w:val="004F4997"/>
    <w:rsid w:val="004F5B28"/>
    <w:rsid w:val="00502A7A"/>
    <w:rsid w:val="00506B56"/>
    <w:rsid w:val="00512D27"/>
    <w:rsid w:val="00520AD0"/>
    <w:rsid w:val="005254BC"/>
    <w:rsid w:val="00526A60"/>
    <w:rsid w:val="005275DD"/>
    <w:rsid w:val="00533916"/>
    <w:rsid w:val="00535E98"/>
    <w:rsid w:val="005408B9"/>
    <w:rsid w:val="00546EEF"/>
    <w:rsid w:val="00550DB1"/>
    <w:rsid w:val="00551905"/>
    <w:rsid w:val="00555676"/>
    <w:rsid w:val="005615B4"/>
    <w:rsid w:val="00561905"/>
    <w:rsid w:val="005628FC"/>
    <w:rsid w:val="00566812"/>
    <w:rsid w:val="00567275"/>
    <w:rsid w:val="00571250"/>
    <w:rsid w:val="0057245E"/>
    <w:rsid w:val="0057427F"/>
    <w:rsid w:val="005759FF"/>
    <w:rsid w:val="0058165B"/>
    <w:rsid w:val="0058455F"/>
    <w:rsid w:val="00585358"/>
    <w:rsid w:val="00587611"/>
    <w:rsid w:val="00587C3B"/>
    <w:rsid w:val="00587EF2"/>
    <w:rsid w:val="005937D1"/>
    <w:rsid w:val="005A02A3"/>
    <w:rsid w:val="005A2AC2"/>
    <w:rsid w:val="005B13F2"/>
    <w:rsid w:val="005B5FCE"/>
    <w:rsid w:val="005C12C2"/>
    <w:rsid w:val="005C341C"/>
    <w:rsid w:val="005D4FAE"/>
    <w:rsid w:val="005D60A9"/>
    <w:rsid w:val="005E1DB0"/>
    <w:rsid w:val="005E1DEF"/>
    <w:rsid w:val="005E26AA"/>
    <w:rsid w:val="005E3D7B"/>
    <w:rsid w:val="005E685B"/>
    <w:rsid w:val="005E7E19"/>
    <w:rsid w:val="005F2EFA"/>
    <w:rsid w:val="005F60A9"/>
    <w:rsid w:val="0060130F"/>
    <w:rsid w:val="00607FD4"/>
    <w:rsid w:val="006121DE"/>
    <w:rsid w:val="0061295C"/>
    <w:rsid w:val="00613530"/>
    <w:rsid w:val="00613DB2"/>
    <w:rsid w:val="006176D8"/>
    <w:rsid w:val="006208A9"/>
    <w:rsid w:val="006209A8"/>
    <w:rsid w:val="00621EE9"/>
    <w:rsid w:val="00622392"/>
    <w:rsid w:val="00626803"/>
    <w:rsid w:val="00627CD5"/>
    <w:rsid w:val="006376EE"/>
    <w:rsid w:val="00637B8D"/>
    <w:rsid w:val="00641818"/>
    <w:rsid w:val="00641C03"/>
    <w:rsid w:val="00641CEE"/>
    <w:rsid w:val="00646D57"/>
    <w:rsid w:val="00647812"/>
    <w:rsid w:val="006505B1"/>
    <w:rsid w:val="00653925"/>
    <w:rsid w:val="00665FFD"/>
    <w:rsid w:val="00670125"/>
    <w:rsid w:val="006737AE"/>
    <w:rsid w:val="006744DC"/>
    <w:rsid w:val="006804D9"/>
    <w:rsid w:val="006835E9"/>
    <w:rsid w:val="00683BEF"/>
    <w:rsid w:val="00683D1A"/>
    <w:rsid w:val="006864AD"/>
    <w:rsid w:val="00687AF4"/>
    <w:rsid w:val="00693FF5"/>
    <w:rsid w:val="006A0A45"/>
    <w:rsid w:val="006A0EB7"/>
    <w:rsid w:val="006A194F"/>
    <w:rsid w:val="006A1D13"/>
    <w:rsid w:val="006A5894"/>
    <w:rsid w:val="006A5AF5"/>
    <w:rsid w:val="006B691B"/>
    <w:rsid w:val="006C0B5A"/>
    <w:rsid w:val="006C7CFA"/>
    <w:rsid w:val="006D1B7E"/>
    <w:rsid w:val="006D2A02"/>
    <w:rsid w:val="006D74A8"/>
    <w:rsid w:val="006D79B1"/>
    <w:rsid w:val="006E1F18"/>
    <w:rsid w:val="006E29EC"/>
    <w:rsid w:val="006E3754"/>
    <w:rsid w:val="006E3B8A"/>
    <w:rsid w:val="006E5A85"/>
    <w:rsid w:val="006F1C6B"/>
    <w:rsid w:val="006F2DA7"/>
    <w:rsid w:val="006F2F35"/>
    <w:rsid w:val="006F399B"/>
    <w:rsid w:val="00720B45"/>
    <w:rsid w:val="0072151E"/>
    <w:rsid w:val="00736641"/>
    <w:rsid w:val="00737AB2"/>
    <w:rsid w:val="00741772"/>
    <w:rsid w:val="007441D1"/>
    <w:rsid w:val="00744612"/>
    <w:rsid w:val="00744CA2"/>
    <w:rsid w:val="0074537B"/>
    <w:rsid w:val="00747914"/>
    <w:rsid w:val="007602D7"/>
    <w:rsid w:val="00765746"/>
    <w:rsid w:val="00765C4B"/>
    <w:rsid w:val="00765FFE"/>
    <w:rsid w:val="00766F5B"/>
    <w:rsid w:val="007727C3"/>
    <w:rsid w:val="0077437B"/>
    <w:rsid w:val="007821AA"/>
    <w:rsid w:val="007875B6"/>
    <w:rsid w:val="0079044B"/>
    <w:rsid w:val="00792518"/>
    <w:rsid w:val="00793782"/>
    <w:rsid w:val="00796F2E"/>
    <w:rsid w:val="00797382"/>
    <w:rsid w:val="007A098F"/>
    <w:rsid w:val="007A42B4"/>
    <w:rsid w:val="007B0DC1"/>
    <w:rsid w:val="007B2603"/>
    <w:rsid w:val="007C534E"/>
    <w:rsid w:val="007C5855"/>
    <w:rsid w:val="007D333D"/>
    <w:rsid w:val="007D4A44"/>
    <w:rsid w:val="007D5923"/>
    <w:rsid w:val="007D6C91"/>
    <w:rsid w:val="007E61D8"/>
    <w:rsid w:val="007F3148"/>
    <w:rsid w:val="00801B2B"/>
    <w:rsid w:val="00805001"/>
    <w:rsid w:val="00806703"/>
    <w:rsid w:val="00812C98"/>
    <w:rsid w:val="00813D4D"/>
    <w:rsid w:val="00815518"/>
    <w:rsid w:val="00822487"/>
    <w:rsid w:val="00822C63"/>
    <w:rsid w:val="0082651E"/>
    <w:rsid w:val="00827562"/>
    <w:rsid w:val="00827BE7"/>
    <w:rsid w:val="00830683"/>
    <w:rsid w:val="00831D36"/>
    <w:rsid w:val="00834C35"/>
    <w:rsid w:val="008375C6"/>
    <w:rsid w:val="00842D43"/>
    <w:rsid w:val="00854883"/>
    <w:rsid w:val="00854D2D"/>
    <w:rsid w:val="00855E1C"/>
    <w:rsid w:val="008577E3"/>
    <w:rsid w:val="008622AC"/>
    <w:rsid w:val="0086457C"/>
    <w:rsid w:val="00866CBE"/>
    <w:rsid w:val="00871A98"/>
    <w:rsid w:val="0087382B"/>
    <w:rsid w:val="008776BD"/>
    <w:rsid w:val="008910CE"/>
    <w:rsid w:val="00893192"/>
    <w:rsid w:val="0089414A"/>
    <w:rsid w:val="0089573B"/>
    <w:rsid w:val="008A120C"/>
    <w:rsid w:val="008B389F"/>
    <w:rsid w:val="008B3AD6"/>
    <w:rsid w:val="008B61A0"/>
    <w:rsid w:val="008C2203"/>
    <w:rsid w:val="008C282A"/>
    <w:rsid w:val="008C4E48"/>
    <w:rsid w:val="008C6652"/>
    <w:rsid w:val="008D2623"/>
    <w:rsid w:val="008D38A0"/>
    <w:rsid w:val="008D69AE"/>
    <w:rsid w:val="008D6A42"/>
    <w:rsid w:val="008E3B88"/>
    <w:rsid w:val="008F14BF"/>
    <w:rsid w:val="008F4957"/>
    <w:rsid w:val="009007A7"/>
    <w:rsid w:val="0090280E"/>
    <w:rsid w:val="00903992"/>
    <w:rsid w:val="00910ADA"/>
    <w:rsid w:val="00913A68"/>
    <w:rsid w:val="009217A9"/>
    <w:rsid w:val="009242B3"/>
    <w:rsid w:val="0092471B"/>
    <w:rsid w:val="0092595B"/>
    <w:rsid w:val="00925C35"/>
    <w:rsid w:val="00933419"/>
    <w:rsid w:val="00933F10"/>
    <w:rsid w:val="00937463"/>
    <w:rsid w:val="009377A2"/>
    <w:rsid w:val="009424A2"/>
    <w:rsid w:val="009459D1"/>
    <w:rsid w:val="009476D4"/>
    <w:rsid w:val="009512C0"/>
    <w:rsid w:val="00952D53"/>
    <w:rsid w:val="00953804"/>
    <w:rsid w:val="00954E15"/>
    <w:rsid w:val="00962107"/>
    <w:rsid w:val="009623A9"/>
    <w:rsid w:val="00963DE1"/>
    <w:rsid w:val="009760E2"/>
    <w:rsid w:val="00976AB5"/>
    <w:rsid w:val="00977C5C"/>
    <w:rsid w:val="0098414A"/>
    <w:rsid w:val="00984838"/>
    <w:rsid w:val="009858B7"/>
    <w:rsid w:val="00985C26"/>
    <w:rsid w:val="00992633"/>
    <w:rsid w:val="0099316C"/>
    <w:rsid w:val="009A4129"/>
    <w:rsid w:val="009B4793"/>
    <w:rsid w:val="009B7066"/>
    <w:rsid w:val="009C7340"/>
    <w:rsid w:val="009D00A4"/>
    <w:rsid w:val="009D18B4"/>
    <w:rsid w:val="009D4420"/>
    <w:rsid w:val="009D54E4"/>
    <w:rsid w:val="009F4A3F"/>
    <w:rsid w:val="009F5F6C"/>
    <w:rsid w:val="00A02FBF"/>
    <w:rsid w:val="00A06D82"/>
    <w:rsid w:val="00A13C44"/>
    <w:rsid w:val="00A1406C"/>
    <w:rsid w:val="00A2517F"/>
    <w:rsid w:val="00A253C3"/>
    <w:rsid w:val="00A25B4A"/>
    <w:rsid w:val="00A279DB"/>
    <w:rsid w:val="00A35AF6"/>
    <w:rsid w:val="00A3670A"/>
    <w:rsid w:val="00A36DE8"/>
    <w:rsid w:val="00A40309"/>
    <w:rsid w:val="00A42863"/>
    <w:rsid w:val="00A42908"/>
    <w:rsid w:val="00A43B18"/>
    <w:rsid w:val="00A47945"/>
    <w:rsid w:val="00A509E2"/>
    <w:rsid w:val="00A50B7C"/>
    <w:rsid w:val="00A518FB"/>
    <w:rsid w:val="00A5200F"/>
    <w:rsid w:val="00A542AA"/>
    <w:rsid w:val="00A54E0D"/>
    <w:rsid w:val="00A57835"/>
    <w:rsid w:val="00A72E72"/>
    <w:rsid w:val="00A73DFA"/>
    <w:rsid w:val="00A85023"/>
    <w:rsid w:val="00A96190"/>
    <w:rsid w:val="00AA0B0B"/>
    <w:rsid w:val="00AA14D4"/>
    <w:rsid w:val="00AA23F4"/>
    <w:rsid w:val="00AA2D16"/>
    <w:rsid w:val="00AA3098"/>
    <w:rsid w:val="00AA3A41"/>
    <w:rsid w:val="00AA4070"/>
    <w:rsid w:val="00AA466C"/>
    <w:rsid w:val="00AA64B7"/>
    <w:rsid w:val="00AB7810"/>
    <w:rsid w:val="00AC098A"/>
    <w:rsid w:val="00AC3857"/>
    <w:rsid w:val="00AD2473"/>
    <w:rsid w:val="00AD534B"/>
    <w:rsid w:val="00AE0D48"/>
    <w:rsid w:val="00AE26AA"/>
    <w:rsid w:val="00AE3148"/>
    <w:rsid w:val="00AE4BFE"/>
    <w:rsid w:val="00AF1CEA"/>
    <w:rsid w:val="00AF2290"/>
    <w:rsid w:val="00AF4653"/>
    <w:rsid w:val="00AF5628"/>
    <w:rsid w:val="00AF739D"/>
    <w:rsid w:val="00AF790E"/>
    <w:rsid w:val="00B0336B"/>
    <w:rsid w:val="00B037F1"/>
    <w:rsid w:val="00B056DE"/>
    <w:rsid w:val="00B07C93"/>
    <w:rsid w:val="00B10C07"/>
    <w:rsid w:val="00B16C18"/>
    <w:rsid w:val="00B16D13"/>
    <w:rsid w:val="00B21A9F"/>
    <w:rsid w:val="00B244AA"/>
    <w:rsid w:val="00B33E66"/>
    <w:rsid w:val="00B34938"/>
    <w:rsid w:val="00B354FC"/>
    <w:rsid w:val="00B374DB"/>
    <w:rsid w:val="00B42884"/>
    <w:rsid w:val="00B435C0"/>
    <w:rsid w:val="00B43D5E"/>
    <w:rsid w:val="00B44432"/>
    <w:rsid w:val="00B44552"/>
    <w:rsid w:val="00B46575"/>
    <w:rsid w:val="00B62C04"/>
    <w:rsid w:val="00B7299F"/>
    <w:rsid w:val="00B75913"/>
    <w:rsid w:val="00B8031F"/>
    <w:rsid w:val="00B83930"/>
    <w:rsid w:val="00B83EE9"/>
    <w:rsid w:val="00B847A4"/>
    <w:rsid w:val="00B924F7"/>
    <w:rsid w:val="00B94B60"/>
    <w:rsid w:val="00BA0807"/>
    <w:rsid w:val="00BA3971"/>
    <w:rsid w:val="00BA7C35"/>
    <w:rsid w:val="00BB00C7"/>
    <w:rsid w:val="00BB1115"/>
    <w:rsid w:val="00BB4C15"/>
    <w:rsid w:val="00BB4F19"/>
    <w:rsid w:val="00BB671D"/>
    <w:rsid w:val="00BB6A89"/>
    <w:rsid w:val="00BC3E2E"/>
    <w:rsid w:val="00BD396A"/>
    <w:rsid w:val="00BD7DD4"/>
    <w:rsid w:val="00BE0886"/>
    <w:rsid w:val="00BE4F31"/>
    <w:rsid w:val="00BF1AB9"/>
    <w:rsid w:val="00BF3357"/>
    <w:rsid w:val="00BF41FA"/>
    <w:rsid w:val="00C04B76"/>
    <w:rsid w:val="00C05BE2"/>
    <w:rsid w:val="00C11B50"/>
    <w:rsid w:val="00C14621"/>
    <w:rsid w:val="00C210DA"/>
    <w:rsid w:val="00C2317B"/>
    <w:rsid w:val="00C232CE"/>
    <w:rsid w:val="00C24198"/>
    <w:rsid w:val="00C25106"/>
    <w:rsid w:val="00C25AFD"/>
    <w:rsid w:val="00C316B4"/>
    <w:rsid w:val="00C32BC1"/>
    <w:rsid w:val="00C33097"/>
    <w:rsid w:val="00C33EF0"/>
    <w:rsid w:val="00C370BF"/>
    <w:rsid w:val="00C41C40"/>
    <w:rsid w:val="00C430DA"/>
    <w:rsid w:val="00C43C73"/>
    <w:rsid w:val="00C4766B"/>
    <w:rsid w:val="00C51392"/>
    <w:rsid w:val="00C5217A"/>
    <w:rsid w:val="00C53918"/>
    <w:rsid w:val="00C540A5"/>
    <w:rsid w:val="00C549DD"/>
    <w:rsid w:val="00C578C3"/>
    <w:rsid w:val="00C63240"/>
    <w:rsid w:val="00C63E6E"/>
    <w:rsid w:val="00C65DBA"/>
    <w:rsid w:val="00C6635C"/>
    <w:rsid w:val="00C70BC0"/>
    <w:rsid w:val="00C7488C"/>
    <w:rsid w:val="00C7765F"/>
    <w:rsid w:val="00C80080"/>
    <w:rsid w:val="00C81FC0"/>
    <w:rsid w:val="00C821D6"/>
    <w:rsid w:val="00C832F2"/>
    <w:rsid w:val="00C834CA"/>
    <w:rsid w:val="00C84593"/>
    <w:rsid w:val="00C86AAA"/>
    <w:rsid w:val="00C92664"/>
    <w:rsid w:val="00C93690"/>
    <w:rsid w:val="00C95C43"/>
    <w:rsid w:val="00C95FB1"/>
    <w:rsid w:val="00C97EC2"/>
    <w:rsid w:val="00CA1286"/>
    <w:rsid w:val="00CA4591"/>
    <w:rsid w:val="00CA4EEC"/>
    <w:rsid w:val="00CB0A50"/>
    <w:rsid w:val="00CB163E"/>
    <w:rsid w:val="00CB2AE9"/>
    <w:rsid w:val="00CB2E36"/>
    <w:rsid w:val="00CC38A6"/>
    <w:rsid w:val="00CD6455"/>
    <w:rsid w:val="00CD7A5D"/>
    <w:rsid w:val="00CE4544"/>
    <w:rsid w:val="00CE6149"/>
    <w:rsid w:val="00CF07B8"/>
    <w:rsid w:val="00CF3B98"/>
    <w:rsid w:val="00CF3FDC"/>
    <w:rsid w:val="00CF79A3"/>
    <w:rsid w:val="00D03EEA"/>
    <w:rsid w:val="00D04BD4"/>
    <w:rsid w:val="00D1381E"/>
    <w:rsid w:val="00D1409D"/>
    <w:rsid w:val="00D31DDD"/>
    <w:rsid w:val="00D334B5"/>
    <w:rsid w:val="00D37335"/>
    <w:rsid w:val="00D45C04"/>
    <w:rsid w:val="00D46774"/>
    <w:rsid w:val="00D55A5F"/>
    <w:rsid w:val="00D615D8"/>
    <w:rsid w:val="00D61D26"/>
    <w:rsid w:val="00D622D9"/>
    <w:rsid w:val="00D74686"/>
    <w:rsid w:val="00D7708B"/>
    <w:rsid w:val="00D83A08"/>
    <w:rsid w:val="00D83F04"/>
    <w:rsid w:val="00D84974"/>
    <w:rsid w:val="00D84AFC"/>
    <w:rsid w:val="00D85A84"/>
    <w:rsid w:val="00D86BD2"/>
    <w:rsid w:val="00D903D8"/>
    <w:rsid w:val="00D958EA"/>
    <w:rsid w:val="00D9627B"/>
    <w:rsid w:val="00D97254"/>
    <w:rsid w:val="00DA1918"/>
    <w:rsid w:val="00DA5B90"/>
    <w:rsid w:val="00DB7CC0"/>
    <w:rsid w:val="00DB7D01"/>
    <w:rsid w:val="00DC18AA"/>
    <w:rsid w:val="00DC3F53"/>
    <w:rsid w:val="00DC6884"/>
    <w:rsid w:val="00DD47C6"/>
    <w:rsid w:val="00DD4B08"/>
    <w:rsid w:val="00DE0463"/>
    <w:rsid w:val="00DE0584"/>
    <w:rsid w:val="00DE08EF"/>
    <w:rsid w:val="00DE72E8"/>
    <w:rsid w:val="00DE797E"/>
    <w:rsid w:val="00DF394B"/>
    <w:rsid w:val="00DF74C0"/>
    <w:rsid w:val="00E015CA"/>
    <w:rsid w:val="00E027F1"/>
    <w:rsid w:val="00E02C5C"/>
    <w:rsid w:val="00E1779E"/>
    <w:rsid w:val="00E22A47"/>
    <w:rsid w:val="00E22C6E"/>
    <w:rsid w:val="00E246D8"/>
    <w:rsid w:val="00E247AB"/>
    <w:rsid w:val="00E26C9F"/>
    <w:rsid w:val="00E27992"/>
    <w:rsid w:val="00E337D6"/>
    <w:rsid w:val="00E37C72"/>
    <w:rsid w:val="00E57641"/>
    <w:rsid w:val="00E621BE"/>
    <w:rsid w:val="00E71A2D"/>
    <w:rsid w:val="00E7247A"/>
    <w:rsid w:val="00E72F72"/>
    <w:rsid w:val="00E7361A"/>
    <w:rsid w:val="00E758A8"/>
    <w:rsid w:val="00E76833"/>
    <w:rsid w:val="00E848E7"/>
    <w:rsid w:val="00E85876"/>
    <w:rsid w:val="00E86AEF"/>
    <w:rsid w:val="00E86EE7"/>
    <w:rsid w:val="00E8793C"/>
    <w:rsid w:val="00E90AAC"/>
    <w:rsid w:val="00E91880"/>
    <w:rsid w:val="00E942FB"/>
    <w:rsid w:val="00E95DF7"/>
    <w:rsid w:val="00E97138"/>
    <w:rsid w:val="00EA0B0D"/>
    <w:rsid w:val="00EA19C8"/>
    <w:rsid w:val="00EA32D4"/>
    <w:rsid w:val="00EA5313"/>
    <w:rsid w:val="00EB1B85"/>
    <w:rsid w:val="00EB7E38"/>
    <w:rsid w:val="00EC1544"/>
    <w:rsid w:val="00EC7F29"/>
    <w:rsid w:val="00ED2873"/>
    <w:rsid w:val="00ED299C"/>
    <w:rsid w:val="00ED6D94"/>
    <w:rsid w:val="00EE00B9"/>
    <w:rsid w:val="00EE09F2"/>
    <w:rsid w:val="00EE0E30"/>
    <w:rsid w:val="00EE1896"/>
    <w:rsid w:val="00EE3D9D"/>
    <w:rsid w:val="00EE7A58"/>
    <w:rsid w:val="00EF3CA5"/>
    <w:rsid w:val="00F05982"/>
    <w:rsid w:val="00F059DF"/>
    <w:rsid w:val="00F05D03"/>
    <w:rsid w:val="00F16B63"/>
    <w:rsid w:val="00F21C58"/>
    <w:rsid w:val="00F22BD6"/>
    <w:rsid w:val="00F26127"/>
    <w:rsid w:val="00F41501"/>
    <w:rsid w:val="00F42392"/>
    <w:rsid w:val="00F44E76"/>
    <w:rsid w:val="00F464B7"/>
    <w:rsid w:val="00F52FF7"/>
    <w:rsid w:val="00F56566"/>
    <w:rsid w:val="00F566A2"/>
    <w:rsid w:val="00F60325"/>
    <w:rsid w:val="00F64FBA"/>
    <w:rsid w:val="00F660EF"/>
    <w:rsid w:val="00F74379"/>
    <w:rsid w:val="00F8755C"/>
    <w:rsid w:val="00F879DD"/>
    <w:rsid w:val="00F91908"/>
    <w:rsid w:val="00FA4CD1"/>
    <w:rsid w:val="00FA67EE"/>
    <w:rsid w:val="00FA6EDC"/>
    <w:rsid w:val="00FA7E2F"/>
    <w:rsid w:val="00FB43E8"/>
    <w:rsid w:val="00FB6CA2"/>
    <w:rsid w:val="00FB72BF"/>
    <w:rsid w:val="00FC3080"/>
    <w:rsid w:val="00FC5F66"/>
    <w:rsid w:val="00FE02DF"/>
    <w:rsid w:val="00FE10E6"/>
    <w:rsid w:val="00FE2AF7"/>
    <w:rsid w:val="00FE2F04"/>
    <w:rsid w:val="00FE5121"/>
    <w:rsid w:val="00FF2D2E"/>
    <w:rsid w:val="00FF2E76"/>
    <w:rsid w:val="00FF459D"/>
    <w:rsid w:val="013AA93E"/>
    <w:rsid w:val="017AF460"/>
    <w:rsid w:val="01DCFF51"/>
    <w:rsid w:val="020FD023"/>
    <w:rsid w:val="02E1474B"/>
    <w:rsid w:val="03D54CB0"/>
    <w:rsid w:val="049B8281"/>
    <w:rsid w:val="0565F344"/>
    <w:rsid w:val="0578C9B3"/>
    <w:rsid w:val="06F9D4A9"/>
    <w:rsid w:val="07B193EA"/>
    <w:rsid w:val="07C5D739"/>
    <w:rsid w:val="08EFB765"/>
    <w:rsid w:val="0A2CD7E9"/>
    <w:rsid w:val="0D5F7C76"/>
    <w:rsid w:val="0ED8C32F"/>
    <w:rsid w:val="0EDFEB7A"/>
    <w:rsid w:val="10CADF67"/>
    <w:rsid w:val="10CD7723"/>
    <w:rsid w:val="11CEAD90"/>
    <w:rsid w:val="123D479E"/>
    <w:rsid w:val="12A23CFB"/>
    <w:rsid w:val="13F970FC"/>
    <w:rsid w:val="140CD701"/>
    <w:rsid w:val="148194B8"/>
    <w:rsid w:val="14AF206D"/>
    <w:rsid w:val="16782320"/>
    <w:rsid w:val="16A5B621"/>
    <w:rsid w:val="16FCC6B3"/>
    <w:rsid w:val="17123BCD"/>
    <w:rsid w:val="172963E3"/>
    <w:rsid w:val="17A00B4C"/>
    <w:rsid w:val="190E9C91"/>
    <w:rsid w:val="193A4CD6"/>
    <w:rsid w:val="19562A67"/>
    <w:rsid w:val="197834AC"/>
    <w:rsid w:val="1994B485"/>
    <w:rsid w:val="1B23CB0B"/>
    <w:rsid w:val="1D6F26C7"/>
    <w:rsid w:val="1D9E02FC"/>
    <w:rsid w:val="1DE06667"/>
    <w:rsid w:val="1E229379"/>
    <w:rsid w:val="1E615606"/>
    <w:rsid w:val="1FD2B6A7"/>
    <w:rsid w:val="2100FC7B"/>
    <w:rsid w:val="21181327"/>
    <w:rsid w:val="2183CFC7"/>
    <w:rsid w:val="220904CE"/>
    <w:rsid w:val="23479376"/>
    <w:rsid w:val="2617F4E3"/>
    <w:rsid w:val="2650E6D5"/>
    <w:rsid w:val="26C0467C"/>
    <w:rsid w:val="26C1E560"/>
    <w:rsid w:val="276B329A"/>
    <w:rsid w:val="27D6E856"/>
    <w:rsid w:val="27DCDFAF"/>
    <w:rsid w:val="27DE9553"/>
    <w:rsid w:val="281AA9F7"/>
    <w:rsid w:val="28A388FE"/>
    <w:rsid w:val="2A63E6A1"/>
    <w:rsid w:val="2AB133E0"/>
    <w:rsid w:val="2B021B01"/>
    <w:rsid w:val="2BCA58D4"/>
    <w:rsid w:val="2D02E3FA"/>
    <w:rsid w:val="2F49B3D4"/>
    <w:rsid w:val="3017D16A"/>
    <w:rsid w:val="30306D04"/>
    <w:rsid w:val="30E55833"/>
    <w:rsid w:val="311BE68B"/>
    <w:rsid w:val="311CF6C2"/>
    <w:rsid w:val="328086EC"/>
    <w:rsid w:val="3283C76F"/>
    <w:rsid w:val="32959641"/>
    <w:rsid w:val="32E8F5BF"/>
    <w:rsid w:val="339744D0"/>
    <w:rsid w:val="34C93AD8"/>
    <w:rsid w:val="3572F521"/>
    <w:rsid w:val="37F43535"/>
    <w:rsid w:val="388CBD3A"/>
    <w:rsid w:val="38E845B4"/>
    <w:rsid w:val="3E340915"/>
    <w:rsid w:val="3F206D6C"/>
    <w:rsid w:val="4086A5BB"/>
    <w:rsid w:val="4344DDBE"/>
    <w:rsid w:val="437F2CC3"/>
    <w:rsid w:val="43BC0C17"/>
    <w:rsid w:val="43EA4BFC"/>
    <w:rsid w:val="4583D8B8"/>
    <w:rsid w:val="474FA6A8"/>
    <w:rsid w:val="47F6C2D6"/>
    <w:rsid w:val="4808C799"/>
    <w:rsid w:val="488B9901"/>
    <w:rsid w:val="48914993"/>
    <w:rsid w:val="48D53A85"/>
    <w:rsid w:val="48D5D2FE"/>
    <w:rsid w:val="4981AFEF"/>
    <w:rsid w:val="498B1048"/>
    <w:rsid w:val="49DDDE72"/>
    <w:rsid w:val="4A09B54F"/>
    <w:rsid w:val="4C842860"/>
    <w:rsid w:val="4D06264C"/>
    <w:rsid w:val="4E9AC154"/>
    <w:rsid w:val="50399632"/>
    <w:rsid w:val="50A1FDC9"/>
    <w:rsid w:val="50D97BC7"/>
    <w:rsid w:val="5152116E"/>
    <w:rsid w:val="51ED3712"/>
    <w:rsid w:val="548F9F33"/>
    <w:rsid w:val="54EDD2D9"/>
    <w:rsid w:val="5606AF44"/>
    <w:rsid w:val="562A02F2"/>
    <w:rsid w:val="56792BE5"/>
    <w:rsid w:val="570B6435"/>
    <w:rsid w:val="5715AA35"/>
    <w:rsid w:val="576C18E0"/>
    <w:rsid w:val="57BEFBD9"/>
    <w:rsid w:val="5898211A"/>
    <w:rsid w:val="58BA259D"/>
    <w:rsid w:val="59AA1F29"/>
    <w:rsid w:val="5A11786E"/>
    <w:rsid w:val="5B11ADE2"/>
    <w:rsid w:val="5B9160B7"/>
    <w:rsid w:val="5BD610CA"/>
    <w:rsid w:val="5E9F69F5"/>
    <w:rsid w:val="5FDC3102"/>
    <w:rsid w:val="6132F484"/>
    <w:rsid w:val="6195EA1B"/>
    <w:rsid w:val="64294810"/>
    <w:rsid w:val="64D1A32D"/>
    <w:rsid w:val="665F47EC"/>
    <w:rsid w:val="67B89E41"/>
    <w:rsid w:val="68E9A79A"/>
    <w:rsid w:val="6A44A236"/>
    <w:rsid w:val="6B8C0104"/>
    <w:rsid w:val="6C035700"/>
    <w:rsid w:val="6C0AFEAF"/>
    <w:rsid w:val="6C5512DD"/>
    <w:rsid w:val="6CD1C914"/>
    <w:rsid w:val="6D08DFEE"/>
    <w:rsid w:val="6D2649F0"/>
    <w:rsid w:val="6E76EA53"/>
    <w:rsid w:val="6F6BAB7D"/>
    <w:rsid w:val="71D5EBB5"/>
    <w:rsid w:val="71E9FC02"/>
    <w:rsid w:val="73818215"/>
    <w:rsid w:val="73DAC104"/>
    <w:rsid w:val="73F6C44F"/>
    <w:rsid w:val="740A65FA"/>
    <w:rsid w:val="75CC5837"/>
    <w:rsid w:val="764D3A2B"/>
    <w:rsid w:val="76A8CDBC"/>
    <w:rsid w:val="776FB967"/>
    <w:rsid w:val="783BE1C2"/>
    <w:rsid w:val="797BA0C1"/>
    <w:rsid w:val="79D7BCE4"/>
    <w:rsid w:val="7C49A2B7"/>
    <w:rsid w:val="7D431D55"/>
    <w:rsid w:val="7D8FEBF4"/>
    <w:rsid w:val="7EF56BD2"/>
    <w:rsid w:val="7FB129C4"/>
    <w:rsid w:val="7FD6E1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C8C39"/>
  <w15:chartTrackingRefBased/>
  <w15:docId w15:val="{08D89752-6C2D-4B27-B2A7-195504D68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28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428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28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28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28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28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28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28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28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8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428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28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28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28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28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28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28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2884"/>
    <w:rPr>
      <w:rFonts w:eastAsiaTheme="majorEastAsia" w:cstheme="majorBidi"/>
      <w:color w:val="272727" w:themeColor="text1" w:themeTint="D8"/>
    </w:rPr>
  </w:style>
  <w:style w:type="paragraph" w:styleId="Title">
    <w:name w:val="Title"/>
    <w:basedOn w:val="Normal"/>
    <w:next w:val="Normal"/>
    <w:link w:val="TitleChar"/>
    <w:uiPriority w:val="10"/>
    <w:qFormat/>
    <w:rsid w:val="00B428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28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28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28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2884"/>
    <w:pPr>
      <w:spacing w:before="160"/>
      <w:jc w:val="center"/>
    </w:pPr>
    <w:rPr>
      <w:i/>
      <w:iCs/>
      <w:color w:val="404040" w:themeColor="text1" w:themeTint="BF"/>
    </w:rPr>
  </w:style>
  <w:style w:type="character" w:customStyle="1" w:styleId="QuoteChar">
    <w:name w:val="Quote Char"/>
    <w:basedOn w:val="DefaultParagraphFont"/>
    <w:link w:val="Quote"/>
    <w:uiPriority w:val="29"/>
    <w:rsid w:val="00B42884"/>
    <w:rPr>
      <w:i/>
      <w:iCs/>
      <w:color w:val="404040" w:themeColor="text1" w:themeTint="BF"/>
    </w:rPr>
  </w:style>
  <w:style w:type="paragraph" w:styleId="ListParagraph">
    <w:name w:val="List Paragraph"/>
    <w:basedOn w:val="Normal"/>
    <w:uiPriority w:val="34"/>
    <w:qFormat/>
    <w:rsid w:val="00B42884"/>
    <w:pPr>
      <w:ind w:left="720"/>
      <w:contextualSpacing/>
    </w:pPr>
  </w:style>
  <w:style w:type="character" w:styleId="IntenseEmphasis">
    <w:name w:val="Intense Emphasis"/>
    <w:basedOn w:val="DefaultParagraphFont"/>
    <w:uiPriority w:val="21"/>
    <w:qFormat/>
    <w:rsid w:val="00B42884"/>
    <w:rPr>
      <w:i/>
      <w:iCs/>
      <w:color w:val="0F4761" w:themeColor="accent1" w:themeShade="BF"/>
    </w:rPr>
  </w:style>
  <w:style w:type="paragraph" w:styleId="IntenseQuote">
    <w:name w:val="Intense Quote"/>
    <w:basedOn w:val="Normal"/>
    <w:next w:val="Normal"/>
    <w:link w:val="IntenseQuoteChar"/>
    <w:uiPriority w:val="30"/>
    <w:qFormat/>
    <w:rsid w:val="00B428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2884"/>
    <w:rPr>
      <w:i/>
      <w:iCs/>
      <w:color w:val="0F4761" w:themeColor="accent1" w:themeShade="BF"/>
    </w:rPr>
  </w:style>
  <w:style w:type="character" w:styleId="IntenseReference">
    <w:name w:val="Intense Reference"/>
    <w:basedOn w:val="DefaultParagraphFont"/>
    <w:uiPriority w:val="32"/>
    <w:qFormat/>
    <w:rsid w:val="00B42884"/>
    <w:rPr>
      <w:b/>
      <w:bCs/>
      <w:smallCaps/>
      <w:color w:val="0F4761" w:themeColor="accent1" w:themeShade="BF"/>
      <w:spacing w:val="5"/>
    </w:rPr>
  </w:style>
  <w:style w:type="table" w:customStyle="1" w:styleId="GridTable4-Accent51">
    <w:name w:val="Grid Table 4 - Accent 51"/>
    <w:basedOn w:val="TableNormal"/>
    <w:next w:val="GridTable4-Accent5"/>
    <w:uiPriority w:val="49"/>
    <w:rsid w:val="00B42884"/>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
    <w:name w:val="Grid Table 5 Dark - Accent 51"/>
    <w:basedOn w:val="TableNormal"/>
    <w:next w:val="GridTable5Dark-Accent5"/>
    <w:uiPriority w:val="50"/>
    <w:rsid w:val="00B42884"/>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4-Accent5">
    <w:name w:val="Grid Table 4 Accent 5"/>
    <w:basedOn w:val="TableNormal"/>
    <w:uiPriority w:val="49"/>
    <w:rsid w:val="00B42884"/>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5Dark-Accent5">
    <w:name w:val="Grid Table 5 Dark Accent 5"/>
    <w:basedOn w:val="TableNormal"/>
    <w:uiPriority w:val="50"/>
    <w:rsid w:val="00B4288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paragraph" w:styleId="TOCHeading">
    <w:name w:val="TOC Heading"/>
    <w:basedOn w:val="Heading1"/>
    <w:next w:val="Normal"/>
    <w:uiPriority w:val="39"/>
    <w:unhideWhenUsed/>
    <w:qFormat/>
    <w:rsid w:val="00B42884"/>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B42884"/>
    <w:pPr>
      <w:spacing w:after="100"/>
    </w:pPr>
  </w:style>
  <w:style w:type="paragraph" w:styleId="TOC2">
    <w:name w:val="toc 2"/>
    <w:basedOn w:val="Normal"/>
    <w:next w:val="Normal"/>
    <w:autoRedefine/>
    <w:uiPriority w:val="39"/>
    <w:unhideWhenUsed/>
    <w:rsid w:val="00B42884"/>
    <w:pPr>
      <w:spacing w:after="100"/>
      <w:ind w:left="220"/>
    </w:pPr>
  </w:style>
  <w:style w:type="paragraph" w:styleId="TOC3">
    <w:name w:val="toc 3"/>
    <w:basedOn w:val="Normal"/>
    <w:next w:val="Normal"/>
    <w:autoRedefine/>
    <w:uiPriority w:val="39"/>
    <w:unhideWhenUsed/>
    <w:rsid w:val="00B42884"/>
    <w:pPr>
      <w:spacing w:after="100"/>
      <w:ind w:left="440"/>
    </w:pPr>
  </w:style>
  <w:style w:type="character" w:styleId="Hyperlink">
    <w:name w:val="Hyperlink"/>
    <w:basedOn w:val="DefaultParagraphFont"/>
    <w:uiPriority w:val="99"/>
    <w:unhideWhenUsed/>
    <w:rsid w:val="00B42884"/>
    <w:rPr>
      <w:color w:val="467886" w:themeColor="hyperlink"/>
      <w:u w:val="single"/>
    </w:rPr>
  </w:style>
  <w:style w:type="table" w:customStyle="1" w:styleId="TableGrid1">
    <w:name w:val="Table Grid1"/>
    <w:basedOn w:val="TableNormal"/>
    <w:next w:val="TableGrid"/>
    <w:uiPriority w:val="59"/>
    <w:rsid w:val="00DE72E8"/>
    <w:pPr>
      <w:spacing w:after="0" w:line="240" w:lineRule="auto"/>
    </w:pPr>
    <w:rPr>
      <w:rFonts w:ascii="Arial" w:hAnsi="Arial"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DE72E8"/>
    <w:pPr>
      <w:spacing w:after="0" w:line="240" w:lineRule="auto"/>
    </w:pPr>
    <w:rPr>
      <w:rFonts w:cs="Times New Roman"/>
      <w:sz w:val="20"/>
      <w:szCs w:val="20"/>
    </w:rPr>
  </w:style>
  <w:style w:type="character" w:customStyle="1" w:styleId="FootnoteTextChar">
    <w:name w:val="Footnote Text Char"/>
    <w:basedOn w:val="DefaultParagraphFont"/>
    <w:link w:val="FootnoteText1"/>
    <w:uiPriority w:val="99"/>
    <w:semiHidden/>
    <w:rsid w:val="00DE72E8"/>
    <w:rPr>
      <w:rFonts w:cs="Times New Roman"/>
      <w:sz w:val="20"/>
      <w:szCs w:val="20"/>
    </w:rPr>
  </w:style>
  <w:style w:type="character" w:styleId="FootnoteReference">
    <w:name w:val="footnote reference"/>
    <w:basedOn w:val="DefaultParagraphFont"/>
    <w:uiPriority w:val="99"/>
    <w:semiHidden/>
    <w:unhideWhenUsed/>
    <w:rsid w:val="00DE72E8"/>
    <w:rPr>
      <w:vertAlign w:val="superscript"/>
    </w:rPr>
  </w:style>
  <w:style w:type="table" w:styleId="TableGrid">
    <w:name w:val="Table Grid"/>
    <w:basedOn w:val="TableNormal"/>
    <w:uiPriority w:val="39"/>
    <w:rsid w:val="00DE7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iPriority w:val="99"/>
    <w:semiHidden/>
    <w:unhideWhenUsed/>
    <w:rsid w:val="00DE72E8"/>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DE72E8"/>
    <w:rPr>
      <w:sz w:val="20"/>
      <w:szCs w:val="20"/>
    </w:rPr>
  </w:style>
  <w:style w:type="paragraph" w:styleId="Header">
    <w:name w:val="header"/>
    <w:basedOn w:val="Normal"/>
    <w:link w:val="HeaderChar"/>
    <w:uiPriority w:val="99"/>
    <w:unhideWhenUsed/>
    <w:rsid w:val="00DE72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2E8"/>
  </w:style>
  <w:style w:type="paragraph" w:styleId="Footer">
    <w:name w:val="footer"/>
    <w:basedOn w:val="Normal"/>
    <w:link w:val="FooterChar"/>
    <w:uiPriority w:val="99"/>
    <w:unhideWhenUsed/>
    <w:rsid w:val="00DE72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2E8"/>
  </w:style>
  <w:style w:type="character" w:styleId="Strong">
    <w:name w:val="Strong"/>
    <w:basedOn w:val="DefaultParagraphFont"/>
    <w:uiPriority w:val="22"/>
    <w:qFormat/>
    <w:rsid w:val="00E22C6E"/>
    <w:rPr>
      <w:b/>
      <w:bCs/>
    </w:rPr>
  </w:style>
  <w:style w:type="character" w:styleId="UnresolvedMention">
    <w:name w:val="Unresolved Mention"/>
    <w:basedOn w:val="DefaultParagraphFont"/>
    <w:uiPriority w:val="99"/>
    <w:semiHidden/>
    <w:unhideWhenUsed/>
    <w:rsid w:val="00AA2D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21672">
      <w:bodyDiv w:val="1"/>
      <w:marLeft w:val="0"/>
      <w:marRight w:val="0"/>
      <w:marTop w:val="0"/>
      <w:marBottom w:val="0"/>
      <w:divBdr>
        <w:top w:val="none" w:sz="0" w:space="0" w:color="auto"/>
        <w:left w:val="none" w:sz="0" w:space="0" w:color="auto"/>
        <w:bottom w:val="none" w:sz="0" w:space="0" w:color="auto"/>
        <w:right w:val="none" w:sz="0" w:space="0" w:color="auto"/>
      </w:divBdr>
    </w:div>
    <w:div w:id="663240706">
      <w:bodyDiv w:val="1"/>
      <w:marLeft w:val="0"/>
      <w:marRight w:val="0"/>
      <w:marTop w:val="0"/>
      <w:marBottom w:val="0"/>
      <w:divBdr>
        <w:top w:val="none" w:sz="0" w:space="0" w:color="auto"/>
        <w:left w:val="none" w:sz="0" w:space="0" w:color="auto"/>
        <w:bottom w:val="none" w:sz="0" w:space="0" w:color="auto"/>
        <w:right w:val="none" w:sz="0" w:space="0" w:color="auto"/>
      </w:divBdr>
    </w:div>
    <w:div w:id="1123692507">
      <w:bodyDiv w:val="1"/>
      <w:marLeft w:val="0"/>
      <w:marRight w:val="0"/>
      <w:marTop w:val="0"/>
      <w:marBottom w:val="0"/>
      <w:divBdr>
        <w:top w:val="none" w:sz="0" w:space="0" w:color="auto"/>
        <w:left w:val="none" w:sz="0" w:space="0" w:color="auto"/>
        <w:bottom w:val="none" w:sz="0" w:space="0" w:color="auto"/>
        <w:right w:val="none" w:sz="0" w:space="0" w:color="auto"/>
      </w:divBdr>
      <w:divsChild>
        <w:div w:id="1881358362">
          <w:marLeft w:val="0"/>
          <w:marRight w:val="0"/>
          <w:marTop w:val="0"/>
          <w:marBottom w:val="0"/>
          <w:divBdr>
            <w:top w:val="none" w:sz="0" w:space="0" w:color="auto"/>
            <w:left w:val="none" w:sz="0" w:space="0" w:color="auto"/>
            <w:bottom w:val="none" w:sz="0" w:space="0" w:color="auto"/>
            <w:right w:val="none" w:sz="0" w:space="0" w:color="auto"/>
          </w:divBdr>
          <w:divsChild>
            <w:div w:id="831483925">
              <w:marLeft w:val="0"/>
              <w:marRight w:val="0"/>
              <w:marTop w:val="0"/>
              <w:marBottom w:val="0"/>
              <w:divBdr>
                <w:top w:val="none" w:sz="0" w:space="0" w:color="auto"/>
                <w:left w:val="none" w:sz="0" w:space="0" w:color="auto"/>
                <w:bottom w:val="none" w:sz="0" w:space="0" w:color="auto"/>
                <w:right w:val="none" w:sz="0" w:space="0" w:color="auto"/>
              </w:divBdr>
            </w:div>
          </w:divsChild>
        </w:div>
        <w:div w:id="437607276">
          <w:marLeft w:val="0"/>
          <w:marRight w:val="0"/>
          <w:marTop w:val="0"/>
          <w:marBottom w:val="0"/>
          <w:divBdr>
            <w:top w:val="none" w:sz="0" w:space="0" w:color="auto"/>
            <w:left w:val="none" w:sz="0" w:space="0" w:color="auto"/>
            <w:bottom w:val="none" w:sz="0" w:space="0" w:color="auto"/>
            <w:right w:val="none" w:sz="0" w:space="0" w:color="auto"/>
          </w:divBdr>
          <w:divsChild>
            <w:div w:id="1054085122">
              <w:marLeft w:val="0"/>
              <w:marRight w:val="0"/>
              <w:marTop w:val="0"/>
              <w:marBottom w:val="0"/>
              <w:divBdr>
                <w:top w:val="none" w:sz="0" w:space="0" w:color="auto"/>
                <w:left w:val="none" w:sz="0" w:space="0" w:color="auto"/>
                <w:bottom w:val="none" w:sz="0" w:space="0" w:color="auto"/>
                <w:right w:val="none" w:sz="0" w:space="0" w:color="auto"/>
              </w:divBdr>
            </w:div>
          </w:divsChild>
        </w:div>
        <w:div w:id="2026010829">
          <w:marLeft w:val="0"/>
          <w:marRight w:val="0"/>
          <w:marTop w:val="0"/>
          <w:marBottom w:val="0"/>
          <w:divBdr>
            <w:top w:val="none" w:sz="0" w:space="0" w:color="auto"/>
            <w:left w:val="none" w:sz="0" w:space="0" w:color="auto"/>
            <w:bottom w:val="none" w:sz="0" w:space="0" w:color="auto"/>
            <w:right w:val="none" w:sz="0" w:space="0" w:color="auto"/>
          </w:divBdr>
          <w:divsChild>
            <w:div w:id="1527673887">
              <w:marLeft w:val="0"/>
              <w:marRight w:val="0"/>
              <w:marTop w:val="0"/>
              <w:marBottom w:val="0"/>
              <w:divBdr>
                <w:top w:val="none" w:sz="0" w:space="0" w:color="auto"/>
                <w:left w:val="none" w:sz="0" w:space="0" w:color="auto"/>
                <w:bottom w:val="none" w:sz="0" w:space="0" w:color="auto"/>
                <w:right w:val="none" w:sz="0" w:space="0" w:color="auto"/>
              </w:divBdr>
            </w:div>
          </w:divsChild>
        </w:div>
        <w:div w:id="263997364">
          <w:marLeft w:val="0"/>
          <w:marRight w:val="0"/>
          <w:marTop w:val="0"/>
          <w:marBottom w:val="0"/>
          <w:divBdr>
            <w:top w:val="none" w:sz="0" w:space="0" w:color="auto"/>
            <w:left w:val="none" w:sz="0" w:space="0" w:color="auto"/>
            <w:bottom w:val="none" w:sz="0" w:space="0" w:color="auto"/>
            <w:right w:val="none" w:sz="0" w:space="0" w:color="auto"/>
          </w:divBdr>
          <w:divsChild>
            <w:div w:id="1930575650">
              <w:marLeft w:val="0"/>
              <w:marRight w:val="0"/>
              <w:marTop w:val="0"/>
              <w:marBottom w:val="0"/>
              <w:divBdr>
                <w:top w:val="none" w:sz="0" w:space="0" w:color="auto"/>
                <w:left w:val="none" w:sz="0" w:space="0" w:color="auto"/>
                <w:bottom w:val="none" w:sz="0" w:space="0" w:color="auto"/>
                <w:right w:val="none" w:sz="0" w:space="0" w:color="auto"/>
              </w:divBdr>
            </w:div>
          </w:divsChild>
        </w:div>
        <w:div w:id="1714184239">
          <w:marLeft w:val="0"/>
          <w:marRight w:val="0"/>
          <w:marTop w:val="0"/>
          <w:marBottom w:val="0"/>
          <w:divBdr>
            <w:top w:val="none" w:sz="0" w:space="0" w:color="auto"/>
            <w:left w:val="none" w:sz="0" w:space="0" w:color="auto"/>
            <w:bottom w:val="none" w:sz="0" w:space="0" w:color="auto"/>
            <w:right w:val="none" w:sz="0" w:space="0" w:color="auto"/>
          </w:divBdr>
          <w:divsChild>
            <w:div w:id="1624313863">
              <w:marLeft w:val="0"/>
              <w:marRight w:val="0"/>
              <w:marTop w:val="0"/>
              <w:marBottom w:val="0"/>
              <w:divBdr>
                <w:top w:val="none" w:sz="0" w:space="0" w:color="auto"/>
                <w:left w:val="none" w:sz="0" w:space="0" w:color="auto"/>
                <w:bottom w:val="none" w:sz="0" w:space="0" w:color="auto"/>
                <w:right w:val="none" w:sz="0" w:space="0" w:color="auto"/>
              </w:divBdr>
            </w:div>
          </w:divsChild>
        </w:div>
        <w:div w:id="1401757036">
          <w:marLeft w:val="0"/>
          <w:marRight w:val="0"/>
          <w:marTop w:val="0"/>
          <w:marBottom w:val="0"/>
          <w:divBdr>
            <w:top w:val="none" w:sz="0" w:space="0" w:color="auto"/>
            <w:left w:val="none" w:sz="0" w:space="0" w:color="auto"/>
            <w:bottom w:val="none" w:sz="0" w:space="0" w:color="auto"/>
            <w:right w:val="none" w:sz="0" w:space="0" w:color="auto"/>
          </w:divBdr>
          <w:divsChild>
            <w:div w:id="360518322">
              <w:marLeft w:val="0"/>
              <w:marRight w:val="0"/>
              <w:marTop w:val="0"/>
              <w:marBottom w:val="0"/>
              <w:divBdr>
                <w:top w:val="none" w:sz="0" w:space="0" w:color="auto"/>
                <w:left w:val="none" w:sz="0" w:space="0" w:color="auto"/>
                <w:bottom w:val="none" w:sz="0" w:space="0" w:color="auto"/>
                <w:right w:val="none" w:sz="0" w:space="0" w:color="auto"/>
              </w:divBdr>
            </w:div>
          </w:divsChild>
        </w:div>
        <w:div w:id="2141916668">
          <w:marLeft w:val="0"/>
          <w:marRight w:val="0"/>
          <w:marTop w:val="0"/>
          <w:marBottom w:val="0"/>
          <w:divBdr>
            <w:top w:val="none" w:sz="0" w:space="0" w:color="auto"/>
            <w:left w:val="none" w:sz="0" w:space="0" w:color="auto"/>
            <w:bottom w:val="none" w:sz="0" w:space="0" w:color="auto"/>
            <w:right w:val="none" w:sz="0" w:space="0" w:color="auto"/>
          </w:divBdr>
          <w:divsChild>
            <w:div w:id="1094127200">
              <w:marLeft w:val="0"/>
              <w:marRight w:val="0"/>
              <w:marTop w:val="0"/>
              <w:marBottom w:val="0"/>
              <w:divBdr>
                <w:top w:val="none" w:sz="0" w:space="0" w:color="auto"/>
                <w:left w:val="none" w:sz="0" w:space="0" w:color="auto"/>
                <w:bottom w:val="none" w:sz="0" w:space="0" w:color="auto"/>
                <w:right w:val="none" w:sz="0" w:space="0" w:color="auto"/>
              </w:divBdr>
            </w:div>
          </w:divsChild>
        </w:div>
        <w:div w:id="1516461950">
          <w:marLeft w:val="0"/>
          <w:marRight w:val="0"/>
          <w:marTop w:val="0"/>
          <w:marBottom w:val="0"/>
          <w:divBdr>
            <w:top w:val="none" w:sz="0" w:space="0" w:color="auto"/>
            <w:left w:val="none" w:sz="0" w:space="0" w:color="auto"/>
            <w:bottom w:val="none" w:sz="0" w:space="0" w:color="auto"/>
            <w:right w:val="none" w:sz="0" w:space="0" w:color="auto"/>
          </w:divBdr>
          <w:divsChild>
            <w:div w:id="217939706">
              <w:marLeft w:val="0"/>
              <w:marRight w:val="0"/>
              <w:marTop w:val="0"/>
              <w:marBottom w:val="0"/>
              <w:divBdr>
                <w:top w:val="none" w:sz="0" w:space="0" w:color="auto"/>
                <w:left w:val="none" w:sz="0" w:space="0" w:color="auto"/>
                <w:bottom w:val="none" w:sz="0" w:space="0" w:color="auto"/>
                <w:right w:val="none" w:sz="0" w:space="0" w:color="auto"/>
              </w:divBdr>
            </w:div>
          </w:divsChild>
        </w:div>
        <w:div w:id="1492409334">
          <w:marLeft w:val="0"/>
          <w:marRight w:val="0"/>
          <w:marTop w:val="0"/>
          <w:marBottom w:val="0"/>
          <w:divBdr>
            <w:top w:val="none" w:sz="0" w:space="0" w:color="auto"/>
            <w:left w:val="none" w:sz="0" w:space="0" w:color="auto"/>
            <w:bottom w:val="none" w:sz="0" w:space="0" w:color="auto"/>
            <w:right w:val="none" w:sz="0" w:space="0" w:color="auto"/>
          </w:divBdr>
          <w:divsChild>
            <w:div w:id="62222743">
              <w:marLeft w:val="0"/>
              <w:marRight w:val="0"/>
              <w:marTop w:val="0"/>
              <w:marBottom w:val="0"/>
              <w:divBdr>
                <w:top w:val="none" w:sz="0" w:space="0" w:color="auto"/>
                <w:left w:val="none" w:sz="0" w:space="0" w:color="auto"/>
                <w:bottom w:val="none" w:sz="0" w:space="0" w:color="auto"/>
                <w:right w:val="none" w:sz="0" w:space="0" w:color="auto"/>
              </w:divBdr>
            </w:div>
          </w:divsChild>
        </w:div>
        <w:div w:id="123233783">
          <w:marLeft w:val="0"/>
          <w:marRight w:val="0"/>
          <w:marTop w:val="0"/>
          <w:marBottom w:val="0"/>
          <w:divBdr>
            <w:top w:val="none" w:sz="0" w:space="0" w:color="auto"/>
            <w:left w:val="none" w:sz="0" w:space="0" w:color="auto"/>
            <w:bottom w:val="none" w:sz="0" w:space="0" w:color="auto"/>
            <w:right w:val="none" w:sz="0" w:space="0" w:color="auto"/>
          </w:divBdr>
          <w:divsChild>
            <w:div w:id="329139845">
              <w:marLeft w:val="0"/>
              <w:marRight w:val="0"/>
              <w:marTop w:val="0"/>
              <w:marBottom w:val="0"/>
              <w:divBdr>
                <w:top w:val="none" w:sz="0" w:space="0" w:color="auto"/>
                <w:left w:val="none" w:sz="0" w:space="0" w:color="auto"/>
                <w:bottom w:val="none" w:sz="0" w:space="0" w:color="auto"/>
                <w:right w:val="none" w:sz="0" w:space="0" w:color="auto"/>
              </w:divBdr>
            </w:div>
          </w:divsChild>
        </w:div>
        <w:div w:id="502162228">
          <w:marLeft w:val="0"/>
          <w:marRight w:val="0"/>
          <w:marTop w:val="0"/>
          <w:marBottom w:val="0"/>
          <w:divBdr>
            <w:top w:val="none" w:sz="0" w:space="0" w:color="auto"/>
            <w:left w:val="none" w:sz="0" w:space="0" w:color="auto"/>
            <w:bottom w:val="none" w:sz="0" w:space="0" w:color="auto"/>
            <w:right w:val="none" w:sz="0" w:space="0" w:color="auto"/>
          </w:divBdr>
          <w:divsChild>
            <w:div w:id="1627812102">
              <w:marLeft w:val="0"/>
              <w:marRight w:val="0"/>
              <w:marTop w:val="0"/>
              <w:marBottom w:val="0"/>
              <w:divBdr>
                <w:top w:val="none" w:sz="0" w:space="0" w:color="auto"/>
                <w:left w:val="none" w:sz="0" w:space="0" w:color="auto"/>
                <w:bottom w:val="none" w:sz="0" w:space="0" w:color="auto"/>
                <w:right w:val="none" w:sz="0" w:space="0" w:color="auto"/>
              </w:divBdr>
            </w:div>
          </w:divsChild>
        </w:div>
        <w:div w:id="1544560269">
          <w:marLeft w:val="0"/>
          <w:marRight w:val="0"/>
          <w:marTop w:val="0"/>
          <w:marBottom w:val="0"/>
          <w:divBdr>
            <w:top w:val="none" w:sz="0" w:space="0" w:color="auto"/>
            <w:left w:val="none" w:sz="0" w:space="0" w:color="auto"/>
            <w:bottom w:val="none" w:sz="0" w:space="0" w:color="auto"/>
            <w:right w:val="none" w:sz="0" w:space="0" w:color="auto"/>
          </w:divBdr>
          <w:divsChild>
            <w:div w:id="1740590318">
              <w:marLeft w:val="0"/>
              <w:marRight w:val="0"/>
              <w:marTop w:val="0"/>
              <w:marBottom w:val="0"/>
              <w:divBdr>
                <w:top w:val="none" w:sz="0" w:space="0" w:color="auto"/>
                <w:left w:val="none" w:sz="0" w:space="0" w:color="auto"/>
                <w:bottom w:val="none" w:sz="0" w:space="0" w:color="auto"/>
                <w:right w:val="none" w:sz="0" w:space="0" w:color="auto"/>
              </w:divBdr>
            </w:div>
          </w:divsChild>
        </w:div>
        <w:div w:id="1394742281">
          <w:marLeft w:val="0"/>
          <w:marRight w:val="0"/>
          <w:marTop w:val="0"/>
          <w:marBottom w:val="0"/>
          <w:divBdr>
            <w:top w:val="none" w:sz="0" w:space="0" w:color="auto"/>
            <w:left w:val="none" w:sz="0" w:space="0" w:color="auto"/>
            <w:bottom w:val="none" w:sz="0" w:space="0" w:color="auto"/>
            <w:right w:val="none" w:sz="0" w:space="0" w:color="auto"/>
          </w:divBdr>
          <w:divsChild>
            <w:div w:id="585191495">
              <w:marLeft w:val="0"/>
              <w:marRight w:val="0"/>
              <w:marTop w:val="0"/>
              <w:marBottom w:val="0"/>
              <w:divBdr>
                <w:top w:val="none" w:sz="0" w:space="0" w:color="auto"/>
                <w:left w:val="none" w:sz="0" w:space="0" w:color="auto"/>
                <w:bottom w:val="none" w:sz="0" w:space="0" w:color="auto"/>
                <w:right w:val="none" w:sz="0" w:space="0" w:color="auto"/>
              </w:divBdr>
            </w:div>
          </w:divsChild>
        </w:div>
        <w:div w:id="913319709">
          <w:marLeft w:val="0"/>
          <w:marRight w:val="0"/>
          <w:marTop w:val="0"/>
          <w:marBottom w:val="0"/>
          <w:divBdr>
            <w:top w:val="none" w:sz="0" w:space="0" w:color="auto"/>
            <w:left w:val="none" w:sz="0" w:space="0" w:color="auto"/>
            <w:bottom w:val="none" w:sz="0" w:space="0" w:color="auto"/>
            <w:right w:val="none" w:sz="0" w:space="0" w:color="auto"/>
          </w:divBdr>
          <w:divsChild>
            <w:div w:id="463549321">
              <w:marLeft w:val="0"/>
              <w:marRight w:val="0"/>
              <w:marTop w:val="0"/>
              <w:marBottom w:val="0"/>
              <w:divBdr>
                <w:top w:val="none" w:sz="0" w:space="0" w:color="auto"/>
                <w:left w:val="none" w:sz="0" w:space="0" w:color="auto"/>
                <w:bottom w:val="none" w:sz="0" w:space="0" w:color="auto"/>
                <w:right w:val="none" w:sz="0" w:space="0" w:color="auto"/>
              </w:divBdr>
            </w:div>
          </w:divsChild>
        </w:div>
        <w:div w:id="1257204659">
          <w:marLeft w:val="0"/>
          <w:marRight w:val="0"/>
          <w:marTop w:val="0"/>
          <w:marBottom w:val="0"/>
          <w:divBdr>
            <w:top w:val="none" w:sz="0" w:space="0" w:color="auto"/>
            <w:left w:val="none" w:sz="0" w:space="0" w:color="auto"/>
            <w:bottom w:val="none" w:sz="0" w:space="0" w:color="auto"/>
            <w:right w:val="none" w:sz="0" w:space="0" w:color="auto"/>
          </w:divBdr>
          <w:divsChild>
            <w:div w:id="411123078">
              <w:marLeft w:val="0"/>
              <w:marRight w:val="0"/>
              <w:marTop w:val="0"/>
              <w:marBottom w:val="0"/>
              <w:divBdr>
                <w:top w:val="none" w:sz="0" w:space="0" w:color="auto"/>
                <w:left w:val="none" w:sz="0" w:space="0" w:color="auto"/>
                <w:bottom w:val="none" w:sz="0" w:space="0" w:color="auto"/>
                <w:right w:val="none" w:sz="0" w:space="0" w:color="auto"/>
              </w:divBdr>
            </w:div>
          </w:divsChild>
        </w:div>
        <w:div w:id="630866195">
          <w:marLeft w:val="0"/>
          <w:marRight w:val="0"/>
          <w:marTop w:val="0"/>
          <w:marBottom w:val="0"/>
          <w:divBdr>
            <w:top w:val="none" w:sz="0" w:space="0" w:color="auto"/>
            <w:left w:val="none" w:sz="0" w:space="0" w:color="auto"/>
            <w:bottom w:val="none" w:sz="0" w:space="0" w:color="auto"/>
            <w:right w:val="none" w:sz="0" w:space="0" w:color="auto"/>
          </w:divBdr>
          <w:divsChild>
            <w:div w:id="1203983293">
              <w:marLeft w:val="0"/>
              <w:marRight w:val="0"/>
              <w:marTop w:val="0"/>
              <w:marBottom w:val="0"/>
              <w:divBdr>
                <w:top w:val="none" w:sz="0" w:space="0" w:color="auto"/>
                <w:left w:val="none" w:sz="0" w:space="0" w:color="auto"/>
                <w:bottom w:val="none" w:sz="0" w:space="0" w:color="auto"/>
                <w:right w:val="none" w:sz="0" w:space="0" w:color="auto"/>
              </w:divBdr>
            </w:div>
          </w:divsChild>
        </w:div>
        <w:div w:id="106700766">
          <w:marLeft w:val="0"/>
          <w:marRight w:val="0"/>
          <w:marTop w:val="0"/>
          <w:marBottom w:val="0"/>
          <w:divBdr>
            <w:top w:val="none" w:sz="0" w:space="0" w:color="auto"/>
            <w:left w:val="none" w:sz="0" w:space="0" w:color="auto"/>
            <w:bottom w:val="none" w:sz="0" w:space="0" w:color="auto"/>
            <w:right w:val="none" w:sz="0" w:space="0" w:color="auto"/>
          </w:divBdr>
          <w:divsChild>
            <w:div w:id="2139641308">
              <w:marLeft w:val="0"/>
              <w:marRight w:val="0"/>
              <w:marTop w:val="0"/>
              <w:marBottom w:val="0"/>
              <w:divBdr>
                <w:top w:val="none" w:sz="0" w:space="0" w:color="auto"/>
                <w:left w:val="none" w:sz="0" w:space="0" w:color="auto"/>
                <w:bottom w:val="none" w:sz="0" w:space="0" w:color="auto"/>
                <w:right w:val="none" w:sz="0" w:space="0" w:color="auto"/>
              </w:divBdr>
            </w:div>
          </w:divsChild>
        </w:div>
        <w:div w:id="917637922">
          <w:marLeft w:val="0"/>
          <w:marRight w:val="0"/>
          <w:marTop w:val="0"/>
          <w:marBottom w:val="0"/>
          <w:divBdr>
            <w:top w:val="none" w:sz="0" w:space="0" w:color="auto"/>
            <w:left w:val="none" w:sz="0" w:space="0" w:color="auto"/>
            <w:bottom w:val="none" w:sz="0" w:space="0" w:color="auto"/>
            <w:right w:val="none" w:sz="0" w:space="0" w:color="auto"/>
          </w:divBdr>
          <w:divsChild>
            <w:div w:id="421486123">
              <w:marLeft w:val="0"/>
              <w:marRight w:val="0"/>
              <w:marTop w:val="0"/>
              <w:marBottom w:val="0"/>
              <w:divBdr>
                <w:top w:val="none" w:sz="0" w:space="0" w:color="auto"/>
                <w:left w:val="none" w:sz="0" w:space="0" w:color="auto"/>
                <w:bottom w:val="none" w:sz="0" w:space="0" w:color="auto"/>
                <w:right w:val="none" w:sz="0" w:space="0" w:color="auto"/>
              </w:divBdr>
            </w:div>
          </w:divsChild>
        </w:div>
        <w:div w:id="8070549">
          <w:marLeft w:val="0"/>
          <w:marRight w:val="0"/>
          <w:marTop w:val="0"/>
          <w:marBottom w:val="0"/>
          <w:divBdr>
            <w:top w:val="none" w:sz="0" w:space="0" w:color="auto"/>
            <w:left w:val="none" w:sz="0" w:space="0" w:color="auto"/>
            <w:bottom w:val="none" w:sz="0" w:space="0" w:color="auto"/>
            <w:right w:val="none" w:sz="0" w:space="0" w:color="auto"/>
          </w:divBdr>
          <w:divsChild>
            <w:div w:id="623079962">
              <w:marLeft w:val="0"/>
              <w:marRight w:val="0"/>
              <w:marTop w:val="0"/>
              <w:marBottom w:val="0"/>
              <w:divBdr>
                <w:top w:val="none" w:sz="0" w:space="0" w:color="auto"/>
                <w:left w:val="none" w:sz="0" w:space="0" w:color="auto"/>
                <w:bottom w:val="none" w:sz="0" w:space="0" w:color="auto"/>
                <w:right w:val="none" w:sz="0" w:space="0" w:color="auto"/>
              </w:divBdr>
            </w:div>
          </w:divsChild>
        </w:div>
        <w:div w:id="2134253705">
          <w:marLeft w:val="0"/>
          <w:marRight w:val="0"/>
          <w:marTop w:val="0"/>
          <w:marBottom w:val="0"/>
          <w:divBdr>
            <w:top w:val="none" w:sz="0" w:space="0" w:color="auto"/>
            <w:left w:val="none" w:sz="0" w:space="0" w:color="auto"/>
            <w:bottom w:val="none" w:sz="0" w:space="0" w:color="auto"/>
            <w:right w:val="none" w:sz="0" w:space="0" w:color="auto"/>
          </w:divBdr>
          <w:divsChild>
            <w:div w:id="1265192171">
              <w:marLeft w:val="0"/>
              <w:marRight w:val="0"/>
              <w:marTop w:val="0"/>
              <w:marBottom w:val="0"/>
              <w:divBdr>
                <w:top w:val="none" w:sz="0" w:space="0" w:color="auto"/>
                <w:left w:val="none" w:sz="0" w:space="0" w:color="auto"/>
                <w:bottom w:val="none" w:sz="0" w:space="0" w:color="auto"/>
                <w:right w:val="none" w:sz="0" w:space="0" w:color="auto"/>
              </w:divBdr>
            </w:div>
          </w:divsChild>
        </w:div>
        <w:div w:id="796605367">
          <w:marLeft w:val="0"/>
          <w:marRight w:val="0"/>
          <w:marTop w:val="0"/>
          <w:marBottom w:val="0"/>
          <w:divBdr>
            <w:top w:val="none" w:sz="0" w:space="0" w:color="auto"/>
            <w:left w:val="none" w:sz="0" w:space="0" w:color="auto"/>
            <w:bottom w:val="none" w:sz="0" w:space="0" w:color="auto"/>
            <w:right w:val="none" w:sz="0" w:space="0" w:color="auto"/>
          </w:divBdr>
          <w:divsChild>
            <w:div w:id="665209149">
              <w:marLeft w:val="0"/>
              <w:marRight w:val="0"/>
              <w:marTop w:val="0"/>
              <w:marBottom w:val="0"/>
              <w:divBdr>
                <w:top w:val="none" w:sz="0" w:space="0" w:color="auto"/>
                <w:left w:val="none" w:sz="0" w:space="0" w:color="auto"/>
                <w:bottom w:val="none" w:sz="0" w:space="0" w:color="auto"/>
                <w:right w:val="none" w:sz="0" w:space="0" w:color="auto"/>
              </w:divBdr>
            </w:div>
            <w:div w:id="1187404477">
              <w:marLeft w:val="0"/>
              <w:marRight w:val="0"/>
              <w:marTop w:val="0"/>
              <w:marBottom w:val="0"/>
              <w:divBdr>
                <w:top w:val="none" w:sz="0" w:space="0" w:color="auto"/>
                <w:left w:val="none" w:sz="0" w:space="0" w:color="auto"/>
                <w:bottom w:val="none" w:sz="0" w:space="0" w:color="auto"/>
                <w:right w:val="none" w:sz="0" w:space="0" w:color="auto"/>
              </w:divBdr>
            </w:div>
          </w:divsChild>
        </w:div>
        <w:div w:id="653802910">
          <w:marLeft w:val="0"/>
          <w:marRight w:val="0"/>
          <w:marTop w:val="0"/>
          <w:marBottom w:val="0"/>
          <w:divBdr>
            <w:top w:val="none" w:sz="0" w:space="0" w:color="auto"/>
            <w:left w:val="none" w:sz="0" w:space="0" w:color="auto"/>
            <w:bottom w:val="none" w:sz="0" w:space="0" w:color="auto"/>
            <w:right w:val="none" w:sz="0" w:space="0" w:color="auto"/>
          </w:divBdr>
          <w:divsChild>
            <w:div w:id="1908758315">
              <w:marLeft w:val="0"/>
              <w:marRight w:val="0"/>
              <w:marTop w:val="0"/>
              <w:marBottom w:val="0"/>
              <w:divBdr>
                <w:top w:val="none" w:sz="0" w:space="0" w:color="auto"/>
                <w:left w:val="none" w:sz="0" w:space="0" w:color="auto"/>
                <w:bottom w:val="none" w:sz="0" w:space="0" w:color="auto"/>
                <w:right w:val="none" w:sz="0" w:space="0" w:color="auto"/>
              </w:divBdr>
            </w:div>
          </w:divsChild>
        </w:div>
        <w:div w:id="2059159273">
          <w:marLeft w:val="0"/>
          <w:marRight w:val="0"/>
          <w:marTop w:val="0"/>
          <w:marBottom w:val="0"/>
          <w:divBdr>
            <w:top w:val="none" w:sz="0" w:space="0" w:color="auto"/>
            <w:left w:val="none" w:sz="0" w:space="0" w:color="auto"/>
            <w:bottom w:val="none" w:sz="0" w:space="0" w:color="auto"/>
            <w:right w:val="none" w:sz="0" w:space="0" w:color="auto"/>
          </w:divBdr>
          <w:divsChild>
            <w:div w:id="1132335">
              <w:marLeft w:val="0"/>
              <w:marRight w:val="0"/>
              <w:marTop w:val="0"/>
              <w:marBottom w:val="0"/>
              <w:divBdr>
                <w:top w:val="none" w:sz="0" w:space="0" w:color="auto"/>
                <w:left w:val="none" w:sz="0" w:space="0" w:color="auto"/>
                <w:bottom w:val="none" w:sz="0" w:space="0" w:color="auto"/>
                <w:right w:val="none" w:sz="0" w:space="0" w:color="auto"/>
              </w:divBdr>
            </w:div>
          </w:divsChild>
        </w:div>
        <w:div w:id="330178685">
          <w:marLeft w:val="0"/>
          <w:marRight w:val="0"/>
          <w:marTop w:val="0"/>
          <w:marBottom w:val="0"/>
          <w:divBdr>
            <w:top w:val="none" w:sz="0" w:space="0" w:color="auto"/>
            <w:left w:val="none" w:sz="0" w:space="0" w:color="auto"/>
            <w:bottom w:val="none" w:sz="0" w:space="0" w:color="auto"/>
            <w:right w:val="none" w:sz="0" w:space="0" w:color="auto"/>
          </w:divBdr>
          <w:divsChild>
            <w:div w:id="2048948600">
              <w:marLeft w:val="0"/>
              <w:marRight w:val="0"/>
              <w:marTop w:val="0"/>
              <w:marBottom w:val="0"/>
              <w:divBdr>
                <w:top w:val="none" w:sz="0" w:space="0" w:color="auto"/>
                <w:left w:val="none" w:sz="0" w:space="0" w:color="auto"/>
                <w:bottom w:val="none" w:sz="0" w:space="0" w:color="auto"/>
                <w:right w:val="none" w:sz="0" w:space="0" w:color="auto"/>
              </w:divBdr>
            </w:div>
          </w:divsChild>
        </w:div>
        <w:div w:id="636226061">
          <w:marLeft w:val="0"/>
          <w:marRight w:val="0"/>
          <w:marTop w:val="0"/>
          <w:marBottom w:val="0"/>
          <w:divBdr>
            <w:top w:val="none" w:sz="0" w:space="0" w:color="auto"/>
            <w:left w:val="none" w:sz="0" w:space="0" w:color="auto"/>
            <w:bottom w:val="none" w:sz="0" w:space="0" w:color="auto"/>
            <w:right w:val="none" w:sz="0" w:space="0" w:color="auto"/>
          </w:divBdr>
          <w:divsChild>
            <w:div w:id="1817332082">
              <w:marLeft w:val="0"/>
              <w:marRight w:val="0"/>
              <w:marTop w:val="0"/>
              <w:marBottom w:val="0"/>
              <w:divBdr>
                <w:top w:val="none" w:sz="0" w:space="0" w:color="auto"/>
                <w:left w:val="none" w:sz="0" w:space="0" w:color="auto"/>
                <w:bottom w:val="none" w:sz="0" w:space="0" w:color="auto"/>
                <w:right w:val="none" w:sz="0" w:space="0" w:color="auto"/>
              </w:divBdr>
            </w:div>
          </w:divsChild>
        </w:div>
        <w:div w:id="973799521">
          <w:marLeft w:val="0"/>
          <w:marRight w:val="0"/>
          <w:marTop w:val="0"/>
          <w:marBottom w:val="0"/>
          <w:divBdr>
            <w:top w:val="none" w:sz="0" w:space="0" w:color="auto"/>
            <w:left w:val="none" w:sz="0" w:space="0" w:color="auto"/>
            <w:bottom w:val="none" w:sz="0" w:space="0" w:color="auto"/>
            <w:right w:val="none" w:sz="0" w:space="0" w:color="auto"/>
          </w:divBdr>
          <w:divsChild>
            <w:div w:id="574051495">
              <w:marLeft w:val="0"/>
              <w:marRight w:val="0"/>
              <w:marTop w:val="0"/>
              <w:marBottom w:val="0"/>
              <w:divBdr>
                <w:top w:val="none" w:sz="0" w:space="0" w:color="auto"/>
                <w:left w:val="none" w:sz="0" w:space="0" w:color="auto"/>
                <w:bottom w:val="none" w:sz="0" w:space="0" w:color="auto"/>
                <w:right w:val="none" w:sz="0" w:space="0" w:color="auto"/>
              </w:divBdr>
            </w:div>
          </w:divsChild>
        </w:div>
        <w:div w:id="1455441657">
          <w:marLeft w:val="0"/>
          <w:marRight w:val="0"/>
          <w:marTop w:val="0"/>
          <w:marBottom w:val="0"/>
          <w:divBdr>
            <w:top w:val="none" w:sz="0" w:space="0" w:color="auto"/>
            <w:left w:val="none" w:sz="0" w:space="0" w:color="auto"/>
            <w:bottom w:val="none" w:sz="0" w:space="0" w:color="auto"/>
            <w:right w:val="none" w:sz="0" w:space="0" w:color="auto"/>
          </w:divBdr>
          <w:divsChild>
            <w:div w:id="26758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79307">
      <w:bodyDiv w:val="1"/>
      <w:marLeft w:val="0"/>
      <w:marRight w:val="0"/>
      <w:marTop w:val="0"/>
      <w:marBottom w:val="0"/>
      <w:divBdr>
        <w:top w:val="none" w:sz="0" w:space="0" w:color="auto"/>
        <w:left w:val="none" w:sz="0" w:space="0" w:color="auto"/>
        <w:bottom w:val="none" w:sz="0" w:space="0" w:color="auto"/>
        <w:right w:val="none" w:sz="0" w:space="0" w:color="auto"/>
      </w:divBdr>
      <w:divsChild>
        <w:div w:id="954823846">
          <w:marLeft w:val="0"/>
          <w:marRight w:val="0"/>
          <w:marTop w:val="0"/>
          <w:marBottom w:val="0"/>
          <w:divBdr>
            <w:top w:val="none" w:sz="0" w:space="0" w:color="auto"/>
            <w:left w:val="none" w:sz="0" w:space="0" w:color="auto"/>
            <w:bottom w:val="none" w:sz="0" w:space="0" w:color="auto"/>
            <w:right w:val="none" w:sz="0" w:space="0" w:color="auto"/>
          </w:divBdr>
        </w:div>
        <w:div w:id="1541438070">
          <w:marLeft w:val="0"/>
          <w:marRight w:val="0"/>
          <w:marTop w:val="0"/>
          <w:marBottom w:val="0"/>
          <w:divBdr>
            <w:top w:val="none" w:sz="0" w:space="0" w:color="auto"/>
            <w:left w:val="none" w:sz="0" w:space="0" w:color="auto"/>
            <w:bottom w:val="none" w:sz="0" w:space="0" w:color="auto"/>
            <w:right w:val="none" w:sz="0" w:space="0" w:color="auto"/>
          </w:divBdr>
        </w:div>
        <w:div w:id="1588342200">
          <w:marLeft w:val="0"/>
          <w:marRight w:val="0"/>
          <w:marTop w:val="0"/>
          <w:marBottom w:val="0"/>
          <w:divBdr>
            <w:top w:val="none" w:sz="0" w:space="0" w:color="auto"/>
            <w:left w:val="none" w:sz="0" w:space="0" w:color="auto"/>
            <w:bottom w:val="none" w:sz="0" w:space="0" w:color="auto"/>
            <w:right w:val="none" w:sz="0" w:space="0" w:color="auto"/>
          </w:divBdr>
        </w:div>
        <w:div w:id="1490485850">
          <w:marLeft w:val="0"/>
          <w:marRight w:val="0"/>
          <w:marTop w:val="0"/>
          <w:marBottom w:val="0"/>
          <w:divBdr>
            <w:top w:val="none" w:sz="0" w:space="0" w:color="auto"/>
            <w:left w:val="none" w:sz="0" w:space="0" w:color="auto"/>
            <w:bottom w:val="none" w:sz="0" w:space="0" w:color="auto"/>
            <w:right w:val="none" w:sz="0" w:space="0" w:color="auto"/>
          </w:divBdr>
        </w:div>
        <w:div w:id="711198366">
          <w:marLeft w:val="0"/>
          <w:marRight w:val="0"/>
          <w:marTop w:val="0"/>
          <w:marBottom w:val="0"/>
          <w:divBdr>
            <w:top w:val="none" w:sz="0" w:space="0" w:color="auto"/>
            <w:left w:val="none" w:sz="0" w:space="0" w:color="auto"/>
            <w:bottom w:val="none" w:sz="0" w:space="0" w:color="auto"/>
            <w:right w:val="none" w:sz="0" w:space="0" w:color="auto"/>
          </w:divBdr>
        </w:div>
        <w:div w:id="161094617">
          <w:marLeft w:val="0"/>
          <w:marRight w:val="0"/>
          <w:marTop w:val="0"/>
          <w:marBottom w:val="0"/>
          <w:divBdr>
            <w:top w:val="none" w:sz="0" w:space="0" w:color="auto"/>
            <w:left w:val="none" w:sz="0" w:space="0" w:color="auto"/>
            <w:bottom w:val="none" w:sz="0" w:space="0" w:color="auto"/>
            <w:right w:val="none" w:sz="0" w:space="0" w:color="auto"/>
          </w:divBdr>
        </w:div>
        <w:div w:id="765346559">
          <w:marLeft w:val="0"/>
          <w:marRight w:val="0"/>
          <w:marTop w:val="0"/>
          <w:marBottom w:val="0"/>
          <w:divBdr>
            <w:top w:val="none" w:sz="0" w:space="0" w:color="auto"/>
            <w:left w:val="none" w:sz="0" w:space="0" w:color="auto"/>
            <w:bottom w:val="none" w:sz="0" w:space="0" w:color="auto"/>
            <w:right w:val="none" w:sz="0" w:space="0" w:color="auto"/>
          </w:divBdr>
        </w:div>
      </w:divsChild>
    </w:div>
    <w:div w:id="200304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60762f-6d0f-47a6-8fb9-606f44da57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10" ma:contentTypeDescription="Create a new document." ma:contentTypeScope="" ma:versionID="6d202c3411c7fac7880508c6ba75e883">
  <xsd:schema xmlns:xsd="http://www.w3.org/2001/XMLSchema" xmlns:xs="http://www.w3.org/2001/XMLSchema" xmlns:p="http://schemas.microsoft.com/office/2006/metadata/properties" xmlns:ns2="d760762f-6d0f-47a6-8fb9-606f44da5725" targetNamespace="http://schemas.microsoft.com/office/2006/metadata/properties" ma:root="true" ma:fieldsID="63b0e48cdd305263923f66abfd8919b9"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5497B3-0EC3-4207-AA59-F13BB20A7F41}">
  <ds:schemaRefs>
    <ds:schemaRef ds:uri="http://schemas.openxmlformats.org/officeDocument/2006/bibliography"/>
  </ds:schemaRefs>
</ds:datastoreItem>
</file>

<file path=customXml/itemProps2.xml><?xml version="1.0" encoding="utf-8"?>
<ds:datastoreItem xmlns:ds="http://schemas.openxmlformats.org/officeDocument/2006/customXml" ds:itemID="{EF0800C1-CBD8-4C3F-97EE-B105BB5A9440}">
  <ds:schemaRefs>
    <ds:schemaRef ds:uri="http://schemas.microsoft.com/office/2006/metadata/properties"/>
    <ds:schemaRef ds:uri="http://schemas.microsoft.com/office/infopath/2007/PartnerControls"/>
    <ds:schemaRef ds:uri="http://schemas.microsoft.com/sharepoint/v3"/>
    <ds:schemaRef ds:uri="e3c97387-da02-4f4d-b5bc-4d853c8fddbb"/>
    <ds:schemaRef ds:uri="7d39ee47-0495-4f96-bfc2-4060c2e9108f"/>
  </ds:schemaRefs>
</ds:datastoreItem>
</file>

<file path=customXml/itemProps3.xml><?xml version="1.0" encoding="utf-8"?>
<ds:datastoreItem xmlns:ds="http://schemas.openxmlformats.org/officeDocument/2006/customXml" ds:itemID="{105B62F5-B57E-4892-BB3E-68D802BFD6DD}"/>
</file>

<file path=customXml/itemProps4.xml><?xml version="1.0" encoding="utf-8"?>
<ds:datastoreItem xmlns:ds="http://schemas.openxmlformats.org/officeDocument/2006/customXml" ds:itemID="{1007A148-CEE3-4130-AA28-6BECDDBB794D}">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3873</Words>
  <Characters>21535</Characters>
  <Application>Microsoft Office Word</Application>
  <DocSecurity>4</DocSecurity>
  <Lines>753</Lines>
  <Paragraphs>271</Paragraphs>
  <ScaleCrop>false</ScaleCrop>
  <Company/>
  <LinksUpToDate>false</LinksUpToDate>
  <CharactersWithSpaces>25306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REIDE, Greg (NHS SHARED BUSINESS SERVICES (SALFORD))</dc:creator>
  <cp:keywords/>
  <dc:description/>
  <cp:lastModifiedBy>WRIGHT, Jennifer (NHS LANCASHIRE AND SOUTH CUMBRIA INTEGRATED CARE BOARD)</cp:lastModifiedBy>
  <cp:revision>2</cp:revision>
  <dcterms:created xsi:type="dcterms:W3CDTF">2026-06-09T09:16:00Z</dcterms:created>
  <dcterms:modified xsi:type="dcterms:W3CDTF">2026-06-09T09:16:00Z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MediaServiceImageTags">
    <vt:lpwstr/>
  </property>
  <property fmtid="{D5CDD505-2E9C-101B-9397-08002B2CF9AE}" pid="4" name="docLang">
    <vt:lpwstr>en</vt:lpwstr>
  </property>
</Properties>
</file>