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B6E0C" w14:textId="77777777" w:rsidR="007455F2" w:rsidRDefault="007455F2" w:rsidP="007455F2">
      <w:pPr>
        <w:pStyle w:val="Heading2"/>
        <w:rPr>
          <w:lang w:val="en"/>
        </w:rPr>
      </w:pPr>
      <w:bookmarkStart w:id="0" w:name="_Toc131432749"/>
      <w:r>
        <w:rPr>
          <w:lang w:val="en"/>
        </w:rPr>
        <w:t>Annex 2. Annual self-declaration form</w:t>
      </w:r>
      <w:bookmarkEnd w:id="0"/>
    </w:p>
    <w:p w14:paraId="4DB998D3" w14:textId="77777777" w:rsidR="007455F2" w:rsidRDefault="007455F2" w:rsidP="007455F2">
      <w:pPr>
        <w:pStyle w:val="Heading3"/>
        <w:rPr>
          <w:lang w:val="en"/>
        </w:rPr>
      </w:pPr>
      <w:r>
        <w:rPr>
          <w:lang w:val="en"/>
        </w:rPr>
        <w:t xml:space="preserve">ICB Assurance Framework </w:t>
      </w:r>
    </w:p>
    <w:p w14:paraId="6428C804" w14:textId="77777777" w:rsidR="007455F2" w:rsidRDefault="007455F2" w:rsidP="007455F2">
      <w:pPr>
        <w:pStyle w:val="Heading3"/>
      </w:pPr>
      <w:r>
        <w:rPr>
          <w:lang w:val="en"/>
        </w:rPr>
        <w:t>Delegated Primary Care Functions - Self-certification</w:t>
      </w:r>
    </w:p>
    <w:p w14:paraId="0B8E3AD7" w14:textId="77777777" w:rsidR="007455F2" w:rsidRPr="00C45D9B" w:rsidRDefault="007455F2" w:rsidP="007455F2">
      <w:pPr>
        <w:pStyle w:val="BodyText"/>
        <w:rPr>
          <w:rStyle w:val="BodyTextChar"/>
        </w:rPr>
      </w:pPr>
      <w:r w:rsidRPr="00C45D9B">
        <w:rPr>
          <w:rStyle w:val="BodyTextChar"/>
        </w:rPr>
        <w:t>For each question, please rate your response following the key provided below. Full details of what assurance is required for each domain is set out in Table 1 of the Framework.</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395"/>
      </w:tblGrid>
      <w:tr w:rsidR="007455F2" w:rsidRPr="001F4EFD" w14:paraId="0497416F" w14:textId="77777777" w:rsidTr="56975431">
        <w:tc>
          <w:tcPr>
            <w:tcW w:w="1696" w:type="dxa"/>
            <w:shd w:val="clear" w:color="auto" w:fill="FF0000"/>
            <w:vAlign w:val="center"/>
          </w:tcPr>
          <w:p w14:paraId="6A740778" w14:textId="77777777" w:rsidR="007455F2" w:rsidRPr="001F4EFD" w:rsidRDefault="007455F2" w:rsidP="003E232E">
            <w:pPr>
              <w:autoSpaceDE w:val="0"/>
              <w:autoSpaceDN w:val="0"/>
              <w:adjustRightInd w:val="0"/>
              <w:rPr>
                <w:rFonts w:cs="Arial"/>
                <w:b/>
                <w:bCs/>
                <w:lang w:val="en"/>
              </w:rPr>
            </w:pPr>
            <w:r w:rsidRPr="001F4EFD">
              <w:rPr>
                <w:rFonts w:cs="Arial"/>
                <w:b/>
                <w:bCs/>
                <w:lang w:val="en"/>
              </w:rPr>
              <w:t>Red</w:t>
            </w:r>
          </w:p>
        </w:tc>
        <w:tc>
          <w:tcPr>
            <w:tcW w:w="4395" w:type="dxa"/>
            <w:vAlign w:val="center"/>
          </w:tcPr>
          <w:p w14:paraId="004F7DBC" w14:textId="77777777" w:rsidR="007455F2" w:rsidRPr="001F4EFD" w:rsidRDefault="007455F2" w:rsidP="003E232E">
            <w:pPr>
              <w:autoSpaceDE w:val="0"/>
              <w:autoSpaceDN w:val="0"/>
              <w:adjustRightInd w:val="0"/>
              <w:rPr>
                <w:rFonts w:cs="Arial"/>
                <w:lang w:val="en"/>
              </w:rPr>
            </w:pPr>
            <w:r w:rsidRPr="001F4EFD">
              <w:rPr>
                <w:rFonts w:cs="Arial"/>
                <w:lang w:val="en"/>
              </w:rPr>
              <w:t>Non-compliant</w:t>
            </w:r>
          </w:p>
        </w:tc>
      </w:tr>
      <w:tr w:rsidR="007455F2" w:rsidRPr="001F4EFD" w14:paraId="201F00D3" w14:textId="77777777" w:rsidTr="56975431">
        <w:tc>
          <w:tcPr>
            <w:tcW w:w="1696" w:type="dxa"/>
            <w:shd w:val="clear" w:color="auto" w:fill="FFC000" w:themeFill="accent4"/>
            <w:vAlign w:val="center"/>
          </w:tcPr>
          <w:p w14:paraId="39B5F247" w14:textId="77777777" w:rsidR="007455F2" w:rsidRPr="001F4EFD" w:rsidRDefault="007455F2" w:rsidP="003E232E">
            <w:pPr>
              <w:autoSpaceDE w:val="0"/>
              <w:autoSpaceDN w:val="0"/>
              <w:adjustRightInd w:val="0"/>
              <w:rPr>
                <w:rFonts w:cs="Arial"/>
                <w:b/>
                <w:bCs/>
                <w:lang w:val="en"/>
              </w:rPr>
            </w:pPr>
            <w:r w:rsidRPr="001F4EFD">
              <w:rPr>
                <w:rFonts w:cs="Arial"/>
                <w:b/>
                <w:bCs/>
                <w:lang w:val="en"/>
              </w:rPr>
              <w:t>Amber</w:t>
            </w:r>
          </w:p>
        </w:tc>
        <w:tc>
          <w:tcPr>
            <w:tcW w:w="4395" w:type="dxa"/>
            <w:vAlign w:val="center"/>
          </w:tcPr>
          <w:p w14:paraId="141C636D" w14:textId="77777777" w:rsidR="007455F2" w:rsidRPr="001F4EFD" w:rsidRDefault="007455F2" w:rsidP="56975431">
            <w:pPr>
              <w:autoSpaceDE w:val="0"/>
              <w:autoSpaceDN w:val="0"/>
              <w:adjustRightInd w:val="0"/>
              <w:rPr>
                <w:rFonts w:cs="Arial"/>
                <w:lang w:val="en-US"/>
              </w:rPr>
            </w:pPr>
            <w:r w:rsidRPr="56975431">
              <w:rPr>
                <w:rFonts w:cs="Arial"/>
                <w:lang w:val="en-US"/>
              </w:rPr>
              <w:t>Compliant but some risks identified</w:t>
            </w:r>
          </w:p>
        </w:tc>
      </w:tr>
      <w:tr w:rsidR="007455F2" w14:paraId="437B3600" w14:textId="77777777" w:rsidTr="56975431">
        <w:tc>
          <w:tcPr>
            <w:tcW w:w="1696" w:type="dxa"/>
            <w:shd w:val="clear" w:color="auto" w:fill="70AD47" w:themeFill="accent6"/>
            <w:vAlign w:val="center"/>
          </w:tcPr>
          <w:p w14:paraId="606F6947" w14:textId="25413A08" w:rsidR="007455F2" w:rsidRPr="001F4EFD" w:rsidRDefault="007455F2" w:rsidP="003E232E">
            <w:pPr>
              <w:autoSpaceDE w:val="0"/>
              <w:autoSpaceDN w:val="0"/>
              <w:adjustRightInd w:val="0"/>
              <w:rPr>
                <w:rFonts w:cs="Arial"/>
                <w:b/>
                <w:bCs/>
                <w:lang w:val="en"/>
              </w:rPr>
            </w:pPr>
            <w:r>
              <w:rPr>
                <w:rFonts w:cs="Arial"/>
                <w:b/>
                <w:bCs/>
                <w:lang w:val="en"/>
              </w:rPr>
              <w:t>Green</w:t>
            </w:r>
          </w:p>
        </w:tc>
        <w:tc>
          <w:tcPr>
            <w:tcW w:w="4395" w:type="dxa"/>
            <w:vAlign w:val="center"/>
          </w:tcPr>
          <w:p w14:paraId="2D26C5B3" w14:textId="77777777" w:rsidR="007455F2" w:rsidRPr="00445AE6" w:rsidRDefault="007455F2" w:rsidP="003E232E">
            <w:pPr>
              <w:autoSpaceDE w:val="0"/>
              <w:autoSpaceDN w:val="0"/>
              <w:adjustRightInd w:val="0"/>
              <w:rPr>
                <w:rFonts w:cs="Arial"/>
                <w:lang w:val="en"/>
              </w:rPr>
            </w:pPr>
            <w:r w:rsidRPr="001F4EFD">
              <w:rPr>
                <w:rFonts w:cs="Arial"/>
                <w:lang w:val="en"/>
              </w:rPr>
              <w:t>Fully compliant</w:t>
            </w:r>
          </w:p>
        </w:tc>
      </w:tr>
    </w:tbl>
    <w:p w14:paraId="68D36CE6" w14:textId="77777777" w:rsidR="007455F2" w:rsidRDefault="007455F2" w:rsidP="007455F2">
      <w:pPr>
        <w:autoSpaceDE w:val="0"/>
        <w:autoSpaceDN w:val="0"/>
        <w:adjustRightInd w:val="0"/>
        <w:spacing w:after="120"/>
        <w:jc w:val="center"/>
        <w:rPr>
          <w:rFonts w:cs="Arial"/>
          <w:b/>
          <w:bCs/>
          <w:lang w:val="en"/>
        </w:rPr>
      </w:pPr>
    </w:p>
    <w:tbl>
      <w:tblPr>
        <w:tblW w:w="5000" w:type="pct"/>
        <w:tblCellMar>
          <w:left w:w="0" w:type="dxa"/>
          <w:right w:w="0" w:type="dxa"/>
        </w:tblCellMar>
        <w:tblLook w:val="0000" w:firstRow="0" w:lastRow="0" w:firstColumn="0" w:lastColumn="0" w:noHBand="0" w:noVBand="0"/>
      </w:tblPr>
      <w:tblGrid>
        <w:gridCol w:w="4249"/>
        <w:gridCol w:w="4769"/>
      </w:tblGrid>
      <w:tr w:rsidR="007455F2" w14:paraId="109DCD33" w14:textId="77777777" w:rsidTr="376C8B30">
        <w:trPr>
          <w:trHeight w:val="1"/>
        </w:trPr>
        <w:tc>
          <w:tcPr>
            <w:tcW w:w="2356"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005EB8"/>
          </w:tcPr>
          <w:p w14:paraId="120597A9" w14:textId="77777777" w:rsidR="007455F2" w:rsidRDefault="007455F2" w:rsidP="003E232E">
            <w:pPr>
              <w:autoSpaceDE w:val="0"/>
              <w:autoSpaceDN w:val="0"/>
              <w:adjustRightInd w:val="0"/>
              <w:rPr>
                <w:rFonts w:ascii="Calibri" w:hAnsi="Calibri" w:cs="Calibri"/>
                <w:lang w:val="en"/>
              </w:rPr>
            </w:pPr>
            <w:r>
              <w:rPr>
                <w:rFonts w:cs="Arial"/>
                <w:b/>
                <w:bCs/>
                <w:color w:val="FFFFFF"/>
                <w:lang w:val="en"/>
              </w:rPr>
              <w:t>ICB Name</w:t>
            </w:r>
          </w:p>
        </w:tc>
        <w:tc>
          <w:tcPr>
            <w:tcW w:w="2644"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7B97FBA4" w14:textId="612059B3" w:rsidR="007455F2" w:rsidRDefault="6E51B438" w:rsidP="003E232E">
            <w:pPr>
              <w:autoSpaceDE w:val="0"/>
              <w:autoSpaceDN w:val="0"/>
              <w:adjustRightInd w:val="0"/>
              <w:rPr>
                <w:rFonts w:ascii="Calibri" w:hAnsi="Calibri" w:cs="Calibri"/>
                <w:lang w:val="en"/>
              </w:rPr>
            </w:pPr>
            <w:r w:rsidRPr="376C8B30">
              <w:rPr>
                <w:rFonts w:ascii="Calibri" w:hAnsi="Calibri" w:cs="Calibri"/>
                <w:lang w:val="en-US"/>
              </w:rPr>
              <w:t>Lancashire and South Cumbria ICB</w:t>
            </w:r>
          </w:p>
        </w:tc>
      </w:tr>
      <w:tr w:rsidR="007455F2" w14:paraId="7B42A978" w14:textId="77777777" w:rsidTr="376C8B30">
        <w:trPr>
          <w:trHeight w:val="1"/>
        </w:trPr>
        <w:tc>
          <w:tcPr>
            <w:tcW w:w="2356"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005EB8"/>
          </w:tcPr>
          <w:p w14:paraId="10D5D281" w14:textId="77777777" w:rsidR="007455F2" w:rsidRDefault="007455F2" w:rsidP="003E232E">
            <w:pPr>
              <w:autoSpaceDE w:val="0"/>
              <w:autoSpaceDN w:val="0"/>
              <w:adjustRightInd w:val="0"/>
              <w:rPr>
                <w:rFonts w:ascii="Calibri" w:hAnsi="Calibri" w:cs="Calibri"/>
                <w:lang w:val="en"/>
              </w:rPr>
            </w:pPr>
            <w:r>
              <w:rPr>
                <w:rFonts w:cs="Arial"/>
                <w:b/>
                <w:bCs/>
                <w:color w:val="FFFFFF"/>
                <w:lang w:val="en"/>
              </w:rPr>
              <w:t>Year to which certification applies</w:t>
            </w:r>
          </w:p>
        </w:tc>
        <w:tc>
          <w:tcPr>
            <w:tcW w:w="2644"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75F96272" w14:textId="6F39E50C" w:rsidR="007455F2" w:rsidRDefault="00F16A72" w:rsidP="003E232E">
            <w:pPr>
              <w:autoSpaceDE w:val="0"/>
              <w:autoSpaceDN w:val="0"/>
              <w:adjustRightInd w:val="0"/>
              <w:rPr>
                <w:rFonts w:ascii="Calibri" w:hAnsi="Calibri" w:cs="Calibri"/>
                <w:lang w:val="en"/>
              </w:rPr>
            </w:pPr>
            <w:r>
              <w:rPr>
                <w:rFonts w:ascii="Calibri" w:hAnsi="Calibri" w:cs="Calibri"/>
                <w:lang w:val="en"/>
              </w:rPr>
              <w:t>1</w:t>
            </w:r>
            <w:r w:rsidRPr="00F16A72">
              <w:rPr>
                <w:rFonts w:ascii="Calibri" w:hAnsi="Calibri" w:cs="Calibri"/>
                <w:vertAlign w:val="superscript"/>
                <w:lang w:val="en"/>
              </w:rPr>
              <w:t>st</w:t>
            </w:r>
            <w:r>
              <w:rPr>
                <w:rFonts w:ascii="Calibri" w:hAnsi="Calibri" w:cs="Calibri"/>
                <w:lang w:val="en"/>
              </w:rPr>
              <w:t xml:space="preserve"> April 2025- 31</w:t>
            </w:r>
            <w:r w:rsidRPr="00F16A72">
              <w:rPr>
                <w:rFonts w:ascii="Calibri" w:hAnsi="Calibri" w:cs="Calibri"/>
                <w:vertAlign w:val="superscript"/>
                <w:lang w:val="en"/>
              </w:rPr>
              <w:t>st</w:t>
            </w:r>
            <w:r>
              <w:rPr>
                <w:rFonts w:ascii="Calibri" w:hAnsi="Calibri" w:cs="Calibri"/>
                <w:lang w:val="en"/>
              </w:rPr>
              <w:t xml:space="preserve"> March 2026</w:t>
            </w:r>
          </w:p>
        </w:tc>
      </w:tr>
    </w:tbl>
    <w:p w14:paraId="476C5CC0" w14:textId="77777777" w:rsidR="007455F2" w:rsidRDefault="007455F2" w:rsidP="007455F2">
      <w:pPr>
        <w:autoSpaceDE w:val="0"/>
        <w:autoSpaceDN w:val="0"/>
        <w:adjustRightInd w:val="0"/>
        <w:rPr>
          <w:rFonts w:cs="Arial"/>
          <w:lang w:val="en"/>
        </w:rPr>
      </w:pPr>
    </w:p>
    <w:tbl>
      <w:tblPr>
        <w:tblW w:w="5000" w:type="pct"/>
        <w:tblCellMar>
          <w:left w:w="0" w:type="dxa"/>
          <w:right w:w="0" w:type="dxa"/>
        </w:tblCellMar>
        <w:tblLook w:val="0000" w:firstRow="0" w:lastRow="0" w:firstColumn="0" w:lastColumn="0" w:noHBand="0" w:noVBand="0"/>
      </w:tblPr>
      <w:tblGrid>
        <w:gridCol w:w="4250"/>
        <w:gridCol w:w="2384"/>
        <w:gridCol w:w="2384"/>
      </w:tblGrid>
      <w:tr w:rsidR="007455F2" w:rsidRPr="00C80C24" w14:paraId="5EBFB2D2" w14:textId="77777777" w:rsidTr="376C8B30">
        <w:trPr>
          <w:trHeight w:val="1"/>
        </w:trPr>
        <w:tc>
          <w:tcPr>
            <w:tcW w:w="5000" w:type="pct"/>
            <w:gridSpan w:val="3"/>
            <w:tcBorders>
              <w:top w:val="single" w:sz="3" w:space="0" w:color="000000" w:themeColor="text1"/>
              <w:left w:val="single" w:sz="3" w:space="0" w:color="000000" w:themeColor="text1"/>
              <w:bottom w:val="single" w:sz="4" w:space="0" w:color="auto"/>
              <w:right w:val="single" w:sz="3" w:space="0" w:color="000000" w:themeColor="text1"/>
            </w:tcBorders>
            <w:shd w:val="clear" w:color="auto" w:fill="4472C4" w:themeFill="accent1"/>
            <w:vAlign w:val="center"/>
          </w:tcPr>
          <w:p w14:paraId="232F0AD8" w14:textId="77777777" w:rsidR="007455F2" w:rsidRPr="00C80C24" w:rsidRDefault="007455F2" w:rsidP="003E232E">
            <w:pPr>
              <w:autoSpaceDE w:val="0"/>
              <w:autoSpaceDN w:val="0"/>
              <w:adjustRightInd w:val="0"/>
              <w:rPr>
                <w:rFonts w:cs="Arial"/>
                <w:color w:val="FFFFFF" w:themeColor="background1"/>
                <w:lang w:val="en"/>
              </w:rPr>
            </w:pPr>
            <w:r w:rsidRPr="00C80C24">
              <w:rPr>
                <w:rFonts w:cs="Arial"/>
                <w:b/>
                <w:color w:val="FFFFFF" w:themeColor="background1"/>
                <w:sz w:val="22"/>
                <w:szCs w:val="22"/>
                <w:lang w:val="en"/>
              </w:rPr>
              <w:t>General</w:t>
            </w:r>
          </w:p>
        </w:tc>
      </w:tr>
      <w:tr w:rsidR="007455F2" w:rsidRPr="00143EB9" w14:paraId="6015B679" w14:textId="77777777" w:rsidTr="376C8B30">
        <w:trPr>
          <w:trHeight w:val="1"/>
        </w:trPr>
        <w:tc>
          <w:tcPr>
            <w:tcW w:w="2356" w:type="pct"/>
            <w:tcBorders>
              <w:top w:val="single" w:sz="4" w:space="0" w:color="auto"/>
              <w:left w:val="single" w:sz="3" w:space="0" w:color="000000" w:themeColor="text1"/>
              <w:bottom w:val="single" w:sz="3" w:space="0" w:color="000000" w:themeColor="text1"/>
              <w:right w:val="single" w:sz="3" w:space="0" w:color="000000" w:themeColor="text1"/>
            </w:tcBorders>
            <w:shd w:val="clear" w:color="auto" w:fill="D9E2F3" w:themeFill="accent1" w:themeFillTint="33"/>
          </w:tcPr>
          <w:p w14:paraId="7B3BFE86" w14:textId="77777777" w:rsidR="007455F2" w:rsidRPr="00445AE6" w:rsidRDefault="007455F2" w:rsidP="003E232E">
            <w:pPr>
              <w:autoSpaceDE w:val="0"/>
              <w:autoSpaceDN w:val="0"/>
              <w:adjustRightInd w:val="0"/>
              <w:rPr>
                <w:rFonts w:cs="Arial"/>
                <w:b/>
                <w:sz w:val="22"/>
                <w:szCs w:val="22"/>
                <w:lang w:val="en"/>
              </w:rPr>
            </w:pPr>
          </w:p>
        </w:tc>
        <w:tc>
          <w:tcPr>
            <w:tcW w:w="1322" w:type="pct"/>
            <w:tcBorders>
              <w:top w:val="single" w:sz="4" w:space="0" w:color="auto"/>
              <w:left w:val="single" w:sz="3" w:space="0" w:color="000000" w:themeColor="text1"/>
              <w:bottom w:val="single" w:sz="3" w:space="0" w:color="000000" w:themeColor="text1"/>
              <w:right w:val="single" w:sz="3" w:space="0" w:color="000000" w:themeColor="text1"/>
            </w:tcBorders>
            <w:shd w:val="clear" w:color="auto" w:fill="D9E2F3" w:themeFill="accent1" w:themeFillTint="33"/>
            <w:vAlign w:val="center"/>
          </w:tcPr>
          <w:p w14:paraId="47A04B86" w14:textId="77777777" w:rsidR="007455F2" w:rsidRPr="00445AE6" w:rsidRDefault="007455F2" w:rsidP="003E232E">
            <w:pPr>
              <w:autoSpaceDE w:val="0"/>
              <w:autoSpaceDN w:val="0"/>
              <w:adjustRightInd w:val="0"/>
              <w:jc w:val="center"/>
              <w:rPr>
                <w:rFonts w:cs="Arial"/>
                <w:b/>
                <w:sz w:val="22"/>
                <w:szCs w:val="22"/>
                <w:lang w:val="en"/>
              </w:rPr>
            </w:pPr>
            <w:r w:rsidRPr="00445AE6">
              <w:rPr>
                <w:rFonts w:cs="Arial"/>
                <w:b/>
                <w:sz w:val="22"/>
                <w:szCs w:val="22"/>
                <w:lang w:val="en"/>
              </w:rPr>
              <w:t xml:space="preserve">R/A/G Rating </w:t>
            </w:r>
          </w:p>
        </w:tc>
        <w:tc>
          <w:tcPr>
            <w:tcW w:w="1322" w:type="pct"/>
            <w:tcBorders>
              <w:top w:val="single" w:sz="4" w:space="0" w:color="auto"/>
              <w:left w:val="single" w:sz="3" w:space="0" w:color="000000" w:themeColor="text1"/>
              <w:bottom w:val="single" w:sz="3" w:space="0" w:color="000000" w:themeColor="text1"/>
              <w:right w:val="single" w:sz="3" w:space="0" w:color="000000" w:themeColor="text1"/>
            </w:tcBorders>
            <w:shd w:val="clear" w:color="auto" w:fill="D9E2F3" w:themeFill="accent1" w:themeFillTint="33"/>
            <w:vAlign w:val="center"/>
          </w:tcPr>
          <w:p w14:paraId="6B7E1C6F" w14:textId="77777777" w:rsidR="007455F2" w:rsidRPr="00445AE6" w:rsidRDefault="007455F2" w:rsidP="003E232E">
            <w:pPr>
              <w:autoSpaceDE w:val="0"/>
              <w:autoSpaceDN w:val="0"/>
              <w:adjustRightInd w:val="0"/>
              <w:jc w:val="center"/>
              <w:rPr>
                <w:rFonts w:cs="Arial"/>
                <w:b/>
                <w:sz w:val="22"/>
                <w:szCs w:val="22"/>
                <w:lang w:val="en"/>
              </w:rPr>
            </w:pPr>
            <w:r w:rsidRPr="00445AE6">
              <w:rPr>
                <w:rFonts w:cs="Arial"/>
                <w:b/>
                <w:bCs/>
                <w:lang w:val="en"/>
              </w:rPr>
              <w:t>Comments</w:t>
            </w:r>
          </w:p>
        </w:tc>
      </w:tr>
      <w:tr w:rsidR="007455F2" w:rsidRPr="00143EB9" w14:paraId="410115C2" w14:textId="77777777" w:rsidTr="376C8B30">
        <w:trPr>
          <w:trHeight w:val="1"/>
        </w:trPr>
        <w:tc>
          <w:tcPr>
            <w:tcW w:w="2356" w:type="pct"/>
            <w:tcBorders>
              <w:top w:val="single" w:sz="4" w:space="0" w:color="auto"/>
              <w:left w:val="single" w:sz="3" w:space="0" w:color="000000" w:themeColor="text1"/>
              <w:bottom w:val="single" w:sz="3" w:space="0" w:color="000000" w:themeColor="text1"/>
              <w:right w:val="single" w:sz="3" w:space="0" w:color="000000" w:themeColor="text1"/>
            </w:tcBorders>
            <w:shd w:val="clear" w:color="auto" w:fill="FFFFFF" w:themeFill="background1"/>
            <w:vAlign w:val="center"/>
          </w:tcPr>
          <w:p w14:paraId="3C062C61" w14:textId="77777777" w:rsidR="007455F2" w:rsidRPr="00445AE6" w:rsidRDefault="007455F2" w:rsidP="003E232E">
            <w:pPr>
              <w:autoSpaceDE w:val="0"/>
              <w:autoSpaceDN w:val="0"/>
              <w:adjustRightInd w:val="0"/>
              <w:rPr>
                <w:rFonts w:cs="Arial"/>
                <w:b/>
                <w:sz w:val="22"/>
                <w:szCs w:val="22"/>
                <w:lang w:val="en"/>
              </w:rPr>
            </w:pPr>
            <w:r w:rsidRPr="00445AE6">
              <w:rPr>
                <w:rFonts w:cs="Arial"/>
                <w:b/>
                <w:sz w:val="22"/>
                <w:szCs w:val="22"/>
                <w:lang w:val="en"/>
              </w:rPr>
              <w:t>Compliance with the Delegation Agreement</w:t>
            </w:r>
          </w:p>
          <w:p w14:paraId="53E158B5" w14:textId="77777777" w:rsidR="007455F2" w:rsidRPr="00445AE6" w:rsidRDefault="007455F2" w:rsidP="56975431">
            <w:pPr>
              <w:autoSpaceDE w:val="0"/>
              <w:autoSpaceDN w:val="0"/>
              <w:adjustRightInd w:val="0"/>
              <w:rPr>
                <w:rFonts w:cs="Arial"/>
                <w:lang w:val="en-US"/>
              </w:rPr>
            </w:pPr>
            <w:r w:rsidRPr="56975431">
              <w:rPr>
                <w:rFonts w:cs="Arial"/>
                <w:sz w:val="22"/>
                <w:szCs w:val="22"/>
                <w:lang w:val="en-US"/>
              </w:rPr>
              <w:t>Has the ICB complied with the terms and associated responsibilities and measures required to ensure the effective and efficient exercise of the Delegated Functions?</w:t>
            </w:r>
          </w:p>
        </w:tc>
        <w:tc>
          <w:tcPr>
            <w:tcW w:w="1322" w:type="pct"/>
            <w:tcBorders>
              <w:top w:val="single" w:sz="4" w:space="0" w:color="auto"/>
              <w:left w:val="single" w:sz="3" w:space="0" w:color="000000" w:themeColor="text1"/>
              <w:bottom w:val="single" w:sz="3" w:space="0" w:color="000000" w:themeColor="text1"/>
              <w:right w:val="single" w:sz="3" w:space="0" w:color="000000" w:themeColor="text1"/>
            </w:tcBorders>
            <w:vAlign w:val="center"/>
          </w:tcPr>
          <w:p w14:paraId="0714FEEF" w14:textId="1F71B58D" w:rsidR="007455F2" w:rsidRPr="00445AE6" w:rsidRDefault="0DDD46C6" w:rsidP="003E232E">
            <w:pPr>
              <w:autoSpaceDE w:val="0"/>
              <w:autoSpaceDN w:val="0"/>
              <w:adjustRightInd w:val="0"/>
              <w:jc w:val="center"/>
              <w:rPr>
                <w:rFonts w:cs="Arial"/>
                <w:lang w:val="en"/>
              </w:rPr>
            </w:pPr>
            <w:r w:rsidRPr="376C8B30">
              <w:rPr>
                <w:rFonts w:cs="Arial"/>
                <w:lang w:val="en"/>
              </w:rPr>
              <w:t>Green</w:t>
            </w:r>
          </w:p>
        </w:tc>
        <w:tc>
          <w:tcPr>
            <w:tcW w:w="1322" w:type="pct"/>
            <w:tcBorders>
              <w:top w:val="single" w:sz="4" w:space="0" w:color="auto"/>
              <w:left w:val="single" w:sz="3" w:space="0" w:color="000000" w:themeColor="text1"/>
              <w:bottom w:val="single" w:sz="3" w:space="0" w:color="000000" w:themeColor="text1"/>
              <w:right w:val="single" w:sz="3" w:space="0" w:color="000000" w:themeColor="text1"/>
            </w:tcBorders>
            <w:shd w:val="clear" w:color="auto" w:fill="FFFFFF" w:themeFill="background1"/>
            <w:vAlign w:val="center"/>
          </w:tcPr>
          <w:p w14:paraId="4B84CEDF" w14:textId="77777777" w:rsidR="007455F2" w:rsidRPr="00445AE6" w:rsidRDefault="007455F2" w:rsidP="003E232E">
            <w:pPr>
              <w:autoSpaceDE w:val="0"/>
              <w:autoSpaceDN w:val="0"/>
              <w:adjustRightInd w:val="0"/>
              <w:jc w:val="center"/>
              <w:rPr>
                <w:rFonts w:cs="Arial"/>
                <w:lang w:val="en"/>
              </w:rPr>
            </w:pPr>
            <w:r w:rsidRPr="00445AE6">
              <w:rPr>
                <w:rFonts w:cs="Arial"/>
                <w:sz w:val="22"/>
                <w:szCs w:val="22"/>
                <w:lang w:val="en"/>
              </w:rPr>
              <w:t>If Red or Amber, please provide further details</w:t>
            </w:r>
          </w:p>
        </w:tc>
      </w:tr>
      <w:tr w:rsidR="007455F2" w:rsidRPr="00143EB9" w14:paraId="3A1C2343" w14:textId="77777777" w:rsidTr="376C8B30">
        <w:trPr>
          <w:trHeight w:val="1"/>
        </w:trPr>
        <w:tc>
          <w:tcPr>
            <w:tcW w:w="2356"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61AC77A9" w14:textId="77777777" w:rsidR="007455F2" w:rsidRPr="00C45D9B" w:rsidRDefault="007455F2" w:rsidP="003E232E">
            <w:pPr>
              <w:autoSpaceDE w:val="0"/>
              <w:autoSpaceDN w:val="0"/>
              <w:adjustRightInd w:val="0"/>
              <w:rPr>
                <w:rFonts w:cs="Arial"/>
                <w:b/>
                <w:sz w:val="22"/>
                <w:szCs w:val="22"/>
                <w:lang w:val="en"/>
              </w:rPr>
            </w:pPr>
            <w:r w:rsidRPr="00C45D9B">
              <w:rPr>
                <w:rFonts w:cs="Arial"/>
                <w:b/>
                <w:sz w:val="22"/>
                <w:szCs w:val="22"/>
                <w:lang w:val="en"/>
              </w:rPr>
              <w:t xml:space="preserve">Governance structures </w:t>
            </w:r>
          </w:p>
          <w:p w14:paraId="30777379" w14:textId="77777777" w:rsidR="007455F2" w:rsidRPr="00C45D9B" w:rsidRDefault="007455F2" w:rsidP="56975431">
            <w:pPr>
              <w:autoSpaceDE w:val="0"/>
              <w:autoSpaceDN w:val="0"/>
              <w:adjustRightInd w:val="0"/>
              <w:rPr>
                <w:rFonts w:cs="Arial"/>
                <w:lang w:val="en-US"/>
              </w:rPr>
            </w:pPr>
            <w:r w:rsidRPr="56975431">
              <w:rPr>
                <w:rFonts w:cs="Arial"/>
                <w:sz w:val="22"/>
                <w:szCs w:val="22"/>
                <w:lang w:val="en-US"/>
              </w:rPr>
              <w:t>Does the ICB have the appropriate governance structures for the delegated functions in place to enable the commissioning and delivery of high quality care</w:t>
            </w:r>
          </w:p>
        </w:tc>
        <w:tc>
          <w:tcPr>
            <w:tcW w:w="1322" w:type="pct"/>
            <w:tcBorders>
              <w:top w:val="single" w:sz="3" w:space="0" w:color="000000" w:themeColor="text1"/>
              <w:left w:val="single" w:sz="3" w:space="0" w:color="000000" w:themeColor="text1"/>
              <w:bottom w:val="single" w:sz="3" w:space="0" w:color="000000" w:themeColor="text1"/>
              <w:right w:val="single" w:sz="3" w:space="0" w:color="000000" w:themeColor="text1"/>
            </w:tcBorders>
            <w:vAlign w:val="center"/>
          </w:tcPr>
          <w:p w14:paraId="7195C411" w14:textId="5D3CC629" w:rsidR="007455F2" w:rsidRPr="00C45D9B" w:rsidRDefault="4B10430B" w:rsidP="003E232E">
            <w:pPr>
              <w:autoSpaceDE w:val="0"/>
              <w:autoSpaceDN w:val="0"/>
              <w:adjustRightInd w:val="0"/>
              <w:jc w:val="center"/>
              <w:rPr>
                <w:rFonts w:cs="Arial"/>
                <w:lang w:val="en"/>
              </w:rPr>
            </w:pPr>
            <w:r w:rsidRPr="376C8B30">
              <w:rPr>
                <w:rFonts w:cs="Arial"/>
                <w:lang w:val="en"/>
              </w:rPr>
              <w:t>Green</w:t>
            </w:r>
          </w:p>
        </w:tc>
        <w:tc>
          <w:tcPr>
            <w:tcW w:w="1322"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vAlign w:val="center"/>
          </w:tcPr>
          <w:p w14:paraId="198FBB96" w14:textId="77777777" w:rsidR="007455F2" w:rsidRPr="00C45D9B" w:rsidRDefault="007455F2" w:rsidP="003E232E">
            <w:pPr>
              <w:autoSpaceDE w:val="0"/>
              <w:autoSpaceDN w:val="0"/>
              <w:adjustRightInd w:val="0"/>
              <w:jc w:val="center"/>
              <w:rPr>
                <w:rFonts w:cs="Arial"/>
                <w:lang w:val="en"/>
              </w:rPr>
            </w:pPr>
            <w:r w:rsidRPr="00C45D9B">
              <w:rPr>
                <w:rFonts w:cs="Arial"/>
                <w:sz w:val="22"/>
                <w:szCs w:val="22"/>
                <w:lang w:val="en"/>
              </w:rPr>
              <w:t>If Red or Amber, please provide further details</w:t>
            </w:r>
          </w:p>
        </w:tc>
      </w:tr>
      <w:tr w:rsidR="007455F2" w:rsidRPr="00C80C24" w14:paraId="5B6D2268" w14:textId="77777777" w:rsidTr="376C8B30">
        <w:trPr>
          <w:trHeight w:val="1"/>
        </w:trPr>
        <w:tc>
          <w:tcPr>
            <w:tcW w:w="5000" w:type="pct"/>
            <w:gridSpan w:val="3"/>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4472C4" w:themeFill="accent1"/>
            <w:vAlign w:val="center"/>
          </w:tcPr>
          <w:p w14:paraId="64819CE6" w14:textId="77777777" w:rsidR="007455F2" w:rsidRPr="00C80C24" w:rsidRDefault="007455F2" w:rsidP="003E232E">
            <w:pPr>
              <w:autoSpaceDE w:val="0"/>
              <w:autoSpaceDN w:val="0"/>
              <w:adjustRightInd w:val="0"/>
              <w:rPr>
                <w:rFonts w:cs="Arial"/>
                <w:color w:val="FFFFFF" w:themeColor="background1"/>
                <w:lang w:val="en"/>
              </w:rPr>
            </w:pPr>
            <w:r w:rsidRPr="00C80C24">
              <w:rPr>
                <w:rFonts w:cs="Arial"/>
                <w:b/>
                <w:color w:val="FFFFFF" w:themeColor="background1"/>
                <w:sz w:val="22"/>
                <w:szCs w:val="22"/>
                <w:lang w:val="en"/>
              </w:rPr>
              <w:t>Pharmaceutical Services</w:t>
            </w:r>
          </w:p>
        </w:tc>
      </w:tr>
      <w:tr w:rsidR="007455F2" w:rsidRPr="00CD4A8D" w14:paraId="3FC26970" w14:textId="77777777" w:rsidTr="376C8B30">
        <w:trPr>
          <w:trHeight w:val="1"/>
        </w:trPr>
        <w:tc>
          <w:tcPr>
            <w:tcW w:w="2356"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D9E2F3" w:themeFill="accent1" w:themeFillTint="33"/>
          </w:tcPr>
          <w:p w14:paraId="04CDDD7B" w14:textId="77777777" w:rsidR="007455F2" w:rsidRPr="00CD4A8D" w:rsidDel="00261E3B" w:rsidRDefault="007455F2" w:rsidP="003E232E">
            <w:pPr>
              <w:autoSpaceDE w:val="0"/>
              <w:autoSpaceDN w:val="0"/>
              <w:adjustRightInd w:val="0"/>
              <w:rPr>
                <w:rFonts w:cs="Arial"/>
                <w:b/>
                <w:bCs/>
                <w:lang w:val="en"/>
              </w:rPr>
            </w:pPr>
          </w:p>
        </w:tc>
        <w:tc>
          <w:tcPr>
            <w:tcW w:w="1322"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D9E2F3" w:themeFill="accent1" w:themeFillTint="33"/>
            <w:vAlign w:val="center"/>
          </w:tcPr>
          <w:p w14:paraId="68B66829" w14:textId="77777777" w:rsidR="007455F2" w:rsidRPr="00CD4A8D" w:rsidDel="005E2DF8" w:rsidRDefault="007455F2" w:rsidP="003E232E">
            <w:pPr>
              <w:autoSpaceDE w:val="0"/>
              <w:autoSpaceDN w:val="0"/>
              <w:adjustRightInd w:val="0"/>
              <w:jc w:val="center"/>
              <w:rPr>
                <w:rFonts w:cs="Arial"/>
                <w:lang w:val="en"/>
              </w:rPr>
            </w:pPr>
            <w:r w:rsidRPr="008B7B95">
              <w:rPr>
                <w:rFonts w:cs="Arial"/>
                <w:b/>
                <w:bCs/>
                <w:lang w:val="en"/>
              </w:rPr>
              <w:t>R/A/G Rating</w:t>
            </w:r>
          </w:p>
        </w:tc>
        <w:tc>
          <w:tcPr>
            <w:tcW w:w="1322"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D9E2F3" w:themeFill="accent1" w:themeFillTint="33"/>
            <w:vAlign w:val="center"/>
          </w:tcPr>
          <w:p w14:paraId="38C6DABD" w14:textId="77777777" w:rsidR="007455F2" w:rsidRPr="008B7B95" w:rsidRDefault="007455F2" w:rsidP="003E232E">
            <w:pPr>
              <w:autoSpaceDE w:val="0"/>
              <w:autoSpaceDN w:val="0"/>
              <w:adjustRightInd w:val="0"/>
              <w:jc w:val="center"/>
              <w:rPr>
                <w:rFonts w:cs="Arial"/>
                <w:lang w:val="en"/>
              </w:rPr>
            </w:pPr>
            <w:r w:rsidRPr="008B7B95">
              <w:rPr>
                <w:rFonts w:cs="Arial"/>
                <w:b/>
                <w:bCs/>
                <w:lang w:val="en"/>
              </w:rPr>
              <w:t>Comments</w:t>
            </w:r>
          </w:p>
        </w:tc>
      </w:tr>
      <w:tr w:rsidR="007455F2" w:rsidRPr="00CD4A8D" w14:paraId="4ADDA369" w14:textId="77777777" w:rsidTr="376C8B30">
        <w:trPr>
          <w:trHeight w:val="1"/>
        </w:trPr>
        <w:tc>
          <w:tcPr>
            <w:tcW w:w="5000" w:type="pct"/>
            <w:gridSpan w:val="3"/>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vAlign w:val="center"/>
          </w:tcPr>
          <w:p w14:paraId="2053D34B" w14:textId="77777777" w:rsidR="007455F2" w:rsidRPr="008B7B95" w:rsidRDefault="007455F2" w:rsidP="003E232E">
            <w:pPr>
              <w:autoSpaceDE w:val="0"/>
              <w:autoSpaceDN w:val="0"/>
              <w:adjustRightInd w:val="0"/>
              <w:rPr>
                <w:rFonts w:cs="Arial"/>
                <w:b/>
                <w:bCs/>
                <w:lang w:val="en"/>
              </w:rPr>
            </w:pPr>
            <w:r w:rsidRPr="008B7B95">
              <w:rPr>
                <w:rFonts w:cs="Arial"/>
                <w:b/>
                <w:bCs/>
                <w:color w:val="00B0F0"/>
              </w:rPr>
              <w:t>Compliance with mandated Guidance issued by NHS England</w:t>
            </w:r>
          </w:p>
        </w:tc>
      </w:tr>
      <w:tr w:rsidR="007455F2" w:rsidRPr="00143EB9" w14:paraId="1CEBD94C" w14:textId="77777777" w:rsidTr="376C8B30">
        <w:trPr>
          <w:trHeight w:val="1"/>
        </w:trPr>
        <w:tc>
          <w:tcPr>
            <w:tcW w:w="2356"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33D2D1B5" w14:textId="77777777" w:rsidR="007455F2" w:rsidRPr="00445AE6" w:rsidRDefault="007455F2" w:rsidP="56975431">
            <w:pPr>
              <w:autoSpaceDE w:val="0"/>
              <w:autoSpaceDN w:val="0"/>
              <w:adjustRightInd w:val="0"/>
              <w:rPr>
                <w:rFonts w:cs="Arial"/>
                <w:lang w:val="en-US"/>
              </w:rPr>
            </w:pPr>
            <w:r w:rsidRPr="56975431">
              <w:rPr>
                <w:rFonts w:cs="Arial"/>
                <w:sz w:val="22"/>
                <w:szCs w:val="22"/>
                <w:lang w:val="en-US"/>
              </w:rPr>
              <w:t>Has the ICB understood and complied with all nationally set operating procedures and policies (e.g. the Pharmacy Manual)?</w:t>
            </w:r>
          </w:p>
        </w:tc>
        <w:tc>
          <w:tcPr>
            <w:tcW w:w="1322" w:type="pct"/>
            <w:tcBorders>
              <w:top w:val="single" w:sz="3" w:space="0" w:color="000000" w:themeColor="text1"/>
              <w:left w:val="single" w:sz="3" w:space="0" w:color="000000" w:themeColor="text1"/>
              <w:bottom w:val="single" w:sz="3" w:space="0" w:color="000000" w:themeColor="text1"/>
              <w:right w:val="single" w:sz="3" w:space="0" w:color="000000" w:themeColor="text1"/>
            </w:tcBorders>
            <w:vAlign w:val="center"/>
          </w:tcPr>
          <w:p w14:paraId="39C3C912" w14:textId="21DC3B60" w:rsidR="007455F2" w:rsidRPr="00445AE6" w:rsidRDefault="2543CF62" w:rsidP="003E232E">
            <w:pPr>
              <w:autoSpaceDE w:val="0"/>
              <w:autoSpaceDN w:val="0"/>
              <w:adjustRightInd w:val="0"/>
              <w:jc w:val="center"/>
              <w:rPr>
                <w:rFonts w:cs="Arial"/>
                <w:lang w:val="en"/>
              </w:rPr>
            </w:pPr>
            <w:r w:rsidRPr="376C8B30">
              <w:rPr>
                <w:rFonts w:cs="Arial"/>
                <w:lang w:val="en"/>
              </w:rPr>
              <w:t>Green</w:t>
            </w:r>
          </w:p>
        </w:tc>
        <w:tc>
          <w:tcPr>
            <w:tcW w:w="1322"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vAlign w:val="center"/>
          </w:tcPr>
          <w:p w14:paraId="270599D9" w14:textId="77777777" w:rsidR="007455F2" w:rsidRPr="00445AE6" w:rsidRDefault="007455F2" w:rsidP="003E232E">
            <w:pPr>
              <w:autoSpaceDE w:val="0"/>
              <w:autoSpaceDN w:val="0"/>
              <w:adjustRightInd w:val="0"/>
              <w:jc w:val="center"/>
              <w:rPr>
                <w:rFonts w:cs="Arial"/>
                <w:lang w:val="en"/>
              </w:rPr>
            </w:pPr>
            <w:r w:rsidRPr="008B7B95">
              <w:rPr>
                <w:rFonts w:cs="Arial"/>
                <w:lang w:val="en"/>
              </w:rPr>
              <w:t>If Red or Amber, please provide further details</w:t>
            </w:r>
            <w:r w:rsidRPr="00CD4A8D" w:rsidDel="00786426">
              <w:rPr>
                <w:rFonts w:cs="Arial"/>
                <w:lang w:val="en"/>
              </w:rPr>
              <w:t xml:space="preserve"> </w:t>
            </w:r>
          </w:p>
        </w:tc>
      </w:tr>
      <w:tr w:rsidR="007455F2" w:rsidRPr="00CD4A8D" w14:paraId="467F4168" w14:textId="77777777" w:rsidTr="376C8B30">
        <w:trPr>
          <w:trHeight w:val="1"/>
        </w:trPr>
        <w:tc>
          <w:tcPr>
            <w:tcW w:w="5000" w:type="pct"/>
            <w:gridSpan w:val="3"/>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vAlign w:val="center"/>
          </w:tcPr>
          <w:p w14:paraId="1EFC0CAE" w14:textId="77777777" w:rsidR="007455F2" w:rsidRPr="00445AE6" w:rsidDel="00786426" w:rsidRDefault="007455F2" w:rsidP="003E232E">
            <w:pPr>
              <w:autoSpaceDE w:val="0"/>
              <w:autoSpaceDN w:val="0"/>
              <w:adjustRightInd w:val="0"/>
              <w:rPr>
                <w:rFonts w:cs="Arial"/>
                <w:sz w:val="22"/>
                <w:szCs w:val="22"/>
                <w:lang w:val="en"/>
              </w:rPr>
            </w:pPr>
            <w:r w:rsidRPr="00445AE6">
              <w:rPr>
                <w:rFonts w:cs="Arial"/>
                <w:b/>
                <w:bCs/>
                <w:color w:val="00B050"/>
                <w:sz w:val="22"/>
                <w:szCs w:val="22"/>
              </w:rPr>
              <w:t>Service provision and planning</w:t>
            </w:r>
          </w:p>
        </w:tc>
      </w:tr>
      <w:tr w:rsidR="007455F2" w:rsidRPr="00143EB9" w14:paraId="20AD5DD3" w14:textId="77777777" w:rsidTr="376C8B30">
        <w:trPr>
          <w:trHeight w:val="1"/>
        </w:trPr>
        <w:tc>
          <w:tcPr>
            <w:tcW w:w="2356"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1AFD1697" w14:textId="77777777" w:rsidR="007455F2" w:rsidRPr="00445AE6" w:rsidRDefault="007455F2" w:rsidP="56975431">
            <w:pPr>
              <w:autoSpaceDE w:val="0"/>
              <w:autoSpaceDN w:val="0"/>
              <w:adjustRightInd w:val="0"/>
              <w:rPr>
                <w:rFonts w:cs="Arial"/>
                <w:lang w:val="en-US"/>
              </w:rPr>
            </w:pPr>
            <w:r w:rsidRPr="56975431">
              <w:rPr>
                <w:rFonts w:cs="Arial"/>
                <w:sz w:val="22"/>
                <w:szCs w:val="22"/>
                <w:lang w:val="en-US"/>
              </w:rPr>
              <w:t>Has the ICB been actively involved with all Pharmaceutical Needs Assessments (PNA) in their area, as undertaken by HWBs</w:t>
            </w:r>
            <w:r w:rsidRPr="56975431">
              <w:rPr>
                <w:rFonts w:cs="Arial"/>
                <w:lang w:val="en-US"/>
              </w:rPr>
              <w:t xml:space="preserve"> in year</w:t>
            </w:r>
            <w:r w:rsidRPr="56975431">
              <w:rPr>
                <w:rFonts w:cs="Arial"/>
                <w:sz w:val="22"/>
                <w:szCs w:val="22"/>
                <w:lang w:val="en-US"/>
              </w:rPr>
              <w:t>?</w:t>
            </w:r>
          </w:p>
        </w:tc>
        <w:tc>
          <w:tcPr>
            <w:tcW w:w="1322" w:type="pct"/>
            <w:tcBorders>
              <w:top w:val="single" w:sz="3" w:space="0" w:color="000000" w:themeColor="text1"/>
              <w:left w:val="single" w:sz="3" w:space="0" w:color="000000" w:themeColor="text1"/>
              <w:bottom w:val="single" w:sz="3" w:space="0" w:color="000000" w:themeColor="text1"/>
              <w:right w:val="single" w:sz="3" w:space="0" w:color="000000" w:themeColor="text1"/>
            </w:tcBorders>
            <w:vAlign w:val="center"/>
          </w:tcPr>
          <w:p w14:paraId="7A58503B" w14:textId="324AA71C" w:rsidR="007455F2" w:rsidRPr="00445AE6" w:rsidRDefault="79EE0990" w:rsidP="003E232E">
            <w:pPr>
              <w:autoSpaceDE w:val="0"/>
              <w:autoSpaceDN w:val="0"/>
              <w:adjustRightInd w:val="0"/>
              <w:jc w:val="center"/>
              <w:rPr>
                <w:rFonts w:cs="Arial"/>
                <w:lang w:val="en"/>
              </w:rPr>
            </w:pPr>
            <w:r w:rsidRPr="376C8B30">
              <w:rPr>
                <w:rFonts w:cs="Arial"/>
                <w:lang w:val="en"/>
              </w:rPr>
              <w:t>Green</w:t>
            </w:r>
          </w:p>
        </w:tc>
        <w:tc>
          <w:tcPr>
            <w:tcW w:w="1322"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vAlign w:val="center"/>
          </w:tcPr>
          <w:p w14:paraId="290ADC2C" w14:textId="77777777" w:rsidR="007455F2" w:rsidRPr="00445AE6" w:rsidRDefault="007455F2" w:rsidP="003E232E">
            <w:pPr>
              <w:autoSpaceDE w:val="0"/>
              <w:autoSpaceDN w:val="0"/>
              <w:adjustRightInd w:val="0"/>
              <w:jc w:val="center"/>
              <w:rPr>
                <w:rFonts w:cs="Arial"/>
                <w:lang w:val="en"/>
              </w:rPr>
            </w:pPr>
            <w:r w:rsidRPr="008B7B95">
              <w:rPr>
                <w:rFonts w:cs="Arial"/>
                <w:lang w:val="en"/>
              </w:rPr>
              <w:t>If Red or Amber, please provide further details</w:t>
            </w:r>
            <w:r w:rsidRPr="00CD4A8D" w:rsidDel="00786426">
              <w:rPr>
                <w:rFonts w:cs="Arial"/>
                <w:lang w:val="en"/>
              </w:rPr>
              <w:t xml:space="preserve"> </w:t>
            </w:r>
          </w:p>
        </w:tc>
      </w:tr>
      <w:tr w:rsidR="007455F2" w:rsidRPr="00143EB9" w14:paraId="7A7DCCF5" w14:textId="77777777" w:rsidTr="376C8B30">
        <w:trPr>
          <w:trHeight w:val="1"/>
        </w:trPr>
        <w:tc>
          <w:tcPr>
            <w:tcW w:w="2356"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vAlign w:val="center"/>
          </w:tcPr>
          <w:p w14:paraId="35F53953" w14:textId="77777777" w:rsidR="007455F2" w:rsidRPr="00445AE6" w:rsidRDefault="007455F2" w:rsidP="56975431">
            <w:pPr>
              <w:autoSpaceDE w:val="0"/>
              <w:autoSpaceDN w:val="0"/>
              <w:adjustRightInd w:val="0"/>
              <w:rPr>
                <w:rFonts w:cs="Arial"/>
                <w:lang w:val="en-US"/>
              </w:rPr>
            </w:pPr>
            <w:r w:rsidRPr="56975431">
              <w:rPr>
                <w:rFonts w:cs="Arial"/>
                <w:sz w:val="22"/>
                <w:szCs w:val="22"/>
                <w:lang w:val="en-US"/>
              </w:rPr>
              <w:t>Has the ICB assured itself that there are no material gaps (as defined by the PNA) in pharmaceutical provision and has it taken action to address any gaps identified?</w:t>
            </w:r>
          </w:p>
        </w:tc>
        <w:tc>
          <w:tcPr>
            <w:tcW w:w="1322" w:type="pct"/>
            <w:tcBorders>
              <w:top w:val="single" w:sz="3" w:space="0" w:color="000000" w:themeColor="text1"/>
              <w:left w:val="single" w:sz="3" w:space="0" w:color="000000" w:themeColor="text1"/>
              <w:bottom w:val="single" w:sz="3" w:space="0" w:color="000000" w:themeColor="text1"/>
              <w:right w:val="single" w:sz="3" w:space="0" w:color="000000" w:themeColor="text1"/>
            </w:tcBorders>
            <w:vAlign w:val="center"/>
          </w:tcPr>
          <w:p w14:paraId="1BA4FE8B" w14:textId="0C5371CB" w:rsidR="007455F2" w:rsidRPr="00445AE6" w:rsidRDefault="41E7D03F" w:rsidP="003E232E">
            <w:pPr>
              <w:autoSpaceDE w:val="0"/>
              <w:autoSpaceDN w:val="0"/>
              <w:adjustRightInd w:val="0"/>
              <w:jc w:val="center"/>
              <w:rPr>
                <w:rFonts w:cs="Arial"/>
                <w:lang w:val="en"/>
              </w:rPr>
            </w:pPr>
            <w:r w:rsidRPr="376C8B30">
              <w:rPr>
                <w:rFonts w:cs="Arial"/>
                <w:lang w:val="en"/>
              </w:rPr>
              <w:t>Green</w:t>
            </w:r>
          </w:p>
        </w:tc>
        <w:tc>
          <w:tcPr>
            <w:tcW w:w="1322"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vAlign w:val="center"/>
          </w:tcPr>
          <w:p w14:paraId="23C5E8B9" w14:textId="77777777" w:rsidR="007455F2" w:rsidRPr="00445AE6" w:rsidRDefault="007455F2" w:rsidP="003E232E">
            <w:pPr>
              <w:autoSpaceDE w:val="0"/>
              <w:autoSpaceDN w:val="0"/>
              <w:adjustRightInd w:val="0"/>
              <w:jc w:val="center"/>
              <w:rPr>
                <w:rFonts w:cs="Arial"/>
                <w:lang w:val="en"/>
              </w:rPr>
            </w:pPr>
            <w:r w:rsidRPr="008B7B95">
              <w:rPr>
                <w:rFonts w:cs="Arial"/>
                <w:lang w:val="en"/>
              </w:rPr>
              <w:t>If Red or Amber, please provide further details</w:t>
            </w:r>
            <w:r w:rsidRPr="00CD4A8D" w:rsidDel="00786426">
              <w:rPr>
                <w:rFonts w:cs="Arial"/>
                <w:lang w:val="en"/>
              </w:rPr>
              <w:t xml:space="preserve"> </w:t>
            </w:r>
          </w:p>
        </w:tc>
      </w:tr>
      <w:tr w:rsidR="007455F2" w:rsidRPr="00143EB9" w14:paraId="4A24A1E8" w14:textId="77777777" w:rsidTr="376C8B30">
        <w:trPr>
          <w:trHeight w:val="1"/>
        </w:trPr>
        <w:tc>
          <w:tcPr>
            <w:tcW w:w="2356"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472CC558" w14:textId="77777777" w:rsidR="007455F2" w:rsidRPr="00445AE6" w:rsidRDefault="007455F2" w:rsidP="56975431">
            <w:pPr>
              <w:autoSpaceDE w:val="0"/>
              <w:autoSpaceDN w:val="0"/>
              <w:adjustRightInd w:val="0"/>
              <w:rPr>
                <w:rFonts w:cs="Arial"/>
                <w:lang w:val="en-US"/>
              </w:rPr>
            </w:pPr>
            <w:r w:rsidRPr="56975431">
              <w:rPr>
                <w:rFonts w:cs="Arial"/>
                <w:sz w:val="22"/>
                <w:szCs w:val="22"/>
                <w:lang w:val="en-US"/>
              </w:rPr>
              <w:lastRenderedPageBreak/>
              <w:t>Can the ICB confirm that all payments made to community pharmacy contractors, dispensing appliance contractors and dispensing doctors are as outlined in the Drug Tariff, in line with usual NHSBSA custom and practice or are made within other formal contractual routes (e.g. LPS contracts or NHS Standard Contract)?</w:t>
            </w:r>
          </w:p>
        </w:tc>
        <w:tc>
          <w:tcPr>
            <w:tcW w:w="1322" w:type="pct"/>
            <w:tcBorders>
              <w:top w:val="single" w:sz="3" w:space="0" w:color="000000" w:themeColor="text1"/>
              <w:left w:val="single" w:sz="3" w:space="0" w:color="000000" w:themeColor="text1"/>
              <w:bottom w:val="single" w:sz="3" w:space="0" w:color="000000" w:themeColor="text1"/>
              <w:right w:val="single" w:sz="3" w:space="0" w:color="000000" w:themeColor="text1"/>
            </w:tcBorders>
            <w:vAlign w:val="center"/>
          </w:tcPr>
          <w:p w14:paraId="1B9BA201" w14:textId="7518EE8F" w:rsidR="007455F2" w:rsidRPr="00445AE6" w:rsidRDefault="60A49294" w:rsidP="003E232E">
            <w:pPr>
              <w:autoSpaceDE w:val="0"/>
              <w:autoSpaceDN w:val="0"/>
              <w:adjustRightInd w:val="0"/>
              <w:jc w:val="center"/>
              <w:rPr>
                <w:rFonts w:cs="Arial"/>
                <w:lang w:val="en"/>
              </w:rPr>
            </w:pPr>
            <w:r w:rsidRPr="376C8B30">
              <w:rPr>
                <w:rFonts w:cs="Arial"/>
                <w:lang w:val="en"/>
              </w:rPr>
              <w:t>Green</w:t>
            </w:r>
          </w:p>
        </w:tc>
        <w:tc>
          <w:tcPr>
            <w:tcW w:w="1322"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vAlign w:val="center"/>
          </w:tcPr>
          <w:p w14:paraId="3CA2BC75" w14:textId="77777777" w:rsidR="007455F2" w:rsidRPr="00445AE6" w:rsidRDefault="007455F2" w:rsidP="003E232E">
            <w:pPr>
              <w:autoSpaceDE w:val="0"/>
              <w:autoSpaceDN w:val="0"/>
              <w:adjustRightInd w:val="0"/>
              <w:jc w:val="center"/>
              <w:rPr>
                <w:rFonts w:cs="Arial"/>
                <w:lang w:val="en"/>
              </w:rPr>
            </w:pPr>
            <w:r w:rsidRPr="008B7B95">
              <w:rPr>
                <w:rFonts w:cs="Arial"/>
                <w:lang w:val="en"/>
              </w:rPr>
              <w:t>If Red or Amber, please provide further details</w:t>
            </w:r>
            <w:r w:rsidRPr="00CD4A8D" w:rsidDel="00786426">
              <w:rPr>
                <w:rFonts w:cs="Arial"/>
                <w:lang w:val="en"/>
              </w:rPr>
              <w:t xml:space="preserve"> </w:t>
            </w:r>
          </w:p>
        </w:tc>
      </w:tr>
      <w:tr w:rsidR="007455F2" w:rsidRPr="00143EB9" w14:paraId="5523453C" w14:textId="77777777" w:rsidTr="376C8B30">
        <w:trPr>
          <w:trHeight w:val="1"/>
        </w:trPr>
        <w:tc>
          <w:tcPr>
            <w:tcW w:w="2356"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7A640D1B" w14:textId="77777777" w:rsidR="007455F2" w:rsidRPr="00445AE6" w:rsidRDefault="007455F2" w:rsidP="003E232E">
            <w:pPr>
              <w:autoSpaceDE w:val="0"/>
              <w:autoSpaceDN w:val="0"/>
              <w:adjustRightInd w:val="0"/>
              <w:rPr>
                <w:rFonts w:cs="Arial"/>
                <w:lang w:val="en"/>
              </w:rPr>
            </w:pPr>
            <w:r w:rsidRPr="00445AE6">
              <w:rPr>
                <w:rFonts w:cs="Arial"/>
                <w:sz w:val="22"/>
                <w:szCs w:val="22"/>
                <w:lang w:val="en"/>
              </w:rPr>
              <w:t xml:space="preserve">Can the ICB confirm that all contracts put in place for local enhanced services are in line with </w:t>
            </w:r>
            <w:hyperlink r:id="rId9" w:history="1">
              <w:r w:rsidRPr="00445AE6">
                <w:rPr>
                  <w:rFonts w:cs="Arial"/>
                  <w:sz w:val="22"/>
                  <w:szCs w:val="22"/>
                  <w:u w:val="single"/>
                  <w:lang w:val="en"/>
                </w:rPr>
                <w:t>The Pharmaceutical Services (Advanced and Enhanced Services) (England) Directions 2013</w:t>
              </w:r>
            </w:hyperlink>
            <w:r w:rsidRPr="00445AE6">
              <w:rPr>
                <w:rFonts w:cs="Arial"/>
                <w:sz w:val="22"/>
                <w:szCs w:val="22"/>
                <w:u w:val="single"/>
                <w:lang w:val="en"/>
              </w:rPr>
              <w:t>?</w:t>
            </w:r>
          </w:p>
        </w:tc>
        <w:tc>
          <w:tcPr>
            <w:tcW w:w="1322" w:type="pct"/>
            <w:tcBorders>
              <w:top w:val="single" w:sz="3" w:space="0" w:color="000000" w:themeColor="text1"/>
              <w:left w:val="single" w:sz="3" w:space="0" w:color="000000" w:themeColor="text1"/>
              <w:bottom w:val="single" w:sz="3" w:space="0" w:color="000000" w:themeColor="text1"/>
              <w:right w:val="single" w:sz="3" w:space="0" w:color="000000" w:themeColor="text1"/>
            </w:tcBorders>
            <w:vAlign w:val="center"/>
          </w:tcPr>
          <w:p w14:paraId="6B57BE1D" w14:textId="31E77AEE" w:rsidR="007455F2" w:rsidRPr="00445AE6" w:rsidRDefault="25C281AC" w:rsidP="003E232E">
            <w:pPr>
              <w:autoSpaceDE w:val="0"/>
              <w:autoSpaceDN w:val="0"/>
              <w:adjustRightInd w:val="0"/>
              <w:jc w:val="center"/>
              <w:rPr>
                <w:rFonts w:cs="Arial"/>
                <w:lang w:val="en"/>
              </w:rPr>
            </w:pPr>
            <w:r w:rsidRPr="376C8B30">
              <w:rPr>
                <w:rFonts w:cs="Arial"/>
                <w:lang w:val="en"/>
              </w:rPr>
              <w:t>Green</w:t>
            </w:r>
          </w:p>
        </w:tc>
        <w:tc>
          <w:tcPr>
            <w:tcW w:w="1322"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vAlign w:val="center"/>
          </w:tcPr>
          <w:p w14:paraId="202561BD" w14:textId="77777777" w:rsidR="007455F2" w:rsidRPr="00445AE6" w:rsidRDefault="007455F2" w:rsidP="003E232E">
            <w:pPr>
              <w:autoSpaceDE w:val="0"/>
              <w:autoSpaceDN w:val="0"/>
              <w:adjustRightInd w:val="0"/>
              <w:jc w:val="center"/>
              <w:rPr>
                <w:rFonts w:cs="Arial"/>
                <w:lang w:val="en"/>
              </w:rPr>
            </w:pPr>
            <w:r w:rsidRPr="008B7B95">
              <w:rPr>
                <w:rFonts w:cs="Arial"/>
                <w:lang w:val="en"/>
              </w:rPr>
              <w:t>If Red or Amber, please provide further details</w:t>
            </w:r>
            <w:r w:rsidRPr="00CD4A8D" w:rsidDel="00786426">
              <w:rPr>
                <w:rFonts w:cs="Arial"/>
                <w:lang w:val="en"/>
              </w:rPr>
              <w:t xml:space="preserve"> </w:t>
            </w:r>
          </w:p>
        </w:tc>
      </w:tr>
      <w:tr w:rsidR="007455F2" w:rsidRPr="00143EB9" w14:paraId="4998C19B" w14:textId="77777777" w:rsidTr="376C8B30">
        <w:trPr>
          <w:trHeight w:val="1"/>
        </w:trPr>
        <w:tc>
          <w:tcPr>
            <w:tcW w:w="2356"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4523E3C4" w14:textId="77777777" w:rsidR="007455F2" w:rsidRPr="00445AE6" w:rsidRDefault="007455F2" w:rsidP="003E232E">
            <w:pPr>
              <w:autoSpaceDE w:val="0"/>
              <w:autoSpaceDN w:val="0"/>
              <w:adjustRightInd w:val="0"/>
              <w:rPr>
                <w:rFonts w:cs="Arial"/>
                <w:sz w:val="22"/>
                <w:szCs w:val="22"/>
                <w:lang w:val="en"/>
              </w:rPr>
            </w:pPr>
            <w:r w:rsidRPr="00445AE6">
              <w:rPr>
                <w:rFonts w:cs="Arial"/>
                <w:sz w:val="22"/>
                <w:szCs w:val="22"/>
                <w:lang w:val="en"/>
              </w:rPr>
              <w:t>Has the ICB obtained written consent of NHS England prior to making any new LPS schemes?</w:t>
            </w:r>
          </w:p>
        </w:tc>
        <w:tc>
          <w:tcPr>
            <w:tcW w:w="1322" w:type="pct"/>
            <w:tcBorders>
              <w:top w:val="single" w:sz="3" w:space="0" w:color="000000" w:themeColor="text1"/>
              <w:left w:val="single" w:sz="3" w:space="0" w:color="000000" w:themeColor="text1"/>
              <w:bottom w:val="single" w:sz="3" w:space="0" w:color="000000" w:themeColor="text1"/>
              <w:right w:val="single" w:sz="3" w:space="0" w:color="000000" w:themeColor="text1"/>
            </w:tcBorders>
            <w:vAlign w:val="center"/>
          </w:tcPr>
          <w:p w14:paraId="0CE5AF4C" w14:textId="6B751F31" w:rsidR="007455F2" w:rsidRPr="00445AE6" w:rsidDel="005E2DF8" w:rsidRDefault="56EE5FB6" w:rsidP="003E232E">
            <w:pPr>
              <w:autoSpaceDE w:val="0"/>
              <w:autoSpaceDN w:val="0"/>
              <w:adjustRightInd w:val="0"/>
              <w:jc w:val="center"/>
              <w:rPr>
                <w:rFonts w:cs="Arial"/>
                <w:sz w:val="22"/>
                <w:szCs w:val="22"/>
                <w:lang w:val="en"/>
              </w:rPr>
            </w:pPr>
            <w:r w:rsidRPr="376C8B30">
              <w:rPr>
                <w:rFonts w:cs="Arial"/>
                <w:sz w:val="22"/>
                <w:szCs w:val="22"/>
                <w:lang w:val="en"/>
              </w:rPr>
              <w:t>N/A</w:t>
            </w:r>
          </w:p>
        </w:tc>
        <w:tc>
          <w:tcPr>
            <w:tcW w:w="1322"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vAlign w:val="center"/>
          </w:tcPr>
          <w:p w14:paraId="6282A8F6" w14:textId="77777777" w:rsidR="007455F2" w:rsidRPr="00445AE6" w:rsidDel="00786426" w:rsidRDefault="007455F2" w:rsidP="003E232E">
            <w:pPr>
              <w:autoSpaceDE w:val="0"/>
              <w:autoSpaceDN w:val="0"/>
              <w:adjustRightInd w:val="0"/>
              <w:jc w:val="center"/>
              <w:rPr>
                <w:rFonts w:cs="Arial"/>
                <w:sz w:val="22"/>
                <w:szCs w:val="22"/>
                <w:lang w:val="en"/>
              </w:rPr>
            </w:pPr>
            <w:r w:rsidRPr="008B7B95">
              <w:rPr>
                <w:rFonts w:cs="Arial"/>
                <w:lang w:val="en"/>
              </w:rPr>
              <w:t>If Red or Amber, please provide further details</w:t>
            </w:r>
          </w:p>
        </w:tc>
      </w:tr>
      <w:tr w:rsidR="007455F2" w:rsidRPr="00143EB9" w14:paraId="7831A7C6" w14:textId="77777777" w:rsidTr="376C8B30">
        <w:trPr>
          <w:trHeight w:val="1"/>
        </w:trPr>
        <w:tc>
          <w:tcPr>
            <w:tcW w:w="2356"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044821CB" w14:textId="77777777" w:rsidR="007455F2" w:rsidRPr="00445AE6" w:rsidRDefault="007455F2" w:rsidP="003E232E">
            <w:pPr>
              <w:autoSpaceDE w:val="0"/>
              <w:autoSpaceDN w:val="0"/>
              <w:adjustRightInd w:val="0"/>
              <w:rPr>
                <w:rFonts w:cs="Arial"/>
                <w:lang w:val="en"/>
              </w:rPr>
            </w:pPr>
            <w:r w:rsidRPr="00445AE6">
              <w:rPr>
                <w:rFonts w:cs="Arial"/>
                <w:sz w:val="22"/>
                <w:szCs w:val="22"/>
                <w:lang w:val="en"/>
              </w:rPr>
              <w:t>Can the ICB confirm that all applications for the Pharmaceutical List received by the ICB related to community pharmacy contractors, dispensing appliance contractors and dispensing doctors have been decided within their regulatory timescales? Reasons should be provided where this is not the case.</w:t>
            </w:r>
          </w:p>
        </w:tc>
        <w:tc>
          <w:tcPr>
            <w:tcW w:w="1322" w:type="pct"/>
            <w:tcBorders>
              <w:top w:val="single" w:sz="3" w:space="0" w:color="000000" w:themeColor="text1"/>
              <w:left w:val="single" w:sz="3" w:space="0" w:color="000000" w:themeColor="text1"/>
              <w:bottom w:val="single" w:sz="3" w:space="0" w:color="000000" w:themeColor="text1"/>
              <w:right w:val="single" w:sz="3" w:space="0" w:color="000000" w:themeColor="text1"/>
            </w:tcBorders>
            <w:vAlign w:val="center"/>
          </w:tcPr>
          <w:p w14:paraId="5E450AFD" w14:textId="29CD802A" w:rsidR="007455F2" w:rsidRPr="00445AE6" w:rsidRDefault="15A4704D" w:rsidP="003E232E">
            <w:pPr>
              <w:autoSpaceDE w:val="0"/>
              <w:autoSpaceDN w:val="0"/>
              <w:adjustRightInd w:val="0"/>
              <w:jc w:val="center"/>
              <w:rPr>
                <w:rFonts w:cs="Arial"/>
                <w:lang w:val="en"/>
              </w:rPr>
            </w:pPr>
            <w:r w:rsidRPr="376C8B30">
              <w:rPr>
                <w:rFonts w:cs="Arial"/>
                <w:lang w:val="en"/>
              </w:rPr>
              <w:t>Green</w:t>
            </w:r>
          </w:p>
        </w:tc>
        <w:tc>
          <w:tcPr>
            <w:tcW w:w="1322"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vAlign w:val="center"/>
          </w:tcPr>
          <w:p w14:paraId="19C36620" w14:textId="77777777" w:rsidR="007455F2" w:rsidRPr="00445AE6" w:rsidRDefault="007455F2" w:rsidP="003E232E">
            <w:pPr>
              <w:autoSpaceDE w:val="0"/>
              <w:autoSpaceDN w:val="0"/>
              <w:adjustRightInd w:val="0"/>
              <w:jc w:val="center"/>
              <w:rPr>
                <w:rFonts w:cs="Arial"/>
                <w:lang w:val="en"/>
              </w:rPr>
            </w:pPr>
            <w:r w:rsidRPr="008B7B95">
              <w:rPr>
                <w:rFonts w:cs="Arial"/>
                <w:lang w:val="en"/>
              </w:rPr>
              <w:t>If Red or Amber, please provide further details</w:t>
            </w:r>
            <w:r w:rsidRPr="00CD4A8D" w:rsidDel="00786426">
              <w:rPr>
                <w:rFonts w:cs="Arial"/>
                <w:lang w:val="en"/>
              </w:rPr>
              <w:t xml:space="preserve"> </w:t>
            </w:r>
          </w:p>
        </w:tc>
      </w:tr>
      <w:tr w:rsidR="007455F2" w:rsidRPr="00615DF3" w14:paraId="6C39C983" w14:textId="77777777" w:rsidTr="376C8B30">
        <w:trPr>
          <w:trHeight w:val="1"/>
        </w:trPr>
        <w:tc>
          <w:tcPr>
            <w:tcW w:w="5000" w:type="pct"/>
            <w:gridSpan w:val="3"/>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vAlign w:val="center"/>
          </w:tcPr>
          <w:p w14:paraId="23FE4214" w14:textId="77777777" w:rsidR="007455F2" w:rsidRPr="00445AE6" w:rsidRDefault="007455F2" w:rsidP="003E232E">
            <w:pPr>
              <w:autoSpaceDE w:val="0"/>
              <w:autoSpaceDN w:val="0"/>
              <w:adjustRightInd w:val="0"/>
              <w:rPr>
                <w:rFonts w:cs="Arial"/>
                <w:sz w:val="22"/>
                <w:szCs w:val="22"/>
                <w:lang w:val="en"/>
              </w:rPr>
            </w:pPr>
            <w:r w:rsidRPr="00445AE6">
              <w:rPr>
                <w:rFonts w:cs="Arial"/>
                <w:b/>
                <w:bCs/>
                <w:color w:val="7030A0"/>
                <w:sz w:val="22"/>
                <w:szCs w:val="22"/>
              </w:rPr>
              <w:t>Contractor/ Provider compliance and performance</w:t>
            </w:r>
          </w:p>
        </w:tc>
      </w:tr>
      <w:tr w:rsidR="007455F2" w:rsidRPr="00143EB9" w14:paraId="447D8929" w14:textId="77777777" w:rsidTr="376C8B30">
        <w:trPr>
          <w:trHeight w:val="1"/>
        </w:trPr>
        <w:tc>
          <w:tcPr>
            <w:tcW w:w="2356"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7FF49508" w14:textId="77777777" w:rsidR="007455F2" w:rsidRPr="00445AE6" w:rsidRDefault="007455F2" w:rsidP="56975431">
            <w:pPr>
              <w:autoSpaceDE w:val="0"/>
              <w:autoSpaceDN w:val="0"/>
              <w:adjustRightInd w:val="0"/>
              <w:rPr>
                <w:rFonts w:cs="Arial"/>
                <w:lang w:val="en-US"/>
              </w:rPr>
            </w:pPr>
            <w:r w:rsidRPr="56975431">
              <w:rPr>
                <w:rFonts w:cs="Arial"/>
                <w:sz w:val="22"/>
                <w:szCs w:val="22"/>
                <w:lang w:val="en-US"/>
              </w:rPr>
              <w:t>Can the ICB confirm that it has the necessary processes in place to comply with all guidance/regulations for contractor compliance and has taken appropriate action where necessary.</w:t>
            </w:r>
          </w:p>
        </w:tc>
        <w:tc>
          <w:tcPr>
            <w:tcW w:w="1322" w:type="pct"/>
            <w:tcBorders>
              <w:top w:val="single" w:sz="3" w:space="0" w:color="000000" w:themeColor="text1"/>
              <w:left w:val="single" w:sz="3" w:space="0" w:color="000000" w:themeColor="text1"/>
              <w:bottom w:val="single" w:sz="3" w:space="0" w:color="000000" w:themeColor="text1"/>
              <w:right w:val="single" w:sz="3" w:space="0" w:color="000000" w:themeColor="text1"/>
            </w:tcBorders>
            <w:vAlign w:val="center"/>
          </w:tcPr>
          <w:p w14:paraId="65064A37" w14:textId="12E13FC3" w:rsidR="007455F2" w:rsidRPr="00445AE6" w:rsidDel="005E2DF8" w:rsidRDefault="42ACC117" w:rsidP="003E232E">
            <w:pPr>
              <w:autoSpaceDE w:val="0"/>
              <w:autoSpaceDN w:val="0"/>
              <w:adjustRightInd w:val="0"/>
              <w:jc w:val="center"/>
              <w:rPr>
                <w:rFonts w:cs="Arial"/>
                <w:sz w:val="22"/>
                <w:szCs w:val="22"/>
                <w:lang w:val="en"/>
              </w:rPr>
            </w:pPr>
            <w:r w:rsidRPr="376C8B30">
              <w:rPr>
                <w:rFonts w:cs="Arial"/>
                <w:sz w:val="22"/>
                <w:szCs w:val="22"/>
                <w:lang w:val="en"/>
              </w:rPr>
              <w:t>Green</w:t>
            </w:r>
          </w:p>
        </w:tc>
        <w:tc>
          <w:tcPr>
            <w:tcW w:w="1322"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vAlign w:val="center"/>
          </w:tcPr>
          <w:p w14:paraId="3D5A18FD" w14:textId="77777777" w:rsidR="007455F2" w:rsidRPr="00445AE6" w:rsidRDefault="007455F2" w:rsidP="003E232E">
            <w:pPr>
              <w:autoSpaceDE w:val="0"/>
              <w:autoSpaceDN w:val="0"/>
              <w:adjustRightInd w:val="0"/>
              <w:jc w:val="center"/>
              <w:rPr>
                <w:rFonts w:cs="Arial"/>
                <w:sz w:val="22"/>
                <w:szCs w:val="22"/>
                <w:lang w:val="en"/>
              </w:rPr>
            </w:pPr>
            <w:r w:rsidRPr="008B7B95">
              <w:rPr>
                <w:rFonts w:cs="Arial"/>
                <w:lang w:val="en"/>
              </w:rPr>
              <w:t>If Red or Amber, please provide further details</w:t>
            </w:r>
          </w:p>
        </w:tc>
      </w:tr>
      <w:tr w:rsidR="007455F2" w:rsidRPr="00143EB9" w14:paraId="02072D94" w14:textId="77777777" w:rsidTr="376C8B30">
        <w:trPr>
          <w:trHeight w:val="1"/>
        </w:trPr>
        <w:tc>
          <w:tcPr>
            <w:tcW w:w="2356"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1F03CF46" w14:textId="77777777" w:rsidR="007455F2" w:rsidRPr="00445AE6" w:rsidRDefault="007455F2" w:rsidP="56975431">
            <w:pPr>
              <w:autoSpaceDE w:val="0"/>
              <w:autoSpaceDN w:val="0"/>
              <w:adjustRightInd w:val="0"/>
              <w:rPr>
                <w:rFonts w:cs="Arial"/>
                <w:lang w:val="en-US"/>
              </w:rPr>
            </w:pPr>
            <w:r w:rsidRPr="56975431">
              <w:rPr>
                <w:rFonts w:cs="Arial"/>
                <w:sz w:val="22"/>
                <w:szCs w:val="22"/>
                <w:lang w:val="en-US"/>
              </w:rPr>
              <w:t>Can the ICB confirm that contractors have completed the Community Pharmacy Assurance Framework (CPAF) and it has taken appropriate action where this is not the case?</w:t>
            </w:r>
          </w:p>
        </w:tc>
        <w:tc>
          <w:tcPr>
            <w:tcW w:w="1322" w:type="pct"/>
            <w:tcBorders>
              <w:top w:val="single" w:sz="3" w:space="0" w:color="000000" w:themeColor="text1"/>
              <w:left w:val="single" w:sz="3" w:space="0" w:color="000000" w:themeColor="text1"/>
              <w:bottom w:val="single" w:sz="3" w:space="0" w:color="000000" w:themeColor="text1"/>
              <w:right w:val="single" w:sz="3" w:space="0" w:color="000000" w:themeColor="text1"/>
            </w:tcBorders>
            <w:vAlign w:val="center"/>
          </w:tcPr>
          <w:p w14:paraId="7033810D" w14:textId="230BD8E8" w:rsidR="007455F2" w:rsidRPr="00445AE6" w:rsidRDefault="07489727" w:rsidP="003E232E">
            <w:pPr>
              <w:autoSpaceDE w:val="0"/>
              <w:autoSpaceDN w:val="0"/>
              <w:adjustRightInd w:val="0"/>
              <w:jc w:val="center"/>
              <w:rPr>
                <w:rFonts w:cs="Arial"/>
                <w:lang w:val="en"/>
              </w:rPr>
            </w:pPr>
            <w:r w:rsidRPr="376C8B30">
              <w:rPr>
                <w:rFonts w:cs="Arial"/>
                <w:lang w:val="en"/>
              </w:rPr>
              <w:t>Green</w:t>
            </w:r>
          </w:p>
        </w:tc>
        <w:tc>
          <w:tcPr>
            <w:tcW w:w="1322"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vAlign w:val="center"/>
          </w:tcPr>
          <w:p w14:paraId="02EABAA6" w14:textId="77777777" w:rsidR="007455F2" w:rsidRPr="00445AE6" w:rsidRDefault="007455F2" w:rsidP="003E232E">
            <w:pPr>
              <w:autoSpaceDE w:val="0"/>
              <w:autoSpaceDN w:val="0"/>
              <w:adjustRightInd w:val="0"/>
              <w:jc w:val="center"/>
              <w:rPr>
                <w:rFonts w:cs="Arial"/>
                <w:lang w:val="en"/>
              </w:rPr>
            </w:pPr>
            <w:r w:rsidRPr="008B7B95">
              <w:rPr>
                <w:rFonts w:cs="Arial"/>
                <w:lang w:val="en"/>
              </w:rPr>
              <w:t>If Red or Amber, please provide further details</w:t>
            </w:r>
            <w:r w:rsidRPr="00CD4A8D" w:rsidDel="00786426">
              <w:rPr>
                <w:rFonts w:cs="Arial"/>
                <w:lang w:val="en"/>
              </w:rPr>
              <w:t xml:space="preserve"> </w:t>
            </w:r>
          </w:p>
        </w:tc>
      </w:tr>
      <w:tr w:rsidR="007455F2" w:rsidRPr="00C80C24" w14:paraId="1928FA89" w14:textId="77777777" w:rsidTr="376C8B30">
        <w:trPr>
          <w:trHeight w:val="1"/>
        </w:trPr>
        <w:tc>
          <w:tcPr>
            <w:tcW w:w="5000" w:type="pct"/>
            <w:gridSpan w:val="3"/>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4472C4" w:themeFill="accent1"/>
            <w:vAlign w:val="center"/>
          </w:tcPr>
          <w:p w14:paraId="686C2DE1" w14:textId="77777777" w:rsidR="007455F2" w:rsidRPr="00C80C24" w:rsidRDefault="007455F2" w:rsidP="003E232E">
            <w:pPr>
              <w:autoSpaceDE w:val="0"/>
              <w:autoSpaceDN w:val="0"/>
              <w:adjustRightInd w:val="0"/>
              <w:rPr>
                <w:rFonts w:cs="Arial"/>
                <w:color w:val="FFFFFF" w:themeColor="background1"/>
                <w:lang w:val="en"/>
              </w:rPr>
            </w:pPr>
            <w:r w:rsidRPr="00C80C24">
              <w:rPr>
                <w:rFonts w:cs="Arial"/>
                <w:b/>
                <w:color w:val="FFFFFF" w:themeColor="background1"/>
                <w:sz w:val="22"/>
                <w:szCs w:val="22"/>
                <w:lang w:val="en"/>
              </w:rPr>
              <w:t>Primary Ophthalmic Services</w:t>
            </w:r>
          </w:p>
        </w:tc>
      </w:tr>
      <w:tr w:rsidR="007455F2" w:rsidRPr="00143EB9" w14:paraId="386832B3" w14:textId="77777777" w:rsidTr="376C8B30">
        <w:trPr>
          <w:trHeight w:val="1"/>
        </w:trPr>
        <w:tc>
          <w:tcPr>
            <w:tcW w:w="2356"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D9E2F3" w:themeFill="accent1" w:themeFillTint="33"/>
          </w:tcPr>
          <w:p w14:paraId="542017E2" w14:textId="77777777" w:rsidR="007455F2" w:rsidRPr="00445AE6" w:rsidRDefault="007455F2" w:rsidP="003E232E">
            <w:pPr>
              <w:autoSpaceDE w:val="0"/>
              <w:autoSpaceDN w:val="0"/>
              <w:adjustRightInd w:val="0"/>
              <w:rPr>
                <w:rFonts w:cs="Arial"/>
                <w:b/>
                <w:sz w:val="22"/>
                <w:szCs w:val="22"/>
                <w:lang w:val="en"/>
              </w:rPr>
            </w:pPr>
          </w:p>
        </w:tc>
        <w:tc>
          <w:tcPr>
            <w:tcW w:w="1322"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D9E2F3" w:themeFill="accent1" w:themeFillTint="33"/>
            <w:vAlign w:val="center"/>
          </w:tcPr>
          <w:p w14:paraId="6E412931" w14:textId="77777777" w:rsidR="007455F2" w:rsidRPr="00445AE6" w:rsidRDefault="007455F2" w:rsidP="003E232E">
            <w:pPr>
              <w:autoSpaceDE w:val="0"/>
              <w:autoSpaceDN w:val="0"/>
              <w:adjustRightInd w:val="0"/>
              <w:jc w:val="center"/>
              <w:rPr>
                <w:rFonts w:cs="Arial"/>
                <w:b/>
                <w:sz w:val="22"/>
                <w:szCs w:val="22"/>
                <w:lang w:val="en"/>
              </w:rPr>
            </w:pPr>
            <w:r w:rsidRPr="00445AE6">
              <w:rPr>
                <w:rFonts w:cs="Arial"/>
                <w:b/>
                <w:sz w:val="22"/>
                <w:szCs w:val="22"/>
                <w:lang w:val="en"/>
              </w:rPr>
              <w:t>R/A/G Rating</w:t>
            </w:r>
          </w:p>
        </w:tc>
        <w:tc>
          <w:tcPr>
            <w:tcW w:w="1322"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D9E2F3" w:themeFill="accent1" w:themeFillTint="33"/>
            <w:vAlign w:val="center"/>
          </w:tcPr>
          <w:p w14:paraId="54D632D0" w14:textId="77777777" w:rsidR="007455F2" w:rsidRPr="00445AE6" w:rsidRDefault="007455F2" w:rsidP="003E232E">
            <w:pPr>
              <w:autoSpaceDE w:val="0"/>
              <w:autoSpaceDN w:val="0"/>
              <w:adjustRightInd w:val="0"/>
              <w:jc w:val="center"/>
              <w:rPr>
                <w:rFonts w:cs="Arial"/>
                <w:sz w:val="22"/>
                <w:szCs w:val="22"/>
                <w:lang w:val="en"/>
              </w:rPr>
            </w:pPr>
            <w:r w:rsidRPr="008B7B95">
              <w:rPr>
                <w:rFonts w:cs="Arial"/>
                <w:b/>
                <w:bCs/>
                <w:lang w:val="en"/>
              </w:rPr>
              <w:t>Comments</w:t>
            </w:r>
          </w:p>
        </w:tc>
      </w:tr>
      <w:tr w:rsidR="007455F2" w:rsidRPr="00F722B8" w14:paraId="5F9402EF" w14:textId="77777777" w:rsidTr="376C8B30">
        <w:trPr>
          <w:trHeight w:val="1"/>
        </w:trPr>
        <w:tc>
          <w:tcPr>
            <w:tcW w:w="5000" w:type="pct"/>
            <w:gridSpan w:val="3"/>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vAlign w:val="center"/>
          </w:tcPr>
          <w:p w14:paraId="106DCE67" w14:textId="77777777" w:rsidR="007455F2" w:rsidRPr="008B7B95" w:rsidRDefault="007455F2" w:rsidP="003E232E">
            <w:pPr>
              <w:autoSpaceDE w:val="0"/>
              <w:autoSpaceDN w:val="0"/>
              <w:adjustRightInd w:val="0"/>
              <w:rPr>
                <w:rFonts w:cs="Arial"/>
                <w:b/>
                <w:bCs/>
                <w:lang w:val="en"/>
              </w:rPr>
            </w:pPr>
            <w:r w:rsidRPr="008B7B95">
              <w:rPr>
                <w:rFonts w:cs="Arial"/>
                <w:b/>
                <w:bCs/>
                <w:color w:val="00B0F0"/>
              </w:rPr>
              <w:t>Compliance with mandated Guidance issued by NHS England</w:t>
            </w:r>
          </w:p>
        </w:tc>
      </w:tr>
      <w:tr w:rsidR="007455F2" w:rsidRPr="00143EB9" w14:paraId="3097601A" w14:textId="77777777" w:rsidTr="376C8B30">
        <w:trPr>
          <w:trHeight w:val="1"/>
        </w:trPr>
        <w:tc>
          <w:tcPr>
            <w:tcW w:w="2356"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4C416988" w14:textId="77777777" w:rsidR="007455F2" w:rsidRPr="00445AE6" w:rsidRDefault="007455F2" w:rsidP="56975431">
            <w:pPr>
              <w:autoSpaceDE w:val="0"/>
              <w:autoSpaceDN w:val="0"/>
              <w:adjustRightInd w:val="0"/>
              <w:rPr>
                <w:rFonts w:cs="Arial"/>
                <w:lang w:val="en-US"/>
              </w:rPr>
            </w:pPr>
            <w:r w:rsidRPr="56975431">
              <w:rPr>
                <w:rFonts w:cs="Arial"/>
                <w:sz w:val="22"/>
                <w:szCs w:val="22"/>
                <w:lang w:val="en-US"/>
              </w:rPr>
              <w:t>Has the ICB understood and complied with all nationally set operating procedures and policies (e.g. the Eye Health Policy Book)?</w:t>
            </w:r>
          </w:p>
        </w:tc>
        <w:tc>
          <w:tcPr>
            <w:tcW w:w="1322"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vAlign w:val="center"/>
          </w:tcPr>
          <w:p w14:paraId="047A7707" w14:textId="36FB247F" w:rsidR="007455F2" w:rsidRPr="00445AE6" w:rsidRDefault="127E012C" w:rsidP="003E232E">
            <w:pPr>
              <w:autoSpaceDE w:val="0"/>
              <w:autoSpaceDN w:val="0"/>
              <w:adjustRightInd w:val="0"/>
              <w:jc w:val="center"/>
              <w:rPr>
                <w:rFonts w:cs="Arial"/>
                <w:lang w:val="en"/>
              </w:rPr>
            </w:pPr>
            <w:r w:rsidRPr="376C8B30">
              <w:rPr>
                <w:rFonts w:cs="Arial"/>
                <w:lang w:val="en"/>
              </w:rPr>
              <w:t>Green</w:t>
            </w:r>
          </w:p>
        </w:tc>
        <w:tc>
          <w:tcPr>
            <w:tcW w:w="1322"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vAlign w:val="center"/>
          </w:tcPr>
          <w:p w14:paraId="6934FB3E" w14:textId="77777777" w:rsidR="007455F2" w:rsidRPr="00445AE6" w:rsidRDefault="007455F2" w:rsidP="003E232E">
            <w:pPr>
              <w:autoSpaceDE w:val="0"/>
              <w:autoSpaceDN w:val="0"/>
              <w:adjustRightInd w:val="0"/>
              <w:jc w:val="center"/>
              <w:rPr>
                <w:rFonts w:cs="Arial"/>
                <w:lang w:val="en"/>
              </w:rPr>
            </w:pPr>
            <w:r w:rsidRPr="008B7B95">
              <w:rPr>
                <w:rFonts w:cs="Arial"/>
                <w:lang w:val="en"/>
              </w:rPr>
              <w:t>If Red or Amber, please provide further details</w:t>
            </w:r>
            <w:r w:rsidRPr="00CD4A8D" w:rsidDel="00786426">
              <w:rPr>
                <w:rFonts w:cs="Arial"/>
                <w:lang w:val="en"/>
              </w:rPr>
              <w:t xml:space="preserve"> </w:t>
            </w:r>
          </w:p>
        </w:tc>
      </w:tr>
      <w:tr w:rsidR="007455F2" w:rsidRPr="00724BAB" w14:paraId="7355FB4E" w14:textId="77777777" w:rsidTr="376C8B30">
        <w:trPr>
          <w:trHeight w:val="1"/>
        </w:trPr>
        <w:tc>
          <w:tcPr>
            <w:tcW w:w="5000" w:type="pct"/>
            <w:gridSpan w:val="3"/>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vAlign w:val="center"/>
          </w:tcPr>
          <w:p w14:paraId="3A4E9279" w14:textId="77777777" w:rsidR="007455F2" w:rsidRPr="00445AE6" w:rsidDel="00CA239E" w:rsidRDefault="007455F2" w:rsidP="003E232E">
            <w:pPr>
              <w:autoSpaceDE w:val="0"/>
              <w:autoSpaceDN w:val="0"/>
              <w:adjustRightInd w:val="0"/>
              <w:rPr>
                <w:rFonts w:cs="Arial"/>
                <w:sz w:val="22"/>
                <w:szCs w:val="22"/>
                <w:lang w:val="en"/>
              </w:rPr>
            </w:pPr>
            <w:r w:rsidRPr="00445AE6">
              <w:rPr>
                <w:rFonts w:cs="Arial"/>
                <w:b/>
                <w:bCs/>
                <w:color w:val="00B050"/>
                <w:sz w:val="22"/>
                <w:szCs w:val="22"/>
              </w:rPr>
              <w:t>Service provision and planning</w:t>
            </w:r>
          </w:p>
        </w:tc>
      </w:tr>
      <w:tr w:rsidR="007455F2" w:rsidRPr="00143EB9" w14:paraId="61FB2A5D" w14:textId="77777777" w:rsidTr="376C8B30">
        <w:trPr>
          <w:trHeight w:val="1"/>
        </w:trPr>
        <w:tc>
          <w:tcPr>
            <w:tcW w:w="2356"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4496C6E3" w14:textId="77777777" w:rsidR="007455F2" w:rsidRPr="00445AE6" w:rsidRDefault="007455F2" w:rsidP="003E232E">
            <w:pPr>
              <w:rPr>
                <w:rFonts w:cs="Arial"/>
                <w:sz w:val="22"/>
                <w:szCs w:val="22"/>
                <w:lang w:val="en"/>
              </w:rPr>
            </w:pPr>
            <w:r w:rsidRPr="00C45D9B">
              <w:rPr>
                <w:rFonts w:cs="Arial"/>
                <w:sz w:val="22"/>
                <w:szCs w:val="22"/>
                <w:lang w:val="en"/>
              </w:rPr>
              <w:t xml:space="preserve">Can the ICB confirm that it has the necessary processes </w:t>
            </w:r>
            <w:r w:rsidRPr="00C45D9B">
              <w:rPr>
                <w:rFonts w:cs="Arial"/>
                <w:sz w:val="22"/>
                <w:szCs w:val="22"/>
              </w:rPr>
              <w:t>in place to plan and manage service provision.</w:t>
            </w:r>
          </w:p>
        </w:tc>
        <w:tc>
          <w:tcPr>
            <w:tcW w:w="1322"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vAlign w:val="center"/>
          </w:tcPr>
          <w:p w14:paraId="6758CD80" w14:textId="4E7DFAC3" w:rsidR="007455F2" w:rsidRPr="00445AE6" w:rsidDel="005E2DF8" w:rsidRDefault="73E28F16" w:rsidP="003E232E">
            <w:pPr>
              <w:autoSpaceDE w:val="0"/>
              <w:autoSpaceDN w:val="0"/>
              <w:adjustRightInd w:val="0"/>
              <w:jc w:val="center"/>
              <w:rPr>
                <w:rFonts w:cs="Arial"/>
                <w:sz w:val="22"/>
                <w:szCs w:val="22"/>
                <w:lang w:val="en"/>
              </w:rPr>
            </w:pPr>
            <w:r w:rsidRPr="376C8B30">
              <w:rPr>
                <w:rFonts w:cs="Arial"/>
                <w:sz w:val="22"/>
                <w:szCs w:val="22"/>
                <w:lang w:val="en"/>
              </w:rPr>
              <w:t>Green</w:t>
            </w:r>
          </w:p>
        </w:tc>
        <w:tc>
          <w:tcPr>
            <w:tcW w:w="1322"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vAlign w:val="center"/>
          </w:tcPr>
          <w:p w14:paraId="54D09BF0" w14:textId="77777777" w:rsidR="007455F2" w:rsidRPr="00445AE6" w:rsidDel="00CA239E" w:rsidRDefault="007455F2" w:rsidP="003E232E">
            <w:pPr>
              <w:autoSpaceDE w:val="0"/>
              <w:autoSpaceDN w:val="0"/>
              <w:adjustRightInd w:val="0"/>
              <w:jc w:val="center"/>
              <w:rPr>
                <w:rFonts w:cs="Arial"/>
                <w:sz w:val="22"/>
                <w:szCs w:val="22"/>
                <w:lang w:val="en"/>
              </w:rPr>
            </w:pPr>
            <w:r w:rsidRPr="008B7B95">
              <w:rPr>
                <w:rFonts w:cs="Arial"/>
                <w:lang w:val="en"/>
              </w:rPr>
              <w:t>If Red or Amber, please provide further details</w:t>
            </w:r>
          </w:p>
        </w:tc>
      </w:tr>
      <w:tr w:rsidR="007455F2" w:rsidRPr="00724BAB" w14:paraId="24D3F249" w14:textId="77777777" w:rsidTr="376C8B30">
        <w:trPr>
          <w:trHeight w:val="1"/>
        </w:trPr>
        <w:tc>
          <w:tcPr>
            <w:tcW w:w="5000" w:type="pct"/>
            <w:gridSpan w:val="3"/>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vAlign w:val="center"/>
          </w:tcPr>
          <w:p w14:paraId="7B952C5D" w14:textId="77777777" w:rsidR="007455F2" w:rsidRPr="00445AE6" w:rsidDel="00CA239E" w:rsidRDefault="007455F2" w:rsidP="003E232E">
            <w:pPr>
              <w:autoSpaceDE w:val="0"/>
              <w:autoSpaceDN w:val="0"/>
              <w:adjustRightInd w:val="0"/>
              <w:rPr>
                <w:rFonts w:cs="Arial"/>
                <w:sz w:val="22"/>
                <w:szCs w:val="22"/>
                <w:lang w:val="en"/>
              </w:rPr>
            </w:pPr>
            <w:r w:rsidRPr="00CA1259">
              <w:rPr>
                <w:rFonts w:cs="Arial"/>
                <w:b/>
                <w:bCs/>
                <w:color w:val="FFC000"/>
                <w:sz w:val="22"/>
                <w:szCs w:val="22"/>
              </w:rPr>
              <w:t>Contracting</w:t>
            </w:r>
          </w:p>
        </w:tc>
      </w:tr>
      <w:tr w:rsidR="007455F2" w:rsidRPr="00143EB9" w14:paraId="5B837E30" w14:textId="77777777" w:rsidTr="376C8B30">
        <w:trPr>
          <w:trHeight w:val="1"/>
        </w:trPr>
        <w:tc>
          <w:tcPr>
            <w:tcW w:w="2356"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72028FCA" w14:textId="77777777" w:rsidR="007455F2" w:rsidRPr="00445AE6" w:rsidRDefault="007455F2" w:rsidP="003E232E">
            <w:pPr>
              <w:rPr>
                <w:rFonts w:eastAsia="Times New Roman" w:cs="Arial"/>
                <w:color w:val="000000" w:themeColor="text1"/>
                <w:sz w:val="22"/>
                <w:szCs w:val="22"/>
              </w:rPr>
            </w:pPr>
            <w:r w:rsidRPr="00A15AE1">
              <w:rPr>
                <w:rFonts w:cs="Arial"/>
                <w:sz w:val="22"/>
                <w:szCs w:val="22"/>
                <w:lang w:val="en"/>
              </w:rPr>
              <w:t xml:space="preserve">Can the ICB confirm that it is managing the processes involved for new, varied and terminated contracts </w:t>
            </w:r>
            <w:r w:rsidRPr="00A15AE1">
              <w:rPr>
                <w:rFonts w:eastAsia="Times New Roman" w:cs="Arial"/>
                <w:color w:val="000000" w:themeColor="text1"/>
                <w:sz w:val="22"/>
                <w:szCs w:val="22"/>
              </w:rPr>
              <w:t>effectively and efficiently.</w:t>
            </w:r>
          </w:p>
        </w:tc>
        <w:tc>
          <w:tcPr>
            <w:tcW w:w="1322"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vAlign w:val="center"/>
          </w:tcPr>
          <w:p w14:paraId="67533E34" w14:textId="249FEFD8" w:rsidR="007455F2" w:rsidRPr="00445AE6" w:rsidRDefault="067D19F2" w:rsidP="376C8B30">
            <w:pPr>
              <w:autoSpaceDE w:val="0"/>
              <w:autoSpaceDN w:val="0"/>
              <w:adjustRightInd w:val="0"/>
              <w:jc w:val="center"/>
              <w:rPr>
                <w:rFonts w:cs="Arial"/>
                <w:sz w:val="22"/>
                <w:szCs w:val="22"/>
                <w:lang w:val="en"/>
              </w:rPr>
            </w:pPr>
            <w:r w:rsidRPr="376C8B30">
              <w:rPr>
                <w:rFonts w:cs="Arial"/>
                <w:sz w:val="22"/>
                <w:szCs w:val="22"/>
                <w:lang w:val="en"/>
              </w:rPr>
              <w:t>Green</w:t>
            </w:r>
          </w:p>
        </w:tc>
        <w:tc>
          <w:tcPr>
            <w:tcW w:w="1322"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vAlign w:val="center"/>
          </w:tcPr>
          <w:p w14:paraId="7F863A9C" w14:textId="77777777" w:rsidR="007455F2" w:rsidRPr="00445AE6" w:rsidDel="00CA239E" w:rsidRDefault="007455F2" w:rsidP="003E232E">
            <w:pPr>
              <w:autoSpaceDE w:val="0"/>
              <w:autoSpaceDN w:val="0"/>
              <w:adjustRightInd w:val="0"/>
              <w:jc w:val="center"/>
              <w:rPr>
                <w:rFonts w:cs="Arial"/>
                <w:sz w:val="22"/>
                <w:szCs w:val="22"/>
                <w:lang w:val="en"/>
              </w:rPr>
            </w:pPr>
            <w:r w:rsidRPr="008B7B95">
              <w:rPr>
                <w:rFonts w:cs="Arial"/>
                <w:lang w:val="en"/>
              </w:rPr>
              <w:t>If Red or Amber, please provide further details</w:t>
            </w:r>
          </w:p>
        </w:tc>
      </w:tr>
      <w:tr w:rsidR="007455F2" w:rsidRPr="00724BAB" w14:paraId="5C8753FB" w14:textId="77777777" w:rsidTr="376C8B30">
        <w:trPr>
          <w:trHeight w:val="1"/>
        </w:trPr>
        <w:tc>
          <w:tcPr>
            <w:tcW w:w="5000" w:type="pct"/>
            <w:gridSpan w:val="3"/>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vAlign w:val="center"/>
          </w:tcPr>
          <w:p w14:paraId="5E8CD9AB" w14:textId="77777777" w:rsidR="007455F2" w:rsidRPr="00445AE6" w:rsidDel="00CA239E" w:rsidRDefault="007455F2" w:rsidP="003E232E">
            <w:pPr>
              <w:autoSpaceDE w:val="0"/>
              <w:autoSpaceDN w:val="0"/>
              <w:adjustRightInd w:val="0"/>
              <w:rPr>
                <w:rFonts w:cs="Arial"/>
                <w:sz w:val="22"/>
                <w:szCs w:val="22"/>
                <w:lang w:val="en"/>
              </w:rPr>
            </w:pPr>
            <w:r w:rsidRPr="00445AE6">
              <w:rPr>
                <w:rFonts w:cs="Arial"/>
                <w:b/>
                <w:bCs/>
                <w:color w:val="7030A0"/>
                <w:sz w:val="22"/>
                <w:szCs w:val="22"/>
              </w:rPr>
              <w:t>Contractor/ Provider compliance and performance</w:t>
            </w:r>
          </w:p>
        </w:tc>
      </w:tr>
      <w:tr w:rsidR="007455F2" w:rsidRPr="006F6042" w14:paraId="41691D55" w14:textId="77777777" w:rsidTr="376C8B30">
        <w:trPr>
          <w:trHeight w:val="1"/>
        </w:trPr>
        <w:tc>
          <w:tcPr>
            <w:tcW w:w="2356"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4EAD9C60" w14:textId="77777777" w:rsidR="007455F2" w:rsidRPr="00445AE6" w:rsidRDefault="007455F2" w:rsidP="003E232E">
            <w:pPr>
              <w:autoSpaceDE w:val="0"/>
              <w:autoSpaceDN w:val="0"/>
              <w:adjustRightInd w:val="0"/>
              <w:rPr>
                <w:rFonts w:eastAsia="Times New Roman" w:cs="Arial"/>
                <w:color w:val="000000" w:themeColor="text1"/>
              </w:rPr>
            </w:pPr>
            <w:r w:rsidRPr="00445AE6">
              <w:rPr>
                <w:rFonts w:cs="Arial"/>
                <w:sz w:val="22"/>
                <w:szCs w:val="22"/>
                <w:lang w:val="en"/>
              </w:rPr>
              <w:lastRenderedPageBreak/>
              <w:t xml:space="preserve">Can the ICB confirm that it has the necessary processes in place to comply with all guidance/regulations for contractor compliance and has taken appropriate action where necessary. </w:t>
            </w:r>
          </w:p>
        </w:tc>
        <w:tc>
          <w:tcPr>
            <w:tcW w:w="1322"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vAlign w:val="center"/>
          </w:tcPr>
          <w:p w14:paraId="7554E0B2" w14:textId="136666A1" w:rsidR="007455F2" w:rsidRPr="00445AE6" w:rsidRDefault="0F7C31F8" w:rsidP="003E232E">
            <w:pPr>
              <w:autoSpaceDE w:val="0"/>
              <w:autoSpaceDN w:val="0"/>
              <w:adjustRightInd w:val="0"/>
              <w:jc w:val="center"/>
              <w:rPr>
                <w:rFonts w:cs="Arial"/>
                <w:lang w:val="en"/>
              </w:rPr>
            </w:pPr>
            <w:r w:rsidRPr="376C8B30">
              <w:rPr>
                <w:rFonts w:cs="Arial"/>
                <w:lang w:val="en"/>
              </w:rPr>
              <w:t>Green</w:t>
            </w:r>
          </w:p>
        </w:tc>
        <w:tc>
          <w:tcPr>
            <w:tcW w:w="1322"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vAlign w:val="center"/>
          </w:tcPr>
          <w:p w14:paraId="543CF3FD" w14:textId="77777777" w:rsidR="007455F2" w:rsidRPr="00445AE6" w:rsidRDefault="007455F2" w:rsidP="003E232E">
            <w:pPr>
              <w:autoSpaceDE w:val="0"/>
              <w:autoSpaceDN w:val="0"/>
              <w:adjustRightInd w:val="0"/>
              <w:jc w:val="center"/>
              <w:rPr>
                <w:rFonts w:cs="Arial"/>
                <w:lang w:val="en"/>
              </w:rPr>
            </w:pPr>
            <w:r w:rsidRPr="008B7B95">
              <w:rPr>
                <w:rFonts w:cs="Arial"/>
                <w:lang w:val="en"/>
              </w:rPr>
              <w:t>If Red or Amber, please provide further details</w:t>
            </w:r>
            <w:r w:rsidRPr="00CD4A8D" w:rsidDel="00786426">
              <w:rPr>
                <w:rFonts w:cs="Arial"/>
                <w:lang w:val="en"/>
              </w:rPr>
              <w:t xml:space="preserve"> </w:t>
            </w:r>
          </w:p>
        </w:tc>
      </w:tr>
      <w:tr w:rsidR="007455F2" w:rsidRPr="00C80C24" w14:paraId="57B45282" w14:textId="77777777" w:rsidTr="376C8B30">
        <w:trPr>
          <w:trHeight w:val="1"/>
        </w:trPr>
        <w:tc>
          <w:tcPr>
            <w:tcW w:w="5000" w:type="pct"/>
            <w:gridSpan w:val="3"/>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4472C4" w:themeFill="accent1"/>
            <w:vAlign w:val="center"/>
          </w:tcPr>
          <w:p w14:paraId="78971959" w14:textId="77777777" w:rsidR="007455F2" w:rsidRPr="00C80C24" w:rsidRDefault="007455F2" w:rsidP="003E232E">
            <w:pPr>
              <w:autoSpaceDE w:val="0"/>
              <w:autoSpaceDN w:val="0"/>
              <w:adjustRightInd w:val="0"/>
              <w:rPr>
                <w:rFonts w:cs="Arial"/>
                <w:color w:val="FFFFFF" w:themeColor="background1"/>
                <w:lang w:val="en"/>
              </w:rPr>
            </w:pPr>
            <w:r w:rsidRPr="00C80C24">
              <w:rPr>
                <w:rFonts w:cs="Arial"/>
                <w:b/>
                <w:color w:val="FFFFFF" w:themeColor="background1"/>
                <w:sz w:val="22"/>
                <w:szCs w:val="22"/>
                <w:lang w:val="en"/>
              </w:rPr>
              <w:t>Dental Services</w:t>
            </w:r>
          </w:p>
        </w:tc>
      </w:tr>
      <w:tr w:rsidR="007455F2" w:rsidRPr="00143EB9" w14:paraId="3CF78B94" w14:textId="77777777" w:rsidTr="376C8B30">
        <w:trPr>
          <w:trHeight w:val="1"/>
        </w:trPr>
        <w:tc>
          <w:tcPr>
            <w:tcW w:w="2356"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D9E2F3" w:themeFill="accent1" w:themeFillTint="33"/>
          </w:tcPr>
          <w:p w14:paraId="3BCE23B6" w14:textId="77777777" w:rsidR="007455F2" w:rsidRPr="00445AE6" w:rsidRDefault="007455F2" w:rsidP="003E232E">
            <w:pPr>
              <w:autoSpaceDE w:val="0"/>
              <w:autoSpaceDN w:val="0"/>
              <w:adjustRightInd w:val="0"/>
              <w:rPr>
                <w:rFonts w:cs="Arial"/>
                <w:b/>
                <w:sz w:val="22"/>
                <w:szCs w:val="22"/>
                <w:lang w:val="en"/>
              </w:rPr>
            </w:pPr>
          </w:p>
        </w:tc>
        <w:tc>
          <w:tcPr>
            <w:tcW w:w="1322"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D9E2F3" w:themeFill="accent1" w:themeFillTint="33"/>
            <w:vAlign w:val="center"/>
          </w:tcPr>
          <w:p w14:paraId="6E3CD8D4" w14:textId="77777777" w:rsidR="007455F2" w:rsidRPr="00445AE6" w:rsidRDefault="007455F2" w:rsidP="003E232E">
            <w:pPr>
              <w:autoSpaceDE w:val="0"/>
              <w:autoSpaceDN w:val="0"/>
              <w:adjustRightInd w:val="0"/>
              <w:jc w:val="center"/>
              <w:rPr>
                <w:rFonts w:cs="Arial"/>
                <w:b/>
                <w:sz w:val="22"/>
                <w:szCs w:val="22"/>
                <w:lang w:val="en"/>
              </w:rPr>
            </w:pPr>
            <w:r w:rsidRPr="00445AE6">
              <w:rPr>
                <w:rFonts w:cs="Arial"/>
                <w:b/>
                <w:sz w:val="22"/>
                <w:szCs w:val="22"/>
                <w:lang w:val="en"/>
              </w:rPr>
              <w:t>R/A/G Rating</w:t>
            </w:r>
          </w:p>
        </w:tc>
        <w:tc>
          <w:tcPr>
            <w:tcW w:w="1322"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D9E2F3" w:themeFill="accent1" w:themeFillTint="33"/>
            <w:vAlign w:val="center"/>
          </w:tcPr>
          <w:p w14:paraId="2F572372" w14:textId="77777777" w:rsidR="007455F2" w:rsidRPr="00445AE6" w:rsidRDefault="007455F2" w:rsidP="003E232E">
            <w:pPr>
              <w:autoSpaceDE w:val="0"/>
              <w:autoSpaceDN w:val="0"/>
              <w:adjustRightInd w:val="0"/>
              <w:jc w:val="center"/>
              <w:rPr>
                <w:rFonts w:cs="Arial"/>
                <w:sz w:val="22"/>
                <w:szCs w:val="22"/>
                <w:lang w:val="en"/>
              </w:rPr>
            </w:pPr>
            <w:r w:rsidRPr="008B7B95">
              <w:rPr>
                <w:rFonts w:cs="Arial"/>
                <w:b/>
                <w:bCs/>
                <w:lang w:val="en"/>
              </w:rPr>
              <w:t>Comments</w:t>
            </w:r>
          </w:p>
        </w:tc>
      </w:tr>
      <w:tr w:rsidR="007455F2" w:rsidRPr="00724BAB" w14:paraId="7F97D1D4" w14:textId="77777777" w:rsidTr="376C8B30">
        <w:trPr>
          <w:trHeight w:val="1"/>
        </w:trPr>
        <w:tc>
          <w:tcPr>
            <w:tcW w:w="5000" w:type="pct"/>
            <w:gridSpan w:val="3"/>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vAlign w:val="center"/>
          </w:tcPr>
          <w:p w14:paraId="7FB28B52" w14:textId="77777777" w:rsidR="007455F2" w:rsidRPr="008B7B95" w:rsidRDefault="007455F2" w:rsidP="003E232E">
            <w:pPr>
              <w:autoSpaceDE w:val="0"/>
              <w:autoSpaceDN w:val="0"/>
              <w:adjustRightInd w:val="0"/>
              <w:rPr>
                <w:rFonts w:cs="Arial"/>
                <w:b/>
                <w:bCs/>
                <w:lang w:val="en"/>
              </w:rPr>
            </w:pPr>
            <w:r w:rsidRPr="008B7B95">
              <w:rPr>
                <w:rFonts w:cs="Arial"/>
                <w:b/>
                <w:bCs/>
                <w:color w:val="00B0F0"/>
              </w:rPr>
              <w:t>Compliance with mandated Guidance issued by NHS England</w:t>
            </w:r>
          </w:p>
        </w:tc>
      </w:tr>
      <w:tr w:rsidR="00096EA6" w:rsidRPr="00143EB9" w14:paraId="4B967792" w14:textId="77777777" w:rsidTr="376C8B30">
        <w:trPr>
          <w:trHeight w:val="1"/>
        </w:trPr>
        <w:tc>
          <w:tcPr>
            <w:tcW w:w="2356"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7E59BAC2" w14:textId="77777777" w:rsidR="00096EA6" w:rsidRPr="00445AE6" w:rsidRDefault="00096EA6" w:rsidP="00096EA6">
            <w:pPr>
              <w:autoSpaceDE w:val="0"/>
              <w:autoSpaceDN w:val="0"/>
              <w:adjustRightInd w:val="0"/>
              <w:rPr>
                <w:rFonts w:cs="Arial"/>
                <w:lang w:val="en"/>
              </w:rPr>
            </w:pPr>
            <w:r w:rsidRPr="00445AE6">
              <w:rPr>
                <w:rFonts w:cs="Arial"/>
                <w:sz w:val="22"/>
                <w:szCs w:val="22"/>
                <w:lang w:val="en"/>
              </w:rPr>
              <w:t xml:space="preserve">Has the ICB understood and complied with all nationally set operating procedures and policies (e.g. the </w:t>
            </w:r>
            <w:r w:rsidRPr="00445AE6">
              <w:rPr>
                <w:rFonts w:cs="Arial"/>
                <w:sz w:val="22"/>
                <w:szCs w:val="22"/>
              </w:rPr>
              <w:t>Policy Book for Primary Dental Services</w:t>
            </w:r>
            <w:r w:rsidRPr="00445AE6">
              <w:rPr>
                <w:rFonts w:cs="Arial"/>
                <w:sz w:val="22"/>
                <w:szCs w:val="22"/>
                <w:lang w:val="en"/>
              </w:rPr>
              <w:t>)?</w:t>
            </w:r>
          </w:p>
        </w:tc>
        <w:tc>
          <w:tcPr>
            <w:tcW w:w="1322"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vAlign w:val="center"/>
          </w:tcPr>
          <w:p w14:paraId="535E9159" w14:textId="03481909" w:rsidR="00096EA6" w:rsidRPr="00445AE6" w:rsidRDefault="00096EA6" w:rsidP="00096EA6">
            <w:pPr>
              <w:autoSpaceDE w:val="0"/>
              <w:autoSpaceDN w:val="0"/>
              <w:adjustRightInd w:val="0"/>
              <w:jc w:val="center"/>
              <w:rPr>
                <w:rFonts w:cs="Arial"/>
                <w:lang w:val="en"/>
              </w:rPr>
            </w:pPr>
            <w:r>
              <w:rPr>
                <w:rFonts w:cs="Arial"/>
                <w:lang w:val="en"/>
              </w:rPr>
              <w:t>Green</w:t>
            </w:r>
          </w:p>
        </w:tc>
        <w:tc>
          <w:tcPr>
            <w:tcW w:w="1322"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vAlign w:val="center"/>
          </w:tcPr>
          <w:p w14:paraId="6DFADA52" w14:textId="7567EE6D" w:rsidR="00096EA6" w:rsidRPr="00445AE6" w:rsidRDefault="00096EA6" w:rsidP="00096EA6">
            <w:pPr>
              <w:autoSpaceDE w:val="0"/>
              <w:autoSpaceDN w:val="0"/>
              <w:adjustRightInd w:val="0"/>
              <w:jc w:val="center"/>
              <w:rPr>
                <w:rFonts w:cs="Arial"/>
                <w:lang w:val="en"/>
              </w:rPr>
            </w:pPr>
            <w:r w:rsidRPr="123B3828">
              <w:rPr>
                <w:lang w:val="en-US"/>
              </w:rPr>
              <w:t>All processes and decisions have been made in line with the policy book, which was updated in May 2024. The group papers demonstrate that the policy book has been followed when making decisions and gains assurances that those decisions made by individuals are also in line with the policy book and ICB decision making matrix.</w:t>
            </w:r>
          </w:p>
        </w:tc>
      </w:tr>
      <w:tr w:rsidR="00096EA6" w:rsidRPr="00724BAB" w14:paraId="56CE05C1" w14:textId="77777777" w:rsidTr="376C8B30">
        <w:trPr>
          <w:trHeight w:val="1"/>
        </w:trPr>
        <w:tc>
          <w:tcPr>
            <w:tcW w:w="5000" w:type="pct"/>
            <w:gridSpan w:val="3"/>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vAlign w:val="center"/>
          </w:tcPr>
          <w:p w14:paraId="6675F893" w14:textId="77777777" w:rsidR="00096EA6" w:rsidRPr="00445AE6" w:rsidDel="000D2B35" w:rsidRDefault="00096EA6" w:rsidP="00096EA6">
            <w:pPr>
              <w:autoSpaceDE w:val="0"/>
              <w:autoSpaceDN w:val="0"/>
              <w:adjustRightInd w:val="0"/>
              <w:rPr>
                <w:rFonts w:cs="Arial"/>
                <w:sz w:val="22"/>
                <w:szCs w:val="22"/>
                <w:lang w:val="en"/>
              </w:rPr>
            </w:pPr>
            <w:r w:rsidRPr="00445AE6">
              <w:rPr>
                <w:rFonts w:cs="Arial"/>
                <w:b/>
                <w:bCs/>
                <w:color w:val="00B050"/>
                <w:sz w:val="22"/>
                <w:szCs w:val="22"/>
              </w:rPr>
              <w:t>Service provision and planning</w:t>
            </w:r>
          </w:p>
        </w:tc>
      </w:tr>
      <w:tr w:rsidR="00096EA6" w:rsidRPr="00143EB9" w14:paraId="47713AF0" w14:textId="77777777" w:rsidTr="376C8B30">
        <w:trPr>
          <w:trHeight w:val="1"/>
        </w:trPr>
        <w:tc>
          <w:tcPr>
            <w:tcW w:w="2356"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38BF9B99" w14:textId="77777777" w:rsidR="00096EA6" w:rsidRPr="00C45D9B" w:rsidRDefault="00096EA6" w:rsidP="00096EA6">
            <w:pPr>
              <w:rPr>
                <w:rFonts w:cs="Arial"/>
                <w:color w:val="auto"/>
                <w:sz w:val="22"/>
                <w:szCs w:val="22"/>
              </w:rPr>
            </w:pPr>
            <w:r w:rsidRPr="00C45D9B">
              <w:rPr>
                <w:rFonts w:cs="Arial"/>
                <w:sz w:val="22"/>
                <w:szCs w:val="22"/>
                <w:lang w:val="en"/>
              </w:rPr>
              <w:t xml:space="preserve">Can the ICB confirm that it has the necessary processes </w:t>
            </w:r>
            <w:r w:rsidRPr="00C45D9B">
              <w:rPr>
                <w:rFonts w:cs="Arial"/>
                <w:sz w:val="22"/>
                <w:szCs w:val="22"/>
              </w:rPr>
              <w:t>in place to plan and manage service provision.</w:t>
            </w:r>
          </w:p>
        </w:tc>
        <w:tc>
          <w:tcPr>
            <w:tcW w:w="1322"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vAlign w:val="center"/>
          </w:tcPr>
          <w:p w14:paraId="29C1184C" w14:textId="5EBB99A7" w:rsidR="00096EA6" w:rsidRPr="00096EA6" w:rsidRDefault="00096EA6" w:rsidP="00096EA6">
            <w:pPr>
              <w:autoSpaceDE w:val="0"/>
              <w:autoSpaceDN w:val="0"/>
              <w:adjustRightInd w:val="0"/>
              <w:jc w:val="center"/>
              <w:rPr>
                <w:rFonts w:cs="Arial"/>
                <w:bCs/>
                <w:sz w:val="22"/>
                <w:szCs w:val="22"/>
                <w:lang w:val="en"/>
              </w:rPr>
            </w:pPr>
            <w:r w:rsidRPr="00096EA6">
              <w:rPr>
                <w:rFonts w:cs="Arial"/>
                <w:bCs/>
                <w:sz w:val="22"/>
                <w:szCs w:val="22"/>
                <w:lang w:val="en"/>
              </w:rPr>
              <w:t>Green</w:t>
            </w:r>
          </w:p>
        </w:tc>
        <w:tc>
          <w:tcPr>
            <w:tcW w:w="1322"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vAlign w:val="center"/>
          </w:tcPr>
          <w:p w14:paraId="6FCDDBAC" w14:textId="1477F61D" w:rsidR="00096EA6" w:rsidRPr="00445AE6" w:rsidDel="000D2B35" w:rsidRDefault="00096EA6" w:rsidP="00096EA6">
            <w:pPr>
              <w:autoSpaceDE w:val="0"/>
              <w:autoSpaceDN w:val="0"/>
              <w:adjustRightInd w:val="0"/>
              <w:jc w:val="center"/>
              <w:rPr>
                <w:rFonts w:cs="Arial"/>
                <w:sz w:val="22"/>
                <w:szCs w:val="22"/>
                <w:lang w:val="en"/>
              </w:rPr>
            </w:pPr>
            <w:r w:rsidRPr="00096EA6">
              <w:rPr>
                <w:lang w:val="en-US"/>
              </w:rPr>
              <w:t>As per the 5-year Dental Access and Oral Health Improvement plan. A commissioning and investment plan for 2025 to 2030 has been developed and was approved by the ICB Board in April 2025.</w:t>
            </w:r>
          </w:p>
        </w:tc>
      </w:tr>
      <w:tr w:rsidR="00096EA6" w:rsidRPr="00724BAB" w14:paraId="3037D8D6" w14:textId="77777777" w:rsidTr="376C8B30">
        <w:trPr>
          <w:trHeight w:val="1"/>
        </w:trPr>
        <w:tc>
          <w:tcPr>
            <w:tcW w:w="5000" w:type="pct"/>
            <w:gridSpan w:val="3"/>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vAlign w:val="center"/>
          </w:tcPr>
          <w:p w14:paraId="5DEEE0ED" w14:textId="77777777" w:rsidR="00096EA6" w:rsidRPr="00C45D9B" w:rsidRDefault="00096EA6" w:rsidP="00096EA6">
            <w:pPr>
              <w:autoSpaceDE w:val="0"/>
              <w:autoSpaceDN w:val="0"/>
              <w:adjustRightInd w:val="0"/>
              <w:rPr>
                <w:rFonts w:cs="Arial"/>
                <w:lang w:val="en"/>
              </w:rPr>
            </w:pPr>
            <w:r w:rsidRPr="00C45D9B">
              <w:rPr>
                <w:rFonts w:cs="Arial"/>
                <w:b/>
                <w:bCs/>
                <w:color w:val="F4B083" w:themeColor="accent2" w:themeTint="99"/>
                <w:sz w:val="22"/>
                <w:szCs w:val="22"/>
              </w:rPr>
              <w:t>Contracting</w:t>
            </w:r>
            <w:r w:rsidRPr="00C45D9B" w:rsidDel="007A7025">
              <w:rPr>
                <w:rFonts w:cs="Arial"/>
                <w:b/>
                <w:bCs/>
                <w:sz w:val="22"/>
                <w:szCs w:val="22"/>
                <w:lang w:val="en"/>
              </w:rPr>
              <w:t xml:space="preserve"> </w:t>
            </w:r>
          </w:p>
        </w:tc>
      </w:tr>
      <w:tr w:rsidR="00096EA6" w:rsidRPr="00143EB9" w14:paraId="6CCFF51A" w14:textId="77777777" w:rsidTr="376C8B30">
        <w:trPr>
          <w:trHeight w:val="1"/>
        </w:trPr>
        <w:tc>
          <w:tcPr>
            <w:tcW w:w="2356"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6986636E" w14:textId="77777777" w:rsidR="00096EA6" w:rsidRPr="00C45D9B" w:rsidDel="007A7025" w:rsidRDefault="00096EA6" w:rsidP="00096EA6">
            <w:pPr>
              <w:rPr>
                <w:rFonts w:eastAsia="Times New Roman" w:cs="Arial"/>
                <w:color w:val="auto"/>
                <w:sz w:val="22"/>
                <w:szCs w:val="22"/>
                <w:lang w:eastAsia="en-GB"/>
              </w:rPr>
            </w:pPr>
            <w:r w:rsidRPr="00C45D9B">
              <w:rPr>
                <w:rFonts w:cs="Arial"/>
                <w:sz w:val="22"/>
                <w:szCs w:val="22"/>
                <w:lang w:val="en"/>
              </w:rPr>
              <w:t xml:space="preserve">Can the ICB confirm that it is managing the processes involved for new, varied and terminated contracts </w:t>
            </w:r>
            <w:r w:rsidRPr="00C45D9B">
              <w:rPr>
                <w:rFonts w:eastAsia="Times New Roman" w:cs="Arial"/>
                <w:color w:val="000000" w:themeColor="text1"/>
                <w:sz w:val="22"/>
                <w:szCs w:val="22"/>
              </w:rPr>
              <w:t>effectively and efficiently.</w:t>
            </w:r>
          </w:p>
        </w:tc>
        <w:tc>
          <w:tcPr>
            <w:tcW w:w="1322"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vAlign w:val="center"/>
          </w:tcPr>
          <w:p w14:paraId="63A15D0F" w14:textId="47D09989" w:rsidR="00096EA6" w:rsidRPr="00445AE6" w:rsidDel="007A7025" w:rsidRDefault="00096EA6" w:rsidP="00096EA6">
            <w:pPr>
              <w:autoSpaceDE w:val="0"/>
              <w:autoSpaceDN w:val="0"/>
              <w:adjustRightInd w:val="0"/>
              <w:jc w:val="center"/>
              <w:rPr>
                <w:rFonts w:cs="Arial"/>
                <w:sz w:val="22"/>
                <w:szCs w:val="22"/>
                <w:lang w:val="en"/>
              </w:rPr>
            </w:pPr>
            <w:r>
              <w:rPr>
                <w:rFonts w:cs="Arial"/>
                <w:sz w:val="22"/>
                <w:szCs w:val="22"/>
                <w:lang w:val="en"/>
              </w:rPr>
              <w:t>Green</w:t>
            </w:r>
          </w:p>
        </w:tc>
        <w:tc>
          <w:tcPr>
            <w:tcW w:w="1322"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vAlign w:val="center"/>
          </w:tcPr>
          <w:p w14:paraId="407BEA15" w14:textId="1AF9EF28" w:rsidR="00096EA6" w:rsidRPr="00445AE6" w:rsidDel="007A7025" w:rsidRDefault="00096EA6" w:rsidP="376C8B30">
            <w:pPr>
              <w:autoSpaceDE w:val="0"/>
              <w:autoSpaceDN w:val="0"/>
              <w:adjustRightInd w:val="0"/>
              <w:jc w:val="center"/>
              <w:rPr>
                <w:rFonts w:cs="Arial"/>
                <w:sz w:val="22"/>
                <w:szCs w:val="22"/>
                <w:lang w:val="en-US"/>
              </w:rPr>
            </w:pPr>
            <w:r w:rsidRPr="376C8B30">
              <w:rPr>
                <w:rFonts w:cs="Arial"/>
                <w:lang w:val="en-US"/>
              </w:rPr>
              <w:t xml:space="preserve">All processes and decisions have been made in line with the policy book, which was updated in May 2024. The group papers demonstrate that the policy book has been followed when making decisions and also </w:t>
            </w:r>
            <w:r w:rsidRPr="376C8B30">
              <w:rPr>
                <w:rFonts w:cs="Arial"/>
                <w:lang w:val="en-US"/>
              </w:rPr>
              <w:lastRenderedPageBreak/>
              <w:t>gains assurances that those decisions made by individuals are also in line with the policy book and ICB decision making matrix</w:t>
            </w:r>
          </w:p>
        </w:tc>
      </w:tr>
      <w:tr w:rsidR="00096EA6" w:rsidRPr="00E505BC" w14:paraId="2DADDDE3" w14:textId="77777777" w:rsidTr="376C8B30">
        <w:trPr>
          <w:trHeight w:val="1"/>
        </w:trPr>
        <w:tc>
          <w:tcPr>
            <w:tcW w:w="2356"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00FADF9C" w14:textId="77777777" w:rsidR="00096EA6" w:rsidRPr="00C45D9B" w:rsidRDefault="00096EA6" w:rsidP="00096EA6">
            <w:pPr>
              <w:rPr>
                <w:rFonts w:cs="Arial"/>
                <w:sz w:val="22"/>
                <w:szCs w:val="22"/>
                <w:lang w:val="en"/>
              </w:rPr>
            </w:pPr>
            <w:r w:rsidRPr="00C45D9B">
              <w:rPr>
                <w:rFonts w:cs="Arial"/>
                <w:sz w:val="22"/>
                <w:szCs w:val="22"/>
                <w:lang w:val="en"/>
              </w:rPr>
              <w:lastRenderedPageBreak/>
              <w:t>Does the ICB have local process mechanisms in place for the collection of data relating to decisions on Discretionary Payments or Support?</w:t>
            </w:r>
          </w:p>
        </w:tc>
        <w:tc>
          <w:tcPr>
            <w:tcW w:w="1322"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vAlign w:val="center"/>
          </w:tcPr>
          <w:p w14:paraId="33610C36" w14:textId="3C81E78D" w:rsidR="00096EA6" w:rsidRPr="00E505BC" w:rsidDel="007A7025" w:rsidRDefault="00096EA6" w:rsidP="00096EA6">
            <w:pPr>
              <w:autoSpaceDE w:val="0"/>
              <w:autoSpaceDN w:val="0"/>
              <w:adjustRightInd w:val="0"/>
              <w:jc w:val="center"/>
              <w:rPr>
                <w:rFonts w:cs="Arial"/>
                <w:lang w:val="en"/>
              </w:rPr>
            </w:pPr>
            <w:r>
              <w:rPr>
                <w:rFonts w:cs="Arial"/>
                <w:lang w:val="en"/>
              </w:rPr>
              <w:t>Green</w:t>
            </w:r>
          </w:p>
        </w:tc>
        <w:tc>
          <w:tcPr>
            <w:tcW w:w="1322"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vAlign w:val="center"/>
          </w:tcPr>
          <w:p w14:paraId="2D1E315C" w14:textId="77777777" w:rsidR="00096EA6" w:rsidRPr="008B7B95" w:rsidRDefault="00096EA6" w:rsidP="00096EA6">
            <w:pPr>
              <w:autoSpaceDE w:val="0"/>
              <w:autoSpaceDN w:val="0"/>
              <w:adjustRightInd w:val="0"/>
              <w:jc w:val="center"/>
              <w:rPr>
                <w:rFonts w:cs="Arial"/>
                <w:lang w:val="en"/>
              </w:rPr>
            </w:pPr>
          </w:p>
          <w:p w14:paraId="7A586F2C" w14:textId="058674C3" w:rsidR="00096EA6" w:rsidRPr="00E505BC" w:rsidDel="007A7025" w:rsidRDefault="00096EA6" w:rsidP="376C8B30">
            <w:pPr>
              <w:autoSpaceDE w:val="0"/>
              <w:autoSpaceDN w:val="0"/>
              <w:adjustRightInd w:val="0"/>
              <w:jc w:val="center"/>
              <w:rPr>
                <w:rFonts w:cs="Arial"/>
                <w:lang w:val="en-US"/>
              </w:rPr>
            </w:pPr>
            <w:r w:rsidRPr="376C8B30">
              <w:rPr>
                <w:rFonts w:cs="Arial"/>
                <w:lang w:val="en-US"/>
              </w:rPr>
              <w:t xml:space="preserve">No discretionary payments/support have been made. Any requests would be considered in line with the ICB governance processes and the policy book.  </w:t>
            </w:r>
          </w:p>
        </w:tc>
      </w:tr>
      <w:tr w:rsidR="00096EA6" w:rsidRPr="00724BAB" w14:paraId="0D03A9E8" w14:textId="77777777" w:rsidTr="376C8B30">
        <w:trPr>
          <w:trHeight w:val="1"/>
        </w:trPr>
        <w:tc>
          <w:tcPr>
            <w:tcW w:w="5000" w:type="pct"/>
            <w:gridSpan w:val="3"/>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vAlign w:val="center"/>
          </w:tcPr>
          <w:p w14:paraId="0226291B" w14:textId="77777777" w:rsidR="00096EA6" w:rsidRPr="00C45D9B" w:rsidRDefault="00096EA6" w:rsidP="00096EA6">
            <w:pPr>
              <w:autoSpaceDE w:val="0"/>
              <w:autoSpaceDN w:val="0"/>
              <w:adjustRightInd w:val="0"/>
              <w:rPr>
                <w:rFonts w:cs="Arial"/>
                <w:lang w:val="en"/>
              </w:rPr>
            </w:pPr>
            <w:r w:rsidRPr="00C45D9B">
              <w:rPr>
                <w:rFonts w:cs="Arial"/>
                <w:b/>
                <w:bCs/>
                <w:color w:val="7030A0"/>
                <w:sz w:val="22"/>
                <w:szCs w:val="22"/>
              </w:rPr>
              <w:t>Contractor/ Provider compliance and performance</w:t>
            </w:r>
            <w:r w:rsidRPr="00C45D9B" w:rsidDel="000E057F">
              <w:rPr>
                <w:rFonts w:cs="Arial"/>
                <w:b/>
                <w:bCs/>
                <w:sz w:val="22"/>
                <w:szCs w:val="22"/>
                <w:lang w:val="en"/>
              </w:rPr>
              <w:t xml:space="preserve"> </w:t>
            </w:r>
          </w:p>
        </w:tc>
      </w:tr>
      <w:tr w:rsidR="00096EA6" w:rsidRPr="00143EB9" w14:paraId="79B47F15" w14:textId="77777777" w:rsidTr="376C8B30">
        <w:trPr>
          <w:trHeight w:val="1"/>
        </w:trPr>
        <w:tc>
          <w:tcPr>
            <w:tcW w:w="2356"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6099EC7E" w14:textId="77777777" w:rsidR="00096EA6" w:rsidRPr="00C45D9B" w:rsidRDefault="00096EA6" w:rsidP="376C8B30">
            <w:pPr>
              <w:autoSpaceDE w:val="0"/>
              <w:autoSpaceDN w:val="0"/>
              <w:adjustRightInd w:val="0"/>
              <w:rPr>
                <w:rFonts w:cs="Arial"/>
                <w:lang w:val="en-US"/>
              </w:rPr>
            </w:pPr>
            <w:r w:rsidRPr="376C8B30">
              <w:rPr>
                <w:rFonts w:cs="Arial"/>
                <w:sz w:val="22"/>
                <w:szCs w:val="22"/>
                <w:lang w:val="en-US"/>
              </w:rPr>
              <w:t xml:space="preserve">Can the ICB confirm that it has the necessary processes in place to comply with all guidance/regulations for contractor compliance and has taken appropriate action where necessary. </w:t>
            </w:r>
          </w:p>
        </w:tc>
        <w:tc>
          <w:tcPr>
            <w:tcW w:w="1322"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vAlign w:val="center"/>
          </w:tcPr>
          <w:p w14:paraId="0C128BFD" w14:textId="1606A006" w:rsidR="00096EA6" w:rsidRPr="00445AE6" w:rsidRDefault="00096EA6" w:rsidP="00096EA6">
            <w:pPr>
              <w:autoSpaceDE w:val="0"/>
              <w:autoSpaceDN w:val="0"/>
              <w:adjustRightInd w:val="0"/>
              <w:jc w:val="center"/>
              <w:rPr>
                <w:rFonts w:cs="Arial"/>
                <w:lang w:val="en"/>
              </w:rPr>
            </w:pPr>
            <w:r>
              <w:rPr>
                <w:rFonts w:cs="Arial"/>
                <w:lang w:val="en"/>
              </w:rPr>
              <w:t>Green</w:t>
            </w:r>
          </w:p>
        </w:tc>
        <w:tc>
          <w:tcPr>
            <w:tcW w:w="1322"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vAlign w:val="center"/>
          </w:tcPr>
          <w:p w14:paraId="5ECD0137" w14:textId="70F5F21E" w:rsidR="00096EA6" w:rsidRPr="00445AE6" w:rsidRDefault="00096EA6" w:rsidP="376C8B30">
            <w:pPr>
              <w:autoSpaceDE w:val="0"/>
              <w:autoSpaceDN w:val="0"/>
              <w:adjustRightInd w:val="0"/>
              <w:jc w:val="center"/>
              <w:rPr>
                <w:rFonts w:cs="Arial"/>
                <w:lang w:val="en-US"/>
              </w:rPr>
            </w:pPr>
            <w:r w:rsidRPr="376C8B30">
              <w:rPr>
                <w:rFonts w:cs="Arial"/>
                <w:lang w:val="en-US"/>
              </w:rPr>
              <w:t xml:space="preserve">All potential contractual breaches are discussed informally at the operations group and escalated to the group should contractual action be required. </w:t>
            </w:r>
          </w:p>
        </w:tc>
      </w:tr>
      <w:tr w:rsidR="00096EA6" w:rsidRPr="00C80C24" w14:paraId="651FFADA" w14:textId="77777777" w:rsidTr="376C8B30">
        <w:trPr>
          <w:trHeight w:val="1"/>
        </w:trPr>
        <w:tc>
          <w:tcPr>
            <w:tcW w:w="5000" w:type="pct"/>
            <w:gridSpan w:val="3"/>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4472C4" w:themeFill="accent1"/>
            <w:vAlign w:val="center"/>
          </w:tcPr>
          <w:p w14:paraId="1C7C3C3F" w14:textId="77777777" w:rsidR="00096EA6" w:rsidRPr="00C80C24" w:rsidRDefault="00096EA6" w:rsidP="00096EA6">
            <w:pPr>
              <w:autoSpaceDE w:val="0"/>
              <w:autoSpaceDN w:val="0"/>
              <w:adjustRightInd w:val="0"/>
              <w:rPr>
                <w:rFonts w:cs="Arial"/>
                <w:color w:val="FFFFFF" w:themeColor="background1"/>
                <w:lang w:val="en"/>
              </w:rPr>
            </w:pPr>
            <w:r w:rsidRPr="00C80C24">
              <w:rPr>
                <w:rFonts w:cs="Arial"/>
                <w:b/>
                <w:color w:val="FFFFFF" w:themeColor="background1"/>
                <w:sz w:val="22"/>
                <w:szCs w:val="22"/>
                <w:lang w:val="en"/>
              </w:rPr>
              <w:t>Primary Medical Services</w:t>
            </w:r>
          </w:p>
        </w:tc>
      </w:tr>
      <w:tr w:rsidR="00096EA6" w:rsidRPr="00143EB9" w14:paraId="1B32BD49" w14:textId="77777777" w:rsidTr="376C8B30">
        <w:trPr>
          <w:trHeight w:val="1"/>
        </w:trPr>
        <w:tc>
          <w:tcPr>
            <w:tcW w:w="2356"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D9E2F3" w:themeFill="accent1" w:themeFillTint="33"/>
          </w:tcPr>
          <w:p w14:paraId="16E75F5B" w14:textId="77777777" w:rsidR="00096EA6" w:rsidRPr="00445AE6" w:rsidRDefault="00096EA6" w:rsidP="00096EA6">
            <w:pPr>
              <w:autoSpaceDE w:val="0"/>
              <w:autoSpaceDN w:val="0"/>
              <w:adjustRightInd w:val="0"/>
              <w:rPr>
                <w:rFonts w:cs="Arial"/>
                <w:b/>
                <w:sz w:val="22"/>
                <w:szCs w:val="22"/>
                <w:lang w:val="en"/>
              </w:rPr>
            </w:pPr>
          </w:p>
        </w:tc>
        <w:tc>
          <w:tcPr>
            <w:tcW w:w="1322"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D9E2F3" w:themeFill="accent1" w:themeFillTint="33"/>
            <w:vAlign w:val="center"/>
          </w:tcPr>
          <w:p w14:paraId="4541D796" w14:textId="77777777" w:rsidR="00096EA6" w:rsidRPr="00445AE6" w:rsidRDefault="00096EA6" w:rsidP="00096EA6">
            <w:pPr>
              <w:autoSpaceDE w:val="0"/>
              <w:autoSpaceDN w:val="0"/>
              <w:adjustRightInd w:val="0"/>
              <w:jc w:val="center"/>
              <w:rPr>
                <w:rFonts w:cs="Arial"/>
                <w:b/>
                <w:sz w:val="22"/>
                <w:szCs w:val="22"/>
                <w:lang w:val="en"/>
              </w:rPr>
            </w:pPr>
            <w:r w:rsidRPr="00445AE6">
              <w:rPr>
                <w:rFonts w:cs="Arial"/>
                <w:b/>
                <w:sz w:val="22"/>
                <w:szCs w:val="22"/>
                <w:lang w:val="en"/>
              </w:rPr>
              <w:t>R/A/G Rating</w:t>
            </w:r>
          </w:p>
        </w:tc>
        <w:tc>
          <w:tcPr>
            <w:tcW w:w="1322"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D9E2F3" w:themeFill="accent1" w:themeFillTint="33"/>
            <w:vAlign w:val="center"/>
          </w:tcPr>
          <w:p w14:paraId="09F871CF" w14:textId="77777777" w:rsidR="00096EA6" w:rsidRPr="00445AE6" w:rsidRDefault="00096EA6" w:rsidP="00096EA6">
            <w:pPr>
              <w:autoSpaceDE w:val="0"/>
              <w:autoSpaceDN w:val="0"/>
              <w:adjustRightInd w:val="0"/>
              <w:jc w:val="center"/>
              <w:rPr>
                <w:rFonts w:cs="Arial"/>
                <w:sz w:val="22"/>
                <w:szCs w:val="22"/>
                <w:lang w:val="en"/>
              </w:rPr>
            </w:pPr>
          </w:p>
        </w:tc>
      </w:tr>
      <w:tr w:rsidR="00096EA6" w:rsidRPr="00724BAB" w14:paraId="4AE726F4" w14:textId="77777777" w:rsidTr="376C8B30">
        <w:trPr>
          <w:trHeight w:val="1"/>
        </w:trPr>
        <w:tc>
          <w:tcPr>
            <w:tcW w:w="5000" w:type="pct"/>
            <w:gridSpan w:val="3"/>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vAlign w:val="center"/>
          </w:tcPr>
          <w:p w14:paraId="04945E02" w14:textId="77777777" w:rsidR="00096EA6" w:rsidRPr="00724BAB" w:rsidRDefault="00096EA6" w:rsidP="00096EA6">
            <w:pPr>
              <w:autoSpaceDE w:val="0"/>
              <w:autoSpaceDN w:val="0"/>
              <w:adjustRightInd w:val="0"/>
              <w:rPr>
                <w:rFonts w:cs="Arial"/>
                <w:lang w:val="en"/>
              </w:rPr>
            </w:pPr>
            <w:r w:rsidRPr="008B7B95">
              <w:rPr>
                <w:rFonts w:cs="Arial"/>
                <w:b/>
                <w:bCs/>
                <w:color w:val="00B0F0"/>
              </w:rPr>
              <w:t>Compliance with mandated Guidance issued by NHS England</w:t>
            </w:r>
          </w:p>
        </w:tc>
      </w:tr>
      <w:tr w:rsidR="00096EA6" w:rsidRPr="00143EB9" w14:paraId="4A31D4D7" w14:textId="77777777" w:rsidTr="376C8B30">
        <w:trPr>
          <w:trHeight w:val="1"/>
        </w:trPr>
        <w:tc>
          <w:tcPr>
            <w:tcW w:w="2356"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20CE2945" w14:textId="77777777" w:rsidR="00096EA6" w:rsidRPr="00445AE6" w:rsidRDefault="00096EA6" w:rsidP="376C8B30">
            <w:pPr>
              <w:autoSpaceDE w:val="0"/>
              <w:autoSpaceDN w:val="0"/>
              <w:adjustRightInd w:val="0"/>
              <w:rPr>
                <w:rFonts w:cs="Arial"/>
                <w:lang w:val="en-US"/>
              </w:rPr>
            </w:pPr>
            <w:r w:rsidRPr="376C8B30">
              <w:rPr>
                <w:rFonts w:cs="Arial"/>
                <w:sz w:val="22"/>
                <w:szCs w:val="22"/>
                <w:lang w:val="en-US"/>
              </w:rPr>
              <w:t>Has the ICB understood and complied with all nationally set operating procedures and policies (e.g. the Primary Medical Care Policy and Guidance Manual?</w:t>
            </w:r>
          </w:p>
        </w:tc>
        <w:tc>
          <w:tcPr>
            <w:tcW w:w="1322"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vAlign w:val="center"/>
          </w:tcPr>
          <w:p w14:paraId="2012129C" w14:textId="475AAF2D" w:rsidR="00096EA6" w:rsidRPr="00445AE6" w:rsidRDefault="59534441" w:rsidP="00096EA6">
            <w:pPr>
              <w:autoSpaceDE w:val="0"/>
              <w:autoSpaceDN w:val="0"/>
              <w:adjustRightInd w:val="0"/>
              <w:jc w:val="center"/>
              <w:rPr>
                <w:rFonts w:cs="Arial"/>
                <w:lang w:val="en"/>
              </w:rPr>
            </w:pPr>
            <w:r w:rsidRPr="376C8B30">
              <w:rPr>
                <w:rFonts w:cs="Arial"/>
                <w:lang w:val="en"/>
              </w:rPr>
              <w:t>Green</w:t>
            </w:r>
          </w:p>
        </w:tc>
        <w:tc>
          <w:tcPr>
            <w:tcW w:w="1322"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vAlign w:val="center"/>
          </w:tcPr>
          <w:p w14:paraId="7060BCA4" w14:textId="77777777" w:rsidR="00096EA6" w:rsidRPr="00445AE6" w:rsidRDefault="00096EA6" w:rsidP="00096EA6">
            <w:pPr>
              <w:autoSpaceDE w:val="0"/>
              <w:autoSpaceDN w:val="0"/>
              <w:adjustRightInd w:val="0"/>
              <w:jc w:val="center"/>
              <w:rPr>
                <w:rFonts w:cs="Arial"/>
                <w:lang w:val="en"/>
              </w:rPr>
            </w:pPr>
            <w:r w:rsidRPr="008B7B95">
              <w:rPr>
                <w:rFonts w:cs="Arial"/>
                <w:lang w:val="en"/>
              </w:rPr>
              <w:t>If Red or Amber, please provide further details</w:t>
            </w:r>
          </w:p>
        </w:tc>
      </w:tr>
      <w:tr w:rsidR="00096EA6" w:rsidRPr="00724BAB" w14:paraId="634664BD" w14:textId="77777777" w:rsidTr="376C8B30">
        <w:trPr>
          <w:trHeight w:val="1"/>
        </w:trPr>
        <w:tc>
          <w:tcPr>
            <w:tcW w:w="5000" w:type="pct"/>
            <w:gridSpan w:val="3"/>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vAlign w:val="center"/>
          </w:tcPr>
          <w:p w14:paraId="74BF2048" w14:textId="77777777" w:rsidR="00096EA6" w:rsidRPr="00445AE6" w:rsidDel="00D71670" w:rsidRDefault="00096EA6" w:rsidP="00096EA6">
            <w:pPr>
              <w:autoSpaceDE w:val="0"/>
              <w:autoSpaceDN w:val="0"/>
              <w:adjustRightInd w:val="0"/>
              <w:rPr>
                <w:rFonts w:cs="Arial"/>
                <w:sz w:val="22"/>
                <w:szCs w:val="22"/>
                <w:lang w:val="en"/>
              </w:rPr>
            </w:pPr>
            <w:r w:rsidRPr="00445AE6">
              <w:rPr>
                <w:rFonts w:cs="Arial"/>
                <w:b/>
                <w:bCs/>
                <w:color w:val="00B050"/>
                <w:sz w:val="22"/>
                <w:szCs w:val="22"/>
              </w:rPr>
              <w:t>Service provision and planning</w:t>
            </w:r>
          </w:p>
        </w:tc>
      </w:tr>
      <w:tr w:rsidR="00096EA6" w:rsidRPr="00143EB9" w14:paraId="29FD0F22" w14:textId="77777777" w:rsidTr="376C8B30">
        <w:trPr>
          <w:trHeight w:val="1"/>
        </w:trPr>
        <w:tc>
          <w:tcPr>
            <w:tcW w:w="2356"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1E9386CC" w14:textId="77777777" w:rsidR="00096EA6" w:rsidRPr="00445AE6" w:rsidRDefault="00096EA6" w:rsidP="00096EA6">
            <w:pPr>
              <w:rPr>
                <w:rFonts w:cs="Arial"/>
                <w:lang w:val="en"/>
              </w:rPr>
            </w:pPr>
            <w:r w:rsidRPr="00C45D9B">
              <w:rPr>
                <w:rFonts w:cs="Arial"/>
                <w:sz w:val="22"/>
                <w:szCs w:val="22"/>
                <w:lang w:val="en"/>
              </w:rPr>
              <w:t xml:space="preserve">Can the ICB confirm that it has the necessary processes </w:t>
            </w:r>
            <w:r w:rsidRPr="00C45D9B">
              <w:rPr>
                <w:rFonts w:cs="Arial"/>
                <w:sz w:val="22"/>
                <w:szCs w:val="22"/>
              </w:rPr>
              <w:t>in place to plan and manage service provision</w:t>
            </w:r>
          </w:p>
        </w:tc>
        <w:tc>
          <w:tcPr>
            <w:tcW w:w="1322"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vAlign w:val="center"/>
          </w:tcPr>
          <w:p w14:paraId="1CA6F550" w14:textId="1B91DD77" w:rsidR="00096EA6" w:rsidRPr="00445AE6" w:rsidRDefault="3484323B" w:rsidP="00096EA6">
            <w:pPr>
              <w:autoSpaceDE w:val="0"/>
              <w:autoSpaceDN w:val="0"/>
              <w:adjustRightInd w:val="0"/>
              <w:jc w:val="center"/>
              <w:rPr>
                <w:rFonts w:cs="Arial"/>
                <w:lang w:val="en"/>
              </w:rPr>
            </w:pPr>
            <w:r w:rsidRPr="376C8B30">
              <w:rPr>
                <w:rFonts w:cs="Arial"/>
                <w:lang w:val="en"/>
              </w:rPr>
              <w:t>Green</w:t>
            </w:r>
          </w:p>
        </w:tc>
        <w:tc>
          <w:tcPr>
            <w:tcW w:w="1322"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vAlign w:val="center"/>
          </w:tcPr>
          <w:p w14:paraId="4C1DB030" w14:textId="77777777" w:rsidR="00096EA6" w:rsidRPr="00445AE6" w:rsidRDefault="00096EA6" w:rsidP="00096EA6">
            <w:pPr>
              <w:autoSpaceDE w:val="0"/>
              <w:autoSpaceDN w:val="0"/>
              <w:adjustRightInd w:val="0"/>
              <w:jc w:val="center"/>
              <w:rPr>
                <w:rFonts w:cs="Arial"/>
                <w:lang w:val="en"/>
              </w:rPr>
            </w:pPr>
            <w:r w:rsidRPr="008B7B95">
              <w:rPr>
                <w:rFonts w:cs="Arial"/>
                <w:lang w:val="en"/>
              </w:rPr>
              <w:t>If Red or Amber, please provide further details</w:t>
            </w:r>
          </w:p>
        </w:tc>
      </w:tr>
      <w:tr w:rsidR="00096EA6" w:rsidRPr="00724BAB" w14:paraId="16D5DFA6" w14:textId="77777777" w:rsidTr="376C8B30">
        <w:trPr>
          <w:trHeight w:val="1"/>
        </w:trPr>
        <w:tc>
          <w:tcPr>
            <w:tcW w:w="5000" w:type="pct"/>
            <w:gridSpan w:val="3"/>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vAlign w:val="center"/>
          </w:tcPr>
          <w:p w14:paraId="6C3A6231" w14:textId="77777777" w:rsidR="00096EA6" w:rsidRPr="00445AE6" w:rsidRDefault="00096EA6" w:rsidP="00096EA6">
            <w:pPr>
              <w:autoSpaceDE w:val="0"/>
              <w:autoSpaceDN w:val="0"/>
              <w:adjustRightInd w:val="0"/>
              <w:rPr>
                <w:rFonts w:cs="Arial"/>
                <w:sz w:val="22"/>
                <w:szCs w:val="22"/>
                <w:lang w:val="en"/>
              </w:rPr>
            </w:pPr>
            <w:r w:rsidRPr="00294350">
              <w:rPr>
                <w:rFonts w:cs="Arial"/>
                <w:b/>
                <w:bCs/>
                <w:color w:val="FFC000"/>
                <w:sz w:val="22"/>
                <w:szCs w:val="22"/>
              </w:rPr>
              <w:t>Contracting</w:t>
            </w:r>
          </w:p>
        </w:tc>
      </w:tr>
      <w:tr w:rsidR="00096EA6" w:rsidRPr="00143EB9" w14:paraId="20376298" w14:textId="77777777" w:rsidTr="376C8B30">
        <w:trPr>
          <w:trHeight w:val="1"/>
        </w:trPr>
        <w:tc>
          <w:tcPr>
            <w:tcW w:w="2356"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25F1A1DF" w14:textId="77777777" w:rsidR="00096EA6" w:rsidRPr="00445AE6" w:rsidRDefault="00096EA6" w:rsidP="00096EA6">
            <w:pPr>
              <w:autoSpaceDE w:val="0"/>
              <w:autoSpaceDN w:val="0"/>
              <w:adjustRightInd w:val="0"/>
              <w:rPr>
                <w:rFonts w:cs="Arial"/>
                <w:lang w:val="en"/>
              </w:rPr>
            </w:pPr>
            <w:r w:rsidRPr="00445AE6">
              <w:rPr>
                <w:rFonts w:cs="Arial"/>
                <w:sz w:val="22"/>
                <w:szCs w:val="22"/>
                <w:lang w:val="en"/>
              </w:rPr>
              <w:t>Does the ICB have local process mechanisms in place for the collection of data relating to decisions on Discretionary Payments or Support?</w:t>
            </w:r>
          </w:p>
        </w:tc>
        <w:tc>
          <w:tcPr>
            <w:tcW w:w="1322"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vAlign w:val="center"/>
          </w:tcPr>
          <w:p w14:paraId="41DBB530" w14:textId="42BF8CC8" w:rsidR="00096EA6" w:rsidRPr="00445AE6" w:rsidRDefault="428CBE92" w:rsidP="00096EA6">
            <w:pPr>
              <w:autoSpaceDE w:val="0"/>
              <w:autoSpaceDN w:val="0"/>
              <w:adjustRightInd w:val="0"/>
              <w:jc w:val="center"/>
              <w:rPr>
                <w:rFonts w:cs="Arial"/>
                <w:lang w:val="en"/>
              </w:rPr>
            </w:pPr>
            <w:r w:rsidRPr="376C8B30">
              <w:rPr>
                <w:rFonts w:cs="Arial"/>
                <w:lang w:val="en"/>
              </w:rPr>
              <w:t xml:space="preserve">Green </w:t>
            </w:r>
          </w:p>
        </w:tc>
        <w:tc>
          <w:tcPr>
            <w:tcW w:w="1322"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vAlign w:val="center"/>
          </w:tcPr>
          <w:p w14:paraId="24C2CFBA" w14:textId="77777777" w:rsidR="00096EA6" w:rsidRPr="00445AE6" w:rsidRDefault="00096EA6" w:rsidP="00096EA6">
            <w:pPr>
              <w:autoSpaceDE w:val="0"/>
              <w:autoSpaceDN w:val="0"/>
              <w:adjustRightInd w:val="0"/>
              <w:jc w:val="center"/>
              <w:rPr>
                <w:rFonts w:cs="Arial"/>
                <w:sz w:val="22"/>
                <w:szCs w:val="22"/>
                <w:lang w:val="en"/>
              </w:rPr>
            </w:pPr>
          </w:p>
          <w:p w14:paraId="60A7CB84" w14:textId="77777777" w:rsidR="00096EA6" w:rsidRPr="00445AE6" w:rsidRDefault="00096EA6" w:rsidP="00096EA6">
            <w:pPr>
              <w:autoSpaceDE w:val="0"/>
              <w:autoSpaceDN w:val="0"/>
              <w:adjustRightInd w:val="0"/>
              <w:jc w:val="center"/>
              <w:rPr>
                <w:rFonts w:cs="Arial"/>
                <w:lang w:val="en"/>
              </w:rPr>
            </w:pPr>
            <w:r w:rsidRPr="008B7B95">
              <w:rPr>
                <w:rFonts w:cs="Arial"/>
                <w:lang w:val="en"/>
              </w:rPr>
              <w:t>If Red or Amber, please provide further details</w:t>
            </w:r>
          </w:p>
        </w:tc>
      </w:tr>
      <w:tr w:rsidR="00096EA6" w:rsidRPr="00143EB9" w14:paraId="5B703248" w14:textId="77777777" w:rsidTr="376C8B30">
        <w:trPr>
          <w:trHeight w:val="1"/>
        </w:trPr>
        <w:tc>
          <w:tcPr>
            <w:tcW w:w="2356"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07CE1A51" w14:textId="77777777" w:rsidR="00096EA6" w:rsidRPr="00445AE6" w:rsidRDefault="00096EA6" w:rsidP="00096EA6">
            <w:pPr>
              <w:autoSpaceDE w:val="0"/>
              <w:autoSpaceDN w:val="0"/>
              <w:adjustRightInd w:val="0"/>
              <w:rPr>
                <w:rFonts w:cs="Arial"/>
                <w:lang w:val="en"/>
              </w:rPr>
            </w:pPr>
            <w:r w:rsidRPr="00445AE6">
              <w:rPr>
                <w:rFonts w:cs="Arial"/>
                <w:sz w:val="22"/>
                <w:szCs w:val="22"/>
                <w:lang w:val="en"/>
              </w:rPr>
              <w:t>Does the ICB have processes to implement Premises Costs Directions Functions?</w:t>
            </w:r>
          </w:p>
        </w:tc>
        <w:tc>
          <w:tcPr>
            <w:tcW w:w="1322"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vAlign w:val="center"/>
          </w:tcPr>
          <w:p w14:paraId="08D458A4" w14:textId="7FFA8C11" w:rsidR="00096EA6" w:rsidRPr="00445AE6" w:rsidRDefault="16B60723" w:rsidP="00096EA6">
            <w:pPr>
              <w:autoSpaceDE w:val="0"/>
              <w:autoSpaceDN w:val="0"/>
              <w:adjustRightInd w:val="0"/>
              <w:jc w:val="center"/>
              <w:rPr>
                <w:rFonts w:cs="Arial"/>
                <w:lang w:val="en"/>
              </w:rPr>
            </w:pPr>
            <w:r w:rsidRPr="376C8B30">
              <w:rPr>
                <w:rFonts w:cs="Arial"/>
                <w:lang w:val="en"/>
              </w:rPr>
              <w:t>Green</w:t>
            </w:r>
          </w:p>
        </w:tc>
        <w:tc>
          <w:tcPr>
            <w:tcW w:w="1322"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vAlign w:val="center"/>
          </w:tcPr>
          <w:p w14:paraId="55593C6E" w14:textId="77777777" w:rsidR="00096EA6" w:rsidRPr="00445AE6" w:rsidRDefault="00096EA6" w:rsidP="00096EA6">
            <w:pPr>
              <w:autoSpaceDE w:val="0"/>
              <w:autoSpaceDN w:val="0"/>
              <w:adjustRightInd w:val="0"/>
              <w:jc w:val="center"/>
              <w:rPr>
                <w:rFonts w:cs="Arial"/>
                <w:lang w:val="en"/>
              </w:rPr>
            </w:pPr>
            <w:r w:rsidRPr="008B7B95">
              <w:rPr>
                <w:rFonts w:cs="Arial"/>
                <w:lang w:val="en"/>
              </w:rPr>
              <w:t>If Red or Amber, please provide further details</w:t>
            </w:r>
          </w:p>
        </w:tc>
      </w:tr>
      <w:tr w:rsidR="00096EA6" w:rsidRPr="00724BAB" w14:paraId="67496FC6" w14:textId="77777777" w:rsidTr="376C8B30">
        <w:trPr>
          <w:trHeight w:val="1"/>
        </w:trPr>
        <w:tc>
          <w:tcPr>
            <w:tcW w:w="5000" w:type="pct"/>
            <w:gridSpan w:val="3"/>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vAlign w:val="center"/>
          </w:tcPr>
          <w:p w14:paraId="7A45EAB1" w14:textId="77777777" w:rsidR="00096EA6" w:rsidRPr="00445AE6" w:rsidDel="00B155DA" w:rsidRDefault="00096EA6" w:rsidP="00096EA6">
            <w:pPr>
              <w:autoSpaceDE w:val="0"/>
              <w:autoSpaceDN w:val="0"/>
              <w:adjustRightInd w:val="0"/>
              <w:rPr>
                <w:rFonts w:cs="Arial"/>
                <w:sz w:val="22"/>
                <w:szCs w:val="22"/>
                <w:lang w:val="en"/>
              </w:rPr>
            </w:pPr>
            <w:r w:rsidRPr="00445AE6">
              <w:rPr>
                <w:rFonts w:cs="Arial"/>
                <w:b/>
                <w:bCs/>
                <w:color w:val="7030A0"/>
                <w:sz w:val="22"/>
                <w:szCs w:val="22"/>
              </w:rPr>
              <w:t>Contractor/ Provider compliance and performance</w:t>
            </w:r>
          </w:p>
        </w:tc>
      </w:tr>
      <w:tr w:rsidR="00096EA6" w:rsidRPr="00143EB9" w14:paraId="69DF5785" w14:textId="77777777" w:rsidTr="376C8B30">
        <w:trPr>
          <w:trHeight w:val="1"/>
        </w:trPr>
        <w:tc>
          <w:tcPr>
            <w:tcW w:w="2356"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0751F94B" w14:textId="77777777" w:rsidR="00096EA6" w:rsidRPr="00445AE6" w:rsidRDefault="00096EA6" w:rsidP="00096EA6">
            <w:pPr>
              <w:autoSpaceDE w:val="0"/>
              <w:autoSpaceDN w:val="0"/>
              <w:adjustRightInd w:val="0"/>
              <w:rPr>
                <w:rFonts w:cs="Arial"/>
                <w:b/>
                <w:color w:val="7030A0"/>
                <w:sz w:val="22"/>
                <w:szCs w:val="22"/>
              </w:rPr>
            </w:pPr>
            <w:r w:rsidRPr="00445AE6">
              <w:rPr>
                <w:rFonts w:cs="Arial"/>
                <w:sz w:val="22"/>
                <w:szCs w:val="22"/>
                <w:lang w:val="en"/>
              </w:rPr>
              <w:t>Has the ICB got the appropriate systems and processes in place to manage quality and performance of providers? Has the ICB taken appropriate action where necessary.</w:t>
            </w:r>
          </w:p>
        </w:tc>
        <w:tc>
          <w:tcPr>
            <w:tcW w:w="1322"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vAlign w:val="center"/>
          </w:tcPr>
          <w:p w14:paraId="6ED5571C" w14:textId="6B24FE22" w:rsidR="00096EA6" w:rsidRPr="00445AE6" w:rsidRDefault="4BA2A470" w:rsidP="376C8B30">
            <w:pPr>
              <w:autoSpaceDE w:val="0"/>
              <w:autoSpaceDN w:val="0"/>
              <w:adjustRightInd w:val="0"/>
              <w:jc w:val="center"/>
              <w:rPr>
                <w:rFonts w:cs="Arial"/>
                <w:b/>
                <w:bCs/>
                <w:sz w:val="22"/>
                <w:szCs w:val="22"/>
                <w:lang w:val="en-US"/>
              </w:rPr>
            </w:pPr>
            <w:r w:rsidRPr="376C8B30">
              <w:rPr>
                <w:rFonts w:cs="Arial"/>
                <w:sz w:val="22"/>
                <w:szCs w:val="22"/>
                <w:lang w:val="en-US"/>
              </w:rPr>
              <w:t xml:space="preserve">Green </w:t>
            </w:r>
          </w:p>
        </w:tc>
        <w:tc>
          <w:tcPr>
            <w:tcW w:w="1322" w:type="pct"/>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vAlign w:val="center"/>
          </w:tcPr>
          <w:p w14:paraId="097BB51A" w14:textId="77777777" w:rsidR="00096EA6" w:rsidRPr="00445AE6" w:rsidDel="00B155DA" w:rsidRDefault="00096EA6" w:rsidP="00096EA6">
            <w:pPr>
              <w:autoSpaceDE w:val="0"/>
              <w:autoSpaceDN w:val="0"/>
              <w:adjustRightInd w:val="0"/>
              <w:jc w:val="center"/>
              <w:rPr>
                <w:rFonts w:cs="Arial"/>
                <w:sz w:val="22"/>
                <w:szCs w:val="22"/>
                <w:lang w:val="en"/>
              </w:rPr>
            </w:pPr>
            <w:r w:rsidRPr="008B7B95">
              <w:rPr>
                <w:rFonts w:cs="Arial"/>
                <w:lang w:val="en"/>
              </w:rPr>
              <w:t>If Red or Amber, please provide further details</w:t>
            </w:r>
          </w:p>
        </w:tc>
      </w:tr>
    </w:tbl>
    <w:p w14:paraId="64493318" w14:textId="77777777" w:rsidR="00EB4D16" w:rsidRDefault="00EB4D16"/>
    <w:sectPr w:rsidR="00EB4D1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96790" w14:textId="77777777" w:rsidR="00CD1EE1" w:rsidRDefault="00CD1EE1" w:rsidP="00E314C7">
      <w:r>
        <w:separator/>
      </w:r>
    </w:p>
  </w:endnote>
  <w:endnote w:type="continuationSeparator" w:id="0">
    <w:p w14:paraId="24C8D0B0" w14:textId="77777777" w:rsidR="00CD1EE1" w:rsidRDefault="00CD1EE1" w:rsidP="00E31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A53CF" w14:textId="77777777" w:rsidR="00827256" w:rsidRDefault="008272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B277E" w14:textId="0CFE0955" w:rsidR="00827256" w:rsidRPr="00493A48" w:rsidRDefault="00827256">
    <w:pPr>
      <w:pStyle w:val="Footer"/>
      <w:rPr>
        <w:sz w:val="25"/>
        <w:szCs w:val="25"/>
      </w:rPr>
    </w:pPr>
    <w:r w:rsidRPr="00493A48">
      <w:rPr>
        <w:sz w:val="25"/>
        <w:szCs w:val="25"/>
      </w:rPr>
      <w:t>Primary Care Commissioning Assurance Framework – Self Declaration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FC6AD" w14:textId="77777777" w:rsidR="00827256" w:rsidRDefault="00827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5FB98" w14:textId="77777777" w:rsidR="00CD1EE1" w:rsidRDefault="00CD1EE1" w:rsidP="00E314C7">
      <w:r>
        <w:separator/>
      </w:r>
    </w:p>
  </w:footnote>
  <w:footnote w:type="continuationSeparator" w:id="0">
    <w:p w14:paraId="5AAE7493" w14:textId="77777777" w:rsidR="00CD1EE1" w:rsidRDefault="00CD1EE1" w:rsidP="00E31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06334" w14:textId="77777777" w:rsidR="00827256" w:rsidRDefault="008272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20ABF" w14:textId="77777777" w:rsidR="00827256" w:rsidRDefault="008272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38FA2" w14:textId="77777777" w:rsidR="00827256" w:rsidRDefault="008272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5F2"/>
    <w:rsid w:val="00096EA6"/>
    <w:rsid w:val="001F1647"/>
    <w:rsid w:val="00211F62"/>
    <w:rsid w:val="00493A48"/>
    <w:rsid w:val="004C23C3"/>
    <w:rsid w:val="0072627A"/>
    <w:rsid w:val="00726B84"/>
    <w:rsid w:val="007455F2"/>
    <w:rsid w:val="00827256"/>
    <w:rsid w:val="008A559F"/>
    <w:rsid w:val="009E426F"/>
    <w:rsid w:val="00C3699C"/>
    <w:rsid w:val="00C45D9B"/>
    <w:rsid w:val="00CD1EE1"/>
    <w:rsid w:val="00E314C7"/>
    <w:rsid w:val="00EB4D16"/>
    <w:rsid w:val="00F16A72"/>
    <w:rsid w:val="067D19F2"/>
    <w:rsid w:val="07489727"/>
    <w:rsid w:val="0B29E70F"/>
    <w:rsid w:val="0DDD46C6"/>
    <w:rsid w:val="0F7C31F8"/>
    <w:rsid w:val="127E012C"/>
    <w:rsid w:val="14F3EC6E"/>
    <w:rsid w:val="14FBAF2C"/>
    <w:rsid w:val="15A4704D"/>
    <w:rsid w:val="16B60723"/>
    <w:rsid w:val="20D60B8E"/>
    <w:rsid w:val="2543CF62"/>
    <w:rsid w:val="25C281AC"/>
    <w:rsid w:val="3484323B"/>
    <w:rsid w:val="376C8B30"/>
    <w:rsid w:val="41E7D03F"/>
    <w:rsid w:val="428CBE92"/>
    <w:rsid w:val="42ACC117"/>
    <w:rsid w:val="4AA3E53A"/>
    <w:rsid w:val="4B10430B"/>
    <w:rsid w:val="4BA2A470"/>
    <w:rsid w:val="5122F9F6"/>
    <w:rsid w:val="52E088F6"/>
    <w:rsid w:val="56975431"/>
    <w:rsid w:val="56EE5FB6"/>
    <w:rsid w:val="59534441"/>
    <w:rsid w:val="60A49294"/>
    <w:rsid w:val="69BF8A99"/>
    <w:rsid w:val="6E51B438"/>
    <w:rsid w:val="73E28F16"/>
    <w:rsid w:val="79EE0990"/>
    <w:rsid w:val="7F26EC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40BC1"/>
  <w15:chartTrackingRefBased/>
  <w15:docId w15:val="{1CB9421A-4F0C-48CC-8909-9AD29E0CF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7455F2"/>
    <w:pPr>
      <w:spacing w:after="0" w:line="240" w:lineRule="auto"/>
    </w:pPr>
    <w:rPr>
      <w:rFonts w:ascii="Arial" w:hAnsi="Arial"/>
      <w:color w:val="231F20"/>
      <w:sz w:val="24"/>
      <w:szCs w:val="24"/>
    </w:rPr>
  </w:style>
  <w:style w:type="paragraph" w:styleId="Heading2">
    <w:name w:val="heading 2"/>
    <w:basedOn w:val="Normal"/>
    <w:next w:val="BodyText"/>
    <w:link w:val="Heading2Char"/>
    <w:uiPriority w:val="9"/>
    <w:qFormat/>
    <w:rsid w:val="007455F2"/>
    <w:pPr>
      <w:keepNext/>
      <w:keepLines/>
      <w:spacing w:before="60" w:after="280"/>
      <w:outlineLvl w:val="1"/>
    </w:pPr>
    <w:rPr>
      <w:rFonts w:eastAsiaTheme="majorEastAsia" w:cstheme="majorBidi"/>
      <w:color w:val="005EB8"/>
      <w:sz w:val="36"/>
      <w:szCs w:val="26"/>
    </w:rPr>
  </w:style>
  <w:style w:type="paragraph" w:styleId="Heading3">
    <w:name w:val="heading 3"/>
    <w:basedOn w:val="Normal"/>
    <w:next w:val="BodyText"/>
    <w:link w:val="Heading3Char"/>
    <w:uiPriority w:val="9"/>
    <w:qFormat/>
    <w:rsid w:val="007455F2"/>
    <w:pPr>
      <w:keepNext/>
      <w:keepLines/>
      <w:spacing w:before="300" w:after="10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55F2"/>
    <w:rPr>
      <w:rFonts w:ascii="Arial" w:eastAsiaTheme="majorEastAsia" w:hAnsi="Arial" w:cstheme="majorBidi"/>
      <w:color w:val="005EB8"/>
      <w:sz w:val="36"/>
      <w:szCs w:val="26"/>
    </w:rPr>
  </w:style>
  <w:style w:type="character" w:customStyle="1" w:styleId="Heading3Char">
    <w:name w:val="Heading 3 Char"/>
    <w:basedOn w:val="DefaultParagraphFont"/>
    <w:link w:val="Heading3"/>
    <w:uiPriority w:val="9"/>
    <w:rsid w:val="007455F2"/>
    <w:rPr>
      <w:rFonts w:ascii="Arial" w:eastAsiaTheme="majorEastAsia" w:hAnsi="Arial" w:cstheme="majorBidi"/>
      <w:b/>
      <w:color w:val="231F20"/>
      <w:sz w:val="28"/>
      <w:szCs w:val="24"/>
    </w:rPr>
  </w:style>
  <w:style w:type="paragraph" w:styleId="BodyText">
    <w:name w:val="Body Text"/>
    <w:basedOn w:val="Normal"/>
    <w:link w:val="BodyTextChar"/>
    <w:qFormat/>
    <w:rsid w:val="007455F2"/>
    <w:pPr>
      <w:spacing w:after="280" w:line="360" w:lineRule="atLeast"/>
    </w:pPr>
  </w:style>
  <w:style w:type="character" w:customStyle="1" w:styleId="BodyTextChar">
    <w:name w:val="Body Text Char"/>
    <w:basedOn w:val="DefaultParagraphFont"/>
    <w:link w:val="BodyText"/>
    <w:rsid w:val="007455F2"/>
    <w:rPr>
      <w:rFonts w:ascii="Arial" w:hAnsi="Arial"/>
      <w:color w:val="231F20"/>
      <w:sz w:val="24"/>
      <w:szCs w:val="24"/>
    </w:rPr>
  </w:style>
  <w:style w:type="table" w:styleId="TableGrid">
    <w:name w:val="Table Grid"/>
    <w:basedOn w:val="TableNormal"/>
    <w:uiPriority w:val="39"/>
    <w:rsid w:val="007455F2"/>
    <w:pPr>
      <w:spacing w:after="0" w:line="240" w:lineRule="auto"/>
    </w:pPr>
    <w:rPr>
      <w:rFonts w:ascii="Arial" w:hAnsi="Arial"/>
      <w:color w:val="231F20"/>
      <w:sz w:val="24"/>
      <w:szCs w:val="24"/>
    </w:rPr>
    <w:tblPr>
      <w:tblCellMar>
        <w:left w:w="0" w:type="dxa"/>
        <w:right w:w="0" w:type="dxa"/>
      </w:tblCellMar>
    </w:tblPr>
  </w:style>
  <w:style w:type="paragraph" w:styleId="Header">
    <w:name w:val="header"/>
    <w:basedOn w:val="Normal"/>
    <w:link w:val="HeaderChar"/>
    <w:uiPriority w:val="99"/>
    <w:unhideWhenUsed/>
    <w:rsid w:val="00E314C7"/>
    <w:pPr>
      <w:tabs>
        <w:tab w:val="center" w:pos="4513"/>
        <w:tab w:val="right" w:pos="9026"/>
      </w:tabs>
    </w:pPr>
  </w:style>
  <w:style w:type="character" w:customStyle="1" w:styleId="HeaderChar">
    <w:name w:val="Header Char"/>
    <w:basedOn w:val="DefaultParagraphFont"/>
    <w:link w:val="Header"/>
    <w:uiPriority w:val="99"/>
    <w:rsid w:val="00E314C7"/>
    <w:rPr>
      <w:rFonts w:ascii="Arial" w:hAnsi="Arial"/>
      <w:color w:val="231F20"/>
      <w:sz w:val="24"/>
      <w:szCs w:val="24"/>
    </w:rPr>
  </w:style>
  <w:style w:type="paragraph" w:styleId="Footer">
    <w:name w:val="footer"/>
    <w:basedOn w:val="Normal"/>
    <w:link w:val="FooterChar"/>
    <w:uiPriority w:val="99"/>
    <w:unhideWhenUsed/>
    <w:rsid w:val="00E314C7"/>
    <w:pPr>
      <w:tabs>
        <w:tab w:val="center" w:pos="4513"/>
        <w:tab w:val="right" w:pos="9026"/>
      </w:tabs>
    </w:pPr>
  </w:style>
  <w:style w:type="character" w:customStyle="1" w:styleId="FooterChar">
    <w:name w:val="Footer Char"/>
    <w:basedOn w:val="DefaultParagraphFont"/>
    <w:link w:val="Footer"/>
    <w:uiPriority w:val="99"/>
    <w:rsid w:val="00E314C7"/>
    <w:rPr>
      <w:rFonts w:ascii="Arial" w:hAnsi="Arial"/>
      <w:color w:val="231F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assets.publishing.service.gov.uk/government/uploads/system/uploads/attachment_data/file/193012/2013-03-12_-_Advanced_and_Enhanced_Directions_2013_e-sig.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60762f-6d0f-47a6-8fb9-606f44da572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4109AFC2C6E043A4318249FC3EB332" ma:contentTypeVersion="10" ma:contentTypeDescription="Create a new document." ma:contentTypeScope="" ma:versionID="6d202c3411c7fac7880508c6ba75e883">
  <xsd:schema xmlns:xsd="http://www.w3.org/2001/XMLSchema" xmlns:xs="http://www.w3.org/2001/XMLSchema" xmlns:p="http://schemas.microsoft.com/office/2006/metadata/properties" xmlns:ns2="d760762f-6d0f-47a6-8fb9-606f44da5725" targetNamespace="http://schemas.microsoft.com/office/2006/metadata/properties" ma:root="true" ma:fieldsID="63b0e48cdd305263923f66abfd8919b9" ns2:_="">
    <xsd:import namespace="d760762f-6d0f-47a6-8fb9-606f44da57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0762f-6d0f-47a6-8fb9-606f44da57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08B63E-8CAA-4F8D-A45D-1BAF855941AF}">
  <ds:schemaRefs>
    <ds:schemaRef ds:uri="http://schemas.microsoft.com/sharepoint/v3/contenttype/forms"/>
  </ds:schemaRefs>
</ds:datastoreItem>
</file>

<file path=customXml/itemProps2.xml><?xml version="1.0" encoding="utf-8"?>
<ds:datastoreItem xmlns:ds="http://schemas.openxmlformats.org/officeDocument/2006/customXml" ds:itemID="{B9522CB4-6A25-491D-A037-1F2F95C372D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8436B48-7B7B-47E5-A77F-28539B047B9B}"/>
</file>

<file path=docProps/app.xml><?xml version="1.0" encoding="utf-8"?>
<Properties xmlns="http://schemas.openxmlformats.org/officeDocument/2006/extended-properties" xmlns:vt="http://schemas.openxmlformats.org/officeDocument/2006/docPropsVTypes">
  <Template>Normal</Template>
  <TotalTime>1</TotalTime>
  <Pages>4</Pages>
  <Words>1187</Words>
  <Characters>6509</Characters>
  <Application>Microsoft Office Word</Application>
  <DocSecurity>0</DocSecurity>
  <Lines>325</Lines>
  <Paragraphs>145</Paragraphs>
  <ScaleCrop>false</ScaleCrop>
  <Company>NHS</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Orourke</dc:creator>
  <cp:keywords/>
  <dc:description/>
  <cp:lastModifiedBy>DANSON, Sarah (NHS LANCASHIRE AND SOUTH CUMBRIA INTEGRATED CARE BOARD)</cp:lastModifiedBy>
  <cp:revision>5</cp:revision>
  <dcterms:created xsi:type="dcterms:W3CDTF">2026-05-12T14:37:00Z</dcterms:created>
  <dcterms:modified xsi:type="dcterms:W3CDTF">2026-05-19T16:21:00Z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0x0101000A4109AFC2C6E043A4318249FC3EB332</vt:lpwstr>
  </property>
  <property fmtid="{D5CDD505-2E9C-101B-9397-08002B2CF9AE}" pid="3" name="docLang">
    <vt:lpwstr>en</vt:lpwstr>
  </property>
</Properties>
</file>