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26"/>
        <w:gridCol w:w="3269"/>
        <w:gridCol w:w="3393"/>
        <w:gridCol w:w="2560"/>
        <w:gridCol w:w="3697"/>
      </w:tblGrid>
      <w:tr w:rsidR="00576572" w:rsidRPr="00DB5A1C" w14:paraId="61F3930E" w14:textId="77777777" w:rsidTr="55E3A9ED">
        <w:trPr>
          <w:tblHeader/>
          <w:jc w:val="center"/>
        </w:trPr>
        <w:tc>
          <w:tcPr>
            <w:tcW w:w="9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0613E5D5" w14:textId="482AC049" w:rsidR="00576572" w:rsidRPr="00DB5A1C" w:rsidRDefault="633D2F8D" w:rsidP="55E3A9ED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55E3A9ED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76572" w:rsidRPr="55E3A9ED">
              <w:rPr>
                <w:rFonts w:ascii="Arial" w:eastAsia="Arial" w:hAnsi="Arial" w:cs="Arial"/>
                <w:b/>
                <w:bCs/>
                <w:color w:val="FFFFFF" w:themeColor="background1"/>
              </w:rPr>
              <w:t>Minute Ref</w:t>
            </w:r>
          </w:p>
        </w:tc>
        <w:tc>
          <w:tcPr>
            <w:tcW w:w="1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4464C284" w14:textId="77777777" w:rsidR="00576572" w:rsidRPr="00DB5A1C" w:rsidRDefault="00576572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Meeting date</w:t>
            </w:r>
          </w:p>
        </w:tc>
        <w:tc>
          <w:tcPr>
            <w:tcW w:w="3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72D40" w14:textId="75C4FF34" w:rsidR="00576572" w:rsidRPr="00DB5A1C" w:rsidRDefault="00576572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Agenda item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3A78F45B" w14:textId="3CCD2BF6" w:rsidR="00576572" w:rsidRDefault="00576572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Recommendation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</w:tcPr>
          <w:p w14:paraId="38F99EC9" w14:textId="1751DC31" w:rsidR="00576572" w:rsidRPr="00DB5A1C" w:rsidRDefault="00576572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Decision</w:t>
            </w:r>
          </w:p>
        </w:tc>
        <w:tc>
          <w:tcPr>
            <w:tcW w:w="3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7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6A924" w14:textId="7519442F" w:rsidR="00576572" w:rsidRPr="00DB5A1C" w:rsidRDefault="00576572" w:rsidP="002076ED">
            <w:pPr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</w:rPr>
              <w:t>Any further required action</w:t>
            </w:r>
          </w:p>
        </w:tc>
      </w:tr>
      <w:tr w:rsidR="00220813" w:rsidRPr="000D3E1E" w14:paraId="18F97C4E" w14:textId="77777777" w:rsidTr="55E3A9ED">
        <w:trPr>
          <w:tblHeader/>
          <w:jc w:val="center"/>
        </w:trPr>
        <w:tc>
          <w:tcPr>
            <w:tcW w:w="9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674C14" w14:textId="68656846" w:rsidR="00220813" w:rsidRDefault="00220813" w:rsidP="00152786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042</w:t>
            </w:r>
          </w:p>
        </w:tc>
        <w:tc>
          <w:tcPr>
            <w:tcW w:w="1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DE64D9" w14:textId="5A0BA7E3" w:rsidR="00220813" w:rsidRDefault="00220813" w:rsidP="00152786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14.08.25</w:t>
            </w:r>
          </w:p>
        </w:tc>
        <w:tc>
          <w:tcPr>
            <w:tcW w:w="3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CF9A8A" w14:textId="6ADAECF3" w:rsidR="00220813" w:rsidRPr="002C081B" w:rsidRDefault="000B62CB" w:rsidP="002C081B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Primary Care Patient Survey</w:t>
            </w:r>
            <w:r w:rsidR="003E5551">
              <w:rPr>
                <w:bCs/>
                <w:sz w:val="22"/>
              </w:rPr>
              <w:t xml:space="preserve"> Results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C10D14" w14:textId="44954884" w:rsidR="003E5551" w:rsidRPr="003E5551" w:rsidRDefault="003E5551" w:rsidP="003E5551">
            <w:pPr>
              <w:ind w:left="26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3E5551">
              <w:rPr>
                <w:rFonts w:ascii="Arial" w:hAnsi="Arial" w:cs="Arial"/>
                <w:color w:val="000000" w:themeColor="text1"/>
              </w:rPr>
              <w:t xml:space="preserve">Amanda Bate </w:t>
            </w:r>
            <w:r w:rsidR="00761ADF">
              <w:rPr>
                <w:rFonts w:ascii="Arial" w:hAnsi="Arial" w:cs="Arial"/>
                <w:color w:val="000000" w:themeColor="text1"/>
              </w:rPr>
              <w:t>will</w:t>
            </w:r>
            <w:r w:rsidRPr="003E5551">
              <w:rPr>
                <w:rFonts w:ascii="Arial" w:hAnsi="Arial" w:cs="Arial"/>
                <w:color w:val="000000" w:themeColor="text1"/>
              </w:rPr>
              <w:t xml:space="preserve"> liaise with Peter Tinson and Julie Colclough in relation to developing neighbourhood specific surveys.</w:t>
            </w:r>
          </w:p>
          <w:p w14:paraId="2C68ABCD" w14:textId="290E1A92" w:rsidR="00220813" w:rsidRPr="001B0479" w:rsidRDefault="00220813" w:rsidP="00152786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3A121" w14:textId="1D1E265D" w:rsidR="00220813" w:rsidRPr="003D412F" w:rsidRDefault="00220813" w:rsidP="00152786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BF68D" w14:textId="77777777" w:rsidR="00220813" w:rsidRDefault="002F1B44" w:rsidP="00152786">
            <w:pPr>
              <w:rPr>
                <w:rFonts w:ascii="Arial" w:eastAsia="Arial" w:hAnsi="Arial" w:cs="Arial"/>
                <w:bCs/>
              </w:rPr>
            </w:pPr>
            <w:r w:rsidRPr="002F1B44">
              <w:rPr>
                <w:rFonts w:ascii="Arial" w:eastAsia="Arial" w:hAnsi="Arial" w:cs="Arial"/>
                <w:bCs/>
              </w:rPr>
              <w:t>18.09.25</w:t>
            </w:r>
            <w:r w:rsidR="0000058B">
              <w:rPr>
                <w:rFonts w:ascii="Arial" w:eastAsia="Arial" w:hAnsi="Arial" w:cs="Arial"/>
                <w:bCs/>
              </w:rPr>
              <w:t>: Update requested from AB.</w:t>
            </w:r>
          </w:p>
          <w:p w14:paraId="289937AC" w14:textId="1AE16809" w:rsidR="00C359B4" w:rsidRPr="00957C25" w:rsidRDefault="00741FA7" w:rsidP="00152786">
            <w:pPr>
              <w:rPr>
                <w:rFonts w:ascii="Arial" w:eastAsia="Arial" w:hAnsi="Arial" w:cs="Arial"/>
                <w:bCs/>
                <w:highlight w:val="yellow"/>
              </w:rPr>
            </w:pPr>
            <w:r>
              <w:rPr>
                <w:rFonts w:ascii="Arial" w:eastAsia="Arial" w:hAnsi="Arial" w:cs="Arial"/>
                <w:bCs/>
              </w:rPr>
              <w:t xml:space="preserve">13.11.25:  AB confirmed an update will be provided at the December </w:t>
            </w:r>
            <w:r w:rsidR="00F8402C">
              <w:rPr>
                <w:rFonts w:ascii="Arial" w:eastAsia="Arial" w:hAnsi="Arial" w:cs="Arial"/>
                <w:bCs/>
              </w:rPr>
              <w:t>Sub-Committee, 11.12.25.</w:t>
            </w:r>
          </w:p>
        </w:tc>
      </w:tr>
      <w:tr w:rsidR="00795FA0" w:rsidRPr="000D3E1E" w14:paraId="78F3E9BF" w14:textId="77777777" w:rsidTr="55E3A9ED">
        <w:trPr>
          <w:tblHeader/>
          <w:jc w:val="center"/>
        </w:trPr>
        <w:tc>
          <w:tcPr>
            <w:tcW w:w="9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F2584E" w14:textId="5E287F9E" w:rsidR="00795FA0" w:rsidRDefault="00775D81" w:rsidP="00152786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061</w:t>
            </w:r>
          </w:p>
        </w:tc>
        <w:tc>
          <w:tcPr>
            <w:tcW w:w="1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3296EF" w14:textId="4ECFD767" w:rsidR="00795FA0" w:rsidRDefault="00775D81" w:rsidP="00152786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09.10.25</w:t>
            </w:r>
          </w:p>
        </w:tc>
        <w:tc>
          <w:tcPr>
            <w:tcW w:w="3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50633" w14:textId="7AF72586" w:rsidR="00795FA0" w:rsidRDefault="00775D81" w:rsidP="002C081B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General Practice Locally Enhanced Services </w:t>
            </w:r>
            <w:r w:rsidR="0044088F">
              <w:rPr>
                <w:bCs/>
                <w:sz w:val="22"/>
              </w:rPr>
              <w:t>Commissioning ‘Lessons Learnt’ Review – Action Plan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5B8EEC" w14:textId="4789B0AA" w:rsidR="00795FA0" w:rsidRPr="003E5551" w:rsidRDefault="00DA386C" w:rsidP="003E5551">
            <w:pPr>
              <w:ind w:left="26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 requested</w:t>
            </w:r>
            <w:r w:rsidR="004325A3">
              <w:rPr>
                <w:rFonts w:ascii="Arial" w:hAnsi="Arial" w:cs="Arial"/>
                <w:color w:val="000000" w:themeColor="text1"/>
              </w:rPr>
              <w:t xml:space="preserve"> outstanding updates be provided for the action plan</w:t>
            </w:r>
            <w:r w:rsidR="00026383">
              <w:rPr>
                <w:rFonts w:ascii="Arial" w:hAnsi="Arial" w:cs="Arial"/>
                <w:color w:val="000000" w:themeColor="text1"/>
              </w:rPr>
              <w:t xml:space="preserve">.  Alex Wells and Charmaine McElroy to be invited to attend the </w:t>
            </w:r>
            <w:r w:rsidR="00DD5A1B">
              <w:rPr>
                <w:rFonts w:ascii="Arial" w:hAnsi="Arial" w:cs="Arial"/>
                <w:color w:val="000000" w:themeColor="text1"/>
              </w:rPr>
              <w:t>sub-committee on 13.11.25 to update.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86B6A6" w14:textId="77777777" w:rsidR="00795FA0" w:rsidRPr="003D412F" w:rsidRDefault="00795FA0" w:rsidP="00152786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9B9A5" w14:textId="20ED2FF3" w:rsidR="00795FA0" w:rsidRPr="002F1B44" w:rsidRDefault="00861019" w:rsidP="00152786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13.11.25:</w:t>
            </w:r>
          </w:p>
        </w:tc>
      </w:tr>
      <w:tr w:rsidR="00554F36" w:rsidRPr="000D3E1E" w14:paraId="643060A1" w14:textId="77777777" w:rsidTr="55E3A9ED">
        <w:trPr>
          <w:tblHeader/>
          <w:jc w:val="center"/>
        </w:trPr>
        <w:tc>
          <w:tcPr>
            <w:tcW w:w="9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A5E3D8" w14:textId="738AD8A3" w:rsidR="00554F36" w:rsidRDefault="00554F36" w:rsidP="00152786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072</w:t>
            </w:r>
          </w:p>
        </w:tc>
        <w:tc>
          <w:tcPr>
            <w:tcW w:w="1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22DF43" w14:textId="568EE943" w:rsidR="00554F36" w:rsidRDefault="00554F36" w:rsidP="00152786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13.11.25</w:t>
            </w:r>
          </w:p>
        </w:tc>
        <w:tc>
          <w:tcPr>
            <w:tcW w:w="3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BE8AE" w14:textId="1B1694DC" w:rsidR="00554F36" w:rsidRDefault="003B3015" w:rsidP="002C081B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Pro</w:t>
            </w:r>
            <w:r w:rsidR="00AE200E">
              <w:rPr>
                <w:bCs/>
                <w:sz w:val="22"/>
              </w:rPr>
              <w:t>active/Reactive GP Support Framework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7A1ECC" w14:textId="6FF3E77D" w:rsidR="00554F36" w:rsidRDefault="00A37A83" w:rsidP="003E5551">
            <w:pPr>
              <w:ind w:left="26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Primary Care Sub-Committee </w:t>
            </w:r>
            <w:r w:rsidR="006D5ECD">
              <w:rPr>
                <w:rFonts w:ascii="Arial" w:hAnsi="Arial" w:cs="Arial"/>
                <w:color w:val="000000" w:themeColor="text1"/>
              </w:rPr>
              <w:t>recommended that the proposal to approve the use of the framework</w:t>
            </w:r>
            <w:r w:rsidR="00901D1A">
              <w:rPr>
                <w:rFonts w:ascii="Arial" w:hAnsi="Arial" w:cs="Arial"/>
                <w:color w:val="000000" w:themeColor="text1"/>
              </w:rPr>
              <w:t xml:space="preserve"> for proactive and reactive visits be presented to the Executive Committee for approval.</w:t>
            </w: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FC4BCD" w14:textId="77777777" w:rsidR="00554F36" w:rsidRPr="003D412F" w:rsidRDefault="00554F36" w:rsidP="00152786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4F38E" w14:textId="77777777" w:rsidR="00554F36" w:rsidRDefault="00554F36" w:rsidP="00152786">
            <w:pPr>
              <w:rPr>
                <w:rFonts w:ascii="Arial" w:eastAsia="Arial" w:hAnsi="Arial" w:cs="Arial"/>
                <w:bCs/>
              </w:rPr>
            </w:pPr>
          </w:p>
        </w:tc>
      </w:tr>
      <w:tr w:rsidR="00470A1B" w:rsidRPr="000D3E1E" w14:paraId="5C20190A" w14:textId="77777777" w:rsidTr="55E3A9ED">
        <w:trPr>
          <w:tblHeader/>
          <w:jc w:val="center"/>
        </w:trPr>
        <w:tc>
          <w:tcPr>
            <w:tcW w:w="9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B749A8" w14:textId="49646701" w:rsidR="00470A1B" w:rsidRDefault="00470A1B" w:rsidP="00152786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073</w:t>
            </w:r>
          </w:p>
        </w:tc>
        <w:tc>
          <w:tcPr>
            <w:tcW w:w="1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919502" w14:textId="367CE04C" w:rsidR="00470A1B" w:rsidRDefault="00470A1B" w:rsidP="00152786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13.11.25</w:t>
            </w:r>
          </w:p>
        </w:tc>
        <w:tc>
          <w:tcPr>
            <w:tcW w:w="32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0E6BE9" w14:textId="60407848" w:rsidR="00470A1B" w:rsidRDefault="00816024" w:rsidP="002C081B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LES Lessons Learned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4E78A1" w14:textId="77777777" w:rsidR="00470A1B" w:rsidRDefault="00470A1B" w:rsidP="003E5551">
            <w:pPr>
              <w:ind w:left="26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7667B2" w14:textId="77777777" w:rsidR="00470A1B" w:rsidRPr="003D412F" w:rsidRDefault="00470A1B" w:rsidP="00152786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36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4DBC6" w14:textId="0438AE96" w:rsidR="00470A1B" w:rsidRDefault="009333B8" w:rsidP="00152786">
            <w:pPr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Kathryn Lord and Peter Tinson to arrange a discussion off line to triangulate actions within the action plan and the integrated quality performance.</w:t>
            </w:r>
          </w:p>
        </w:tc>
      </w:tr>
    </w:tbl>
    <w:p w14:paraId="57D3F2BA" w14:textId="77777777" w:rsidR="0089504D" w:rsidRPr="000D3E1E" w:rsidRDefault="0089504D" w:rsidP="0089504D"/>
    <w:sectPr w:rsidR="0089504D" w:rsidRPr="000D3E1E" w:rsidSect="0089504D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D0A1" w14:textId="77777777" w:rsidR="00E104B7" w:rsidRDefault="00E104B7" w:rsidP="0089504D">
      <w:r>
        <w:separator/>
      </w:r>
    </w:p>
  </w:endnote>
  <w:endnote w:type="continuationSeparator" w:id="0">
    <w:p w14:paraId="027B8E63" w14:textId="77777777" w:rsidR="00E104B7" w:rsidRDefault="00E104B7" w:rsidP="0089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8238" w14:textId="77777777" w:rsidR="00E104B7" w:rsidRDefault="00E104B7" w:rsidP="0089504D">
      <w:r>
        <w:separator/>
      </w:r>
    </w:p>
  </w:footnote>
  <w:footnote w:type="continuationSeparator" w:id="0">
    <w:p w14:paraId="75A4853E" w14:textId="77777777" w:rsidR="00E104B7" w:rsidRDefault="00E104B7" w:rsidP="0089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042B" w14:textId="77777777" w:rsidR="0089504D" w:rsidRDefault="0089504D" w:rsidP="0089504D">
    <w:r>
      <w:rPr>
        <w:noProof/>
      </w:rPr>
      <w:drawing>
        <wp:anchor distT="0" distB="0" distL="114300" distR="114300" simplePos="0" relativeHeight="251659264" behindDoc="1" locked="0" layoutInCell="1" allowOverlap="1" wp14:anchorId="0458A672" wp14:editId="57F60FEC">
          <wp:simplePos x="0" y="0"/>
          <wp:positionH relativeFrom="column">
            <wp:posOffset>7915275</wp:posOffset>
          </wp:positionH>
          <wp:positionV relativeFrom="paragraph">
            <wp:posOffset>-68580</wp:posOffset>
          </wp:positionV>
          <wp:extent cx="1153160" cy="750980"/>
          <wp:effectExtent l="0" t="0" r="8890" b="0"/>
          <wp:wrapTight wrapText="bothSides">
            <wp:wrapPolygon edited="0">
              <wp:start x="9634" y="0"/>
              <wp:lineTo x="0" y="8223"/>
              <wp:lineTo x="0" y="20832"/>
              <wp:lineTo x="3211" y="20832"/>
              <wp:lineTo x="12489" y="20832"/>
              <wp:lineTo x="21410" y="20832"/>
              <wp:lineTo x="21410" y="0"/>
              <wp:lineTo x="9634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5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24D052" w14:textId="2370E350" w:rsidR="0089504D" w:rsidRPr="00DB5A1C" w:rsidRDefault="002076ED" w:rsidP="002076ED">
    <w:pPr>
      <w:pStyle w:val="Header"/>
      <w:jc w:val="center"/>
    </w:pPr>
    <w:r>
      <w:rPr>
        <w:rFonts w:cstheme="minorHAnsi"/>
        <w:b/>
        <w:bCs/>
        <w:sz w:val="32"/>
        <w:szCs w:val="32"/>
      </w:rPr>
      <w:t xml:space="preserve">L &amp; SC ICB Primary Care Contracts Sub-Committee </w:t>
    </w:r>
    <w:r w:rsidR="0089504D" w:rsidRPr="002B1C35">
      <w:rPr>
        <w:rFonts w:cstheme="minorHAnsi"/>
        <w:b/>
        <w:bCs/>
        <w:sz w:val="32"/>
        <w:szCs w:val="32"/>
      </w:rPr>
      <w:t xml:space="preserve">– </w:t>
    </w:r>
    <w:r w:rsidR="005E7BDE">
      <w:rPr>
        <w:rFonts w:cstheme="minorHAnsi"/>
        <w:b/>
        <w:bCs/>
        <w:sz w:val="32"/>
        <w:szCs w:val="32"/>
      </w:rPr>
      <w:t xml:space="preserve">Decision </w:t>
    </w:r>
    <w:r w:rsidR="0089504D" w:rsidRPr="002B1C35">
      <w:rPr>
        <w:rFonts w:cstheme="minorHAnsi"/>
        <w:b/>
        <w:bCs/>
        <w:sz w:val="32"/>
        <w:szCs w:val="32"/>
      </w:rPr>
      <w:t>Log</w:t>
    </w:r>
  </w:p>
  <w:p w14:paraId="3BF7F99D" w14:textId="77777777" w:rsidR="0089504D" w:rsidRDefault="00895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2AD"/>
    <w:multiLevelType w:val="hybridMultilevel"/>
    <w:tmpl w:val="391404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727E4"/>
    <w:multiLevelType w:val="multilevel"/>
    <w:tmpl w:val="047E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0776FD1"/>
    <w:multiLevelType w:val="hybridMultilevel"/>
    <w:tmpl w:val="7B1070E2"/>
    <w:lvl w:ilvl="0" w:tplc="26B0B18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1DEAF70A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  <w:b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E209B"/>
    <w:multiLevelType w:val="hybridMultilevel"/>
    <w:tmpl w:val="2990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313184">
    <w:abstractNumId w:val="0"/>
  </w:num>
  <w:num w:numId="2" w16cid:durableId="2111661233">
    <w:abstractNumId w:val="1"/>
  </w:num>
  <w:num w:numId="3" w16cid:durableId="374231579">
    <w:abstractNumId w:val="2"/>
  </w:num>
  <w:num w:numId="4" w16cid:durableId="185730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4D"/>
    <w:rsid w:val="0000058B"/>
    <w:rsid w:val="0001049E"/>
    <w:rsid w:val="00013965"/>
    <w:rsid w:val="00026383"/>
    <w:rsid w:val="00034881"/>
    <w:rsid w:val="00035B9E"/>
    <w:rsid w:val="000460AE"/>
    <w:rsid w:val="0004795B"/>
    <w:rsid w:val="00051A6B"/>
    <w:rsid w:val="00066293"/>
    <w:rsid w:val="0007023D"/>
    <w:rsid w:val="00083BD2"/>
    <w:rsid w:val="00086DB8"/>
    <w:rsid w:val="000959B7"/>
    <w:rsid w:val="000A0DAF"/>
    <w:rsid w:val="000A6AE8"/>
    <w:rsid w:val="000B62CB"/>
    <w:rsid w:val="000C6D28"/>
    <w:rsid w:val="000D191D"/>
    <w:rsid w:val="000D3E1E"/>
    <w:rsid w:val="00103E21"/>
    <w:rsid w:val="001052BE"/>
    <w:rsid w:val="001146DB"/>
    <w:rsid w:val="001359EE"/>
    <w:rsid w:val="00137CCC"/>
    <w:rsid w:val="00143549"/>
    <w:rsid w:val="00147653"/>
    <w:rsid w:val="00152786"/>
    <w:rsid w:val="001656A6"/>
    <w:rsid w:val="001672DF"/>
    <w:rsid w:val="001A3701"/>
    <w:rsid w:val="001A5DEF"/>
    <w:rsid w:val="001A7433"/>
    <w:rsid w:val="001B0479"/>
    <w:rsid w:val="001C34BA"/>
    <w:rsid w:val="001C59D1"/>
    <w:rsid w:val="001E2ECB"/>
    <w:rsid w:val="001E4E1E"/>
    <w:rsid w:val="001E53DA"/>
    <w:rsid w:val="001F19A7"/>
    <w:rsid w:val="001F6FCD"/>
    <w:rsid w:val="002071B9"/>
    <w:rsid w:val="002076ED"/>
    <w:rsid w:val="00212856"/>
    <w:rsid w:val="0022056F"/>
    <w:rsid w:val="00220813"/>
    <w:rsid w:val="00240BB3"/>
    <w:rsid w:val="00252C17"/>
    <w:rsid w:val="002562EE"/>
    <w:rsid w:val="00276FD8"/>
    <w:rsid w:val="00280C97"/>
    <w:rsid w:val="00285F13"/>
    <w:rsid w:val="002A07D2"/>
    <w:rsid w:val="002A22C1"/>
    <w:rsid w:val="002A274F"/>
    <w:rsid w:val="002C081B"/>
    <w:rsid w:val="002C72BF"/>
    <w:rsid w:val="002E5291"/>
    <w:rsid w:val="002F1B44"/>
    <w:rsid w:val="002F3370"/>
    <w:rsid w:val="0030065A"/>
    <w:rsid w:val="00304D5A"/>
    <w:rsid w:val="00316C66"/>
    <w:rsid w:val="00320546"/>
    <w:rsid w:val="003234B2"/>
    <w:rsid w:val="003277AD"/>
    <w:rsid w:val="00345E40"/>
    <w:rsid w:val="00352F57"/>
    <w:rsid w:val="00355A13"/>
    <w:rsid w:val="00361781"/>
    <w:rsid w:val="00361BA3"/>
    <w:rsid w:val="003662A8"/>
    <w:rsid w:val="00375F9E"/>
    <w:rsid w:val="00396F18"/>
    <w:rsid w:val="003A09D2"/>
    <w:rsid w:val="003B3015"/>
    <w:rsid w:val="003B370F"/>
    <w:rsid w:val="003C781D"/>
    <w:rsid w:val="003D1C3F"/>
    <w:rsid w:val="003D412F"/>
    <w:rsid w:val="003E5551"/>
    <w:rsid w:val="003F3209"/>
    <w:rsid w:val="00403913"/>
    <w:rsid w:val="00405CC8"/>
    <w:rsid w:val="004178CD"/>
    <w:rsid w:val="004248D7"/>
    <w:rsid w:val="004325A3"/>
    <w:rsid w:val="0043466F"/>
    <w:rsid w:val="0044088F"/>
    <w:rsid w:val="0044450D"/>
    <w:rsid w:val="00451F9F"/>
    <w:rsid w:val="0046319C"/>
    <w:rsid w:val="00464021"/>
    <w:rsid w:val="00470A1B"/>
    <w:rsid w:val="00487D97"/>
    <w:rsid w:val="004A514C"/>
    <w:rsid w:val="004B672B"/>
    <w:rsid w:val="004B6B56"/>
    <w:rsid w:val="004C1532"/>
    <w:rsid w:val="004D68DC"/>
    <w:rsid w:val="004F0FC4"/>
    <w:rsid w:val="00500147"/>
    <w:rsid w:val="00512653"/>
    <w:rsid w:val="00512B7C"/>
    <w:rsid w:val="00514AF4"/>
    <w:rsid w:val="00551091"/>
    <w:rsid w:val="00554F36"/>
    <w:rsid w:val="00562963"/>
    <w:rsid w:val="00567383"/>
    <w:rsid w:val="00576572"/>
    <w:rsid w:val="00585CFD"/>
    <w:rsid w:val="005A00B1"/>
    <w:rsid w:val="005C2EC3"/>
    <w:rsid w:val="005C4CDB"/>
    <w:rsid w:val="005E7BDE"/>
    <w:rsid w:val="005F615E"/>
    <w:rsid w:val="00613926"/>
    <w:rsid w:val="00636172"/>
    <w:rsid w:val="00636EA8"/>
    <w:rsid w:val="0064653A"/>
    <w:rsid w:val="00647F93"/>
    <w:rsid w:val="0066194F"/>
    <w:rsid w:val="0066334A"/>
    <w:rsid w:val="006636A1"/>
    <w:rsid w:val="0068020C"/>
    <w:rsid w:val="00684232"/>
    <w:rsid w:val="0068570D"/>
    <w:rsid w:val="00686ABA"/>
    <w:rsid w:val="00686C9B"/>
    <w:rsid w:val="00690CAE"/>
    <w:rsid w:val="006A5911"/>
    <w:rsid w:val="006C486A"/>
    <w:rsid w:val="006C490C"/>
    <w:rsid w:val="006C7ACD"/>
    <w:rsid w:val="006D559C"/>
    <w:rsid w:val="006D5ECD"/>
    <w:rsid w:val="006E44CC"/>
    <w:rsid w:val="006E4D87"/>
    <w:rsid w:val="006E524F"/>
    <w:rsid w:val="006F6037"/>
    <w:rsid w:val="007027D8"/>
    <w:rsid w:val="00706E7C"/>
    <w:rsid w:val="00711176"/>
    <w:rsid w:val="0071541F"/>
    <w:rsid w:val="00725790"/>
    <w:rsid w:val="00735732"/>
    <w:rsid w:val="00737424"/>
    <w:rsid w:val="00741FA7"/>
    <w:rsid w:val="00742346"/>
    <w:rsid w:val="00750D04"/>
    <w:rsid w:val="00760571"/>
    <w:rsid w:val="00761ADF"/>
    <w:rsid w:val="00771B25"/>
    <w:rsid w:val="00775D81"/>
    <w:rsid w:val="00794149"/>
    <w:rsid w:val="00795FA0"/>
    <w:rsid w:val="007A777E"/>
    <w:rsid w:val="007E375B"/>
    <w:rsid w:val="008021D1"/>
    <w:rsid w:val="00816024"/>
    <w:rsid w:val="00820741"/>
    <w:rsid w:val="00824280"/>
    <w:rsid w:val="00824546"/>
    <w:rsid w:val="00837B83"/>
    <w:rsid w:val="00850FA3"/>
    <w:rsid w:val="00861019"/>
    <w:rsid w:val="00863BA7"/>
    <w:rsid w:val="008735FD"/>
    <w:rsid w:val="00891A99"/>
    <w:rsid w:val="0089504D"/>
    <w:rsid w:val="0089751C"/>
    <w:rsid w:val="008A5043"/>
    <w:rsid w:val="008A56D4"/>
    <w:rsid w:val="008C3F7F"/>
    <w:rsid w:val="008F5F17"/>
    <w:rsid w:val="00901D1A"/>
    <w:rsid w:val="009065E4"/>
    <w:rsid w:val="00912294"/>
    <w:rsid w:val="0091755D"/>
    <w:rsid w:val="00922FD9"/>
    <w:rsid w:val="009251B9"/>
    <w:rsid w:val="009277C9"/>
    <w:rsid w:val="009326E6"/>
    <w:rsid w:val="009333B8"/>
    <w:rsid w:val="0094176B"/>
    <w:rsid w:val="00942BEB"/>
    <w:rsid w:val="0095554C"/>
    <w:rsid w:val="009571ED"/>
    <w:rsid w:val="00957C25"/>
    <w:rsid w:val="00964025"/>
    <w:rsid w:val="00966414"/>
    <w:rsid w:val="009817C3"/>
    <w:rsid w:val="00991E86"/>
    <w:rsid w:val="009A125D"/>
    <w:rsid w:val="009B6624"/>
    <w:rsid w:val="009E64EA"/>
    <w:rsid w:val="00A0100F"/>
    <w:rsid w:val="00A07604"/>
    <w:rsid w:val="00A150C8"/>
    <w:rsid w:val="00A16267"/>
    <w:rsid w:val="00A226E9"/>
    <w:rsid w:val="00A240E4"/>
    <w:rsid w:val="00A30753"/>
    <w:rsid w:val="00A33EA7"/>
    <w:rsid w:val="00A37A83"/>
    <w:rsid w:val="00A46BD1"/>
    <w:rsid w:val="00A51010"/>
    <w:rsid w:val="00A564C2"/>
    <w:rsid w:val="00A808B6"/>
    <w:rsid w:val="00A81DA1"/>
    <w:rsid w:val="00A86767"/>
    <w:rsid w:val="00A879D3"/>
    <w:rsid w:val="00A87E24"/>
    <w:rsid w:val="00AA0B39"/>
    <w:rsid w:val="00AA7E68"/>
    <w:rsid w:val="00AB7571"/>
    <w:rsid w:val="00AC0351"/>
    <w:rsid w:val="00AD5425"/>
    <w:rsid w:val="00AE200E"/>
    <w:rsid w:val="00AF6A2B"/>
    <w:rsid w:val="00AF6DF7"/>
    <w:rsid w:val="00B1766C"/>
    <w:rsid w:val="00B4334F"/>
    <w:rsid w:val="00B47B41"/>
    <w:rsid w:val="00B63956"/>
    <w:rsid w:val="00B871E4"/>
    <w:rsid w:val="00B87DB3"/>
    <w:rsid w:val="00B969C7"/>
    <w:rsid w:val="00BA0D56"/>
    <w:rsid w:val="00BA0D78"/>
    <w:rsid w:val="00BA3862"/>
    <w:rsid w:val="00BD385F"/>
    <w:rsid w:val="00BD4A18"/>
    <w:rsid w:val="00BD7F01"/>
    <w:rsid w:val="00BE6DFE"/>
    <w:rsid w:val="00BF43FA"/>
    <w:rsid w:val="00BF4410"/>
    <w:rsid w:val="00C02DA4"/>
    <w:rsid w:val="00C064D3"/>
    <w:rsid w:val="00C10E10"/>
    <w:rsid w:val="00C14B4E"/>
    <w:rsid w:val="00C23BB6"/>
    <w:rsid w:val="00C33FEC"/>
    <w:rsid w:val="00C359B4"/>
    <w:rsid w:val="00C5371D"/>
    <w:rsid w:val="00C702B3"/>
    <w:rsid w:val="00C765B3"/>
    <w:rsid w:val="00C85A85"/>
    <w:rsid w:val="00CA5679"/>
    <w:rsid w:val="00CB35E2"/>
    <w:rsid w:val="00CC4DB8"/>
    <w:rsid w:val="00CC77C6"/>
    <w:rsid w:val="00CD3665"/>
    <w:rsid w:val="00CF4AF9"/>
    <w:rsid w:val="00D169C1"/>
    <w:rsid w:val="00D20ACB"/>
    <w:rsid w:val="00D311CF"/>
    <w:rsid w:val="00D319D4"/>
    <w:rsid w:val="00D44A7D"/>
    <w:rsid w:val="00D52736"/>
    <w:rsid w:val="00D6441F"/>
    <w:rsid w:val="00D67AC3"/>
    <w:rsid w:val="00D72B33"/>
    <w:rsid w:val="00D87800"/>
    <w:rsid w:val="00DA386C"/>
    <w:rsid w:val="00DA663D"/>
    <w:rsid w:val="00DB79BC"/>
    <w:rsid w:val="00DC3DE7"/>
    <w:rsid w:val="00DD0335"/>
    <w:rsid w:val="00DD5A1B"/>
    <w:rsid w:val="00DE00D7"/>
    <w:rsid w:val="00DE012A"/>
    <w:rsid w:val="00DF11F6"/>
    <w:rsid w:val="00DF2312"/>
    <w:rsid w:val="00E0635E"/>
    <w:rsid w:val="00E0790C"/>
    <w:rsid w:val="00E104B7"/>
    <w:rsid w:val="00E12638"/>
    <w:rsid w:val="00E163CC"/>
    <w:rsid w:val="00E16B7F"/>
    <w:rsid w:val="00E21A46"/>
    <w:rsid w:val="00E36B3A"/>
    <w:rsid w:val="00E41330"/>
    <w:rsid w:val="00E47401"/>
    <w:rsid w:val="00E47432"/>
    <w:rsid w:val="00EA4E37"/>
    <w:rsid w:val="00EA5121"/>
    <w:rsid w:val="00EB71FC"/>
    <w:rsid w:val="00EC040C"/>
    <w:rsid w:val="00ED0C96"/>
    <w:rsid w:val="00ED62CF"/>
    <w:rsid w:val="00F00BD3"/>
    <w:rsid w:val="00F11668"/>
    <w:rsid w:val="00F13538"/>
    <w:rsid w:val="00F36373"/>
    <w:rsid w:val="00F36DCB"/>
    <w:rsid w:val="00F4015A"/>
    <w:rsid w:val="00F45601"/>
    <w:rsid w:val="00F45D9E"/>
    <w:rsid w:val="00F46F20"/>
    <w:rsid w:val="00F5160A"/>
    <w:rsid w:val="00F8402C"/>
    <w:rsid w:val="00F97832"/>
    <w:rsid w:val="00FA4A4E"/>
    <w:rsid w:val="00FD1A7F"/>
    <w:rsid w:val="00FD2EF5"/>
    <w:rsid w:val="00FD5B18"/>
    <w:rsid w:val="00FE1173"/>
    <w:rsid w:val="00FE3D79"/>
    <w:rsid w:val="00FE3DFB"/>
    <w:rsid w:val="00FF4F4E"/>
    <w:rsid w:val="55E3A9ED"/>
    <w:rsid w:val="633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C7059"/>
  <w15:chartTrackingRefBased/>
  <w15:docId w15:val="{6310CF53-437B-4905-B90D-E0D8AD4F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89504D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locked/>
    <w:rsid w:val="0089504D"/>
  </w:style>
  <w:style w:type="paragraph" w:styleId="Header">
    <w:name w:val="header"/>
    <w:basedOn w:val="Normal"/>
    <w:link w:val="HeaderChar"/>
    <w:uiPriority w:val="99"/>
    <w:unhideWhenUsed/>
    <w:rsid w:val="00895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04D"/>
  </w:style>
  <w:style w:type="paragraph" w:styleId="Footer">
    <w:name w:val="footer"/>
    <w:basedOn w:val="Normal"/>
    <w:link w:val="FooterChar"/>
    <w:uiPriority w:val="99"/>
    <w:unhideWhenUsed/>
    <w:rsid w:val="00895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04D"/>
  </w:style>
  <w:style w:type="paragraph" w:styleId="Revision">
    <w:name w:val="Revision"/>
    <w:hidden/>
    <w:uiPriority w:val="99"/>
    <w:semiHidden/>
    <w:rsid w:val="00AD5425"/>
    <w:pPr>
      <w:spacing w:after="0" w:line="240" w:lineRule="auto"/>
    </w:pPr>
  </w:style>
  <w:style w:type="paragraph" w:styleId="NoSpacing">
    <w:name w:val="No Spacing"/>
    <w:uiPriority w:val="1"/>
    <w:qFormat/>
    <w:rsid w:val="00CD3665"/>
    <w:pPr>
      <w:spacing w:after="0" w:line="240" w:lineRule="auto"/>
    </w:pPr>
    <w:rPr>
      <w:rFonts w:ascii="Arial" w:hAnsi="Arial" w:cs="Arial"/>
      <w:sz w:val="24"/>
    </w:rPr>
  </w:style>
  <w:style w:type="paragraph" w:customStyle="1" w:styleId="Numberlist">
    <w:name w:val="Number list"/>
    <w:basedOn w:val="ListParagraph"/>
    <w:link w:val="NumberlistChar"/>
    <w:qFormat/>
    <w:rsid w:val="00D87800"/>
    <w:pPr>
      <w:numPr>
        <w:numId w:val="3"/>
      </w:numPr>
      <w:spacing w:after="200" w:line="276" w:lineRule="auto"/>
    </w:pPr>
    <w:rPr>
      <w:rFonts w:ascii="Arial" w:hAnsi="Arial" w:cs="Arial"/>
      <w:sz w:val="24"/>
    </w:rPr>
  </w:style>
  <w:style w:type="character" w:customStyle="1" w:styleId="NumberlistChar">
    <w:name w:val="Number list Char"/>
    <w:basedOn w:val="ListParagraphChar"/>
    <w:link w:val="Numberlist"/>
    <w:rsid w:val="00D8780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0762f-6d0f-47a6-8fb9-606f44da57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109AFC2C6E043A4318249FC3EB332" ma:contentTypeVersion="10" ma:contentTypeDescription="Create a new document." ma:contentTypeScope="" ma:versionID="17afd86affe9a10c3d731a77f453abe5">
  <xsd:schema xmlns:xsd="http://www.w3.org/2001/XMLSchema" xmlns:xs="http://www.w3.org/2001/XMLSchema" xmlns:p="http://schemas.microsoft.com/office/2006/metadata/properties" xmlns:ns2="d760762f-6d0f-47a6-8fb9-606f44da5725" targetNamespace="http://schemas.microsoft.com/office/2006/metadata/properties" ma:root="true" ma:fieldsID="04ccb7f1b93e12a7cc36dc8c97c41d61" ns2:_="">
    <xsd:import namespace="d760762f-6d0f-47a6-8fb9-606f44da5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0762f-6d0f-47a6-8fb9-606f44da5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F4F06-14C8-4736-88C4-D486A6FD461F}">
  <ds:schemaRefs>
    <ds:schemaRef ds:uri="http://schemas.microsoft.com/office/2006/metadata/properties"/>
    <ds:schemaRef ds:uri="http://schemas.microsoft.com/office/infopath/2007/PartnerControls"/>
    <ds:schemaRef ds:uri="d760762f-6d0f-47a6-8fb9-606f44da5725"/>
  </ds:schemaRefs>
</ds:datastoreItem>
</file>

<file path=customXml/itemProps2.xml><?xml version="1.0" encoding="utf-8"?>
<ds:datastoreItem xmlns:ds="http://schemas.openxmlformats.org/officeDocument/2006/customXml" ds:itemID="{206C10D5-E9AC-4202-A92C-31816F1A3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0762f-6d0f-47a6-8fb9-606f44da5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3D248-85A7-4BD2-98EC-F137EDAC0A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F2004-6908-4300-9103-0AD539E86C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MATTOCKS, Sarah (NHS LANCASHIRE AND SOUTH CUMBRIA ICB - 00X)</dc:creator>
  <cp:keywords/>
  <dc:description/>
  <cp:lastModifiedBy>MCCANN, Debbie (NHS LANCASHIRE AND SOUTH CUMBRIA ICB - 00R)</cp:lastModifiedBy>
  <cp:revision>17</cp:revision>
  <dcterms:created xsi:type="dcterms:W3CDTF">2025-10-16T11:17:00Z</dcterms:created>
  <dcterms:modified xsi:type="dcterms:W3CDTF">2025-12-04T11:29:00Z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0x0101000A4109AFC2C6E043A4318249FC3EB332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