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8.xml" ContentType="application/vnd.openxmlformats-officedocument.wordprocessingml.header+xml"/>
  <Override PartName="/word/footer1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CC4DB" w14:textId="211D60FB" w:rsidR="003D60C8" w:rsidRDefault="003D60C8">
      <w:pPr>
        <w:rPr>
          <w:rFonts w:ascii="Tahoma" w:hAnsi="Tahoma" w:cs="Tahoma"/>
          <w:sz w:val="16"/>
        </w:rPr>
      </w:pPr>
    </w:p>
    <w:p w14:paraId="3AB1C7B1" w14:textId="7C78F646" w:rsidR="001E59F3" w:rsidRDefault="00DE100D" w:rsidP="006E2E70">
      <w:pPr>
        <w:pStyle w:val="BalloonText"/>
        <w:ind w:right="-604"/>
      </w:pPr>
      <w:r>
        <w:rPr>
          <w:noProof/>
        </w:rPr>
        <w:drawing>
          <wp:anchor distT="0" distB="0" distL="114300" distR="114300" simplePos="0" relativeHeight="251658278" behindDoc="0" locked="0" layoutInCell="1" allowOverlap="1" wp14:anchorId="1084F97A" wp14:editId="694A522F">
            <wp:simplePos x="0" y="0"/>
            <wp:positionH relativeFrom="column">
              <wp:posOffset>4993005</wp:posOffset>
            </wp:positionH>
            <wp:positionV relativeFrom="paragraph">
              <wp:posOffset>-238125</wp:posOffset>
            </wp:positionV>
            <wp:extent cx="1590675" cy="1038225"/>
            <wp:effectExtent l="0" t="0" r="9525" b="9525"/>
            <wp:wrapNone/>
            <wp:docPr id="7169" name="Picture 71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9" name="Picture 7169">
                      <a:extLst>
                        <a:ext uri="{C183D7F6-B498-43B3-948B-1728B52AA6E4}">
                          <adec:decorative xmlns:adec="http://schemas.microsoft.com/office/drawing/2017/decorative" val="1"/>
                        </a:ext>
                      </a:extLst>
                    </pic:cNvPr>
                    <pic:cNvPicPr>
                      <a:picLocks noChangeAspect="1" noChangeArrowheads="1"/>
                    </pic:cNvPicPr>
                  </pic:nvPicPr>
                  <pic:blipFill>
                    <a:blip r:embed="rId12" cstate="screen">
                      <a:extLst>
                        <a:ext uri="{28A0092B-C50C-407E-A947-70E740481C1C}">
                          <a14:useLocalDpi xmlns:a14="http://schemas.microsoft.com/office/drawing/2010/main" val="0"/>
                        </a:ext>
                      </a:extLst>
                    </a:blip>
                    <a:srcRect/>
                    <a:stretch>
                      <a:fillRect/>
                    </a:stretch>
                  </pic:blipFill>
                  <pic:spPr bwMode="auto">
                    <a:xfrm>
                      <a:off x="0" y="0"/>
                      <a:ext cx="1590675" cy="1038225"/>
                    </a:xfrm>
                    <a:prstGeom prst="rect">
                      <a:avLst/>
                    </a:prstGeom>
                    <a:noFill/>
                    <a:ln>
                      <a:noFill/>
                    </a:ln>
                  </pic:spPr>
                </pic:pic>
              </a:graphicData>
            </a:graphic>
          </wp:anchor>
        </w:drawing>
      </w:r>
    </w:p>
    <w:p w14:paraId="4FF705C4" w14:textId="32DBC880" w:rsidR="00C446BC" w:rsidRDefault="00C446BC" w:rsidP="00957877">
      <w:pPr>
        <w:pStyle w:val="BalloonText"/>
      </w:pPr>
      <w:bookmarkStart w:id="0" w:name="_Hlk133573353"/>
      <w:bookmarkStart w:id="1" w:name="_Hlk1475364"/>
      <w:bookmarkEnd w:id="0"/>
      <w:bookmarkEnd w:id="1"/>
    </w:p>
    <w:p w14:paraId="5942FAA4" w14:textId="6F153744" w:rsidR="00857148" w:rsidRDefault="00857148" w:rsidP="00957877">
      <w:pPr>
        <w:pStyle w:val="BalloonText"/>
      </w:pPr>
    </w:p>
    <w:p w14:paraId="168CC0B5" w14:textId="18DD901E" w:rsidR="00857148" w:rsidRDefault="00857148" w:rsidP="00957877">
      <w:pPr>
        <w:pStyle w:val="BalloonText"/>
      </w:pPr>
    </w:p>
    <w:p w14:paraId="4055CDC7" w14:textId="16F75A7D" w:rsidR="00857148" w:rsidRDefault="00857148" w:rsidP="00957877">
      <w:pPr>
        <w:pStyle w:val="BalloonText"/>
        <w:rPr>
          <w:rFonts w:ascii="Calibri" w:hAnsi="Calibri" w:cstheme="minorBidi"/>
        </w:rPr>
      </w:pPr>
    </w:p>
    <w:p w14:paraId="1E21D768" w14:textId="3DE55E7A" w:rsidR="00857148" w:rsidRDefault="00857148" w:rsidP="00957877">
      <w:pPr>
        <w:pStyle w:val="BalloonText"/>
      </w:pPr>
    </w:p>
    <w:p w14:paraId="34634AF1" w14:textId="76A7F851" w:rsidR="00857148" w:rsidRDefault="00857148" w:rsidP="00957877">
      <w:pPr>
        <w:pStyle w:val="BalloonText"/>
      </w:pPr>
    </w:p>
    <w:p w14:paraId="66829EDC" w14:textId="74DB9E0E" w:rsidR="00857148" w:rsidRDefault="00857148" w:rsidP="00957877">
      <w:pPr>
        <w:pStyle w:val="BalloonText"/>
      </w:pPr>
    </w:p>
    <w:p w14:paraId="1833A10B" w14:textId="2AE01D0E" w:rsidR="00857148" w:rsidRDefault="008A02CB" w:rsidP="00957877">
      <w:pPr>
        <w:pStyle w:val="BalloonText"/>
      </w:pPr>
      <w:r w:rsidRPr="00CD1C16">
        <w:rPr>
          <w:noProof/>
        </w:rPr>
        <w:drawing>
          <wp:anchor distT="0" distB="0" distL="114300" distR="114300" simplePos="0" relativeHeight="251658240" behindDoc="1" locked="0" layoutInCell="1" allowOverlap="1" wp14:anchorId="4F20C078" wp14:editId="2695FAAF">
            <wp:simplePos x="0" y="0"/>
            <wp:positionH relativeFrom="page">
              <wp:posOffset>-241907</wp:posOffset>
            </wp:positionH>
            <wp:positionV relativeFrom="paragraph">
              <wp:posOffset>174322</wp:posOffset>
            </wp:positionV>
            <wp:extent cx="8261801" cy="9063905"/>
            <wp:effectExtent l="0" t="0" r="6350" b="4445"/>
            <wp:wrapNone/>
            <wp:docPr id="532693382"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693382" name="Picture 17">
                      <a:extLst>
                        <a:ext uri="{C183D7F6-B498-43B3-948B-1728B52AA6E4}">
                          <adec:decorative xmlns:adec="http://schemas.microsoft.com/office/drawing/2017/decorative" val="1"/>
                        </a:ext>
                      </a:extLst>
                    </pic:cNvPr>
                    <pic:cNvPicPr>
                      <a:picLocks noChangeAspect="1" noChangeArrowheads="1"/>
                    </pic:cNvPicPr>
                  </pic:nvPicPr>
                  <pic:blipFill rotWithShape="1">
                    <a:blip r:embed="rId13" cstate="screen">
                      <a:extLst>
                        <a:ext uri="{28A0092B-C50C-407E-A947-70E740481C1C}">
                          <a14:useLocalDpi xmlns:a14="http://schemas.microsoft.com/office/drawing/2010/main" val="0"/>
                        </a:ext>
                      </a:extLst>
                    </a:blip>
                    <a:srcRect/>
                    <a:stretch/>
                  </pic:blipFill>
                  <pic:spPr bwMode="auto">
                    <a:xfrm>
                      <a:off x="0" y="0"/>
                      <a:ext cx="8261801" cy="9063905"/>
                    </a:xfrm>
                    <a:prstGeom prst="rect">
                      <a:avLst/>
                    </a:prstGeom>
                    <a:ln>
                      <a:noFill/>
                    </a:ln>
                    <a:effectLst>
                      <a:softEdge rad="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F10397" w14:textId="0966A94C" w:rsidR="00857148" w:rsidRDefault="00857148" w:rsidP="00957877">
      <w:pPr>
        <w:pStyle w:val="BalloonText"/>
      </w:pPr>
    </w:p>
    <w:p w14:paraId="75C9CBD3" w14:textId="78F840B1" w:rsidR="00857148" w:rsidRDefault="00857148" w:rsidP="00957877">
      <w:pPr>
        <w:pStyle w:val="BalloonText"/>
      </w:pPr>
    </w:p>
    <w:p w14:paraId="28668D6B" w14:textId="2F9DC105" w:rsidR="00051C2E" w:rsidRDefault="00051C2E" w:rsidP="00957877">
      <w:pPr>
        <w:pStyle w:val="BalloonText"/>
      </w:pPr>
    </w:p>
    <w:p w14:paraId="5089D742" w14:textId="7CECFE2E" w:rsidR="00A11669" w:rsidRDefault="00A11669" w:rsidP="00382943">
      <w:pPr>
        <w:pStyle w:val="Title"/>
        <w:rPr>
          <w:b w:val="0"/>
          <w:bCs w:val="0"/>
        </w:rPr>
      </w:pPr>
    </w:p>
    <w:p w14:paraId="3DADA1DD" w14:textId="102E3AB7" w:rsidR="00A11669" w:rsidRDefault="00A11669" w:rsidP="00382943">
      <w:pPr>
        <w:pStyle w:val="Title"/>
        <w:rPr>
          <w:b w:val="0"/>
          <w:bCs w:val="0"/>
        </w:rPr>
      </w:pPr>
    </w:p>
    <w:p w14:paraId="07891809" w14:textId="1237225C" w:rsidR="00A11669" w:rsidRDefault="00A11669" w:rsidP="00382943">
      <w:pPr>
        <w:pStyle w:val="Title"/>
        <w:rPr>
          <w:b w:val="0"/>
          <w:bCs w:val="0"/>
        </w:rPr>
      </w:pPr>
      <w:r>
        <w:rPr>
          <w:rFonts w:ascii="Calibri" w:hAnsi="Calibri" w:cstheme="minorBidi"/>
          <w:noProof/>
        </w:rPr>
        <mc:AlternateContent>
          <mc:Choice Requires="wps">
            <w:drawing>
              <wp:anchor distT="0" distB="0" distL="114300" distR="114300" simplePos="0" relativeHeight="251658267" behindDoc="1" locked="0" layoutInCell="1" allowOverlap="1" wp14:anchorId="5EAEDCC7" wp14:editId="70260DDE">
                <wp:simplePos x="0" y="0"/>
                <wp:positionH relativeFrom="margin">
                  <wp:posOffset>-475615</wp:posOffset>
                </wp:positionH>
                <wp:positionV relativeFrom="paragraph">
                  <wp:posOffset>241935</wp:posOffset>
                </wp:positionV>
                <wp:extent cx="6955155" cy="1524000"/>
                <wp:effectExtent l="57150" t="19050" r="55245" b="95250"/>
                <wp:wrapNone/>
                <wp:docPr id="48" name="Flowchart: Alternate Process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955155" cy="1524000"/>
                        </a:xfrm>
                        <a:prstGeom prst="flowChartAlternateProcess">
                          <a:avLst/>
                        </a:prstGeom>
                        <a:solidFill>
                          <a:schemeClr val="bg1"/>
                        </a:solidFill>
                        <a:ln>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http://schemas.openxmlformats.org/drawingml/2006/chart" xmlns:a16="http://schemas.microsoft.com/office/drawing/2014/main" xmlns:asvg="http://schemas.microsoft.com/office/drawing/2016/SVG/main"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w:pict w14:anchorId="4BEC8D5A">
              <v:shapetype id="_x0000_t176" coordsize="21600,21600" o:spt="176" adj="2700" path="m@0,qx0@0l0@2qy@0,21600l@1,21600qx21600@2l21600@0qy@1,xe" w14:anchorId="5DBEF53D">
                <v:stroke joinstyle="miter"/>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v:shapetype>
              <v:shape id="Flowchart: Alternate Process 48" style="position:absolute;margin-left:-37.45pt;margin-top:19.05pt;width:547.65pt;height:120pt;z-index:-25165821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lt="&quot;&quot;" o:spid="_x0000_s1026" fillcolor="white [3212]" stroked="f" strokeweight="2pt" type="#_x0000_t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">
                <v:shadow on="t" color="black" opacity="26214f" offset="0,3pt" origin=",-.5"/>
                <w10:wrap anchorx="margin"/>
              </v:shape>
            </w:pict>
          </mc:Fallback>
        </mc:AlternateContent>
      </w:r>
    </w:p>
    <w:p w14:paraId="7A902421" w14:textId="1165038E" w:rsidR="00572130" w:rsidRPr="00382943" w:rsidRDefault="009E680E" w:rsidP="00382943">
      <w:pPr>
        <w:pStyle w:val="Title"/>
        <w:rPr>
          <w:b w:val="0"/>
          <w:bCs w:val="0"/>
        </w:rPr>
      </w:pPr>
      <w:r w:rsidRPr="00382943">
        <w:rPr>
          <w:b w:val="0"/>
          <w:bCs w:val="0"/>
        </w:rPr>
        <w:t>Equality</w:t>
      </w:r>
      <w:r w:rsidR="00572130" w:rsidRPr="00382943">
        <w:rPr>
          <w:b w:val="0"/>
          <w:bCs w:val="0"/>
        </w:rPr>
        <w:t>, Diversity</w:t>
      </w:r>
      <w:r w:rsidRPr="00382943">
        <w:rPr>
          <w:b w:val="0"/>
          <w:bCs w:val="0"/>
        </w:rPr>
        <w:t xml:space="preserve"> &amp; Inclusion </w:t>
      </w:r>
    </w:p>
    <w:p w14:paraId="2C90BB24" w14:textId="3F70CD37" w:rsidR="009E680E" w:rsidRPr="00382943" w:rsidRDefault="009E680E" w:rsidP="009E680E">
      <w:pPr>
        <w:pStyle w:val="Title"/>
        <w:rPr>
          <w:b w:val="0"/>
          <w:bCs w:val="0"/>
        </w:rPr>
      </w:pPr>
      <w:r w:rsidRPr="00382943">
        <w:rPr>
          <w:b w:val="0"/>
          <w:bCs w:val="0"/>
        </w:rPr>
        <w:t>Annual Report</w:t>
      </w:r>
    </w:p>
    <w:p w14:paraId="47680FA5" w14:textId="7C94EC0B" w:rsidR="009E680E" w:rsidRPr="00382943" w:rsidRDefault="009E680E" w:rsidP="009E680E">
      <w:pPr>
        <w:pStyle w:val="Title"/>
      </w:pPr>
      <w:r w:rsidRPr="00382943">
        <w:t>202</w:t>
      </w:r>
      <w:r w:rsidR="00A00F88">
        <w:t>4</w:t>
      </w:r>
      <w:r w:rsidRPr="00382943">
        <w:t>-2</w:t>
      </w:r>
      <w:r w:rsidR="00A00F88">
        <w:t>5</w:t>
      </w:r>
    </w:p>
    <w:p w14:paraId="1A50C729" w14:textId="137AF77B" w:rsidR="00857148" w:rsidRDefault="00857148" w:rsidP="00957877">
      <w:pPr>
        <w:pStyle w:val="BalloonText"/>
      </w:pPr>
    </w:p>
    <w:p w14:paraId="06B05345" w14:textId="525DDD4A" w:rsidR="00857148" w:rsidRDefault="00857148" w:rsidP="00957877">
      <w:pPr>
        <w:pStyle w:val="BalloonText"/>
      </w:pPr>
    </w:p>
    <w:p w14:paraId="35F712B9" w14:textId="19313BD6" w:rsidR="00857148" w:rsidRDefault="00857148" w:rsidP="00957877">
      <w:pPr>
        <w:pStyle w:val="BalloonText"/>
      </w:pPr>
    </w:p>
    <w:p w14:paraId="350A59D7" w14:textId="593E7090" w:rsidR="00857148" w:rsidRDefault="00857148" w:rsidP="00957877">
      <w:pPr>
        <w:pStyle w:val="BalloonText"/>
      </w:pPr>
    </w:p>
    <w:p w14:paraId="5B192184" w14:textId="74BE5C23" w:rsidR="00857148" w:rsidRDefault="00857148" w:rsidP="00957877">
      <w:pPr>
        <w:pStyle w:val="BalloonText"/>
      </w:pPr>
    </w:p>
    <w:p w14:paraId="02905193" w14:textId="64A02033" w:rsidR="00857148" w:rsidRDefault="00857148" w:rsidP="00957877">
      <w:pPr>
        <w:pStyle w:val="BalloonText"/>
      </w:pPr>
    </w:p>
    <w:p w14:paraId="36848FD0" w14:textId="49844E3A" w:rsidR="00CD1C16" w:rsidRPr="00CD1C16" w:rsidRDefault="00CD1C16" w:rsidP="00CD1C16">
      <w:pPr>
        <w:pStyle w:val="BalloonText"/>
      </w:pPr>
    </w:p>
    <w:p w14:paraId="1D76298D" w14:textId="56FE9D88" w:rsidR="00857148" w:rsidRDefault="00857148" w:rsidP="00957877">
      <w:pPr>
        <w:pStyle w:val="BalloonText"/>
      </w:pPr>
    </w:p>
    <w:p w14:paraId="74367431" w14:textId="1B2E815A" w:rsidR="00857148" w:rsidRDefault="00857148" w:rsidP="00957877">
      <w:pPr>
        <w:pStyle w:val="BalloonText"/>
      </w:pPr>
    </w:p>
    <w:p w14:paraId="73F48EF8" w14:textId="25B6BB58" w:rsidR="00857148" w:rsidRDefault="00857148" w:rsidP="00957877">
      <w:pPr>
        <w:pStyle w:val="BalloonText"/>
      </w:pPr>
    </w:p>
    <w:p w14:paraId="798388A0" w14:textId="14E474E4" w:rsidR="00857148" w:rsidRDefault="00857148" w:rsidP="00957877">
      <w:pPr>
        <w:pStyle w:val="BalloonText"/>
      </w:pPr>
    </w:p>
    <w:p w14:paraId="6EB13516" w14:textId="4A8821B0" w:rsidR="00857148" w:rsidRDefault="00857148" w:rsidP="00957877">
      <w:pPr>
        <w:pStyle w:val="BalloonText"/>
      </w:pPr>
    </w:p>
    <w:p w14:paraId="23212DC6" w14:textId="148CC34E" w:rsidR="00857148" w:rsidRDefault="00857148" w:rsidP="00957877">
      <w:pPr>
        <w:pStyle w:val="BalloonText"/>
      </w:pPr>
    </w:p>
    <w:p w14:paraId="6BC049DA" w14:textId="5C40A437" w:rsidR="00857148" w:rsidRDefault="00857148" w:rsidP="00957877">
      <w:pPr>
        <w:pStyle w:val="BalloonText"/>
      </w:pPr>
    </w:p>
    <w:p w14:paraId="493B677E" w14:textId="06FE323B" w:rsidR="00857148" w:rsidRDefault="00857148" w:rsidP="00957877">
      <w:pPr>
        <w:pStyle w:val="BalloonText"/>
      </w:pPr>
    </w:p>
    <w:p w14:paraId="60D9B2A9" w14:textId="1AA7E433" w:rsidR="00857148" w:rsidRDefault="00857148" w:rsidP="00484947">
      <w:pPr>
        <w:pStyle w:val="BalloonText"/>
        <w:jc w:val="center"/>
      </w:pPr>
    </w:p>
    <w:p w14:paraId="56B0298F" w14:textId="3F372FF0" w:rsidR="00857148" w:rsidRDefault="00857148" w:rsidP="00CD1C16">
      <w:pPr>
        <w:pStyle w:val="BalloonText"/>
        <w:ind w:left="0"/>
      </w:pPr>
    </w:p>
    <w:p w14:paraId="4336CDA0" w14:textId="7320CE28" w:rsidR="00857148" w:rsidRDefault="00857148" w:rsidP="00957877">
      <w:pPr>
        <w:pStyle w:val="BalloonText"/>
      </w:pPr>
    </w:p>
    <w:p w14:paraId="1A421410" w14:textId="74087B1B" w:rsidR="00857148" w:rsidRDefault="00857148" w:rsidP="00957877">
      <w:pPr>
        <w:pStyle w:val="BalloonText"/>
      </w:pPr>
    </w:p>
    <w:p w14:paraId="0467BE16" w14:textId="1AF40E76" w:rsidR="00857148" w:rsidRDefault="00857148" w:rsidP="00957877">
      <w:pPr>
        <w:pStyle w:val="BalloonText"/>
      </w:pPr>
    </w:p>
    <w:p w14:paraId="1FDB8EC0" w14:textId="4F17BA1A" w:rsidR="00857148" w:rsidRDefault="00857148" w:rsidP="00957877">
      <w:pPr>
        <w:pStyle w:val="BalloonText"/>
      </w:pPr>
    </w:p>
    <w:p w14:paraId="2EE4AF47" w14:textId="162501F3" w:rsidR="00857148" w:rsidRDefault="00857148" w:rsidP="00957877">
      <w:pPr>
        <w:pStyle w:val="BalloonText"/>
      </w:pPr>
    </w:p>
    <w:p w14:paraId="24C881E0" w14:textId="3B2B2380" w:rsidR="00857148" w:rsidRDefault="00857148" w:rsidP="00957877">
      <w:pPr>
        <w:pStyle w:val="BalloonText"/>
      </w:pPr>
    </w:p>
    <w:p w14:paraId="5CE6EE57" w14:textId="5752A05D" w:rsidR="00857148" w:rsidRPr="00392C21" w:rsidRDefault="00857148" w:rsidP="00957877">
      <w:pPr>
        <w:pStyle w:val="BalloonText"/>
      </w:pPr>
    </w:p>
    <w:sdt>
      <w:sdtPr>
        <w:rPr>
          <w:rFonts w:asciiTheme="minorHAnsi" w:eastAsiaTheme="minorEastAsia" w:hAnsiTheme="minorHAnsi" w:cstheme="minorBidi"/>
          <w:b w:val="0"/>
          <w:bCs w:val="0"/>
          <w:caps/>
          <w:color w:val="262140" w:themeColor="text1"/>
          <w:kern w:val="0"/>
          <w:sz w:val="24"/>
          <w:szCs w:val="24"/>
        </w:rPr>
        <w:id w:val="1656960058"/>
        <w:docPartObj>
          <w:docPartGallery w:val="Table of Contents"/>
          <w:docPartUnique/>
        </w:docPartObj>
      </w:sdtPr>
      <w:sdtEndPr>
        <w:rPr>
          <w:caps w:val="0"/>
          <w:noProof/>
          <w:sz w:val="28"/>
          <w:szCs w:val="28"/>
          <w:highlight w:val="yellow"/>
        </w:rPr>
      </w:sdtEndPr>
      <w:sdtContent>
        <w:p w14:paraId="5AB95F2F" w14:textId="523F19D7" w:rsidR="00E523C3" w:rsidRPr="00C516FD" w:rsidRDefault="00FD7EA9" w:rsidP="00957877">
          <w:pPr>
            <w:pStyle w:val="TOCHeading"/>
            <w:rPr>
              <w:sz w:val="72"/>
              <w:szCs w:val="72"/>
            </w:rPr>
          </w:pPr>
          <w:r w:rsidRPr="00C516FD">
            <w:rPr>
              <w:sz w:val="72"/>
              <w:szCs w:val="72"/>
            </w:rPr>
            <w:t>C</w:t>
          </w:r>
          <w:r w:rsidR="00EA0C0B" w:rsidRPr="00C516FD">
            <w:rPr>
              <w:sz w:val="72"/>
              <w:szCs w:val="72"/>
            </w:rPr>
            <w:t>ontents</w:t>
          </w:r>
        </w:p>
        <w:p w14:paraId="693ED612" w14:textId="20077663" w:rsidR="000D5B1E" w:rsidRPr="000D5B1E" w:rsidRDefault="007247F3">
          <w:pPr>
            <w:pStyle w:val="TOC1"/>
            <w:rPr>
              <w:rFonts w:asciiTheme="minorHAnsi" w:eastAsiaTheme="minorEastAsia" w:hAnsiTheme="minorHAnsi" w:cstheme="minorBidi"/>
              <w:b/>
              <w:bCs/>
              <w:color w:val="auto"/>
              <w:kern w:val="2"/>
              <w:sz w:val="48"/>
              <w:szCs w:val="48"/>
              <w:lang w:eastAsia="en-GB"/>
              <w14:ligatures w14:val="standardContextual"/>
            </w:rPr>
          </w:pPr>
          <w:r>
            <w:rPr>
              <w:sz w:val="44"/>
              <w:szCs w:val="44"/>
              <w:highlight w:val="yellow"/>
            </w:rPr>
            <w:fldChar w:fldCharType="begin"/>
          </w:r>
          <w:r>
            <w:rPr>
              <w:sz w:val="44"/>
              <w:szCs w:val="44"/>
              <w:highlight w:val="yellow"/>
            </w:rPr>
            <w:instrText xml:space="preserve"> TOC \o "1-1" \h \z \u </w:instrText>
          </w:r>
          <w:r>
            <w:rPr>
              <w:sz w:val="44"/>
              <w:szCs w:val="44"/>
              <w:highlight w:val="yellow"/>
            </w:rPr>
            <w:fldChar w:fldCharType="separate"/>
          </w:r>
          <w:hyperlink w:anchor="_Toc198286025" w:history="1">
            <w:r w:rsidR="000D5B1E" w:rsidRPr="000D5B1E">
              <w:rPr>
                <w:rStyle w:val="Hyperlink"/>
                <w:b/>
                <w:bCs/>
                <w:sz w:val="48"/>
                <w:szCs w:val="48"/>
              </w:rPr>
              <w:t>Accessibility Statement</w:t>
            </w:r>
            <w:r w:rsidR="000D5B1E" w:rsidRPr="000D5B1E">
              <w:rPr>
                <w:b/>
                <w:bCs/>
                <w:webHidden/>
                <w:color w:val="FFFFFF" w:themeColor="background1"/>
                <w:sz w:val="48"/>
                <w:szCs w:val="48"/>
              </w:rPr>
              <w:tab/>
            </w:r>
            <w:r w:rsidR="000D5B1E" w:rsidRPr="000D5B1E">
              <w:rPr>
                <w:b/>
                <w:bCs/>
                <w:webHidden/>
                <w:sz w:val="48"/>
                <w:szCs w:val="48"/>
              </w:rPr>
              <w:fldChar w:fldCharType="begin"/>
            </w:r>
            <w:r w:rsidR="000D5B1E" w:rsidRPr="000D5B1E">
              <w:rPr>
                <w:b/>
                <w:bCs/>
                <w:webHidden/>
                <w:sz w:val="48"/>
                <w:szCs w:val="48"/>
              </w:rPr>
              <w:instrText xml:space="preserve"> PAGEREF _Toc198286025 \h </w:instrText>
            </w:r>
            <w:r w:rsidR="000D5B1E" w:rsidRPr="000D5B1E">
              <w:rPr>
                <w:b/>
                <w:bCs/>
                <w:webHidden/>
                <w:sz w:val="48"/>
                <w:szCs w:val="48"/>
              </w:rPr>
            </w:r>
            <w:r w:rsidR="000D5B1E" w:rsidRPr="000D5B1E">
              <w:rPr>
                <w:b/>
                <w:bCs/>
                <w:webHidden/>
                <w:sz w:val="48"/>
                <w:szCs w:val="48"/>
              </w:rPr>
              <w:fldChar w:fldCharType="separate"/>
            </w:r>
            <w:r w:rsidR="00F016BA">
              <w:rPr>
                <w:b/>
                <w:bCs/>
                <w:webHidden/>
                <w:sz w:val="48"/>
                <w:szCs w:val="48"/>
              </w:rPr>
              <w:t>3</w:t>
            </w:r>
            <w:r w:rsidR="000D5B1E" w:rsidRPr="000D5B1E">
              <w:rPr>
                <w:b/>
                <w:bCs/>
                <w:webHidden/>
                <w:sz w:val="48"/>
                <w:szCs w:val="48"/>
              </w:rPr>
              <w:fldChar w:fldCharType="end"/>
            </w:r>
          </w:hyperlink>
        </w:p>
        <w:p w14:paraId="2AA75997" w14:textId="4CF5A819" w:rsidR="000D5B1E" w:rsidRPr="000D5B1E" w:rsidRDefault="000D5B1E">
          <w:pPr>
            <w:pStyle w:val="TOC1"/>
            <w:rPr>
              <w:rFonts w:asciiTheme="minorHAnsi" w:eastAsiaTheme="minorEastAsia" w:hAnsiTheme="minorHAnsi" w:cstheme="minorBidi"/>
              <w:b/>
              <w:bCs/>
              <w:color w:val="auto"/>
              <w:kern w:val="2"/>
              <w:sz w:val="48"/>
              <w:szCs w:val="48"/>
              <w:lang w:eastAsia="en-GB"/>
              <w14:ligatures w14:val="standardContextual"/>
            </w:rPr>
          </w:pPr>
          <w:hyperlink w:anchor="_Toc198286026" w:history="1">
            <w:r w:rsidRPr="000D5B1E">
              <w:rPr>
                <w:rStyle w:val="Hyperlink"/>
                <w:b/>
                <w:bCs/>
                <w:sz w:val="48"/>
                <w:szCs w:val="48"/>
              </w:rPr>
              <w:t>Foreword</w:t>
            </w:r>
            <w:r w:rsidRPr="000D5B1E">
              <w:rPr>
                <w:b/>
                <w:bCs/>
                <w:webHidden/>
                <w:color w:val="FFFFFF" w:themeColor="background1"/>
                <w:sz w:val="48"/>
                <w:szCs w:val="48"/>
              </w:rPr>
              <w:tab/>
            </w:r>
            <w:r w:rsidRPr="000D5B1E">
              <w:rPr>
                <w:b/>
                <w:bCs/>
                <w:webHidden/>
                <w:sz w:val="48"/>
                <w:szCs w:val="48"/>
              </w:rPr>
              <w:fldChar w:fldCharType="begin"/>
            </w:r>
            <w:r w:rsidRPr="000D5B1E">
              <w:rPr>
                <w:b/>
                <w:bCs/>
                <w:webHidden/>
                <w:sz w:val="48"/>
                <w:szCs w:val="48"/>
              </w:rPr>
              <w:instrText xml:space="preserve"> PAGEREF _Toc198286026 \h </w:instrText>
            </w:r>
            <w:r w:rsidRPr="000D5B1E">
              <w:rPr>
                <w:b/>
                <w:bCs/>
                <w:webHidden/>
                <w:sz w:val="48"/>
                <w:szCs w:val="48"/>
              </w:rPr>
            </w:r>
            <w:r w:rsidRPr="000D5B1E">
              <w:rPr>
                <w:b/>
                <w:bCs/>
                <w:webHidden/>
                <w:sz w:val="48"/>
                <w:szCs w:val="48"/>
              </w:rPr>
              <w:fldChar w:fldCharType="separate"/>
            </w:r>
            <w:r w:rsidR="00F016BA">
              <w:rPr>
                <w:b/>
                <w:bCs/>
                <w:webHidden/>
                <w:sz w:val="48"/>
                <w:szCs w:val="48"/>
              </w:rPr>
              <w:t>4</w:t>
            </w:r>
            <w:r w:rsidRPr="000D5B1E">
              <w:rPr>
                <w:b/>
                <w:bCs/>
                <w:webHidden/>
                <w:sz w:val="48"/>
                <w:szCs w:val="48"/>
              </w:rPr>
              <w:fldChar w:fldCharType="end"/>
            </w:r>
          </w:hyperlink>
        </w:p>
        <w:p w14:paraId="7124C2A7" w14:textId="38F1C9F1" w:rsidR="000D5B1E" w:rsidRPr="000D5B1E" w:rsidRDefault="000D5B1E">
          <w:pPr>
            <w:pStyle w:val="TOC1"/>
            <w:rPr>
              <w:rFonts w:asciiTheme="minorHAnsi" w:eastAsiaTheme="minorEastAsia" w:hAnsiTheme="minorHAnsi" w:cstheme="minorBidi"/>
              <w:b/>
              <w:bCs/>
              <w:color w:val="auto"/>
              <w:kern w:val="2"/>
              <w:sz w:val="48"/>
              <w:szCs w:val="48"/>
              <w:lang w:eastAsia="en-GB"/>
              <w14:ligatures w14:val="standardContextual"/>
            </w:rPr>
          </w:pPr>
          <w:hyperlink w:anchor="_Toc198286027" w:history="1">
            <w:r w:rsidRPr="000D5B1E">
              <w:rPr>
                <w:rStyle w:val="Hyperlink"/>
                <w:b/>
                <w:bCs/>
                <w:sz w:val="48"/>
                <w:szCs w:val="48"/>
              </w:rPr>
              <w:t>Introduction</w:t>
            </w:r>
            <w:r w:rsidRPr="000D5B1E">
              <w:rPr>
                <w:b/>
                <w:bCs/>
                <w:webHidden/>
                <w:color w:val="FFFFFF" w:themeColor="background1"/>
                <w:sz w:val="48"/>
                <w:szCs w:val="48"/>
              </w:rPr>
              <w:tab/>
            </w:r>
            <w:r w:rsidRPr="000D5B1E">
              <w:rPr>
                <w:b/>
                <w:bCs/>
                <w:webHidden/>
                <w:sz w:val="48"/>
                <w:szCs w:val="48"/>
              </w:rPr>
              <w:fldChar w:fldCharType="begin"/>
            </w:r>
            <w:r w:rsidRPr="000D5B1E">
              <w:rPr>
                <w:b/>
                <w:bCs/>
                <w:webHidden/>
                <w:sz w:val="48"/>
                <w:szCs w:val="48"/>
              </w:rPr>
              <w:instrText xml:space="preserve"> PAGEREF _Toc198286027 \h </w:instrText>
            </w:r>
            <w:r w:rsidRPr="000D5B1E">
              <w:rPr>
                <w:b/>
                <w:bCs/>
                <w:webHidden/>
                <w:sz w:val="48"/>
                <w:szCs w:val="48"/>
              </w:rPr>
            </w:r>
            <w:r w:rsidRPr="000D5B1E">
              <w:rPr>
                <w:b/>
                <w:bCs/>
                <w:webHidden/>
                <w:sz w:val="48"/>
                <w:szCs w:val="48"/>
              </w:rPr>
              <w:fldChar w:fldCharType="separate"/>
            </w:r>
            <w:r w:rsidR="00F016BA">
              <w:rPr>
                <w:b/>
                <w:bCs/>
                <w:webHidden/>
                <w:sz w:val="48"/>
                <w:szCs w:val="48"/>
              </w:rPr>
              <w:t>5</w:t>
            </w:r>
            <w:r w:rsidRPr="000D5B1E">
              <w:rPr>
                <w:b/>
                <w:bCs/>
                <w:webHidden/>
                <w:sz w:val="48"/>
                <w:szCs w:val="48"/>
              </w:rPr>
              <w:fldChar w:fldCharType="end"/>
            </w:r>
          </w:hyperlink>
        </w:p>
        <w:p w14:paraId="2A4C87D7" w14:textId="1AACA127" w:rsidR="000D5B1E" w:rsidRPr="000D5B1E" w:rsidRDefault="000D5B1E">
          <w:pPr>
            <w:pStyle w:val="TOC1"/>
            <w:rPr>
              <w:rFonts w:asciiTheme="minorHAnsi" w:eastAsiaTheme="minorEastAsia" w:hAnsiTheme="minorHAnsi" w:cstheme="minorBidi"/>
              <w:b/>
              <w:bCs/>
              <w:color w:val="auto"/>
              <w:kern w:val="2"/>
              <w:sz w:val="48"/>
              <w:szCs w:val="48"/>
              <w:lang w:eastAsia="en-GB"/>
              <w14:ligatures w14:val="standardContextual"/>
            </w:rPr>
          </w:pPr>
          <w:hyperlink w:anchor="_Toc198286028" w:history="1">
            <w:r w:rsidRPr="000D5B1E">
              <w:rPr>
                <w:rStyle w:val="Hyperlink"/>
                <w:b/>
                <w:bCs/>
                <w:sz w:val="48"/>
                <w:szCs w:val="48"/>
              </w:rPr>
              <w:t>Legal Duties for Equality and Inclusion</w:t>
            </w:r>
            <w:r w:rsidRPr="000D5B1E">
              <w:rPr>
                <w:b/>
                <w:bCs/>
                <w:webHidden/>
                <w:color w:val="FFFFFF" w:themeColor="background1"/>
                <w:sz w:val="48"/>
                <w:szCs w:val="48"/>
              </w:rPr>
              <w:tab/>
            </w:r>
            <w:r w:rsidRPr="000D5B1E">
              <w:rPr>
                <w:b/>
                <w:bCs/>
                <w:webHidden/>
                <w:sz w:val="48"/>
                <w:szCs w:val="48"/>
              </w:rPr>
              <w:fldChar w:fldCharType="begin"/>
            </w:r>
            <w:r w:rsidRPr="000D5B1E">
              <w:rPr>
                <w:b/>
                <w:bCs/>
                <w:webHidden/>
                <w:sz w:val="48"/>
                <w:szCs w:val="48"/>
              </w:rPr>
              <w:instrText xml:space="preserve"> PAGEREF _Toc198286028 \h </w:instrText>
            </w:r>
            <w:r w:rsidRPr="000D5B1E">
              <w:rPr>
                <w:b/>
                <w:bCs/>
                <w:webHidden/>
                <w:sz w:val="48"/>
                <w:szCs w:val="48"/>
              </w:rPr>
            </w:r>
            <w:r w:rsidRPr="000D5B1E">
              <w:rPr>
                <w:b/>
                <w:bCs/>
                <w:webHidden/>
                <w:sz w:val="48"/>
                <w:szCs w:val="48"/>
              </w:rPr>
              <w:fldChar w:fldCharType="separate"/>
            </w:r>
            <w:r w:rsidR="00F016BA">
              <w:rPr>
                <w:b/>
                <w:bCs/>
                <w:webHidden/>
                <w:sz w:val="48"/>
                <w:szCs w:val="48"/>
              </w:rPr>
              <w:t>6</w:t>
            </w:r>
            <w:r w:rsidRPr="000D5B1E">
              <w:rPr>
                <w:b/>
                <w:bCs/>
                <w:webHidden/>
                <w:sz w:val="48"/>
                <w:szCs w:val="48"/>
              </w:rPr>
              <w:fldChar w:fldCharType="end"/>
            </w:r>
          </w:hyperlink>
        </w:p>
        <w:p w14:paraId="550410A8" w14:textId="6225AC3B" w:rsidR="000D5B1E" w:rsidRPr="000D5B1E" w:rsidRDefault="000D5B1E">
          <w:pPr>
            <w:pStyle w:val="TOC1"/>
            <w:rPr>
              <w:rFonts w:asciiTheme="minorHAnsi" w:eastAsiaTheme="minorEastAsia" w:hAnsiTheme="minorHAnsi" w:cstheme="minorBidi"/>
              <w:b/>
              <w:bCs/>
              <w:color w:val="auto"/>
              <w:kern w:val="2"/>
              <w:sz w:val="48"/>
              <w:szCs w:val="48"/>
              <w:lang w:eastAsia="en-GB"/>
              <w14:ligatures w14:val="standardContextual"/>
            </w:rPr>
          </w:pPr>
          <w:hyperlink w:anchor="_Toc198286029" w:history="1">
            <w:r w:rsidRPr="000D5B1E">
              <w:rPr>
                <w:rStyle w:val="Hyperlink"/>
                <w:b/>
                <w:bCs/>
                <w:sz w:val="48"/>
                <w:szCs w:val="48"/>
              </w:rPr>
              <w:t>NHS Mandated Equality Standards</w:t>
            </w:r>
            <w:r w:rsidRPr="000D5B1E">
              <w:rPr>
                <w:b/>
                <w:bCs/>
                <w:webHidden/>
                <w:color w:val="FFFFFF" w:themeColor="background1"/>
                <w:sz w:val="48"/>
                <w:szCs w:val="48"/>
              </w:rPr>
              <w:tab/>
            </w:r>
            <w:r w:rsidRPr="000D5B1E">
              <w:rPr>
                <w:b/>
                <w:bCs/>
                <w:webHidden/>
                <w:sz w:val="48"/>
                <w:szCs w:val="48"/>
              </w:rPr>
              <w:fldChar w:fldCharType="begin"/>
            </w:r>
            <w:r w:rsidRPr="000D5B1E">
              <w:rPr>
                <w:b/>
                <w:bCs/>
                <w:webHidden/>
                <w:sz w:val="48"/>
                <w:szCs w:val="48"/>
              </w:rPr>
              <w:instrText xml:space="preserve"> PAGEREF _Toc198286029 \h </w:instrText>
            </w:r>
            <w:r w:rsidRPr="000D5B1E">
              <w:rPr>
                <w:b/>
                <w:bCs/>
                <w:webHidden/>
                <w:sz w:val="48"/>
                <w:szCs w:val="48"/>
              </w:rPr>
            </w:r>
            <w:r w:rsidRPr="000D5B1E">
              <w:rPr>
                <w:b/>
                <w:bCs/>
                <w:webHidden/>
                <w:sz w:val="48"/>
                <w:szCs w:val="48"/>
              </w:rPr>
              <w:fldChar w:fldCharType="separate"/>
            </w:r>
            <w:r w:rsidR="00F016BA">
              <w:rPr>
                <w:b/>
                <w:bCs/>
                <w:webHidden/>
                <w:sz w:val="48"/>
                <w:szCs w:val="48"/>
              </w:rPr>
              <w:t>13</w:t>
            </w:r>
            <w:r w:rsidRPr="000D5B1E">
              <w:rPr>
                <w:b/>
                <w:bCs/>
                <w:webHidden/>
                <w:sz w:val="48"/>
                <w:szCs w:val="48"/>
              </w:rPr>
              <w:fldChar w:fldCharType="end"/>
            </w:r>
          </w:hyperlink>
        </w:p>
        <w:p w14:paraId="17FFD6CC" w14:textId="095A2DA4" w:rsidR="000D5B1E" w:rsidRPr="000D5B1E" w:rsidRDefault="000D5B1E">
          <w:pPr>
            <w:pStyle w:val="TOC1"/>
            <w:rPr>
              <w:rFonts w:asciiTheme="minorHAnsi" w:eastAsiaTheme="minorEastAsia" w:hAnsiTheme="minorHAnsi" w:cstheme="minorBidi"/>
              <w:b/>
              <w:bCs/>
              <w:color w:val="auto"/>
              <w:kern w:val="2"/>
              <w:sz w:val="48"/>
              <w:szCs w:val="48"/>
              <w:lang w:eastAsia="en-GB"/>
              <w14:ligatures w14:val="standardContextual"/>
            </w:rPr>
          </w:pPr>
          <w:hyperlink w:anchor="_Toc198286030" w:history="1">
            <w:r w:rsidRPr="000D5B1E">
              <w:rPr>
                <w:rStyle w:val="Hyperlink"/>
                <w:b/>
                <w:bCs/>
                <w:sz w:val="48"/>
                <w:szCs w:val="48"/>
              </w:rPr>
              <w:t>Our ICB Workforce</w:t>
            </w:r>
            <w:r w:rsidRPr="000D5B1E">
              <w:rPr>
                <w:b/>
                <w:bCs/>
                <w:webHidden/>
                <w:color w:val="FFFFFF" w:themeColor="background1"/>
                <w:sz w:val="48"/>
                <w:szCs w:val="48"/>
              </w:rPr>
              <w:tab/>
            </w:r>
            <w:r w:rsidRPr="000D5B1E">
              <w:rPr>
                <w:b/>
                <w:bCs/>
                <w:webHidden/>
                <w:sz w:val="48"/>
                <w:szCs w:val="48"/>
              </w:rPr>
              <w:fldChar w:fldCharType="begin"/>
            </w:r>
            <w:r w:rsidRPr="000D5B1E">
              <w:rPr>
                <w:b/>
                <w:bCs/>
                <w:webHidden/>
                <w:sz w:val="48"/>
                <w:szCs w:val="48"/>
              </w:rPr>
              <w:instrText xml:space="preserve"> PAGEREF _Toc198286030 \h </w:instrText>
            </w:r>
            <w:r w:rsidRPr="000D5B1E">
              <w:rPr>
                <w:b/>
                <w:bCs/>
                <w:webHidden/>
                <w:sz w:val="48"/>
                <w:szCs w:val="48"/>
              </w:rPr>
            </w:r>
            <w:r w:rsidRPr="000D5B1E">
              <w:rPr>
                <w:b/>
                <w:bCs/>
                <w:webHidden/>
                <w:sz w:val="48"/>
                <w:szCs w:val="48"/>
              </w:rPr>
              <w:fldChar w:fldCharType="separate"/>
            </w:r>
            <w:r w:rsidR="00F016BA">
              <w:rPr>
                <w:b/>
                <w:bCs/>
                <w:webHidden/>
                <w:sz w:val="48"/>
                <w:szCs w:val="48"/>
              </w:rPr>
              <w:t>18</w:t>
            </w:r>
            <w:r w:rsidRPr="000D5B1E">
              <w:rPr>
                <w:b/>
                <w:bCs/>
                <w:webHidden/>
                <w:sz w:val="48"/>
                <w:szCs w:val="48"/>
              </w:rPr>
              <w:fldChar w:fldCharType="end"/>
            </w:r>
          </w:hyperlink>
        </w:p>
        <w:p w14:paraId="4CE01AD0" w14:textId="7D779813" w:rsidR="000D5B1E" w:rsidRPr="000D5B1E" w:rsidRDefault="000D5B1E">
          <w:pPr>
            <w:pStyle w:val="TOC1"/>
            <w:rPr>
              <w:rFonts w:asciiTheme="minorHAnsi" w:eastAsiaTheme="minorEastAsia" w:hAnsiTheme="minorHAnsi" w:cstheme="minorBidi"/>
              <w:b/>
              <w:bCs/>
              <w:color w:val="auto"/>
              <w:kern w:val="2"/>
              <w:sz w:val="48"/>
              <w:szCs w:val="48"/>
              <w:lang w:eastAsia="en-GB"/>
              <w14:ligatures w14:val="standardContextual"/>
            </w:rPr>
          </w:pPr>
          <w:hyperlink w:anchor="_Toc198286031" w:history="1">
            <w:r w:rsidRPr="000D5B1E">
              <w:rPr>
                <w:rStyle w:val="Hyperlink"/>
                <w:b/>
                <w:bCs/>
                <w:sz w:val="48"/>
                <w:szCs w:val="48"/>
              </w:rPr>
              <w:t>Belonging in the ICS</w:t>
            </w:r>
            <w:r w:rsidRPr="000D5B1E">
              <w:rPr>
                <w:b/>
                <w:bCs/>
                <w:webHidden/>
                <w:color w:val="FFFFFF" w:themeColor="background1"/>
                <w:sz w:val="48"/>
                <w:szCs w:val="48"/>
              </w:rPr>
              <w:tab/>
            </w:r>
            <w:r w:rsidRPr="000D5B1E">
              <w:rPr>
                <w:b/>
                <w:bCs/>
                <w:webHidden/>
                <w:sz w:val="48"/>
                <w:szCs w:val="48"/>
              </w:rPr>
              <w:fldChar w:fldCharType="begin"/>
            </w:r>
            <w:r w:rsidRPr="000D5B1E">
              <w:rPr>
                <w:b/>
                <w:bCs/>
                <w:webHidden/>
                <w:sz w:val="48"/>
                <w:szCs w:val="48"/>
              </w:rPr>
              <w:instrText xml:space="preserve"> PAGEREF _Toc198286031 \h </w:instrText>
            </w:r>
            <w:r w:rsidRPr="000D5B1E">
              <w:rPr>
                <w:b/>
                <w:bCs/>
                <w:webHidden/>
                <w:sz w:val="48"/>
                <w:szCs w:val="48"/>
              </w:rPr>
            </w:r>
            <w:r w:rsidRPr="000D5B1E">
              <w:rPr>
                <w:b/>
                <w:bCs/>
                <w:webHidden/>
                <w:sz w:val="48"/>
                <w:szCs w:val="48"/>
              </w:rPr>
              <w:fldChar w:fldCharType="separate"/>
            </w:r>
            <w:r w:rsidR="00F016BA">
              <w:rPr>
                <w:b/>
                <w:bCs/>
                <w:webHidden/>
                <w:sz w:val="48"/>
                <w:szCs w:val="48"/>
              </w:rPr>
              <w:t>31</w:t>
            </w:r>
            <w:r w:rsidRPr="000D5B1E">
              <w:rPr>
                <w:b/>
                <w:bCs/>
                <w:webHidden/>
                <w:sz w:val="48"/>
                <w:szCs w:val="48"/>
              </w:rPr>
              <w:fldChar w:fldCharType="end"/>
            </w:r>
          </w:hyperlink>
        </w:p>
        <w:p w14:paraId="4C717B13" w14:textId="32D0DF80" w:rsidR="000D5B1E" w:rsidRPr="000D5B1E" w:rsidRDefault="000D5B1E">
          <w:pPr>
            <w:pStyle w:val="TOC1"/>
            <w:rPr>
              <w:rFonts w:asciiTheme="minorHAnsi" w:eastAsiaTheme="minorEastAsia" w:hAnsiTheme="minorHAnsi" w:cstheme="minorBidi"/>
              <w:b/>
              <w:bCs/>
              <w:color w:val="auto"/>
              <w:kern w:val="2"/>
              <w:sz w:val="48"/>
              <w:szCs w:val="48"/>
              <w:lang w:eastAsia="en-GB"/>
              <w14:ligatures w14:val="standardContextual"/>
            </w:rPr>
          </w:pPr>
          <w:hyperlink w:anchor="_Toc198286032" w:history="1">
            <w:r w:rsidRPr="000D5B1E">
              <w:rPr>
                <w:rStyle w:val="Hyperlink"/>
                <w:b/>
                <w:bCs/>
                <w:sz w:val="48"/>
                <w:szCs w:val="48"/>
              </w:rPr>
              <w:t>Our Communities</w:t>
            </w:r>
            <w:r w:rsidRPr="000D5B1E">
              <w:rPr>
                <w:b/>
                <w:bCs/>
                <w:webHidden/>
                <w:color w:val="FFFFFF" w:themeColor="background1"/>
                <w:sz w:val="48"/>
                <w:szCs w:val="48"/>
              </w:rPr>
              <w:tab/>
            </w:r>
            <w:r w:rsidRPr="000D5B1E">
              <w:rPr>
                <w:b/>
                <w:bCs/>
                <w:webHidden/>
                <w:sz w:val="48"/>
                <w:szCs w:val="48"/>
              </w:rPr>
              <w:fldChar w:fldCharType="begin"/>
            </w:r>
            <w:r w:rsidRPr="000D5B1E">
              <w:rPr>
                <w:b/>
                <w:bCs/>
                <w:webHidden/>
                <w:sz w:val="48"/>
                <w:szCs w:val="48"/>
              </w:rPr>
              <w:instrText xml:space="preserve"> PAGEREF _Toc198286032 \h </w:instrText>
            </w:r>
            <w:r w:rsidRPr="000D5B1E">
              <w:rPr>
                <w:b/>
                <w:bCs/>
                <w:webHidden/>
                <w:sz w:val="48"/>
                <w:szCs w:val="48"/>
              </w:rPr>
            </w:r>
            <w:r w:rsidRPr="000D5B1E">
              <w:rPr>
                <w:b/>
                <w:bCs/>
                <w:webHidden/>
                <w:sz w:val="48"/>
                <w:szCs w:val="48"/>
              </w:rPr>
              <w:fldChar w:fldCharType="separate"/>
            </w:r>
            <w:r w:rsidR="00F016BA">
              <w:rPr>
                <w:b/>
                <w:bCs/>
                <w:webHidden/>
                <w:sz w:val="48"/>
                <w:szCs w:val="48"/>
              </w:rPr>
              <w:t>37</w:t>
            </w:r>
            <w:r w:rsidRPr="000D5B1E">
              <w:rPr>
                <w:b/>
                <w:bCs/>
                <w:webHidden/>
                <w:sz w:val="48"/>
                <w:szCs w:val="48"/>
              </w:rPr>
              <w:fldChar w:fldCharType="end"/>
            </w:r>
          </w:hyperlink>
        </w:p>
        <w:p w14:paraId="388B55C1" w14:textId="236DEB6F" w:rsidR="000D5B1E" w:rsidRPr="000D5B1E" w:rsidRDefault="000D5B1E">
          <w:pPr>
            <w:pStyle w:val="TOC1"/>
            <w:rPr>
              <w:rFonts w:asciiTheme="minorHAnsi" w:eastAsiaTheme="minorEastAsia" w:hAnsiTheme="minorHAnsi" w:cstheme="minorBidi"/>
              <w:b/>
              <w:bCs/>
              <w:color w:val="auto"/>
              <w:kern w:val="2"/>
              <w:sz w:val="48"/>
              <w:szCs w:val="48"/>
              <w:lang w:eastAsia="en-GB"/>
              <w14:ligatures w14:val="standardContextual"/>
            </w:rPr>
          </w:pPr>
          <w:hyperlink w:anchor="_Toc198286033" w:history="1">
            <w:r w:rsidRPr="000D5B1E">
              <w:rPr>
                <w:rStyle w:val="Hyperlink"/>
                <w:b/>
                <w:bCs/>
                <w:sz w:val="48"/>
                <w:szCs w:val="48"/>
              </w:rPr>
              <w:t>Our Equality Objectives 2024 - 2027</w:t>
            </w:r>
            <w:r w:rsidRPr="000D5B1E">
              <w:rPr>
                <w:b/>
                <w:bCs/>
                <w:webHidden/>
                <w:color w:val="FFFFFF" w:themeColor="background1"/>
                <w:sz w:val="48"/>
                <w:szCs w:val="48"/>
              </w:rPr>
              <w:tab/>
            </w:r>
            <w:r w:rsidRPr="000D5B1E">
              <w:rPr>
                <w:b/>
                <w:bCs/>
                <w:webHidden/>
                <w:sz w:val="48"/>
                <w:szCs w:val="48"/>
              </w:rPr>
              <w:fldChar w:fldCharType="begin"/>
            </w:r>
            <w:r w:rsidRPr="000D5B1E">
              <w:rPr>
                <w:b/>
                <w:bCs/>
                <w:webHidden/>
                <w:sz w:val="48"/>
                <w:szCs w:val="48"/>
              </w:rPr>
              <w:instrText xml:space="preserve"> PAGEREF _Toc198286033 \h </w:instrText>
            </w:r>
            <w:r w:rsidRPr="000D5B1E">
              <w:rPr>
                <w:b/>
                <w:bCs/>
                <w:webHidden/>
                <w:sz w:val="48"/>
                <w:szCs w:val="48"/>
              </w:rPr>
            </w:r>
            <w:r w:rsidRPr="000D5B1E">
              <w:rPr>
                <w:b/>
                <w:bCs/>
                <w:webHidden/>
                <w:sz w:val="48"/>
                <w:szCs w:val="48"/>
              </w:rPr>
              <w:fldChar w:fldCharType="separate"/>
            </w:r>
            <w:r w:rsidR="00F016BA">
              <w:rPr>
                <w:b/>
                <w:bCs/>
                <w:webHidden/>
                <w:sz w:val="48"/>
                <w:szCs w:val="48"/>
              </w:rPr>
              <w:t>53</w:t>
            </w:r>
            <w:r w:rsidRPr="000D5B1E">
              <w:rPr>
                <w:b/>
                <w:bCs/>
                <w:webHidden/>
                <w:sz w:val="48"/>
                <w:szCs w:val="48"/>
              </w:rPr>
              <w:fldChar w:fldCharType="end"/>
            </w:r>
          </w:hyperlink>
        </w:p>
        <w:p w14:paraId="54659C63" w14:textId="1F662A14" w:rsidR="000D5B1E" w:rsidRPr="000D5B1E" w:rsidRDefault="000D5B1E">
          <w:pPr>
            <w:pStyle w:val="TOC1"/>
            <w:rPr>
              <w:rFonts w:asciiTheme="minorHAnsi" w:eastAsiaTheme="minorEastAsia" w:hAnsiTheme="minorHAnsi" w:cstheme="minorBidi"/>
              <w:b/>
              <w:bCs/>
              <w:color w:val="auto"/>
              <w:kern w:val="2"/>
              <w:sz w:val="48"/>
              <w:szCs w:val="48"/>
              <w:lang w:eastAsia="en-GB"/>
              <w14:ligatures w14:val="standardContextual"/>
            </w:rPr>
          </w:pPr>
          <w:hyperlink w:anchor="_Toc198286034" w:history="1">
            <w:r w:rsidRPr="000D5B1E">
              <w:rPr>
                <w:rStyle w:val="Hyperlink"/>
                <w:b/>
                <w:bCs/>
                <w:sz w:val="48"/>
                <w:szCs w:val="48"/>
              </w:rPr>
              <w:t>Equality Monitoring</w:t>
            </w:r>
            <w:r w:rsidRPr="000D5B1E">
              <w:rPr>
                <w:b/>
                <w:bCs/>
                <w:webHidden/>
                <w:color w:val="FFFFFF" w:themeColor="background1"/>
                <w:sz w:val="48"/>
                <w:szCs w:val="48"/>
              </w:rPr>
              <w:tab/>
            </w:r>
            <w:r w:rsidRPr="000D5B1E">
              <w:rPr>
                <w:b/>
                <w:bCs/>
                <w:webHidden/>
                <w:sz w:val="48"/>
                <w:szCs w:val="48"/>
              </w:rPr>
              <w:fldChar w:fldCharType="begin"/>
            </w:r>
            <w:r w:rsidRPr="000D5B1E">
              <w:rPr>
                <w:b/>
                <w:bCs/>
                <w:webHidden/>
                <w:sz w:val="48"/>
                <w:szCs w:val="48"/>
              </w:rPr>
              <w:instrText xml:space="preserve"> PAGEREF _Toc198286034 \h </w:instrText>
            </w:r>
            <w:r w:rsidRPr="000D5B1E">
              <w:rPr>
                <w:b/>
                <w:bCs/>
                <w:webHidden/>
                <w:sz w:val="48"/>
                <w:szCs w:val="48"/>
              </w:rPr>
            </w:r>
            <w:r w:rsidRPr="000D5B1E">
              <w:rPr>
                <w:b/>
                <w:bCs/>
                <w:webHidden/>
                <w:sz w:val="48"/>
                <w:szCs w:val="48"/>
              </w:rPr>
              <w:fldChar w:fldCharType="separate"/>
            </w:r>
            <w:r w:rsidR="00F016BA">
              <w:rPr>
                <w:b/>
                <w:bCs/>
                <w:webHidden/>
                <w:sz w:val="48"/>
                <w:szCs w:val="48"/>
              </w:rPr>
              <w:t>66</w:t>
            </w:r>
            <w:r w:rsidRPr="000D5B1E">
              <w:rPr>
                <w:b/>
                <w:bCs/>
                <w:webHidden/>
                <w:sz w:val="48"/>
                <w:szCs w:val="48"/>
              </w:rPr>
              <w:fldChar w:fldCharType="end"/>
            </w:r>
          </w:hyperlink>
        </w:p>
        <w:p w14:paraId="592D628C" w14:textId="0E6DAE77" w:rsidR="000D5B1E" w:rsidRPr="000D5B1E" w:rsidRDefault="000D5B1E">
          <w:pPr>
            <w:pStyle w:val="TOC1"/>
            <w:rPr>
              <w:rFonts w:asciiTheme="minorHAnsi" w:eastAsiaTheme="minorEastAsia" w:hAnsiTheme="minorHAnsi" w:cstheme="minorBidi"/>
              <w:b/>
              <w:bCs/>
              <w:color w:val="auto"/>
              <w:kern w:val="2"/>
              <w:sz w:val="48"/>
              <w:szCs w:val="48"/>
              <w:lang w:eastAsia="en-GB"/>
              <w14:ligatures w14:val="standardContextual"/>
            </w:rPr>
          </w:pPr>
          <w:hyperlink w:anchor="_Toc198286035" w:history="1">
            <w:r w:rsidRPr="000D5B1E">
              <w:rPr>
                <w:rStyle w:val="Hyperlink"/>
                <w:b/>
                <w:bCs/>
                <w:sz w:val="48"/>
                <w:szCs w:val="48"/>
              </w:rPr>
              <w:t>Contact Details and Alternative Formats</w:t>
            </w:r>
            <w:r w:rsidRPr="000D5B1E">
              <w:rPr>
                <w:b/>
                <w:bCs/>
                <w:webHidden/>
                <w:color w:val="FFFFFF" w:themeColor="background1"/>
                <w:sz w:val="48"/>
                <w:szCs w:val="48"/>
              </w:rPr>
              <w:tab/>
            </w:r>
            <w:r w:rsidRPr="000D5B1E">
              <w:rPr>
                <w:b/>
                <w:bCs/>
                <w:webHidden/>
                <w:sz w:val="48"/>
                <w:szCs w:val="48"/>
              </w:rPr>
              <w:fldChar w:fldCharType="begin"/>
            </w:r>
            <w:r w:rsidRPr="000D5B1E">
              <w:rPr>
                <w:b/>
                <w:bCs/>
                <w:webHidden/>
                <w:sz w:val="48"/>
                <w:szCs w:val="48"/>
              </w:rPr>
              <w:instrText xml:space="preserve"> PAGEREF _Toc198286035 \h </w:instrText>
            </w:r>
            <w:r w:rsidRPr="000D5B1E">
              <w:rPr>
                <w:b/>
                <w:bCs/>
                <w:webHidden/>
                <w:sz w:val="48"/>
                <w:szCs w:val="48"/>
              </w:rPr>
            </w:r>
            <w:r w:rsidRPr="000D5B1E">
              <w:rPr>
                <w:b/>
                <w:bCs/>
                <w:webHidden/>
                <w:sz w:val="48"/>
                <w:szCs w:val="48"/>
              </w:rPr>
              <w:fldChar w:fldCharType="separate"/>
            </w:r>
            <w:r w:rsidR="00F016BA">
              <w:rPr>
                <w:b/>
                <w:bCs/>
                <w:webHidden/>
                <w:sz w:val="48"/>
                <w:szCs w:val="48"/>
              </w:rPr>
              <w:t>67</w:t>
            </w:r>
            <w:r w:rsidRPr="000D5B1E">
              <w:rPr>
                <w:b/>
                <w:bCs/>
                <w:webHidden/>
                <w:sz w:val="48"/>
                <w:szCs w:val="48"/>
              </w:rPr>
              <w:fldChar w:fldCharType="end"/>
            </w:r>
          </w:hyperlink>
        </w:p>
        <w:p w14:paraId="3D2A73DE" w14:textId="67BD59F7" w:rsidR="000D5B1E" w:rsidRPr="000D5B1E" w:rsidRDefault="000D5B1E">
          <w:pPr>
            <w:pStyle w:val="TOC1"/>
            <w:rPr>
              <w:rFonts w:asciiTheme="minorHAnsi" w:eastAsiaTheme="minorEastAsia" w:hAnsiTheme="minorHAnsi" w:cstheme="minorBidi"/>
              <w:b/>
              <w:bCs/>
              <w:color w:val="auto"/>
              <w:kern w:val="2"/>
              <w:sz w:val="48"/>
              <w:szCs w:val="48"/>
              <w:lang w:eastAsia="en-GB"/>
              <w14:ligatures w14:val="standardContextual"/>
            </w:rPr>
          </w:pPr>
          <w:hyperlink w:anchor="_Toc198286036" w:history="1">
            <w:r w:rsidRPr="000D5B1E">
              <w:rPr>
                <w:rStyle w:val="Hyperlink"/>
                <w:b/>
                <w:bCs/>
                <w:sz w:val="48"/>
                <w:szCs w:val="48"/>
              </w:rPr>
              <w:t>Appendix: Lancashire and South Cumbria ICB Workforce Demographic Report</w:t>
            </w:r>
            <w:r w:rsidRPr="000D5B1E">
              <w:rPr>
                <w:b/>
                <w:bCs/>
                <w:webHidden/>
                <w:color w:val="FFFFFF" w:themeColor="background1"/>
                <w:sz w:val="48"/>
                <w:szCs w:val="48"/>
              </w:rPr>
              <w:tab/>
            </w:r>
            <w:r w:rsidRPr="000D5B1E">
              <w:rPr>
                <w:b/>
                <w:bCs/>
                <w:webHidden/>
                <w:sz w:val="48"/>
                <w:szCs w:val="48"/>
              </w:rPr>
              <w:fldChar w:fldCharType="begin"/>
            </w:r>
            <w:r w:rsidRPr="000D5B1E">
              <w:rPr>
                <w:b/>
                <w:bCs/>
                <w:webHidden/>
                <w:sz w:val="48"/>
                <w:szCs w:val="48"/>
              </w:rPr>
              <w:instrText xml:space="preserve"> PAGEREF _Toc198286036 \h </w:instrText>
            </w:r>
            <w:r w:rsidRPr="000D5B1E">
              <w:rPr>
                <w:b/>
                <w:bCs/>
                <w:webHidden/>
                <w:sz w:val="48"/>
                <w:szCs w:val="48"/>
              </w:rPr>
            </w:r>
            <w:r w:rsidRPr="000D5B1E">
              <w:rPr>
                <w:b/>
                <w:bCs/>
                <w:webHidden/>
                <w:sz w:val="48"/>
                <w:szCs w:val="48"/>
              </w:rPr>
              <w:fldChar w:fldCharType="separate"/>
            </w:r>
            <w:r w:rsidR="00F016BA">
              <w:rPr>
                <w:b/>
                <w:bCs/>
                <w:webHidden/>
                <w:sz w:val="48"/>
                <w:szCs w:val="48"/>
              </w:rPr>
              <w:t>71</w:t>
            </w:r>
            <w:r w:rsidRPr="000D5B1E">
              <w:rPr>
                <w:b/>
                <w:bCs/>
                <w:webHidden/>
                <w:sz w:val="48"/>
                <w:szCs w:val="48"/>
              </w:rPr>
              <w:fldChar w:fldCharType="end"/>
            </w:r>
          </w:hyperlink>
        </w:p>
        <w:p w14:paraId="299E997D" w14:textId="20ABF1C7" w:rsidR="00E523C3" w:rsidRDefault="007247F3" w:rsidP="00957877">
          <w:pPr>
            <w:rPr>
              <w:noProof/>
              <w:kern w:val="20"/>
              <w:sz w:val="44"/>
              <w:szCs w:val="44"/>
            </w:rPr>
          </w:pPr>
          <w:r>
            <w:rPr>
              <w:noProof/>
              <w:kern w:val="20"/>
              <w:sz w:val="44"/>
              <w:szCs w:val="44"/>
              <w:highlight w:val="yellow"/>
            </w:rPr>
            <w:fldChar w:fldCharType="end"/>
          </w:r>
        </w:p>
      </w:sdtContent>
    </w:sdt>
    <w:p w14:paraId="5FD6E32A" w14:textId="1E4F7162" w:rsidR="00A156F3" w:rsidRDefault="00A156F3" w:rsidP="00A156F3">
      <w:pPr>
        <w:tabs>
          <w:tab w:val="left" w:pos="2216"/>
        </w:tabs>
        <w:rPr>
          <w:noProof/>
          <w:kern w:val="20"/>
          <w:sz w:val="44"/>
          <w:szCs w:val="44"/>
        </w:rPr>
      </w:pPr>
      <w:r>
        <w:rPr>
          <w:noProof/>
          <w:kern w:val="20"/>
          <w:sz w:val="44"/>
          <w:szCs w:val="44"/>
        </w:rPr>
        <w:tab/>
      </w:r>
    </w:p>
    <w:p w14:paraId="34CE7FF6" w14:textId="77777777" w:rsidR="00A156F3" w:rsidRPr="00A156F3" w:rsidRDefault="00A156F3" w:rsidP="00A156F3"/>
    <w:p w14:paraId="44732C46" w14:textId="5147B284" w:rsidR="00184B35" w:rsidRPr="0082521B" w:rsidRDefault="00F37A83" w:rsidP="00957877">
      <w:pPr>
        <w:pStyle w:val="Heading1"/>
      </w:pPr>
      <w:bookmarkStart w:id="2" w:name="_Toc198286025"/>
      <w:bookmarkStart w:id="3" w:name="_Hlk501114800"/>
      <w:r w:rsidRPr="0082521B">
        <w:lastRenderedPageBreak/>
        <w:t>Accessibi</w:t>
      </w:r>
      <w:r w:rsidRPr="00572130">
        <w:t>l</w:t>
      </w:r>
      <w:r w:rsidRPr="0082521B">
        <w:t>ity Statement</w:t>
      </w:r>
      <w:bookmarkEnd w:id="2"/>
    </w:p>
    <w:bookmarkEnd w:id="3"/>
    <w:p w14:paraId="1176476F" w14:textId="3FAECA7D" w:rsidR="00E523C3" w:rsidRDefault="00E523C3" w:rsidP="00957877"/>
    <w:p w14:paraId="4FF49C5B" w14:textId="525ADF7A" w:rsidR="00DE100D" w:rsidRDefault="00DE100D" w:rsidP="00DE100D">
      <w:pPr>
        <w:rPr>
          <w:sz w:val="44"/>
          <w:szCs w:val="44"/>
        </w:rPr>
      </w:pPr>
      <w:r w:rsidRPr="00DE100D">
        <w:rPr>
          <w:sz w:val="44"/>
          <w:szCs w:val="44"/>
        </w:rPr>
        <w:t>We want to ensure that the information we communicate is fair and accessible to all sections of our local c</w:t>
      </w:r>
      <w:r w:rsidR="00945635">
        <w:rPr>
          <w:sz w:val="44"/>
          <w:szCs w:val="44"/>
        </w:rPr>
        <w:t>o</w:t>
      </w:r>
      <w:r w:rsidRPr="00DE100D">
        <w:rPr>
          <w:sz w:val="44"/>
          <w:szCs w:val="44"/>
        </w:rPr>
        <w:t>mmunities. Patients, the public and staff can request rea</w:t>
      </w:r>
      <w:r w:rsidR="00261CE8">
        <w:rPr>
          <w:sz w:val="44"/>
          <w:szCs w:val="44"/>
        </w:rPr>
        <w:t>s</w:t>
      </w:r>
      <w:r w:rsidRPr="00DE100D">
        <w:rPr>
          <w:sz w:val="44"/>
          <w:szCs w:val="44"/>
        </w:rPr>
        <w:t>onable adjustments such as information converted into other formats for easier reading.</w:t>
      </w:r>
    </w:p>
    <w:p w14:paraId="3E0F96BB" w14:textId="77777777" w:rsidR="00DE100D" w:rsidRPr="00DE100D" w:rsidRDefault="00DE100D" w:rsidP="00DE100D">
      <w:pPr>
        <w:rPr>
          <w:sz w:val="44"/>
          <w:szCs w:val="44"/>
        </w:rPr>
      </w:pPr>
    </w:p>
    <w:p w14:paraId="761F3BC7" w14:textId="4FBD749F" w:rsidR="00DE100D" w:rsidRDefault="00DE100D" w:rsidP="00DE100D">
      <w:pPr>
        <w:rPr>
          <w:sz w:val="44"/>
          <w:szCs w:val="44"/>
        </w:rPr>
      </w:pPr>
      <w:r w:rsidRPr="00DE100D">
        <w:rPr>
          <w:sz w:val="44"/>
          <w:szCs w:val="44"/>
        </w:rPr>
        <w:t xml:space="preserve">To request information or any of our key documents in an alternative format such as braille, larger print, audio or other format please email </w:t>
      </w:r>
      <w:hyperlink r:id="rId14" w:history="1">
        <w:r w:rsidRPr="00572130">
          <w:rPr>
            <w:rStyle w:val="Hyperlink"/>
            <w:color w:val="005EB8"/>
            <w:sz w:val="44"/>
            <w:szCs w:val="44"/>
          </w:rPr>
          <w:t>lsc.icb@nhs.net</w:t>
        </w:r>
      </w:hyperlink>
      <w:r>
        <w:rPr>
          <w:sz w:val="44"/>
          <w:szCs w:val="44"/>
        </w:rPr>
        <w:t xml:space="preserve"> </w:t>
      </w:r>
      <w:r w:rsidRPr="00DE100D">
        <w:rPr>
          <w:sz w:val="44"/>
          <w:szCs w:val="44"/>
        </w:rPr>
        <w:t>quoting your address, telephone number along with the title and date of the publication, plus the format you requ</w:t>
      </w:r>
      <w:r w:rsidR="00211C32">
        <w:rPr>
          <w:sz w:val="44"/>
          <w:szCs w:val="44"/>
        </w:rPr>
        <w:t>i</w:t>
      </w:r>
      <w:r w:rsidRPr="00DE100D">
        <w:rPr>
          <w:sz w:val="44"/>
          <w:szCs w:val="44"/>
        </w:rPr>
        <w:t xml:space="preserve">re. </w:t>
      </w:r>
    </w:p>
    <w:p w14:paraId="31239A93" w14:textId="42CAE2C8" w:rsidR="00DE100D" w:rsidRPr="00DE100D" w:rsidRDefault="00567CA1" w:rsidP="00DE100D">
      <w:pPr>
        <w:rPr>
          <w:sz w:val="44"/>
          <w:szCs w:val="44"/>
        </w:rPr>
      </w:pPr>
      <w:r>
        <w:rPr>
          <w:noProof/>
        </w:rPr>
        <mc:AlternateContent>
          <mc:Choice Requires="wps">
            <w:drawing>
              <wp:anchor distT="0" distB="0" distL="114300" distR="114300" simplePos="0" relativeHeight="251658276" behindDoc="0" locked="0" layoutInCell="1" allowOverlap="1" wp14:anchorId="6A98CEEB" wp14:editId="2398BCCD">
                <wp:simplePos x="0" y="0"/>
                <wp:positionH relativeFrom="page">
                  <wp:posOffset>-5080</wp:posOffset>
                </wp:positionH>
                <wp:positionV relativeFrom="paragraph">
                  <wp:posOffset>317500</wp:posOffset>
                </wp:positionV>
                <wp:extent cx="7565390" cy="1049020"/>
                <wp:effectExtent l="0" t="0" r="0" b="0"/>
                <wp:wrapNone/>
                <wp:docPr id="26" name="Rectangl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5390" cy="1049020"/>
                        </a:xfrm>
                        <a:prstGeom prst="rect">
                          <a:avLst/>
                        </a:prstGeom>
                        <a:gradFill>
                          <a:gsLst>
                            <a:gs pos="58000">
                              <a:sysClr val="window" lastClr="FFFFFF"/>
                            </a:gs>
                            <a:gs pos="100000">
                              <a:sysClr val="window" lastClr="FFFFFF">
                                <a:lumMod val="85000"/>
                                <a:alpha val="0"/>
                              </a:sysClr>
                            </a:gs>
                          </a:gsLst>
                          <a:lin ang="5400000" scaled="1"/>
                        </a:gradFill>
                        <a:ln w="12700" cap="flat" cmpd="sng" algn="ctr">
                          <a:no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6="http://schemas.microsoft.com/office/drawing/2014/main" xmlns:asvg="http://schemas.microsoft.com/office/drawing/2016/SVG/main"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w:pict w14:anchorId="14DD60AC">
              <v:rect id="Rectangle 26" style="position:absolute;margin-left:-.4pt;margin-top:25pt;width:595.7pt;height:82.6pt;z-index:2516582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window" stroked="f" strokeweight="1pt" w14:anchorId="42DA9E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">
                <v:fill type="gradient" opacity="0" color2="#d9d9d9" colors="0 window;38011f window" focus="100%"/>
                <w10:wrap anchorx="page"/>
              </v:rect>
            </w:pict>
          </mc:Fallback>
        </mc:AlternateContent>
      </w:r>
    </w:p>
    <w:p w14:paraId="0B5CC805" w14:textId="5EA032D4" w:rsidR="00D476F7" w:rsidRDefault="00567CA1" w:rsidP="0026164B">
      <w:pPr>
        <w:rPr>
          <w:b/>
          <w:kern w:val="20"/>
        </w:rPr>
      </w:pPr>
      <w:r>
        <w:rPr>
          <w:noProof/>
        </w:rPr>
        <w:drawing>
          <wp:anchor distT="0" distB="0" distL="114300" distR="114300" simplePos="0" relativeHeight="251658275" behindDoc="0" locked="0" layoutInCell="1" allowOverlap="1" wp14:anchorId="3F99747E" wp14:editId="3D6D3297">
            <wp:simplePos x="0" y="0"/>
            <wp:positionH relativeFrom="page">
              <wp:align>right</wp:align>
            </wp:positionH>
            <wp:positionV relativeFrom="paragraph">
              <wp:posOffset>593090</wp:posOffset>
            </wp:positionV>
            <wp:extent cx="7536815" cy="4246182"/>
            <wp:effectExtent l="0" t="0" r="6985" b="2540"/>
            <wp:wrapNone/>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C183D7F6-B498-43B3-948B-1728B52AA6E4}">
                          <adec:decorative xmlns:adec="http://schemas.microsoft.com/office/drawing/2017/decorative" val="1"/>
                        </a:ext>
                      </a:extLst>
                    </pic:cNvPr>
                    <pic:cNvPicPr>
                      <a:picLocks noChangeAspect="1" noChangeArrowheads="1"/>
                    </pic:cNvPicPr>
                  </pic:nvPicPr>
                  <pic:blipFill rotWithShape="1">
                    <a:blip r:embed="rId15" cstate="screen">
                      <a:extLst>
                        <a:ext uri="{28A0092B-C50C-407E-A947-70E740481C1C}">
                          <a14:useLocalDpi xmlns:a14="http://schemas.microsoft.com/office/drawing/2010/main" val="0"/>
                        </a:ext>
                      </a:extLst>
                    </a:blip>
                    <a:srcRect/>
                    <a:stretch/>
                  </pic:blipFill>
                  <pic:spPr bwMode="auto">
                    <a:xfrm>
                      <a:off x="0" y="0"/>
                      <a:ext cx="7536815" cy="424618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76F7">
        <w:br w:type="page"/>
      </w:r>
    </w:p>
    <w:p w14:paraId="2DA09993" w14:textId="450DB6C5" w:rsidR="00503A35" w:rsidRDefault="00794E94" w:rsidP="00957877">
      <w:pPr>
        <w:pStyle w:val="Heading1"/>
      </w:pPr>
      <w:bookmarkStart w:id="4" w:name="_Toc198286026"/>
      <w:r>
        <w:lastRenderedPageBreak/>
        <w:t>Foreword</w:t>
      </w:r>
      <w:bookmarkEnd w:id="4"/>
    </w:p>
    <w:p w14:paraId="386FBFE0" w14:textId="1018FA9E" w:rsidR="009119B5" w:rsidRPr="00170D7C" w:rsidRDefault="008A35A7" w:rsidP="008647B8">
      <w:pPr>
        <w:pStyle w:val="Emphasis2"/>
        <w:ind w:right="-746"/>
        <w:rPr>
          <w:spacing w:val="0"/>
          <w:sz w:val="32"/>
          <w:szCs w:val="32"/>
        </w:rPr>
      </w:pPr>
      <w:r>
        <w:rPr>
          <w:spacing w:val="0"/>
          <w:sz w:val="32"/>
          <w:szCs w:val="32"/>
        </w:rPr>
        <w:t>I am</w:t>
      </w:r>
      <w:r w:rsidR="009119B5" w:rsidRPr="00170D7C">
        <w:rPr>
          <w:spacing w:val="0"/>
          <w:sz w:val="32"/>
          <w:szCs w:val="32"/>
        </w:rPr>
        <w:t xml:space="preserve"> pleased to present </w:t>
      </w:r>
      <w:r>
        <w:rPr>
          <w:spacing w:val="0"/>
          <w:sz w:val="32"/>
          <w:szCs w:val="32"/>
        </w:rPr>
        <w:t>the</w:t>
      </w:r>
      <w:r w:rsidR="009119B5" w:rsidRPr="00170D7C">
        <w:rPr>
          <w:spacing w:val="0"/>
          <w:sz w:val="32"/>
          <w:szCs w:val="32"/>
        </w:rPr>
        <w:t xml:space="preserve"> Equality</w:t>
      </w:r>
      <w:r w:rsidR="00886E40" w:rsidRPr="00170D7C">
        <w:rPr>
          <w:spacing w:val="0"/>
          <w:sz w:val="32"/>
          <w:szCs w:val="32"/>
        </w:rPr>
        <w:t>, Diversity</w:t>
      </w:r>
      <w:r w:rsidR="009119B5" w:rsidRPr="00170D7C">
        <w:rPr>
          <w:spacing w:val="0"/>
          <w:sz w:val="32"/>
          <w:szCs w:val="32"/>
        </w:rPr>
        <w:t xml:space="preserve"> and Inclusion Annual Report</w:t>
      </w:r>
      <w:r w:rsidR="00170D7C" w:rsidRPr="00170D7C">
        <w:rPr>
          <w:spacing w:val="0"/>
          <w:sz w:val="32"/>
          <w:szCs w:val="32"/>
        </w:rPr>
        <w:t xml:space="preserve"> 202</w:t>
      </w:r>
      <w:r w:rsidR="003003A9">
        <w:rPr>
          <w:spacing w:val="0"/>
          <w:sz w:val="32"/>
          <w:szCs w:val="32"/>
        </w:rPr>
        <w:t>4</w:t>
      </w:r>
      <w:r w:rsidR="00170D7C" w:rsidRPr="00170D7C">
        <w:rPr>
          <w:spacing w:val="0"/>
          <w:sz w:val="32"/>
          <w:szCs w:val="32"/>
        </w:rPr>
        <w:t>-2</w:t>
      </w:r>
      <w:r w:rsidR="003003A9">
        <w:rPr>
          <w:spacing w:val="0"/>
          <w:sz w:val="32"/>
          <w:szCs w:val="32"/>
        </w:rPr>
        <w:t>5</w:t>
      </w:r>
      <w:r w:rsidR="009119B5" w:rsidRPr="00170D7C">
        <w:rPr>
          <w:spacing w:val="0"/>
          <w:sz w:val="32"/>
          <w:szCs w:val="32"/>
        </w:rPr>
        <w:t xml:space="preserve"> for NHS Lancashire</w:t>
      </w:r>
      <w:r w:rsidR="00957877" w:rsidRPr="00170D7C">
        <w:rPr>
          <w:spacing w:val="0"/>
          <w:sz w:val="32"/>
          <w:szCs w:val="32"/>
        </w:rPr>
        <w:t xml:space="preserve"> and South Cumbria</w:t>
      </w:r>
      <w:r w:rsidR="009119B5" w:rsidRPr="00170D7C">
        <w:rPr>
          <w:spacing w:val="0"/>
          <w:sz w:val="32"/>
          <w:szCs w:val="32"/>
        </w:rPr>
        <w:t xml:space="preserve"> </w:t>
      </w:r>
      <w:r w:rsidR="00F34EEE" w:rsidRPr="00170D7C">
        <w:rPr>
          <w:spacing w:val="0"/>
          <w:sz w:val="32"/>
          <w:szCs w:val="32"/>
        </w:rPr>
        <w:t xml:space="preserve">Integrated Care Board </w:t>
      </w:r>
      <w:r w:rsidR="009119B5" w:rsidRPr="00170D7C">
        <w:rPr>
          <w:spacing w:val="0"/>
          <w:sz w:val="32"/>
          <w:szCs w:val="32"/>
        </w:rPr>
        <w:t>(</w:t>
      </w:r>
      <w:r w:rsidR="00F34EEE" w:rsidRPr="00170D7C">
        <w:rPr>
          <w:spacing w:val="0"/>
          <w:sz w:val="32"/>
          <w:szCs w:val="32"/>
        </w:rPr>
        <w:t>ICB</w:t>
      </w:r>
      <w:r w:rsidR="009119B5" w:rsidRPr="00170D7C">
        <w:rPr>
          <w:spacing w:val="0"/>
          <w:sz w:val="32"/>
          <w:szCs w:val="32"/>
        </w:rPr>
        <w:t>).</w:t>
      </w:r>
    </w:p>
    <w:p w14:paraId="21B0B40D" w14:textId="71BD2B0B" w:rsidR="00281945" w:rsidRPr="00653205" w:rsidRDefault="00281945" w:rsidP="00281945">
      <w:pPr>
        <w:ind w:right="-604"/>
      </w:pPr>
      <w:r w:rsidRPr="00653205">
        <w:t>This year’s report reflects not only our continued commitment to equity and belonging, but also the resilience and dedication of our people in the face of ongoing challenges across the health and care system.</w:t>
      </w:r>
    </w:p>
    <w:p w14:paraId="648806F2" w14:textId="77777777" w:rsidR="00281945" w:rsidRPr="00653205" w:rsidRDefault="00281945" w:rsidP="00281945">
      <w:pPr>
        <w:ind w:right="-604"/>
      </w:pPr>
    </w:p>
    <w:p w14:paraId="12F8288C" w14:textId="517F6202" w:rsidR="00281945" w:rsidRPr="00653205" w:rsidRDefault="00281945" w:rsidP="00281945">
      <w:pPr>
        <w:ind w:right="-604"/>
      </w:pPr>
      <w:r w:rsidRPr="00653205">
        <w:t>While 2024/25 has been a year marked by financial constraints and significant operational pressures across the NHS, our determination to embed inclusion and compassion into all areas of our work has not wavered. We know that inclusive cultures are essential to the wellbeing of our workforce, the quality of care we provide, and the outcomes we achieve for our diverse communities.</w:t>
      </w:r>
    </w:p>
    <w:p w14:paraId="07645DF1" w14:textId="77777777" w:rsidR="00281945" w:rsidRPr="00653205" w:rsidRDefault="00281945" w:rsidP="00281945">
      <w:pPr>
        <w:ind w:right="-604"/>
      </w:pPr>
    </w:p>
    <w:p w14:paraId="553843D2" w14:textId="77777777" w:rsidR="00281945" w:rsidRPr="00653205" w:rsidRDefault="00281945" w:rsidP="00281945">
      <w:pPr>
        <w:ind w:right="-604"/>
      </w:pPr>
      <w:r w:rsidRPr="00653205">
        <w:t>Throughout the year, we have deepened our commitment to fostering a workplace where everyone feels valued and heard. From enhancing the visibility and leadership of our staff networks, to progressing our system-wide Belonging Plan and driving forward actions to address workforce inequalities, we continue to take important steps to ensure that fairness and inclusion are at the heart of our strategy and everyday practice.</w:t>
      </w:r>
    </w:p>
    <w:p w14:paraId="01F5AADC" w14:textId="77777777" w:rsidR="00281945" w:rsidRPr="00653205" w:rsidRDefault="00281945" w:rsidP="00281945">
      <w:pPr>
        <w:ind w:right="-604"/>
      </w:pPr>
    </w:p>
    <w:p w14:paraId="6A8EBBA2" w14:textId="77777777" w:rsidR="00281945" w:rsidRPr="00653205" w:rsidRDefault="00281945" w:rsidP="00281945">
      <w:pPr>
        <w:ind w:right="-604"/>
      </w:pPr>
      <w:r w:rsidRPr="00653205">
        <w:t>We also recognise that this work is ongoing. The evolving financial and policy landscape calls for even greater innovation and collaboration. Despite limitations, we remain committed to driving progress where it is most needed, particularly in the experiences of our workforce and in addressing the health inequalities that persist across Lancashire and South Cumbria.</w:t>
      </w:r>
    </w:p>
    <w:p w14:paraId="01262BF9" w14:textId="77777777" w:rsidR="00281945" w:rsidRPr="00653205" w:rsidRDefault="00281945" w:rsidP="00281945">
      <w:pPr>
        <w:ind w:right="-604"/>
      </w:pPr>
    </w:p>
    <w:p w14:paraId="1CEEB4C0" w14:textId="67A7978C" w:rsidR="00947DDB" w:rsidRPr="003003A9" w:rsidRDefault="00281945" w:rsidP="7C51E5DD">
      <w:pPr>
        <w:ind w:right="-604"/>
      </w:pPr>
      <w:r>
        <w:t xml:space="preserve">As we look ahead, our focus will be on ensuring that our </w:t>
      </w:r>
      <w:r w:rsidR="00BA6557">
        <w:t>commitments to inclusion</w:t>
      </w:r>
      <w:r>
        <w:t xml:space="preserve"> are sustained, embedded, and shared—supporting both our colleagues and our communities to thrive.</w:t>
      </w:r>
      <w:r w:rsidR="2EDB251F">
        <w:t xml:space="preserve"> </w:t>
      </w:r>
      <w:r>
        <w:t>Thank you to everyone—our staff, partners, and community members—who continue to champion inclusion across our system. Together, we are building a culture where everyone can belong, contribute, and succeed</w:t>
      </w:r>
      <w:r w:rsidR="4E174ED8">
        <w:t>.</w:t>
      </w:r>
    </w:p>
    <w:p w14:paraId="2946BFC6" w14:textId="42224E74" w:rsidR="7C51E5DD" w:rsidRDefault="7C51E5DD" w:rsidP="7C51E5DD">
      <w:pPr>
        <w:ind w:right="-604"/>
      </w:pPr>
    </w:p>
    <w:p w14:paraId="0C98E95E" w14:textId="3928A251" w:rsidR="00947DDB" w:rsidRPr="003003A9" w:rsidRDefault="001E0138" w:rsidP="00947DDB">
      <w:pPr>
        <w:rPr>
          <w:highlight w:val="yellow"/>
        </w:rPr>
      </w:pPr>
      <w:r w:rsidRPr="003003A9">
        <w:rPr>
          <w:noProof/>
          <w:highlight w:val="yellow"/>
        </w:rPr>
        <w:drawing>
          <wp:anchor distT="0" distB="0" distL="114300" distR="114300" simplePos="0" relativeHeight="251660288" behindDoc="1" locked="0" layoutInCell="1" allowOverlap="1" wp14:anchorId="032CF47E" wp14:editId="585ED1A2">
            <wp:simplePos x="0" y="0"/>
            <wp:positionH relativeFrom="column">
              <wp:posOffset>-251460</wp:posOffset>
            </wp:positionH>
            <wp:positionV relativeFrom="paragraph">
              <wp:posOffset>86995</wp:posOffset>
            </wp:positionV>
            <wp:extent cx="1421918" cy="1363749"/>
            <wp:effectExtent l="76200" t="76200" r="83185" b="84455"/>
            <wp:wrapNone/>
            <wp:docPr id="286663581" name="Picture 2866635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63581" name="Picture 286663581">
                      <a:extLst>
                        <a:ext uri="{C183D7F6-B498-43B3-948B-1728B52AA6E4}">
                          <adec:decorative xmlns:adec="http://schemas.microsoft.com/office/drawing/2017/decorative" val="1"/>
                        </a:ext>
                      </a:extLst>
                    </pic:cNvPr>
                    <pic:cNvPicPr/>
                  </pic:nvPicPr>
                  <pic:blipFill>
                    <a:blip r:embed="rId16" cstate="screen">
                      <a:extLst>
                        <a:ext uri="{28A0092B-C50C-407E-A947-70E740481C1C}">
                          <a14:useLocalDpi xmlns:a14="http://schemas.microsoft.com/office/drawing/2010/main" val="0"/>
                        </a:ext>
                      </a:extLst>
                    </a:blip>
                    <a:srcRect/>
                    <a:stretch>
                      <a:fillRect/>
                    </a:stretch>
                  </pic:blipFill>
                  <pic:spPr bwMode="auto">
                    <a:xfrm>
                      <a:off x="0" y="0"/>
                      <a:ext cx="1421918" cy="1363749"/>
                    </a:xfrm>
                    <a:prstGeom prst="ellipse">
                      <a:avLst/>
                    </a:prstGeom>
                    <a:ln w="63500" cap="rnd">
                      <a:solidFill>
                        <a:srgbClr val="0070C0"/>
                      </a:solidFill>
                    </a:ln>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0313B4" w14:textId="18074370" w:rsidR="00947DDB" w:rsidRPr="00565A77" w:rsidRDefault="00CD08BC" w:rsidP="006343AF">
      <w:pPr>
        <w:pStyle w:val="Header"/>
        <w:spacing w:after="0"/>
        <w:ind w:left="2410" w:right="-604"/>
        <w:rPr>
          <w:b/>
          <w:bCs/>
          <w:color w:val="005EB8"/>
          <w:sz w:val="32"/>
          <w:szCs w:val="32"/>
        </w:rPr>
      </w:pPr>
      <w:r>
        <w:rPr>
          <w:b/>
          <w:bCs/>
          <w:color w:val="005EB8"/>
          <w:sz w:val="32"/>
          <w:szCs w:val="32"/>
        </w:rPr>
        <w:t>Sam Profitt</w:t>
      </w:r>
      <w:r w:rsidR="00947DDB" w:rsidRPr="00281945">
        <w:rPr>
          <w:b/>
          <w:bCs/>
          <w:color w:val="005EB8"/>
          <w:sz w:val="32"/>
          <w:szCs w:val="32"/>
        </w:rPr>
        <w:t xml:space="preserve"> – </w:t>
      </w:r>
      <w:r w:rsidR="005A459E">
        <w:rPr>
          <w:b/>
          <w:bCs/>
          <w:color w:val="005EB8"/>
          <w:sz w:val="32"/>
          <w:szCs w:val="32"/>
        </w:rPr>
        <w:t>Acting</w:t>
      </w:r>
      <w:r>
        <w:rPr>
          <w:b/>
          <w:bCs/>
          <w:color w:val="005EB8"/>
          <w:sz w:val="32"/>
          <w:szCs w:val="32"/>
        </w:rPr>
        <w:t xml:space="preserve"> </w:t>
      </w:r>
      <w:r w:rsidR="00947DDB" w:rsidRPr="00281945">
        <w:rPr>
          <w:b/>
          <w:bCs/>
          <w:color w:val="005EB8"/>
          <w:sz w:val="32"/>
          <w:szCs w:val="32"/>
        </w:rPr>
        <w:t>Chief Executive</w:t>
      </w:r>
      <w:r w:rsidR="005A459E">
        <w:rPr>
          <w:b/>
          <w:bCs/>
          <w:color w:val="005EB8"/>
          <w:sz w:val="32"/>
          <w:szCs w:val="32"/>
        </w:rPr>
        <w:t xml:space="preserve"> Officer</w:t>
      </w:r>
      <w:r w:rsidR="00947DDB" w:rsidRPr="00281945">
        <w:rPr>
          <w:b/>
          <w:bCs/>
          <w:color w:val="005EB8"/>
          <w:sz w:val="32"/>
          <w:szCs w:val="32"/>
        </w:rPr>
        <w:t xml:space="preserve"> of Lancashire and South Cumbria ICB</w:t>
      </w:r>
    </w:p>
    <w:p w14:paraId="27179E95" w14:textId="77777777" w:rsidR="00947DDB" w:rsidRDefault="00947DDB" w:rsidP="00947DDB"/>
    <w:p w14:paraId="60469E33" w14:textId="373B79AE" w:rsidR="001E1399" w:rsidRPr="008C118B" w:rsidRDefault="001E1399" w:rsidP="7C51E5DD">
      <w:pPr>
        <w:ind w:right="-746"/>
        <w:rPr>
          <w:highlight w:val="yellow"/>
        </w:rPr>
      </w:pPr>
    </w:p>
    <w:p w14:paraId="21E40BAE" w14:textId="49344B2D" w:rsidR="002063EE" w:rsidRPr="004735FF" w:rsidRDefault="00357F05" w:rsidP="00957877">
      <w:pPr>
        <w:pStyle w:val="Heading1"/>
      </w:pPr>
      <w:bookmarkStart w:id="5" w:name="_Toc198286027"/>
      <w:r w:rsidRPr="005817E8">
        <w:lastRenderedPageBreak/>
        <w:t>Int</w:t>
      </w:r>
      <w:r w:rsidR="00D61E7A" w:rsidRPr="005817E8">
        <w:t>roduction</w:t>
      </w:r>
      <w:bookmarkEnd w:id="5"/>
    </w:p>
    <w:p w14:paraId="21E87F5F" w14:textId="32E0905A" w:rsidR="00671716" w:rsidRDefault="00671716" w:rsidP="00957877"/>
    <w:p w14:paraId="59D5A3DB" w14:textId="4A45940A" w:rsidR="005817E8" w:rsidRDefault="00F8208A" w:rsidP="008A7887">
      <w:pPr>
        <w:pStyle w:val="BodyTextIndent"/>
      </w:pPr>
      <w:r w:rsidRPr="00F8208A">
        <w:t>The Lancashire and South Cumbria Integrated Care Board (ICB) was established on 1 July 2022 under the Government’s Health and Care Act 2022. It is one of 42 ICBs in the country and replace</w:t>
      </w:r>
      <w:r w:rsidR="00FA7947">
        <w:t>s</w:t>
      </w:r>
      <w:r w:rsidRPr="00F8208A">
        <w:t xml:space="preserve"> the eight clinical commissioning groups (or CCGs) that previously existed across the region. The ICB has since taken on responsibility for planning and buying NHS services for the 1.</w:t>
      </w:r>
      <w:r w:rsidR="000B1F44">
        <w:t>8</w:t>
      </w:r>
      <w:r w:rsidR="00E741B4">
        <w:t xml:space="preserve"> </w:t>
      </w:r>
      <w:r w:rsidRPr="00F8208A">
        <w:t xml:space="preserve">million people living in </w:t>
      </w:r>
      <w:r w:rsidR="005817E8" w:rsidRPr="00F8208A">
        <w:t>Lancashire and</w:t>
      </w:r>
      <w:r w:rsidRPr="00F8208A">
        <w:t xml:space="preserve"> South Cumbria.</w:t>
      </w:r>
    </w:p>
    <w:p w14:paraId="2356DBA4" w14:textId="77777777" w:rsidR="005817E8" w:rsidRDefault="005817E8" w:rsidP="008A7887">
      <w:pPr>
        <w:pStyle w:val="BodyTextIndent"/>
      </w:pPr>
    </w:p>
    <w:p w14:paraId="3DD538BE" w14:textId="25054732" w:rsidR="00C54DCD" w:rsidRDefault="00DE342C" w:rsidP="008A7887">
      <w:pPr>
        <w:pStyle w:val="BodyTextIndent"/>
      </w:pPr>
      <w:r>
        <w:t xml:space="preserve">The equalities information presented in this report represents the </w:t>
      </w:r>
      <w:r w:rsidR="005817E8">
        <w:t>ICB’s</w:t>
      </w:r>
      <w:r>
        <w:t xml:space="preserve"> progress</w:t>
      </w:r>
      <w:r w:rsidR="00B92661">
        <w:t xml:space="preserve"> in incorporating </w:t>
      </w:r>
      <w:r w:rsidR="000B1F44">
        <w:t>e</w:t>
      </w:r>
      <w:r w:rsidR="00B92661">
        <w:t>quality</w:t>
      </w:r>
      <w:r w:rsidR="005817E8">
        <w:t xml:space="preserve">, </w:t>
      </w:r>
      <w:r w:rsidR="000B1F44">
        <w:t>d</w:t>
      </w:r>
      <w:r w:rsidR="00E741B4">
        <w:t>iversity,</w:t>
      </w:r>
      <w:r w:rsidR="00B92661">
        <w:t xml:space="preserve"> and </w:t>
      </w:r>
      <w:r w:rsidR="000B1F44">
        <w:t>i</w:t>
      </w:r>
      <w:r w:rsidR="00B92661">
        <w:t>nclusion in</w:t>
      </w:r>
      <w:r w:rsidR="00E741B4">
        <w:t>to aspects of its</w:t>
      </w:r>
      <w:r w:rsidR="00B92661">
        <w:t xml:space="preserve"> work</w:t>
      </w:r>
      <w:r>
        <w:t xml:space="preserve"> during </w:t>
      </w:r>
      <w:r w:rsidR="008C118B">
        <w:t>20</w:t>
      </w:r>
      <w:r w:rsidR="00391ACF">
        <w:t>24-25</w:t>
      </w:r>
      <w:r w:rsidR="005817E8">
        <w:t>.</w:t>
      </w:r>
    </w:p>
    <w:p w14:paraId="59153DDB" w14:textId="77777777" w:rsidR="00C54DCD" w:rsidRDefault="00C54DCD" w:rsidP="008A7887">
      <w:pPr>
        <w:pStyle w:val="BodyTextIndent"/>
      </w:pPr>
    </w:p>
    <w:p w14:paraId="7E5910D0" w14:textId="7891C0FD" w:rsidR="00671716" w:rsidRDefault="00C54DCD" w:rsidP="008A7887">
      <w:pPr>
        <w:pStyle w:val="BodyTextIndent"/>
      </w:pPr>
      <w:r>
        <w:t>The publication of this report and the information contained within</w:t>
      </w:r>
      <w:r w:rsidR="001B53F8">
        <w:t xml:space="preserve"> </w:t>
      </w:r>
      <w:r w:rsidR="005817E8">
        <w:t xml:space="preserve">demonstrates </w:t>
      </w:r>
      <w:r w:rsidR="0065251E">
        <w:t xml:space="preserve">not just </w:t>
      </w:r>
      <w:r w:rsidR="00FF0102">
        <w:t>compl</w:t>
      </w:r>
      <w:r>
        <w:t>iance</w:t>
      </w:r>
      <w:r w:rsidR="00FF0102">
        <w:t xml:space="preserve"> with the Public Sector Equality Duty</w:t>
      </w:r>
      <w:r>
        <w:t>,</w:t>
      </w:r>
      <w:r w:rsidR="00FF0102">
        <w:t xml:space="preserve"> </w:t>
      </w:r>
      <w:r>
        <w:t>and the requirement to</w:t>
      </w:r>
      <w:r w:rsidR="00FF0102">
        <w:t xml:space="preserve"> publish equality information annually</w:t>
      </w:r>
      <w:r w:rsidR="0065251E">
        <w:t xml:space="preserve">, but also showcases the </w:t>
      </w:r>
      <w:r w:rsidR="006C3476">
        <w:t>positive actions taken to address workforce inequalities</w:t>
      </w:r>
      <w:r w:rsidR="00EF4C41">
        <w:t xml:space="preserve"> beyond compliance</w:t>
      </w:r>
      <w:r w:rsidR="006C3476">
        <w:t xml:space="preserve">. </w:t>
      </w:r>
    </w:p>
    <w:p w14:paraId="0D69868F" w14:textId="245BCBFB" w:rsidR="00C54DCD" w:rsidRDefault="00C54DCD" w:rsidP="008A7887">
      <w:pPr>
        <w:pStyle w:val="BodyTextIndent"/>
      </w:pPr>
    </w:p>
    <w:p w14:paraId="3FE984F4" w14:textId="77777777" w:rsidR="002A5283" w:rsidRDefault="002A5283" w:rsidP="002946A3">
      <w:pPr>
        <w:pStyle w:val="BodyTextIndent"/>
        <w:numPr>
          <w:ilvl w:val="0"/>
          <w:numId w:val="8"/>
        </w:numPr>
        <w:ind w:left="-284" w:hanging="283"/>
        <w:rPr>
          <w:b/>
          <w:bCs/>
        </w:rPr>
        <w:sectPr w:rsidR="002A5283" w:rsidSect="00ED27A5">
          <w:headerReference w:type="default" r:id="rId17"/>
          <w:footerReference w:type="default" r:id="rId18"/>
          <w:headerReference w:type="first" r:id="rId19"/>
          <w:footerReference w:type="first" r:id="rId20"/>
          <w:pgSz w:w="11906" w:h="16838" w:code="9"/>
          <w:pgMar w:top="720" w:right="1152" w:bottom="426" w:left="1152" w:header="0" w:footer="0" w:gutter="0"/>
          <w:pgNumType w:start="1"/>
          <w:cols w:space="708"/>
          <w:titlePg/>
          <w:docGrid w:linePitch="381"/>
        </w:sectPr>
      </w:pPr>
    </w:p>
    <w:p w14:paraId="448973A9" w14:textId="7A4AB18F" w:rsidR="00FF0102" w:rsidRDefault="00CC4DB8" w:rsidP="008A7887">
      <w:pPr>
        <w:pStyle w:val="Heading2"/>
      </w:pPr>
      <w:bookmarkStart w:id="6" w:name="_Toc1567241"/>
      <w:bookmarkStart w:id="7" w:name="_Toc43818150"/>
      <w:bookmarkStart w:id="8" w:name="_Toc74824833"/>
      <w:bookmarkStart w:id="9" w:name="_Toc103172697"/>
      <w:bookmarkStart w:id="10" w:name="_Toc135232085"/>
      <w:r w:rsidRPr="008A7887">
        <w:t>This report sets out</w:t>
      </w:r>
      <w:r w:rsidR="00F6052E" w:rsidRPr="00935EFF">
        <w:t>:</w:t>
      </w:r>
      <w:bookmarkEnd w:id="6"/>
      <w:bookmarkEnd w:id="7"/>
      <w:bookmarkEnd w:id="8"/>
      <w:bookmarkEnd w:id="9"/>
      <w:bookmarkEnd w:id="10"/>
    </w:p>
    <w:p w14:paraId="338C975E" w14:textId="6F2AD83C" w:rsidR="00565A77" w:rsidRDefault="00565A77" w:rsidP="00957877">
      <w:r w:rsidRPr="008A7887">
        <w:rPr>
          <w:noProof/>
        </w:rPr>
        <mc:AlternateContent>
          <mc:Choice Requires="wps">
            <w:drawing>
              <wp:anchor distT="0" distB="0" distL="114300" distR="114300" simplePos="0" relativeHeight="251658256" behindDoc="1" locked="0" layoutInCell="1" allowOverlap="1" wp14:anchorId="06DF6FBD" wp14:editId="469D9CC9">
                <wp:simplePos x="0" y="0"/>
                <wp:positionH relativeFrom="page">
                  <wp:align>left</wp:align>
                </wp:positionH>
                <wp:positionV relativeFrom="paragraph">
                  <wp:posOffset>222968</wp:posOffset>
                </wp:positionV>
                <wp:extent cx="7558405" cy="1324099"/>
                <wp:effectExtent l="0" t="0" r="4445" b="9525"/>
                <wp:wrapNone/>
                <wp:docPr id="49" name="Rectangle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405" cy="1324099"/>
                        </a:xfrm>
                        <a:prstGeom prst="rect">
                          <a:avLst/>
                        </a:prstGeom>
                        <a:gradFill flip="none" rotWithShape="1">
                          <a:gsLst>
                            <a:gs pos="0">
                              <a:srgbClr val="3A3363">
                                <a:shade val="30000"/>
                                <a:satMod val="115000"/>
                              </a:srgbClr>
                            </a:gs>
                            <a:gs pos="43000">
                              <a:srgbClr val="3A3363">
                                <a:shade val="67500"/>
                                <a:satMod val="115000"/>
                              </a:srgbClr>
                            </a:gs>
                            <a:gs pos="100000">
                              <a:srgbClr val="005EB8"/>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6="http://schemas.microsoft.com/office/drawing/2014/main" xmlns:asvg="http://schemas.microsoft.com/office/drawing/2016/SVG/main"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w:pict w14:anchorId="136DAFBF">
              <v:rect id="Rectangle 49" style="position:absolute;margin-left:0;margin-top:17.55pt;width:595.15pt;height:104.25pt;z-index:-2516582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alt="&quot;&quot;" o:spid="_x0000_s1026" fillcolor="#1c1739" stroked="f" strokeweight="2pt" w14:anchorId="6A52A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">
                <v:fill type="gradient" color2="#005eb8" colors="0 #1c1739;28180f #2d2655;1 #005eb8" angle="270" focus="100%" rotate="t"/>
                <w10:wrap anchorx="page"/>
              </v:rect>
            </w:pict>
          </mc:Fallback>
        </mc:AlternateContent>
      </w:r>
    </w:p>
    <w:p w14:paraId="3A17BA11" w14:textId="64869039" w:rsidR="00565A77" w:rsidRDefault="00565A77" w:rsidP="00957877"/>
    <w:p w14:paraId="65F46CDF" w14:textId="7C5E21F1" w:rsidR="00BE77BC" w:rsidRPr="00565A77" w:rsidRDefault="00565A77" w:rsidP="00BE77BC">
      <w:pPr>
        <w:ind w:left="-142" w:hanging="425"/>
        <w:rPr>
          <w:b/>
          <w:bCs/>
          <w:color w:val="FFFFFF" w:themeColor="background1"/>
        </w:rPr>
      </w:pPr>
      <w:r w:rsidRPr="00565A77">
        <w:rPr>
          <w:color w:val="FFFFFF" w:themeColor="background1"/>
        </w:rPr>
        <w:t>•</w:t>
      </w:r>
      <w:r w:rsidRPr="00565A77">
        <w:rPr>
          <w:color w:val="FFFFFF" w:themeColor="background1"/>
        </w:rPr>
        <w:tab/>
      </w:r>
      <w:r w:rsidRPr="00565A77">
        <w:rPr>
          <w:b/>
          <w:bCs/>
          <w:color w:val="FFFFFF" w:themeColor="background1"/>
        </w:rPr>
        <w:t xml:space="preserve">Lancashire and South Cumbria ICB’s commitment to </w:t>
      </w:r>
      <w:r w:rsidR="000B1F44">
        <w:rPr>
          <w:b/>
          <w:bCs/>
          <w:color w:val="FFFFFF" w:themeColor="background1"/>
        </w:rPr>
        <w:t>e</w:t>
      </w:r>
      <w:r w:rsidRPr="00565A77">
        <w:rPr>
          <w:b/>
          <w:bCs/>
          <w:color w:val="FFFFFF" w:themeColor="background1"/>
        </w:rPr>
        <w:t xml:space="preserve">quality, </w:t>
      </w:r>
      <w:r w:rsidR="000B1F44">
        <w:rPr>
          <w:b/>
          <w:bCs/>
          <w:color w:val="FFFFFF" w:themeColor="background1"/>
        </w:rPr>
        <w:t>d</w:t>
      </w:r>
      <w:r w:rsidRPr="00565A77">
        <w:rPr>
          <w:b/>
          <w:bCs/>
          <w:color w:val="FFFFFF" w:themeColor="background1"/>
        </w:rPr>
        <w:t xml:space="preserve">iversity and </w:t>
      </w:r>
      <w:r w:rsidR="000B1F44">
        <w:rPr>
          <w:b/>
          <w:bCs/>
          <w:color w:val="FFFFFF" w:themeColor="background1"/>
        </w:rPr>
        <w:t>i</w:t>
      </w:r>
      <w:r w:rsidRPr="00565A77">
        <w:rPr>
          <w:b/>
          <w:bCs/>
          <w:color w:val="FFFFFF" w:themeColor="background1"/>
        </w:rPr>
        <w:t>nclusion</w:t>
      </w:r>
    </w:p>
    <w:p w14:paraId="14384AFA" w14:textId="654E53AA" w:rsidR="00565A77" w:rsidRPr="00565A77" w:rsidRDefault="00565A77" w:rsidP="00565A77">
      <w:pPr>
        <w:ind w:left="-142" w:hanging="425"/>
        <w:rPr>
          <w:b/>
          <w:bCs/>
          <w:color w:val="FFFFFF" w:themeColor="background1"/>
        </w:rPr>
      </w:pPr>
      <w:r w:rsidRPr="00565A77">
        <w:rPr>
          <w:b/>
          <w:bCs/>
          <w:color w:val="FFFFFF" w:themeColor="background1"/>
        </w:rPr>
        <w:t>•</w:t>
      </w:r>
      <w:r w:rsidRPr="00565A77">
        <w:rPr>
          <w:b/>
          <w:bCs/>
          <w:color w:val="FFFFFF" w:themeColor="background1"/>
        </w:rPr>
        <w:tab/>
        <w:t>Evidence of our ‘due regard’ to the Public Sector Equality Duty</w:t>
      </w:r>
    </w:p>
    <w:p w14:paraId="1B632893" w14:textId="330AFBC4" w:rsidR="002F3D9C" w:rsidRPr="00DD78BB" w:rsidRDefault="00565A77" w:rsidP="00DD78BB">
      <w:pPr>
        <w:ind w:left="-142" w:hanging="425"/>
        <w:rPr>
          <w:b/>
          <w:bCs/>
          <w:color w:val="FFFFFF" w:themeColor="background1"/>
        </w:rPr>
      </w:pPr>
      <w:r w:rsidRPr="00565A77">
        <w:rPr>
          <w:b/>
          <w:bCs/>
          <w:color w:val="FFFFFF" w:themeColor="background1"/>
        </w:rPr>
        <w:t>•</w:t>
      </w:r>
      <w:r w:rsidRPr="00565A77">
        <w:rPr>
          <w:b/>
          <w:bCs/>
          <w:color w:val="FFFFFF" w:themeColor="background1"/>
        </w:rPr>
        <w:tab/>
      </w:r>
      <w:r w:rsidRPr="00C465CC">
        <w:rPr>
          <w:b/>
          <w:bCs/>
          <w:color w:val="FFFFFF" w:themeColor="background1"/>
        </w:rPr>
        <w:t xml:space="preserve">Progress made against the ICB’s </w:t>
      </w:r>
      <w:r w:rsidR="000B1F44" w:rsidRPr="00C465CC">
        <w:rPr>
          <w:b/>
          <w:bCs/>
          <w:color w:val="FFFFFF" w:themeColor="background1"/>
        </w:rPr>
        <w:t>e</w:t>
      </w:r>
      <w:r w:rsidRPr="00C465CC">
        <w:rPr>
          <w:b/>
          <w:bCs/>
          <w:color w:val="FFFFFF" w:themeColor="background1"/>
        </w:rPr>
        <w:t xml:space="preserve">quality </w:t>
      </w:r>
      <w:r w:rsidR="000B1F44" w:rsidRPr="00C465CC">
        <w:rPr>
          <w:b/>
          <w:bCs/>
          <w:color w:val="FFFFFF" w:themeColor="background1"/>
        </w:rPr>
        <w:t>o</w:t>
      </w:r>
      <w:r w:rsidRPr="00C465CC">
        <w:rPr>
          <w:b/>
          <w:bCs/>
          <w:color w:val="FFFFFF" w:themeColor="background1"/>
        </w:rPr>
        <w:t>bjectives</w:t>
      </w:r>
    </w:p>
    <w:p w14:paraId="57590C09" w14:textId="77777777" w:rsidR="00DD78BB" w:rsidRPr="00565A77" w:rsidRDefault="00DD78BB" w:rsidP="00565A77">
      <w:pPr>
        <w:ind w:left="-142" w:hanging="425"/>
        <w:rPr>
          <w:b/>
          <w:bCs/>
          <w:color w:val="FFFFFF" w:themeColor="background1"/>
        </w:rPr>
      </w:pPr>
    </w:p>
    <w:p w14:paraId="3E64DCC5" w14:textId="2958AE24" w:rsidR="002063EE" w:rsidRPr="005C2E0B" w:rsidRDefault="001E7FCE" w:rsidP="00737691">
      <w:pPr>
        <w:pStyle w:val="ListBullet"/>
        <w:numPr>
          <w:ilvl w:val="0"/>
          <w:numId w:val="0"/>
        </w:numPr>
      </w:pPr>
      <w:r>
        <w:rPr>
          <w:noProof/>
        </w:rPr>
        <w:drawing>
          <wp:anchor distT="0" distB="0" distL="114300" distR="114300" simplePos="0" relativeHeight="251658298" behindDoc="1" locked="0" layoutInCell="1" allowOverlap="1" wp14:anchorId="79E1079A" wp14:editId="26ECE643">
            <wp:simplePos x="0" y="0"/>
            <wp:positionH relativeFrom="page">
              <wp:posOffset>-813892</wp:posOffset>
            </wp:positionH>
            <wp:positionV relativeFrom="paragraph">
              <wp:posOffset>148349</wp:posOffset>
            </wp:positionV>
            <wp:extent cx="9646831" cy="4222143"/>
            <wp:effectExtent l="0" t="0" r="0" b="698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rotWithShape="1">
                    <a:blip r:embed="rId21" cstate="screen">
                      <a:extLst>
                        <a:ext uri="{28A0092B-C50C-407E-A947-70E740481C1C}">
                          <a14:useLocalDpi xmlns:a14="http://schemas.microsoft.com/office/drawing/2010/main" val="0"/>
                        </a:ext>
                      </a:extLst>
                    </a:blip>
                    <a:srcRect l="-83" t="-5" r="-916"/>
                    <a:stretch/>
                  </pic:blipFill>
                  <pic:spPr bwMode="auto">
                    <a:xfrm>
                      <a:off x="0" y="0"/>
                      <a:ext cx="9646831" cy="42221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2B35C7" w14:textId="714DD8F3" w:rsidR="002063EE" w:rsidRDefault="00A3250B" w:rsidP="00957877">
      <w:pPr>
        <w:pStyle w:val="Heading1"/>
      </w:pPr>
      <w:bookmarkStart w:id="11" w:name="_Toc198286028"/>
      <w:r>
        <w:lastRenderedPageBreak/>
        <w:t xml:space="preserve">Legal </w:t>
      </w:r>
      <w:r w:rsidR="000210AB">
        <w:t>D</w:t>
      </w:r>
      <w:r>
        <w:t xml:space="preserve">uties for </w:t>
      </w:r>
      <w:r w:rsidR="000210AB">
        <w:t>E</w:t>
      </w:r>
      <w:r>
        <w:t xml:space="preserve">quality and </w:t>
      </w:r>
      <w:r w:rsidR="000210AB">
        <w:t>I</w:t>
      </w:r>
      <w:r>
        <w:t>nclusion</w:t>
      </w:r>
      <w:bookmarkEnd w:id="11"/>
    </w:p>
    <w:p w14:paraId="0EBADDED" w14:textId="122964F3" w:rsidR="002063EE" w:rsidRDefault="002063EE" w:rsidP="00957877"/>
    <w:p w14:paraId="20DC8AF5" w14:textId="60C28975" w:rsidR="00BD4FA3" w:rsidRDefault="002B1ECF" w:rsidP="00957877">
      <w:pPr>
        <w:rPr>
          <w:b/>
          <w:color w:val="003264"/>
        </w:rPr>
      </w:pPr>
      <w:r>
        <w:t xml:space="preserve">This </w:t>
      </w:r>
      <w:r w:rsidR="002E3CFF">
        <w:t xml:space="preserve">section outlines the various legal requirements and NHS England Mandated Standards relating to </w:t>
      </w:r>
      <w:r w:rsidR="000B1F44">
        <w:t>e</w:t>
      </w:r>
      <w:r w:rsidR="002E3CFF">
        <w:t xml:space="preserve">quality and </w:t>
      </w:r>
      <w:r w:rsidR="000B1F44">
        <w:t>i</w:t>
      </w:r>
      <w:r w:rsidR="002E3CFF">
        <w:t xml:space="preserve">nclusion. </w:t>
      </w:r>
    </w:p>
    <w:p w14:paraId="0E45F183" w14:textId="77777777" w:rsidR="008E3417" w:rsidRPr="005F6B08" w:rsidRDefault="008E3417" w:rsidP="00957877"/>
    <w:p w14:paraId="31E07D47" w14:textId="2982C3D0" w:rsidR="002063EE" w:rsidRDefault="005F6B08" w:rsidP="008A7887">
      <w:pPr>
        <w:pStyle w:val="Heading2"/>
      </w:pPr>
      <w:bookmarkStart w:id="12" w:name="_Toc501113968"/>
      <w:bookmarkStart w:id="13" w:name="_Toc1567246"/>
      <w:bookmarkStart w:id="14" w:name="_Toc43818155"/>
      <w:bookmarkStart w:id="15" w:name="_Toc74824835"/>
      <w:bookmarkStart w:id="16" w:name="_Toc103172699"/>
      <w:bookmarkStart w:id="17" w:name="_Toc135232087"/>
      <w:r>
        <w:t>T</w:t>
      </w:r>
      <w:bookmarkEnd w:id="12"/>
      <w:r>
        <w:t>he Equality Act (2010)</w:t>
      </w:r>
      <w:bookmarkEnd w:id="13"/>
      <w:bookmarkEnd w:id="14"/>
      <w:bookmarkEnd w:id="15"/>
      <w:bookmarkEnd w:id="16"/>
      <w:bookmarkEnd w:id="17"/>
    </w:p>
    <w:p w14:paraId="6407A796" w14:textId="11798CF5" w:rsidR="005F6B08" w:rsidRPr="005F6B08" w:rsidRDefault="005F6B08" w:rsidP="00957877"/>
    <w:p w14:paraId="0C32DEC5" w14:textId="59C672A6" w:rsidR="002063EE" w:rsidRDefault="00D10DE4" w:rsidP="00957877">
      <w:r>
        <w:t xml:space="preserve">The </w:t>
      </w:r>
      <w:r>
        <w:rPr>
          <w:b/>
        </w:rPr>
        <w:t>Equality Act (2010)</w:t>
      </w:r>
      <w:r>
        <w:t xml:space="preserve"> came into force in October 2010. The Equality Act combine</w:t>
      </w:r>
      <w:r w:rsidR="00B05C7C">
        <w:t>s</w:t>
      </w:r>
      <w:r>
        <w:t xml:space="preserve"> over 116 separate pieces of legislation</w:t>
      </w:r>
      <w:r w:rsidR="008F6931">
        <w:t xml:space="preserve"> into one single </w:t>
      </w:r>
      <w:r w:rsidR="000B1F44">
        <w:t>a</w:t>
      </w:r>
      <w:r w:rsidR="008F6931">
        <w:t xml:space="preserve">ct. Combined, they make up an </w:t>
      </w:r>
      <w:r w:rsidR="000B1F44">
        <w:t>a</w:t>
      </w:r>
      <w:r w:rsidR="00AE1A59">
        <w:t xml:space="preserve">ct that provides the legal framework to protect the rights of individuals and advance equality of opportunity for all. The </w:t>
      </w:r>
      <w:r w:rsidR="000B1F44">
        <w:t>a</w:t>
      </w:r>
      <w:r w:rsidR="00AE1A59">
        <w:t xml:space="preserve">ct simplifies, strengthens and harmonises the current legislation to provide discrimination </w:t>
      </w:r>
      <w:r w:rsidR="009C331A">
        <w:t>law which protects individuals from unfair treatment</w:t>
      </w:r>
      <w:r w:rsidR="000904CA">
        <w:t xml:space="preserve"> </w:t>
      </w:r>
      <w:r w:rsidR="009C331A">
        <w:t xml:space="preserve">and promotes a fair and more equal society. </w:t>
      </w:r>
    </w:p>
    <w:p w14:paraId="64A569C3" w14:textId="79D2CEC4" w:rsidR="009C331A" w:rsidRDefault="009C331A" w:rsidP="00957877"/>
    <w:p w14:paraId="379630CF" w14:textId="345D11D6" w:rsidR="009C331A" w:rsidRDefault="009C331A" w:rsidP="00957877">
      <w:r>
        <w:t xml:space="preserve">The Equality Act protects people from unfavourable </w:t>
      </w:r>
      <w:r w:rsidR="000904CA">
        <w:t>treatment,</w:t>
      </w:r>
      <w:r>
        <w:t xml:space="preserve"> and this refers particularly to people from the </w:t>
      </w:r>
      <w:r w:rsidR="000608F3">
        <w:t xml:space="preserve">following categories known as </w:t>
      </w:r>
      <w:r w:rsidR="000608F3" w:rsidRPr="002B3424">
        <w:rPr>
          <w:b/>
          <w:bCs/>
        </w:rPr>
        <w:t xml:space="preserve">‘protected </w:t>
      </w:r>
      <w:r w:rsidR="00BB7240" w:rsidRPr="002B3424">
        <w:rPr>
          <w:b/>
          <w:bCs/>
        </w:rPr>
        <w:t>characteristics’</w:t>
      </w:r>
      <w:r w:rsidR="00B05C7C" w:rsidRPr="00B05C7C">
        <w:t>:</w:t>
      </w:r>
    </w:p>
    <w:p w14:paraId="18232F54" w14:textId="38BDC78E" w:rsidR="000608F3" w:rsidRDefault="005817E8" w:rsidP="00957877">
      <w:r w:rsidRPr="004E066C">
        <w:rPr>
          <w:noProof/>
        </w:rPr>
        <mc:AlternateContent>
          <mc:Choice Requires="wps">
            <w:drawing>
              <wp:anchor distT="0" distB="0" distL="114300" distR="114300" simplePos="0" relativeHeight="251658250" behindDoc="1" locked="0" layoutInCell="1" allowOverlap="1" wp14:anchorId="7753EF8B" wp14:editId="0B042EED">
                <wp:simplePos x="0" y="0"/>
                <wp:positionH relativeFrom="column">
                  <wp:posOffset>-802972</wp:posOffset>
                </wp:positionH>
                <wp:positionV relativeFrom="paragraph">
                  <wp:posOffset>207452</wp:posOffset>
                </wp:positionV>
                <wp:extent cx="7644130" cy="2472856"/>
                <wp:effectExtent l="0" t="0" r="0" b="3810"/>
                <wp:wrapNone/>
                <wp:docPr id="52" name="Rectangle 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44130" cy="2472856"/>
                        </a:xfrm>
                        <a:prstGeom prst="rect">
                          <a:avLst/>
                        </a:prstGeom>
                        <a:gradFill flip="none" rotWithShape="1">
                          <a:gsLst>
                            <a:gs pos="0">
                              <a:srgbClr val="3A3363">
                                <a:shade val="30000"/>
                                <a:satMod val="115000"/>
                              </a:srgbClr>
                            </a:gs>
                            <a:gs pos="43000">
                              <a:srgbClr val="3A3363">
                                <a:shade val="67500"/>
                                <a:satMod val="115000"/>
                              </a:srgbClr>
                            </a:gs>
                            <a:gs pos="100000">
                              <a:srgbClr val="005EB8"/>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6="http://schemas.microsoft.com/office/drawing/2014/main" xmlns:asvg="http://schemas.microsoft.com/office/drawing/2016/SVG/main"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w:pict w14:anchorId="0F9A62BD">
              <v:rect id="Rectangle 52" style="position:absolute;margin-left:-63.25pt;margin-top:16.35pt;width:601.9pt;height:194.7pt;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1c1739" stroked="f" strokeweight="2pt" w14:anchorId="2BEA2D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">
                <v:fill type="gradient" color2="#005eb8" colors="0 #1c1739;28180f #2d2655;1 #005eb8" angle="270" focus="100%" rotate="t"/>
              </v:rect>
            </w:pict>
          </mc:Fallback>
        </mc:AlternateContent>
      </w:r>
    </w:p>
    <w:p w14:paraId="36FD9ABC" w14:textId="0DF64725" w:rsidR="000608F3" w:rsidRPr="009C331A" w:rsidRDefault="000608F3" w:rsidP="00957877"/>
    <w:p w14:paraId="5A451A74" w14:textId="77777777" w:rsidR="009E3895" w:rsidRDefault="009E3895" w:rsidP="002946A3">
      <w:pPr>
        <w:pStyle w:val="ListParagraph"/>
        <w:numPr>
          <w:ilvl w:val="0"/>
          <w:numId w:val="2"/>
        </w:numPr>
        <w:ind w:left="-142" w:hanging="425"/>
        <w:rPr>
          <w:b/>
          <w:bCs/>
          <w:color w:val="FFFFFF" w:themeColor="background1"/>
          <w:sz w:val="32"/>
          <w:szCs w:val="32"/>
        </w:rPr>
        <w:sectPr w:rsidR="009E3895" w:rsidSect="001E7FCE">
          <w:footerReference w:type="default" r:id="rId22"/>
          <w:headerReference w:type="first" r:id="rId23"/>
          <w:footerReference w:type="first" r:id="rId24"/>
          <w:type w:val="continuous"/>
          <w:pgSz w:w="11906" w:h="16838" w:code="9"/>
          <w:pgMar w:top="720" w:right="1152" w:bottom="0" w:left="1152" w:header="0" w:footer="0" w:gutter="0"/>
          <w:cols w:space="708"/>
          <w:titlePg/>
          <w:docGrid w:linePitch="381"/>
        </w:sectPr>
      </w:pPr>
    </w:p>
    <w:p w14:paraId="6F900D09" w14:textId="77777777" w:rsidR="009E3895" w:rsidRPr="009E3895" w:rsidRDefault="009E3895" w:rsidP="002946A3">
      <w:pPr>
        <w:pStyle w:val="ListParagraph"/>
        <w:numPr>
          <w:ilvl w:val="0"/>
          <w:numId w:val="2"/>
        </w:numPr>
        <w:ind w:left="-142" w:right="-515" w:hanging="425"/>
        <w:rPr>
          <w:b/>
          <w:bCs/>
          <w:color w:val="FFFFFF" w:themeColor="background1"/>
          <w:sz w:val="32"/>
          <w:szCs w:val="32"/>
        </w:rPr>
      </w:pPr>
      <w:r w:rsidRPr="009E3895">
        <w:rPr>
          <w:b/>
          <w:bCs/>
          <w:color w:val="FFFFFF" w:themeColor="background1"/>
          <w:sz w:val="32"/>
          <w:szCs w:val="32"/>
        </w:rPr>
        <w:t>Age</w:t>
      </w:r>
    </w:p>
    <w:p w14:paraId="04510118" w14:textId="77777777" w:rsidR="009E3895" w:rsidRPr="009E3895" w:rsidRDefault="009E3895" w:rsidP="002946A3">
      <w:pPr>
        <w:pStyle w:val="ListParagraph"/>
        <w:numPr>
          <w:ilvl w:val="0"/>
          <w:numId w:val="2"/>
        </w:numPr>
        <w:ind w:left="-142" w:right="-515" w:hanging="425"/>
        <w:rPr>
          <w:b/>
          <w:bCs/>
          <w:color w:val="FFFFFF" w:themeColor="background1"/>
          <w:sz w:val="32"/>
          <w:szCs w:val="32"/>
        </w:rPr>
      </w:pPr>
      <w:r w:rsidRPr="009E3895">
        <w:rPr>
          <w:b/>
          <w:bCs/>
          <w:color w:val="FFFFFF" w:themeColor="background1"/>
          <w:sz w:val="32"/>
          <w:szCs w:val="32"/>
        </w:rPr>
        <w:t>Disability</w:t>
      </w:r>
    </w:p>
    <w:p w14:paraId="32A39BB5" w14:textId="20285C6C" w:rsidR="009E3895" w:rsidRPr="009E3895" w:rsidRDefault="009E3895" w:rsidP="002946A3">
      <w:pPr>
        <w:pStyle w:val="ListParagraph"/>
        <w:numPr>
          <w:ilvl w:val="0"/>
          <w:numId w:val="2"/>
        </w:numPr>
        <w:ind w:left="-142" w:right="-515" w:hanging="425"/>
        <w:rPr>
          <w:b/>
          <w:bCs/>
          <w:color w:val="FFFFFF" w:themeColor="background1"/>
          <w:sz w:val="32"/>
          <w:szCs w:val="32"/>
        </w:rPr>
      </w:pPr>
      <w:r w:rsidRPr="009E3895">
        <w:rPr>
          <w:b/>
          <w:bCs/>
          <w:color w:val="FFFFFF" w:themeColor="background1"/>
          <w:sz w:val="32"/>
          <w:szCs w:val="32"/>
        </w:rPr>
        <w:t xml:space="preserve">Gender </w:t>
      </w:r>
      <w:r w:rsidR="000B1F44">
        <w:rPr>
          <w:b/>
          <w:bCs/>
          <w:color w:val="FFFFFF" w:themeColor="background1"/>
          <w:sz w:val="32"/>
          <w:szCs w:val="32"/>
        </w:rPr>
        <w:t>r</w:t>
      </w:r>
      <w:r w:rsidRPr="009E3895">
        <w:rPr>
          <w:b/>
          <w:bCs/>
          <w:color w:val="FFFFFF" w:themeColor="background1"/>
          <w:sz w:val="32"/>
          <w:szCs w:val="32"/>
        </w:rPr>
        <w:t>eassignment</w:t>
      </w:r>
    </w:p>
    <w:p w14:paraId="49994C1D" w14:textId="180A0D08" w:rsidR="009E3895" w:rsidRPr="009E3895" w:rsidRDefault="009E3895" w:rsidP="002946A3">
      <w:pPr>
        <w:pStyle w:val="ListParagraph"/>
        <w:numPr>
          <w:ilvl w:val="0"/>
          <w:numId w:val="2"/>
        </w:numPr>
        <w:ind w:left="-142" w:right="-515" w:hanging="425"/>
        <w:rPr>
          <w:b/>
          <w:bCs/>
          <w:color w:val="FFFFFF" w:themeColor="background1"/>
          <w:sz w:val="32"/>
          <w:szCs w:val="32"/>
        </w:rPr>
      </w:pPr>
      <w:r w:rsidRPr="009E3895">
        <w:rPr>
          <w:b/>
          <w:bCs/>
          <w:color w:val="FFFFFF" w:themeColor="background1"/>
          <w:sz w:val="32"/>
          <w:szCs w:val="32"/>
        </w:rPr>
        <w:t xml:space="preserve">Marriage and </w:t>
      </w:r>
      <w:r w:rsidR="000B1F44">
        <w:rPr>
          <w:b/>
          <w:bCs/>
          <w:color w:val="FFFFFF" w:themeColor="background1"/>
          <w:sz w:val="32"/>
          <w:szCs w:val="32"/>
        </w:rPr>
        <w:t>c</w:t>
      </w:r>
      <w:r w:rsidRPr="009E3895">
        <w:rPr>
          <w:b/>
          <w:bCs/>
          <w:color w:val="FFFFFF" w:themeColor="background1"/>
          <w:sz w:val="32"/>
          <w:szCs w:val="32"/>
        </w:rPr>
        <w:t xml:space="preserve">ivil </w:t>
      </w:r>
      <w:r w:rsidR="000B1F44">
        <w:rPr>
          <w:b/>
          <w:bCs/>
          <w:color w:val="FFFFFF" w:themeColor="background1"/>
          <w:sz w:val="32"/>
          <w:szCs w:val="32"/>
        </w:rPr>
        <w:t>p</w:t>
      </w:r>
      <w:r w:rsidRPr="009E3895">
        <w:rPr>
          <w:b/>
          <w:bCs/>
          <w:color w:val="FFFFFF" w:themeColor="background1"/>
          <w:sz w:val="32"/>
          <w:szCs w:val="32"/>
        </w:rPr>
        <w:t>artnership</w:t>
      </w:r>
    </w:p>
    <w:p w14:paraId="1909DAD1" w14:textId="7F02962C" w:rsidR="009E3895" w:rsidRPr="009E3895" w:rsidRDefault="009E3895" w:rsidP="002946A3">
      <w:pPr>
        <w:pStyle w:val="ListParagraph"/>
        <w:numPr>
          <w:ilvl w:val="0"/>
          <w:numId w:val="2"/>
        </w:numPr>
        <w:ind w:left="-142" w:right="-515" w:hanging="425"/>
        <w:rPr>
          <w:b/>
          <w:bCs/>
          <w:color w:val="FFFFFF" w:themeColor="background1"/>
          <w:sz w:val="32"/>
          <w:szCs w:val="32"/>
        </w:rPr>
      </w:pPr>
      <w:r w:rsidRPr="009E3895">
        <w:rPr>
          <w:b/>
          <w:bCs/>
          <w:color w:val="FFFFFF" w:themeColor="background1"/>
          <w:sz w:val="32"/>
          <w:szCs w:val="32"/>
        </w:rPr>
        <w:t xml:space="preserve">Pregnancy and </w:t>
      </w:r>
      <w:r w:rsidR="000B1F44">
        <w:rPr>
          <w:b/>
          <w:bCs/>
          <w:color w:val="FFFFFF" w:themeColor="background1"/>
          <w:sz w:val="32"/>
          <w:szCs w:val="32"/>
        </w:rPr>
        <w:t>m</w:t>
      </w:r>
      <w:r w:rsidRPr="009E3895">
        <w:rPr>
          <w:b/>
          <w:bCs/>
          <w:color w:val="FFFFFF" w:themeColor="background1"/>
          <w:sz w:val="32"/>
          <w:szCs w:val="32"/>
        </w:rPr>
        <w:t>aternity</w:t>
      </w:r>
    </w:p>
    <w:p w14:paraId="2A1C3515" w14:textId="77777777" w:rsidR="009E3895" w:rsidRPr="009E3895" w:rsidRDefault="009E3895" w:rsidP="002946A3">
      <w:pPr>
        <w:pStyle w:val="ListParagraph"/>
        <w:numPr>
          <w:ilvl w:val="0"/>
          <w:numId w:val="2"/>
        </w:numPr>
        <w:ind w:left="-142" w:right="-515" w:hanging="425"/>
        <w:rPr>
          <w:b/>
          <w:bCs/>
          <w:color w:val="FFFFFF" w:themeColor="background1"/>
          <w:sz w:val="32"/>
          <w:szCs w:val="32"/>
        </w:rPr>
      </w:pPr>
      <w:r w:rsidRPr="009E3895">
        <w:rPr>
          <w:b/>
          <w:bCs/>
          <w:color w:val="FFFFFF" w:themeColor="background1"/>
          <w:sz w:val="32"/>
          <w:szCs w:val="32"/>
        </w:rPr>
        <w:t>Race</w:t>
      </w:r>
    </w:p>
    <w:p w14:paraId="172D201A" w14:textId="67230EC3" w:rsidR="009E3895" w:rsidRPr="009E3895" w:rsidRDefault="009E3895" w:rsidP="002946A3">
      <w:pPr>
        <w:pStyle w:val="ListParagraph"/>
        <w:numPr>
          <w:ilvl w:val="0"/>
          <w:numId w:val="2"/>
        </w:numPr>
        <w:ind w:left="-142" w:right="-515" w:hanging="425"/>
        <w:rPr>
          <w:b/>
          <w:bCs/>
          <w:color w:val="FFFFFF" w:themeColor="background1"/>
          <w:sz w:val="32"/>
          <w:szCs w:val="32"/>
        </w:rPr>
      </w:pPr>
      <w:r w:rsidRPr="009E3895">
        <w:rPr>
          <w:b/>
          <w:bCs/>
          <w:color w:val="FFFFFF" w:themeColor="background1"/>
          <w:sz w:val="32"/>
          <w:szCs w:val="32"/>
        </w:rPr>
        <w:t xml:space="preserve">Religion and </w:t>
      </w:r>
      <w:r w:rsidR="000B1F44">
        <w:rPr>
          <w:b/>
          <w:bCs/>
          <w:color w:val="FFFFFF" w:themeColor="background1"/>
          <w:sz w:val="32"/>
          <w:szCs w:val="32"/>
        </w:rPr>
        <w:t>b</w:t>
      </w:r>
      <w:r w:rsidRPr="009E3895">
        <w:rPr>
          <w:b/>
          <w:bCs/>
          <w:color w:val="FFFFFF" w:themeColor="background1"/>
          <w:sz w:val="32"/>
          <w:szCs w:val="32"/>
        </w:rPr>
        <w:t>elief</w:t>
      </w:r>
    </w:p>
    <w:p w14:paraId="39354523" w14:textId="77777777" w:rsidR="009E3895" w:rsidRPr="009E3895" w:rsidRDefault="009E3895" w:rsidP="002946A3">
      <w:pPr>
        <w:pStyle w:val="ListParagraph"/>
        <w:numPr>
          <w:ilvl w:val="0"/>
          <w:numId w:val="2"/>
        </w:numPr>
        <w:ind w:left="-142" w:right="-515" w:hanging="425"/>
        <w:rPr>
          <w:b/>
          <w:bCs/>
          <w:color w:val="FFFFFF" w:themeColor="background1"/>
          <w:sz w:val="32"/>
          <w:szCs w:val="32"/>
        </w:rPr>
      </w:pPr>
      <w:r w:rsidRPr="009E3895">
        <w:rPr>
          <w:b/>
          <w:bCs/>
          <w:color w:val="FFFFFF" w:themeColor="background1"/>
          <w:sz w:val="32"/>
          <w:szCs w:val="32"/>
        </w:rPr>
        <w:t>Sex (Gender)</w:t>
      </w:r>
    </w:p>
    <w:p w14:paraId="4BAA1253" w14:textId="0BA8CB51" w:rsidR="009E3895" w:rsidRPr="009E3895" w:rsidRDefault="009E3895" w:rsidP="002946A3">
      <w:pPr>
        <w:pStyle w:val="ListParagraph"/>
        <w:numPr>
          <w:ilvl w:val="0"/>
          <w:numId w:val="2"/>
        </w:numPr>
        <w:ind w:left="-142" w:right="-515" w:hanging="425"/>
        <w:rPr>
          <w:b/>
          <w:bCs/>
          <w:color w:val="FFFFFF" w:themeColor="background1"/>
          <w:sz w:val="32"/>
          <w:szCs w:val="32"/>
        </w:rPr>
      </w:pPr>
      <w:r w:rsidRPr="009E3895">
        <w:rPr>
          <w:b/>
          <w:bCs/>
          <w:color w:val="FFFFFF" w:themeColor="background1"/>
          <w:sz w:val="32"/>
          <w:szCs w:val="32"/>
        </w:rPr>
        <w:t xml:space="preserve">Sexual </w:t>
      </w:r>
      <w:r w:rsidR="000B1F44">
        <w:rPr>
          <w:b/>
          <w:bCs/>
          <w:color w:val="FFFFFF" w:themeColor="background1"/>
          <w:sz w:val="32"/>
          <w:szCs w:val="32"/>
        </w:rPr>
        <w:t>o</w:t>
      </w:r>
      <w:r w:rsidRPr="009E3895">
        <w:rPr>
          <w:b/>
          <w:bCs/>
          <w:color w:val="FFFFFF" w:themeColor="background1"/>
          <w:sz w:val="32"/>
          <w:szCs w:val="32"/>
        </w:rPr>
        <w:t>rientation</w:t>
      </w:r>
    </w:p>
    <w:p w14:paraId="2814C3DC" w14:textId="77777777" w:rsidR="009E3895" w:rsidRDefault="009E3895" w:rsidP="00957877">
      <w:pPr>
        <w:sectPr w:rsidR="009E3895" w:rsidSect="00ED27A5">
          <w:footerReference w:type="default" r:id="rId25"/>
          <w:headerReference w:type="first" r:id="rId26"/>
          <w:footerReference w:type="first" r:id="rId27"/>
          <w:type w:val="continuous"/>
          <w:pgSz w:w="11906" w:h="16838" w:code="9"/>
          <w:pgMar w:top="720" w:right="1152" w:bottom="426" w:left="1152" w:header="0" w:footer="0" w:gutter="0"/>
          <w:cols w:num="2" w:space="1702"/>
          <w:titlePg/>
          <w:docGrid w:linePitch="381"/>
        </w:sectPr>
      </w:pPr>
    </w:p>
    <w:p w14:paraId="42A56086" w14:textId="3100AED5" w:rsidR="00D55CBC" w:rsidRDefault="00D55CBC" w:rsidP="00957877"/>
    <w:p w14:paraId="0354D2A6" w14:textId="6E6DC772" w:rsidR="009E3895" w:rsidRPr="009E3895" w:rsidRDefault="009E3895" w:rsidP="009E3895">
      <w:pPr>
        <w:rPr>
          <w:color w:val="FFFFFF" w:themeColor="background1"/>
          <w:sz w:val="32"/>
          <w:szCs w:val="32"/>
        </w:rPr>
      </w:pPr>
      <w:bookmarkStart w:id="18" w:name="_Toc1567247"/>
      <w:bookmarkStart w:id="19" w:name="_Toc43818156"/>
      <w:bookmarkStart w:id="20" w:name="_Toc74824836"/>
      <w:r w:rsidRPr="009E3895">
        <w:rPr>
          <w:b/>
          <w:bCs/>
          <w:color w:val="FFFFFF" w:themeColor="background1"/>
          <w:sz w:val="32"/>
          <w:szCs w:val="32"/>
        </w:rPr>
        <w:t>We</w:t>
      </w:r>
      <w:r w:rsidRPr="009E3895">
        <w:rPr>
          <w:color w:val="FFFFFF" w:themeColor="background1"/>
          <w:sz w:val="32"/>
          <w:szCs w:val="32"/>
        </w:rPr>
        <w:t xml:space="preserve"> </w:t>
      </w:r>
      <w:r w:rsidRPr="009E3895">
        <w:rPr>
          <w:b/>
          <w:bCs/>
          <w:color w:val="FFFFFF" w:themeColor="background1"/>
          <w:sz w:val="32"/>
          <w:szCs w:val="32"/>
        </w:rPr>
        <w:t xml:space="preserve">also consider other </w:t>
      </w:r>
      <w:r w:rsidR="000B1F44">
        <w:rPr>
          <w:b/>
          <w:bCs/>
          <w:color w:val="FFFFFF" w:themeColor="background1"/>
          <w:sz w:val="32"/>
          <w:szCs w:val="32"/>
        </w:rPr>
        <w:t>i</w:t>
      </w:r>
      <w:r w:rsidRPr="009E3895">
        <w:rPr>
          <w:b/>
          <w:bCs/>
          <w:color w:val="FFFFFF" w:themeColor="background1"/>
          <w:sz w:val="32"/>
          <w:szCs w:val="32"/>
        </w:rPr>
        <w:t xml:space="preserve">nclusion </w:t>
      </w:r>
      <w:r w:rsidR="000B1F44">
        <w:rPr>
          <w:b/>
          <w:bCs/>
          <w:color w:val="FFFFFF" w:themeColor="background1"/>
          <w:sz w:val="32"/>
          <w:szCs w:val="32"/>
        </w:rPr>
        <w:t>h</w:t>
      </w:r>
      <w:r w:rsidRPr="009E3895">
        <w:rPr>
          <w:b/>
          <w:bCs/>
          <w:color w:val="FFFFFF" w:themeColor="background1"/>
          <w:sz w:val="32"/>
          <w:szCs w:val="32"/>
        </w:rPr>
        <w:t xml:space="preserve">ealth groups including </w:t>
      </w:r>
      <w:r w:rsidR="000B1F44">
        <w:rPr>
          <w:b/>
          <w:bCs/>
          <w:color w:val="FFFFFF" w:themeColor="background1"/>
          <w:sz w:val="32"/>
          <w:szCs w:val="32"/>
        </w:rPr>
        <w:t>c</w:t>
      </w:r>
      <w:r w:rsidRPr="009E3895">
        <w:rPr>
          <w:b/>
          <w:bCs/>
          <w:color w:val="FFFFFF" w:themeColor="background1"/>
          <w:sz w:val="32"/>
          <w:szCs w:val="32"/>
        </w:rPr>
        <w:t xml:space="preserve">arers, </w:t>
      </w:r>
      <w:r w:rsidR="000B1F44">
        <w:rPr>
          <w:b/>
          <w:bCs/>
          <w:color w:val="FFFFFF" w:themeColor="background1"/>
          <w:sz w:val="32"/>
          <w:szCs w:val="32"/>
        </w:rPr>
        <w:t>h</w:t>
      </w:r>
      <w:r w:rsidRPr="009E3895">
        <w:rPr>
          <w:b/>
          <w:bCs/>
          <w:color w:val="FFFFFF" w:themeColor="background1"/>
          <w:sz w:val="32"/>
          <w:szCs w:val="32"/>
        </w:rPr>
        <w:t xml:space="preserve">omelessness, </w:t>
      </w:r>
      <w:r w:rsidR="000B1F44">
        <w:rPr>
          <w:b/>
          <w:bCs/>
          <w:color w:val="FFFFFF" w:themeColor="background1"/>
          <w:sz w:val="32"/>
          <w:szCs w:val="32"/>
        </w:rPr>
        <w:t>m</w:t>
      </w:r>
      <w:r w:rsidRPr="009E3895">
        <w:rPr>
          <w:b/>
          <w:bCs/>
          <w:color w:val="FFFFFF" w:themeColor="background1"/>
          <w:sz w:val="32"/>
          <w:szCs w:val="32"/>
        </w:rPr>
        <w:t xml:space="preserve">ilitary </w:t>
      </w:r>
      <w:r w:rsidR="000B1F44">
        <w:rPr>
          <w:b/>
          <w:bCs/>
          <w:color w:val="FFFFFF" w:themeColor="background1"/>
          <w:sz w:val="32"/>
          <w:szCs w:val="32"/>
        </w:rPr>
        <w:t>v</w:t>
      </w:r>
      <w:r w:rsidRPr="009E3895">
        <w:rPr>
          <w:b/>
          <w:bCs/>
          <w:color w:val="FFFFFF" w:themeColor="background1"/>
          <w:sz w:val="32"/>
          <w:szCs w:val="32"/>
        </w:rPr>
        <w:t xml:space="preserve">eterans, </w:t>
      </w:r>
      <w:r w:rsidR="000B1F44">
        <w:rPr>
          <w:b/>
          <w:bCs/>
          <w:color w:val="FFFFFF" w:themeColor="background1"/>
          <w:sz w:val="32"/>
          <w:szCs w:val="32"/>
        </w:rPr>
        <w:t>a</w:t>
      </w:r>
      <w:r w:rsidRPr="009E3895">
        <w:rPr>
          <w:b/>
          <w:bCs/>
          <w:color w:val="FFFFFF" w:themeColor="background1"/>
          <w:sz w:val="32"/>
          <w:szCs w:val="32"/>
        </w:rPr>
        <w:t xml:space="preserve">sylum </w:t>
      </w:r>
      <w:r w:rsidR="000B1F44">
        <w:rPr>
          <w:b/>
          <w:bCs/>
          <w:color w:val="FFFFFF" w:themeColor="background1"/>
          <w:sz w:val="32"/>
          <w:szCs w:val="32"/>
        </w:rPr>
        <w:t>s</w:t>
      </w:r>
      <w:r w:rsidRPr="009E3895">
        <w:rPr>
          <w:b/>
          <w:bCs/>
          <w:color w:val="FFFFFF" w:themeColor="background1"/>
          <w:sz w:val="32"/>
          <w:szCs w:val="32"/>
        </w:rPr>
        <w:t xml:space="preserve">eekers and </w:t>
      </w:r>
      <w:r w:rsidR="000B1F44">
        <w:rPr>
          <w:b/>
          <w:bCs/>
          <w:color w:val="FFFFFF" w:themeColor="background1"/>
          <w:sz w:val="32"/>
          <w:szCs w:val="32"/>
        </w:rPr>
        <w:t>r</w:t>
      </w:r>
      <w:r w:rsidRPr="009E3895">
        <w:rPr>
          <w:b/>
          <w:bCs/>
          <w:color w:val="FFFFFF" w:themeColor="background1"/>
          <w:sz w:val="32"/>
          <w:szCs w:val="32"/>
        </w:rPr>
        <w:t xml:space="preserve">efugees, </w:t>
      </w:r>
      <w:r w:rsidR="000B1F44">
        <w:rPr>
          <w:b/>
          <w:bCs/>
          <w:color w:val="FFFFFF" w:themeColor="background1"/>
          <w:sz w:val="32"/>
          <w:szCs w:val="32"/>
        </w:rPr>
        <w:t>r</w:t>
      </w:r>
      <w:r w:rsidRPr="009E3895">
        <w:rPr>
          <w:b/>
          <w:bCs/>
          <w:color w:val="FFFFFF" w:themeColor="background1"/>
          <w:sz w:val="32"/>
          <w:szCs w:val="32"/>
        </w:rPr>
        <w:t xml:space="preserve">ural and </w:t>
      </w:r>
      <w:r w:rsidR="000B1F44">
        <w:rPr>
          <w:b/>
          <w:bCs/>
          <w:color w:val="FFFFFF" w:themeColor="background1"/>
          <w:sz w:val="32"/>
          <w:szCs w:val="32"/>
        </w:rPr>
        <w:t>d</w:t>
      </w:r>
      <w:r w:rsidRPr="009E3895">
        <w:rPr>
          <w:b/>
          <w:bCs/>
          <w:color w:val="FFFFFF" w:themeColor="background1"/>
          <w:sz w:val="32"/>
          <w:szCs w:val="32"/>
        </w:rPr>
        <w:t xml:space="preserve">eprived </w:t>
      </w:r>
      <w:r w:rsidR="000B1F44">
        <w:rPr>
          <w:b/>
          <w:bCs/>
          <w:color w:val="FFFFFF" w:themeColor="background1"/>
          <w:sz w:val="32"/>
          <w:szCs w:val="32"/>
        </w:rPr>
        <w:t>c</w:t>
      </w:r>
      <w:r w:rsidRPr="009E3895">
        <w:rPr>
          <w:b/>
          <w:bCs/>
          <w:color w:val="FFFFFF" w:themeColor="background1"/>
          <w:sz w:val="32"/>
          <w:szCs w:val="32"/>
        </w:rPr>
        <w:t>ommunities</w:t>
      </w:r>
      <w:r w:rsidR="00124DD7">
        <w:rPr>
          <w:b/>
          <w:bCs/>
          <w:color w:val="FFFFFF" w:themeColor="background1"/>
          <w:sz w:val="32"/>
          <w:szCs w:val="32"/>
        </w:rPr>
        <w:t>.</w:t>
      </w:r>
    </w:p>
    <w:p w14:paraId="4D6305A0" w14:textId="023FE724" w:rsidR="00D43C5E" w:rsidRDefault="009E3895">
      <w:pPr>
        <w:rPr>
          <w:rFonts w:eastAsiaTheme="majorEastAsia" w:cs="Arial"/>
          <w:b/>
          <w:bCs/>
          <w:noProof/>
          <w:color w:val="005EB8"/>
          <w:sz w:val="44"/>
        </w:rPr>
      </w:pPr>
      <w:r>
        <w:rPr>
          <w:noProof/>
        </w:rPr>
        <w:drawing>
          <wp:anchor distT="0" distB="0" distL="114300" distR="114300" simplePos="0" relativeHeight="251658265" behindDoc="1" locked="0" layoutInCell="1" allowOverlap="1" wp14:anchorId="138FC7F1" wp14:editId="716E343D">
            <wp:simplePos x="0" y="0"/>
            <wp:positionH relativeFrom="page">
              <wp:posOffset>-23495</wp:posOffset>
            </wp:positionH>
            <wp:positionV relativeFrom="paragraph">
              <wp:posOffset>158115</wp:posOffset>
            </wp:positionV>
            <wp:extent cx="7580630" cy="2560320"/>
            <wp:effectExtent l="0" t="0" r="1270" b="0"/>
            <wp:wrapNone/>
            <wp:docPr id="51" name="Picture 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1" name="Picture 51">
                      <a:extLst>
                        <a:ext uri="{C183D7F6-B498-43B3-948B-1728B52AA6E4}">
                          <adec:decorative xmlns:adec="http://schemas.microsoft.com/office/drawing/2017/decorative" val="1"/>
                        </a:ext>
                      </a:extLst>
                    </pic:cNvPr>
                    <pic:cNvPicPr/>
                  </pic:nvPicPr>
                  <pic:blipFill rotWithShape="1">
                    <a:blip r:embed="rId28" cstate="screen">
                      <a:extLst>
                        <a:ext uri="{28A0092B-C50C-407E-A947-70E740481C1C}">
                          <a14:useLocalDpi xmlns:a14="http://schemas.microsoft.com/office/drawing/2010/main" val="0"/>
                        </a:ext>
                      </a:extLst>
                    </a:blip>
                    <a:srcRect r="-105"/>
                    <a:stretch/>
                  </pic:blipFill>
                  <pic:spPr bwMode="auto">
                    <a:xfrm>
                      <a:off x="0" y="0"/>
                      <a:ext cx="7580630" cy="2560320"/>
                    </a:xfrm>
                    <a:prstGeom prst="rect">
                      <a:avLst/>
                    </a:prstGeom>
                    <a:noFill/>
                    <a:ln>
                      <a:noFill/>
                    </a:ln>
                    <a:effectLst>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3C5E">
        <w:br w:type="page"/>
      </w:r>
    </w:p>
    <w:p w14:paraId="5D74C035" w14:textId="1BFCD423" w:rsidR="00D55CBC" w:rsidRDefault="008E3417" w:rsidP="008A7887">
      <w:pPr>
        <w:pStyle w:val="Heading2"/>
        <w:rPr>
          <w:rFonts w:asciiTheme="minorHAnsi" w:eastAsiaTheme="minorHAnsi" w:hAnsiTheme="minorHAnsi" w:cstheme="minorBidi"/>
          <w:color w:val="4E4484" w:themeColor="text1" w:themeTint="BF"/>
          <w:sz w:val="20"/>
        </w:rPr>
      </w:pPr>
      <w:bookmarkStart w:id="21" w:name="_Toc103172700"/>
      <w:bookmarkStart w:id="22" w:name="_Toc135232088"/>
      <w:r>
        <w:lastRenderedPageBreak/>
        <w:t>T</w:t>
      </w:r>
      <w:r w:rsidRPr="001C5178">
        <w:t>h</w:t>
      </w:r>
      <w:r>
        <w:t xml:space="preserve">e Protected </w:t>
      </w:r>
      <w:r w:rsidR="00D664A8">
        <w:t>Characteri</w:t>
      </w:r>
      <w:r w:rsidR="00067B23">
        <w:t>stics</w:t>
      </w:r>
      <w:bookmarkEnd w:id="18"/>
      <w:bookmarkEnd w:id="19"/>
      <w:bookmarkEnd w:id="20"/>
      <w:bookmarkEnd w:id="21"/>
      <w:bookmarkEnd w:id="22"/>
    </w:p>
    <w:p w14:paraId="62FE8EB0" w14:textId="7F29CA2E" w:rsidR="00D55CBC" w:rsidRDefault="00D55CBC" w:rsidP="00957877"/>
    <w:p w14:paraId="0FFAAEE3" w14:textId="1F75C9B1" w:rsidR="00A61F08" w:rsidRDefault="00786047" w:rsidP="00957877">
      <w:r>
        <w:rPr>
          <w:noProof/>
        </w:rPr>
        <w:drawing>
          <wp:anchor distT="0" distB="0" distL="114300" distR="114300" simplePos="0" relativeHeight="251658252" behindDoc="0" locked="0" layoutInCell="1" allowOverlap="1" wp14:anchorId="6C074CC1" wp14:editId="344258BA">
            <wp:simplePos x="0" y="0"/>
            <wp:positionH relativeFrom="column">
              <wp:posOffset>-369570</wp:posOffset>
            </wp:positionH>
            <wp:positionV relativeFrom="paragraph">
              <wp:posOffset>201295</wp:posOffset>
            </wp:positionV>
            <wp:extent cx="1116000" cy="1116000"/>
            <wp:effectExtent l="57150" t="57150" r="65405" b="65405"/>
            <wp:wrapThrough wrapText="bothSides">
              <wp:wrapPolygon edited="0">
                <wp:start x="7376" y="-1106"/>
                <wp:lineTo x="-369" y="-738"/>
                <wp:lineTo x="-1106" y="5163"/>
                <wp:lineTo x="-1106" y="14752"/>
                <wp:lineTo x="0" y="17334"/>
                <wp:lineTo x="6270" y="22129"/>
                <wp:lineTo x="7007" y="22497"/>
                <wp:lineTo x="14384" y="22497"/>
                <wp:lineTo x="14752" y="22129"/>
                <wp:lineTo x="21391" y="17334"/>
                <wp:lineTo x="21391" y="16965"/>
                <wp:lineTo x="22497" y="11433"/>
                <wp:lineTo x="22497" y="11064"/>
                <wp:lineTo x="21760" y="5532"/>
                <wp:lineTo x="21760" y="4057"/>
                <wp:lineTo x="15859" y="-738"/>
                <wp:lineTo x="14015" y="-1106"/>
                <wp:lineTo x="7376" y="-1106"/>
              </wp:wrapPolygon>
            </wp:wrapThrough>
            <wp:docPr id="211" name="Picture 2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a:extLst>
                        <a:ext uri="{C183D7F6-B498-43B3-948B-1728B52AA6E4}">
                          <adec:decorative xmlns:adec="http://schemas.microsoft.com/office/drawing/2017/decorative" val="1"/>
                        </a:ext>
                      </a:extLst>
                    </pic:cNvPr>
                    <pic:cNvPicPr>
                      <a:picLocks noChangeAspect="1" noChangeArrowheads="1"/>
                    </pic:cNvPicPr>
                  </pic:nvPicPr>
                  <pic:blipFill rotWithShape="1">
                    <a:blip r:embed="rId29" cstate="screen">
                      <a:extLst>
                        <a:ext uri="{28A0092B-C50C-407E-A947-70E740481C1C}">
                          <a14:useLocalDpi xmlns:a14="http://schemas.microsoft.com/office/drawing/2010/main" val="0"/>
                        </a:ext>
                      </a:extLst>
                    </a:blip>
                    <a:srcRect/>
                    <a:stretch/>
                  </pic:blipFill>
                  <pic:spPr bwMode="auto">
                    <a:xfrm>
                      <a:off x="0" y="0"/>
                      <a:ext cx="1116000" cy="1116000"/>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FFFFFF"/>
                      </a:glow>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72E158" w14:textId="775593E6" w:rsidR="00BA586C" w:rsidRPr="001C5178" w:rsidRDefault="00BA586C" w:rsidP="000054F6">
      <w:pPr>
        <w:pStyle w:val="Heading6"/>
        <w:ind w:left="1843" w:right="-463"/>
        <w:rPr>
          <w:color w:val="005EB8"/>
        </w:rPr>
      </w:pPr>
      <w:r w:rsidRPr="001C5178">
        <w:rPr>
          <w:color w:val="005EB8"/>
        </w:rPr>
        <w:t>Age</w:t>
      </w:r>
    </w:p>
    <w:p w14:paraId="6AF83E16" w14:textId="77B3C403" w:rsidR="00BA586C" w:rsidRPr="001C5178" w:rsidRDefault="00BA586C" w:rsidP="000054F6">
      <w:pPr>
        <w:ind w:left="1843" w:right="-463"/>
      </w:pPr>
    </w:p>
    <w:p w14:paraId="5AD4F516" w14:textId="2330CA16" w:rsidR="00BA586C" w:rsidRPr="001C5178" w:rsidRDefault="00BA586C" w:rsidP="00B00FAB">
      <w:pPr>
        <w:pStyle w:val="BodyTextIndent"/>
        <w:ind w:left="1843" w:right="-160"/>
      </w:pPr>
      <w:r w:rsidRPr="001C5178">
        <w:t xml:space="preserve">This refers to a person </w:t>
      </w:r>
      <w:r w:rsidR="005817E8">
        <w:t>of</w:t>
      </w:r>
      <w:r w:rsidRPr="001C5178">
        <w:t xml:space="preserve"> a </w:t>
      </w:r>
      <w:r w:rsidR="005817E8">
        <w:t>specific</w:t>
      </w:r>
      <w:r w:rsidRPr="001C5178">
        <w:t xml:space="preserve"> age (</w:t>
      </w:r>
      <w:r w:rsidR="004A6685" w:rsidRPr="001C5178">
        <w:t>e.g.,</w:t>
      </w:r>
      <w:r w:rsidRPr="001C5178">
        <w:t xml:space="preserve"> 50 years old) or a range of ages (</w:t>
      </w:r>
      <w:r w:rsidR="004A6685" w:rsidRPr="001C5178">
        <w:t>e.g.,</w:t>
      </w:r>
      <w:r w:rsidRPr="001C5178">
        <w:t xml:space="preserve"> </w:t>
      </w:r>
      <w:r w:rsidR="00A83070" w:rsidRPr="001C5178">
        <w:t>18 to 30 years old)</w:t>
      </w:r>
      <w:r w:rsidR="00F8605D" w:rsidRPr="001C5178">
        <w:t xml:space="preserve">. Age </w:t>
      </w:r>
      <w:r w:rsidR="007A275B" w:rsidRPr="001C5178">
        <w:t xml:space="preserve">discrimination </w:t>
      </w:r>
      <w:r w:rsidR="00F8605D" w:rsidRPr="001C5178">
        <w:t xml:space="preserve">includes treating someone less favourably </w:t>
      </w:r>
      <w:r w:rsidR="00A61F08" w:rsidRPr="001C5178">
        <w:t>for reasons relating to their age (whether young or old)</w:t>
      </w:r>
      <w:r w:rsidR="004A6685">
        <w:t>.</w:t>
      </w:r>
    </w:p>
    <w:p w14:paraId="33A9AD34" w14:textId="0B67401F" w:rsidR="00997D8C" w:rsidRPr="001C5178" w:rsidRDefault="00997D8C" w:rsidP="00997D8C">
      <w:pPr>
        <w:pStyle w:val="BodyTextIndent"/>
        <w:ind w:left="2552" w:right="-463"/>
      </w:pPr>
    </w:p>
    <w:p w14:paraId="3BB386D6" w14:textId="68533F6E" w:rsidR="00D37DD9" w:rsidRPr="001C5178" w:rsidRDefault="00D37DD9" w:rsidP="00A25D5D">
      <w:pPr>
        <w:ind w:left="0"/>
      </w:pPr>
    </w:p>
    <w:p w14:paraId="08F0DE0A" w14:textId="7A48D565" w:rsidR="00D37DD9" w:rsidRPr="001C5178" w:rsidRDefault="00D37DD9" w:rsidP="00F1081B">
      <w:pPr>
        <w:pStyle w:val="Heading6"/>
        <w:rPr>
          <w:color w:val="005EB8"/>
        </w:rPr>
      </w:pPr>
      <w:r w:rsidRPr="001C5178">
        <w:rPr>
          <w:color w:val="005EB8"/>
        </w:rPr>
        <w:t>Disability</w:t>
      </w:r>
    </w:p>
    <w:p w14:paraId="6E53EE35" w14:textId="5CB55964" w:rsidR="00D37DD9" w:rsidRPr="001C5178" w:rsidRDefault="00B37F83" w:rsidP="00957877">
      <w:r w:rsidRPr="001C5178">
        <w:rPr>
          <w:noProof/>
          <w:color w:val="005EB8"/>
        </w:rPr>
        <w:drawing>
          <wp:anchor distT="0" distB="0" distL="114300" distR="114300" simplePos="0" relativeHeight="251658255" behindDoc="0" locked="0" layoutInCell="1" allowOverlap="1" wp14:anchorId="5F2E36CA" wp14:editId="7052AEDC">
            <wp:simplePos x="0" y="0"/>
            <wp:positionH relativeFrom="column">
              <wp:posOffset>4980305</wp:posOffset>
            </wp:positionH>
            <wp:positionV relativeFrom="paragraph">
              <wp:posOffset>21590</wp:posOffset>
            </wp:positionV>
            <wp:extent cx="1116000" cy="1116000"/>
            <wp:effectExtent l="57150" t="57150" r="65405" b="65405"/>
            <wp:wrapThrough wrapText="bothSides">
              <wp:wrapPolygon edited="0">
                <wp:start x="7376" y="-1106"/>
                <wp:lineTo x="-369" y="-738"/>
                <wp:lineTo x="-1106" y="5163"/>
                <wp:lineTo x="-1106" y="14752"/>
                <wp:lineTo x="0" y="17334"/>
                <wp:lineTo x="6270" y="22129"/>
                <wp:lineTo x="7007" y="22497"/>
                <wp:lineTo x="14384" y="22497"/>
                <wp:lineTo x="14752" y="22129"/>
                <wp:lineTo x="21391" y="17334"/>
                <wp:lineTo x="21391" y="16965"/>
                <wp:lineTo x="22497" y="11433"/>
                <wp:lineTo x="22497" y="11064"/>
                <wp:lineTo x="21760" y="5532"/>
                <wp:lineTo x="21760" y="4057"/>
                <wp:lineTo x="15859" y="-738"/>
                <wp:lineTo x="14015" y="-1106"/>
                <wp:lineTo x="7376" y="-1106"/>
              </wp:wrapPolygon>
            </wp:wrapThrough>
            <wp:docPr id="212" name="Picture 2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12">
                      <a:extLst>
                        <a:ext uri="{C183D7F6-B498-43B3-948B-1728B52AA6E4}">
                          <adec:decorative xmlns:adec="http://schemas.microsoft.com/office/drawing/2017/decorative" val="1"/>
                        </a:ext>
                      </a:extLst>
                    </pic:cNvPr>
                    <pic:cNvPicPr>
                      <a:picLocks noChangeAspect="1" noChangeArrowheads="1"/>
                    </pic:cNvPicPr>
                  </pic:nvPicPr>
                  <pic:blipFill rotWithShape="1">
                    <a:blip r:embed="rId30" cstate="screen">
                      <a:extLst>
                        <a:ext uri="{28A0092B-C50C-407E-A947-70E740481C1C}">
                          <a14:useLocalDpi xmlns:a14="http://schemas.microsoft.com/office/drawing/2010/main" val="0"/>
                        </a:ext>
                      </a:extLst>
                    </a:blip>
                    <a:srcRect/>
                    <a:stretch/>
                  </pic:blipFill>
                  <pic:spPr bwMode="auto">
                    <a:xfrm>
                      <a:off x="0" y="0"/>
                      <a:ext cx="1116000" cy="1116000"/>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003264"/>
                      </a:glow>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E21C41" w14:textId="53F21624" w:rsidR="00D37DD9" w:rsidRPr="001C5178" w:rsidRDefault="00D37DD9" w:rsidP="00B00FAB">
      <w:pPr>
        <w:pStyle w:val="BodyTextIndent"/>
        <w:ind w:right="-18"/>
      </w:pPr>
      <w:r w:rsidRPr="001C5178">
        <w:t>A person has a disability if they have a physical impairment, mental impairment, sensory impairment or learning disability which has a substantial and long-term adverse effect on their ability to carry out normal day-to-day activitie</w:t>
      </w:r>
      <w:r w:rsidR="00B00FAB">
        <w:t>s.</w:t>
      </w:r>
    </w:p>
    <w:p w14:paraId="0C6C7FD4" w14:textId="69230953" w:rsidR="00F96A59" w:rsidRPr="001C5178" w:rsidRDefault="00F96A59" w:rsidP="00957877"/>
    <w:p w14:paraId="4F8355DB" w14:textId="32A1D490" w:rsidR="00F96A59" w:rsidRPr="001C5178" w:rsidRDefault="00F96A59" w:rsidP="00957877"/>
    <w:p w14:paraId="10951AFF" w14:textId="5CD32DAA" w:rsidR="00F96A59" w:rsidRPr="001C5178" w:rsidRDefault="000054F6" w:rsidP="000054F6">
      <w:pPr>
        <w:pStyle w:val="Heading6"/>
        <w:ind w:left="1843"/>
        <w:rPr>
          <w:color w:val="005EB8"/>
        </w:rPr>
      </w:pPr>
      <w:r w:rsidRPr="001C5178">
        <w:rPr>
          <w:noProof/>
        </w:rPr>
        <w:drawing>
          <wp:anchor distT="0" distB="0" distL="114300" distR="114300" simplePos="0" relativeHeight="251658257" behindDoc="0" locked="0" layoutInCell="1" allowOverlap="1" wp14:anchorId="0324E6E0" wp14:editId="2F0B1F37">
            <wp:simplePos x="0" y="0"/>
            <wp:positionH relativeFrom="column">
              <wp:posOffset>-369570</wp:posOffset>
            </wp:positionH>
            <wp:positionV relativeFrom="paragraph">
              <wp:posOffset>48895</wp:posOffset>
            </wp:positionV>
            <wp:extent cx="1116000" cy="1116000"/>
            <wp:effectExtent l="57150" t="57150" r="65405" b="65405"/>
            <wp:wrapThrough wrapText="bothSides">
              <wp:wrapPolygon edited="0">
                <wp:start x="7376" y="-1106"/>
                <wp:lineTo x="-369" y="-738"/>
                <wp:lineTo x="-1106" y="5163"/>
                <wp:lineTo x="-1106" y="14752"/>
                <wp:lineTo x="0" y="17334"/>
                <wp:lineTo x="6270" y="22129"/>
                <wp:lineTo x="7007" y="22497"/>
                <wp:lineTo x="14384" y="22497"/>
                <wp:lineTo x="14752" y="22129"/>
                <wp:lineTo x="21391" y="17334"/>
                <wp:lineTo x="21391" y="16965"/>
                <wp:lineTo x="22497" y="11433"/>
                <wp:lineTo x="22497" y="11064"/>
                <wp:lineTo x="21760" y="5532"/>
                <wp:lineTo x="21760" y="4057"/>
                <wp:lineTo x="15859" y="-738"/>
                <wp:lineTo x="14015" y="-1106"/>
                <wp:lineTo x="7376" y="-1106"/>
              </wp:wrapPolygon>
            </wp:wrapThrough>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rotWithShape="1">
                    <a:blip r:embed="rId31" cstate="screen">
                      <a:extLst>
                        <a:ext uri="{28A0092B-C50C-407E-A947-70E740481C1C}">
                          <a14:useLocalDpi xmlns:a14="http://schemas.microsoft.com/office/drawing/2010/main" val="0"/>
                        </a:ext>
                      </a:extLst>
                    </a:blip>
                    <a:srcRect/>
                    <a:stretch/>
                  </pic:blipFill>
                  <pic:spPr bwMode="auto">
                    <a:xfrm>
                      <a:off x="0" y="0"/>
                      <a:ext cx="1116000" cy="1116000"/>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003264"/>
                      </a:glow>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96A59" w:rsidRPr="001C5178">
        <w:rPr>
          <w:color w:val="005EB8"/>
        </w:rPr>
        <w:t xml:space="preserve">Gender </w:t>
      </w:r>
      <w:r w:rsidR="000B1F44">
        <w:rPr>
          <w:color w:val="005EB8"/>
        </w:rPr>
        <w:t>r</w:t>
      </w:r>
      <w:r w:rsidR="00F96A59" w:rsidRPr="001C5178">
        <w:rPr>
          <w:color w:val="005EB8"/>
        </w:rPr>
        <w:t>eassignment</w:t>
      </w:r>
    </w:p>
    <w:p w14:paraId="52A58BA8" w14:textId="228119B2" w:rsidR="00F96A59" w:rsidRPr="001C5178" w:rsidRDefault="00F96A59" w:rsidP="000054F6">
      <w:pPr>
        <w:ind w:left="1843"/>
      </w:pPr>
    </w:p>
    <w:p w14:paraId="70A90915" w14:textId="722E9FC4" w:rsidR="00F96A59" w:rsidRPr="001C5178" w:rsidRDefault="00F96A59" w:rsidP="00B00FAB">
      <w:pPr>
        <w:pStyle w:val="BodyTextIndent"/>
        <w:ind w:left="1843" w:right="-160"/>
      </w:pPr>
      <w:r w:rsidRPr="001C5178">
        <w:t xml:space="preserve">The process of transitioning from one gender to another. Gender identity refers to the way an individual identifies with their own gender, </w:t>
      </w:r>
      <w:r w:rsidR="00A25D5D" w:rsidRPr="001C5178">
        <w:t>e.g.,</w:t>
      </w:r>
      <w:r w:rsidRPr="001C5178">
        <w:t xml:space="preserve"> as being either a man or a woman or, in some cases, being neither, which can be different from biological sex. </w:t>
      </w:r>
    </w:p>
    <w:p w14:paraId="1302CFD4" w14:textId="19AA978C" w:rsidR="008367C2" w:rsidRPr="001C5178" w:rsidRDefault="008367C2" w:rsidP="00957877"/>
    <w:p w14:paraId="04B1975D" w14:textId="2C0880F6" w:rsidR="008367C2" w:rsidRPr="001C5178" w:rsidRDefault="008367C2" w:rsidP="00957877"/>
    <w:p w14:paraId="7017B509" w14:textId="2B6AFB5A" w:rsidR="7C51E5DD" w:rsidRDefault="7C51E5DD"/>
    <w:p w14:paraId="5AD47468" w14:textId="7ADCFD17" w:rsidR="7C51E5DD" w:rsidRDefault="7C51E5DD"/>
    <w:p w14:paraId="0FA72B08" w14:textId="19343115" w:rsidR="7C51E5DD" w:rsidRDefault="7C51E5DD"/>
    <w:p w14:paraId="65E0D3D4" w14:textId="7412C143" w:rsidR="7C51E5DD" w:rsidRDefault="7C51E5DD"/>
    <w:p w14:paraId="00F05236" w14:textId="7673ED2B" w:rsidR="008367C2" w:rsidRPr="00A25D5D" w:rsidRDefault="008367C2" w:rsidP="00A25D5D">
      <w:pPr>
        <w:rPr>
          <w:b/>
          <w:bCs/>
          <w:sz w:val="32"/>
          <w:szCs w:val="32"/>
        </w:rPr>
      </w:pPr>
      <w:r w:rsidRPr="00A25D5D">
        <w:rPr>
          <w:b/>
          <w:bCs/>
          <w:color w:val="005EB8"/>
          <w:sz w:val="32"/>
          <w:szCs w:val="32"/>
        </w:rPr>
        <w:t xml:space="preserve">Marriage and </w:t>
      </w:r>
      <w:r w:rsidR="000B1F44">
        <w:rPr>
          <w:b/>
          <w:bCs/>
          <w:color w:val="005EB8"/>
          <w:sz w:val="32"/>
          <w:szCs w:val="32"/>
        </w:rPr>
        <w:t>c</w:t>
      </w:r>
      <w:r w:rsidRPr="00A25D5D">
        <w:rPr>
          <w:b/>
          <w:bCs/>
          <w:color w:val="005EB8"/>
          <w:sz w:val="32"/>
          <w:szCs w:val="32"/>
        </w:rPr>
        <w:t xml:space="preserve">ivil </w:t>
      </w:r>
      <w:r w:rsidR="000B1F44">
        <w:rPr>
          <w:b/>
          <w:bCs/>
          <w:color w:val="005EB8"/>
          <w:sz w:val="32"/>
          <w:szCs w:val="32"/>
        </w:rPr>
        <w:t>p</w:t>
      </w:r>
      <w:r w:rsidRPr="00A25D5D">
        <w:rPr>
          <w:b/>
          <w:bCs/>
          <w:color w:val="005EB8"/>
          <w:sz w:val="32"/>
          <w:szCs w:val="32"/>
        </w:rPr>
        <w:t>artnership</w:t>
      </w:r>
    </w:p>
    <w:p w14:paraId="6C08C04F" w14:textId="4EB68A49" w:rsidR="008367C2" w:rsidRPr="001C5178" w:rsidRDefault="008367C2" w:rsidP="00957877"/>
    <w:p w14:paraId="670659BF" w14:textId="734D53D2" w:rsidR="00704BC4" w:rsidRDefault="00B37F83" w:rsidP="00957877">
      <w:r w:rsidRPr="00A25D5D">
        <w:rPr>
          <w:b/>
          <w:bCs/>
          <w:noProof/>
          <w:sz w:val="32"/>
          <w:szCs w:val="32"/>
        </w:rPr>
        <w:drawing>
          <wp:anchor distT="0" distB="0" distL="114300" distR="114300" simplePos="0" relativeHeight="251658258" behindDoc="0" locked="0" layoutInCell="1" allowOverlap="1" wp14:anchorId="123F7DD7" wp14:editId="58B94D08">
            <wp:simplePos x="0" y="0"/>
            <wp:positionH relativeFrom="column">
              <wp:posOffset>4986655</wp:posOffset>
            </wp:positionH>
            <wp:positionV relativeFrom="paragraph">
              <wp:posOffset>73660</wp:posOffset>
            </wp:positionV>
            <wp:extent cx="1116000" cy="1116000"/>
            <wp:effectExtent l="57150" t="57150" r="65405" b="65405"/>
            <wp:wrapThrough wrapText="bothSides">
              <wp:wrapPolygon edited="0">
                <wp:start x="7376" y="-1106"/>
                <wp:lineTo x="-369" y="-738"/>
                <wp:lineTo x="-1106" y="5163"/>
                <wp:lineTo x="-1106" y="14752"/>
                <wp:lineTo x="0" y="17334"/>
                <wp:lineTo x="6270" y="22129"/>
                <wp:lineTo x="7007" y="22497"/>
                <wp:lineTo x="14384" y="22497"/>
                <wp:lineTo x="14752" y="22129"/>
                <wp:lineTo x="21391" y="17334"/>
                <wp:lineTo x="21391" y="16965"/>
                <wp:lineTo x="22497" y="11433"/>
                <wp:lineTo x="22497" y="11064"/>
                <wp:lineTo x="21760" y="5532"/>
                <wp:lineTo x="21760" y="4057"/>
                <wp:lineTo x="15859" y="-738"/>
                <wp:lineTo x="14015" y="-1106"/>
                <wp:lineTo x="7376" y="-1106"/>
              </wp:wrapPolygon>
            </wp:wrapThrough>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rotWithShape="1">
                    <a:blip r:embed="rId32" cstate="screen">
                      <a:extLst>
                        <a:ext uri="{28A0092B-C50C-407E-A947-70E740481C1C}">
                          <a14:useLocalDpi xmlns:a14="http://schemas.microsoft.com/office/drawing/2010/main" val="0"/>
                        </a:ext>
                      </a:extLst>
                    </a:blip>
                    <a:srcRect/>
                    <a:stretch/>
                  </pic:blipFill>
                  <pic:spPr bwMode="auto">
                    <a:xfrm>
                      <a:off x="0" y="0"/>
                      <a:ext cx="1116000" cy="1116000"/>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003264"/>
                      </a:glow>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25D5D">
        <w:t>M</w:t>
      </w:r>
      <w:r w:rsidR="008367C2" w:rsidRPr="001C5178">
        <w:t>arriage is an institution in which interpersonal relationships are acknowledged and can be between different sex and same-sex partners. Same-sex couple</w:t>
      </w:r>
      <w:r w:rsidR="00454F15">
        <w:t>s</w:t>
      </w:r>
      <w:r w:rsidR="008367C2" w:rsidRPr="001C5178">
        <w:t xml:space="preserve"> can have their relationships legally re</w:t>
      </w:r>
      <w:r w:rsidR="001B156C" w:rsidRPr="001C5178">
        <w:t>cognised as ‘civil partnerships’. In England and Wales, marriage is no longer restricted to a union between a man and a woman but now includes a marriage between a same-sex couple.</w:t>
      </w:r>
    </w:p>
    <w:p w14:paraId="4A1F1DFA" w14:textId="77777777" w:rsidR="00BA71C4" w:rsidRPr="001C5178" w:rsidRDefault="00BA71C4" w:rsidP="00957877"/>
    <w:p w14:paraId="1D5FC6A4" w14:textId="77777777" w:rsidR="00704BC4" w:rsidRPr="00035C6D" w:rsidRDefault="00704BC4" w:rsidP="00957877">
      <w:pPr>
        <w:rPr>
          <w:noProof/>
          <w:highlight w:val="yellow"/>
        </w:rPr>
      </w:pPr>
    </w:p>
    <w:p w14:paraId="692A1B9F" w14:textId="3A4BFD14" w:rsidR="00704BC4" w:rsidRPr="00973563" w:rsidRDefault="00704BC4" w:rsidP="00BA71C4">
      <w:pPr>
        <w:pStyle w:val="Heading6"/>
        <w:ind w:left="1701" w:right="-604" w:firstLine="142"/>
        <w:rPr>
          <w:noProof/>
          <w:color w:val="005EB8"/>
        </w:rPr>
      </w:pPr>
      <w:r w:rsidRPr="00973563">
        <w:rPr>
          <w:noProof/>
          <w:color w:val="005EB8"/>
        </w:rPr>
        <w:lastRenderedPageBreak/>
        <w:t xml:space="preserve">Pregnancy and </w:t>
      </w:r>
      <w:r w:rsidR="000B1F44">
        <w:rPr>
          <w:noProof/>
          <w:color w:val="005EB8"/>
        </w:rPr>
        <w:t>m</w:t>
      </w:r>
      <w:r w:rsidRPr="00973563">
        <w:rPr>
          <w:noProof/>
          <w:color w:val="005EB8"/>
        </w:rPr>
        <w:t>aternity</w:t>
      </w:r>
    </w:p>
    <w:p w14:paraId="3AB4DCFB" w14:textId="497D631A" w:rsidR="00704BC4" w:rsidRPr="00973563" w:rsidRDefault="00B37F83" w:rsidP="000054F6">
      <w:pPr>
        <w:ind w:left="1843" w:right="-604"/>
        <w:rPr>
          <w:noProof/>
        </w:rPr>
      </w:pPr>
      <w:r w:rsidRPr="00035C6D">
        <w:rPr>
          <w:noProof/>
          <w:highlight w:val="yellow"/>
          <w14:glow w14:rad="0">
            <w14:srgbClr w14:val="92D050"/>
          </w14:glow>
          <w14:shadow w14:blurRad="50800" w14:dist="50800" w14:dir="5400000" w14:sx="0" w14:sy="0" w14:kx="0" w14:ky="0" w14:algn="ctr">
            <w14:srgbClr w14:val="92D050"/>
          </w14:shadow>
        </w:rPr>
        <w:drawing>
          <wp:anchor distT="0" distB="0" distL="114300" distR="114300" simplePos="0" relativeHeight="251658251" behindDoc="0" locked="0" layoutInCell="1" allowOverlap="1" wp14:anchorId="0793AD3B" wp14:editId="57CD13C1">
            <wp:simplePos x="0" y="0"/>
            <wp:positionH relativeFrom="column">
              <wp:posOffset>-350520</wp:posOffset>
            </wp:positionH>
            <wp:positionV relativeFrom="paragraph">
              <wp:posOffset>209550</wp:posOffset>
            </wp:positionV>
            <wp:extent cx="1116000" cy="1116000"/>
            <wp:effectExtent l="57150" t="57150" r="65405" b="65405"/>
            <wp:wrapThrough wrapText="bothSides">
              <wp:wrapPolygon edited="0">
                <wp:start x="7376" y="-1106"/>
                <wp:lineTo x="-369" y="-738"/>
                <wp:lineTo x="-1106" y="5163"/>
                <wp:lineTo x="-1106" y="14752"/>
                <wp:lineTo x="0" y="17334"/>
                <wp:lineTo x="6270" y="22129"/>
                <wp:lineTo x="7007" y="22497"/>
                <wp:lineTo x="14384" y="22497"/>
                <wp:lineTo x="14752" y="22129"/>
                <wp:lineTo x="21391" y="17334"/>
                <wp:lineTo x="21391" y="16965"/>
                <wp:lineTo x="22497" y="11433"/>
                <wp:lineTo x="22497" y="11064"/>
                <wp:lineTo x="21760" y="5532"/>
                <wp:lineTo x="21760" y="4057"/>
                <wp:lineTo x="15859" y="-738"/>
                <wp:lineTo x="14015" y="-1106"/>
                <wp:lineTo x="7376" y="-1106"/>
              </wp:wrapPolygon>
            </wp:wrapThrough>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rotWithShape="1">
                    <a:blip r:embed="rId33" cstate="screen">
                      <a:extLst>
                        <a:ext uri="{28A0092B-C50C-407E-A947-70E740481C1C}">
                          <a14:useLocalDpi xmlns:a14="http://schemas.microsoft.com/office/drawing/2010/main" val="0"/>
                        </a:ext>
                      </a:extLst>
                    </a:blip>
                    <a:srcRect/>
                    <a:stretch/>
                  </pic:blipFill>
                  <pic:spPr bwMode="auto">
                    <a:xfrm>
                      <a:off x="0" y="0"/>
                      <a:ext cx="1116000" cy="1116000"/>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003264"/>
                      </a:glow>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C6C539" w14:textId="7E75686B" w:rsidR="008367C2" w:rsidRPr="00973563" w:rsidRDefault="00704BC4" w:rsidP="00B00FAB">
      <w:pPr>
        <w:ind w:left="1843" w:right="-160"/>
        <w:rPr>
          <w:noProof/>
          <w14:glow w14:rad="0">
            <w14:srgbClr w14:val="003264"/>
          </w14:glow>
        </w:rPr>
      </w:pPr>
      <w:r w:rsidRPr="00973563">
        <w:rPr>
          <w:noProof/>
        </w:rPr>
        <w:t>Pregnancy is the condition of being pregnant or expecting a ba</w:t>
      </w:r>
      <w:r w:rsidR="00B84305" w:rsidRPr="00973563">
        <w:rPr>
          <w:noProof/>
        </w:rPr>
        <w:t>by</w:t>
      </w:r>
      <w:r w:rsidRPr="00973563">
        <w:rPr>
          <w:noProof/>
        </w:rPr>
        <w:t>. Maternity refers to the period after the birth and is linked to maternity leave in the employment context. Protection against maternity discrimination is for 26 weeks after giving birth</w:t>
      </w:r>
      <w:r w:rsidR="00820B14" w:rsidRPr="00973563">
        <w:rPr>
          <w:noProof/>
        </w:rPr>
        <w:t xml:space="preserve">. This includes treating a </w:t>
      </w:r>
      <w:r w:rsidR="00A134EE">
        <w:rPr>
          <w:noProof/>
          <w14:glow w14:rad="0">
            <w14:srgbClr w14:val="003264"/>
          </w14:glow>
        </w:rPr>
        <w:t>person</w:t>
      </w:r>
      <w:r w:rsidR="00820B14" w:rsidRPr="00973563">
        <w:rPr>
          <w:noProof/>
          <w14:glow w14:rad="0">
            <w14:srgbClr w14:val="003264"/>
          </w14:glow>
        </w:rPr>
        <w:t xml:space="preserve"> unfavourably because </w:t>
      </w:r>
      <w:r w:rsidR="00A134EE">
        <w:rPr>
          <w:noProof/>
          <w14:glow w14:rad="0">
            <w14:srgbClr w14:val="003264"/>
          </w14:glow>
        </w:rPr>
        <w:t>they are</w:t>
      </w:r>
      <w:r w:rsidR="00820B14" w:rsidRPr="00973563">
        <w:rPr>
          <w:noProof/>
          <w14:glow w14:rad="0">
            <w14:srgbClr w14:val="003264"/>
          </w14:glow>
        </w:rPr>
        <w:t xml:space="preserve"> breastfeeding. </w:t>
      </w:r>
      <w:r w:rsidR="00AF6BD5" w:rsidRPr="00973563">
        <w:rPr>
          <w:noProof/>
          <w14:glow w14:rad="0">
            <w14:srgbClr w14:val="003264"/>
          </w14:glow>
        </w:rPr>
        <w:t xml:space="preserve"> </w:t>
      </w:r>
    </w:p>
    <w:p w14:paraId="5C90E690" w14:textId="77777777" w:rsidR="00545375" w:rsidRPr="00973563" w:rsidRDefault="00545375" w:rsidP="00545375">
      <w:pPr>
        <w:ind w:left="2552" w:right="-604"/>
        <w:rPr>
          <w:noProof/>
          <w14:glow w14:rad="0">
            <w14:srgbClr w14:val="003264"/>
          </w14:glow>
        </w:rPr>
      </w:pPr>
    </w:p>
    <w:p w14:paraId="6ADA4FA7" w14:textId="30249599" w:rsidR="002D092B" w:rsidRPr="00973563" w:rsidRDefault="00085654" w:rsidP="00957877">
      <w:pPr>
        <w:rPr>
          <w14:glow w14:rad="0">
            <w14:srgbClr w14:val="003264"/>
          </w14:glow>
        </w:rPr>
      </w:pPr>
      <w:r w:rsidRPr="00973563">
        <w:rPr>
          <w:noProof/>
          <w14:glow w14:rad="0">
            <w14:srgbClr w14:val="92D050"/>
          </w14:glow>
          <w14:shadow w14:blurRad="50800" w14:dist="50800" w14:dir="5400000" w14:sx="0" w14:sy="0" w14:kx="0" w14:ky="0" w14:algn="ctr">
            <w14:srgbClr w14:val="92D050"/>
          </w14:shadow>
        </w:rPr>
        <w:drawing>
          <wp:anchor distT="0" distB="0" distL="114300" distR="114300" simplePos="0" relativeHeight="251658260" behindDoc="0" locked="0" layoutInCell="1" allowOverlap="1" wp14:anchorId="321EAB82" wp14:editId="717BC9DF">
            <wp:simplePos x="0" y="0"/>
            <wp:positionH relativeFrom="column">
              <wp:posOffset>5259705</wp:posOffset>
            </wp:positionH>
            <wp:positionV relativeFrom="paragraph">
              <wp:posOffset>87630</wp:posOffset>
            </wp:positionV>
            <wp:extent cx="1116000" cy="1116000"/>
            <wp:effectExtent l="57150" t="57150" r="65405" b="65405"/>
            <wp:wrapThrough wrapText="bothSides">
              <wp:wrapPolygon edited="0">
                <wp:start x="7376" y="-1106"/>
                <wp:lineTo x="-369" y="-738"/>
                <wp:lineTo x="-1106" y="5163"/>
                <wp:lineTo x="-1106" y="14752"/>
                <wp:lineTo x="0" y="17334"/>
                <wp:lineTo x="6270" y="22129"/>
                <wp:lineTo x="7007" y="22497"/>
                <wp:lineTo x="14384" y="22497"/>
                <wp:lineTo x="14752" y="22129"/>
                <wp:lineTo x="21391" y="17334"/>
                <wp:lineTo x="21391" y="16965"/>
                <wp:lineTo x="22497" y="11433"/>
                <wp:lineTo x="22497" y="11064"/>
                <wp:lineTo x="21760" y="5532"/>
                <wp:lineTo x="21760" y="4057"/>
                <wp:lineTo x="15859" y="-738"/>
                <wp:lineTo x="14015" y="-1106"/>
                <wp:lineTo x="7376" y="-1106"/>
              </wp:wrapPolygon>
            </wp:wrapThrough>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noChangeArrowheads="1"/>
                    </pic:cNvPicPr>
                  </pic:nvPicPr>
                  <pic:blipFill rotWithShape="1">
                    <a:blip r:embed="rId34" cstate="screen">
                      <a:extLst>
                        <a:ext uri="{28A0092B-C50C-407E-A947-70E740481C1C}">
                          <a14:useLocalDpi xmlns:a14="http://schemas.microsoft.com/office/drawing/2010/main" val="0"/>
                        </a:ext>
                      </a:extLst>
                    </a:blip>
                    <a:srcRect/>
                    <a:stretch/>
                  </pic:blipFill>
                  <pic:spPr bwMode="auto">
                    <a:xfrm>
                      <a:off x="0" y="0"/>
                      <a:ext cx="1116000" cy="1116000"/>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003264"/>
                      </a:glow>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2FEAD9" w14:textId="6B1C1A29" w:rsidR="00616CEE" w:rsidRPr="00973563" w:rsidRDefault="0091622C" w:rsidP="00F1081B">
      <w:pPr>
        <w:pStyle w:val="Heading6"/>
        <w:rPr>
          <w:color w:val="005EB8"/>
          <w14:glow w14:rad="0">
            <w14:srgbClr w14:val="003264"/>
          </w14:glow>
        </w:rPr>
      </w:pPr>
      <w:r w:rsidRPr="00973563">
        <w:rPr>
          <w:color w:val="005EB8"/>
          <w14:glow w14:rad="0">
            <w14:srgbClr w14:val="003264"/>
          </w14:glow>
        </w:rPr>
        <w:t>Race</w:t>
      </w:r>
    </w:p>
    <w:p w14:paraId="5BBB7A49" w14:textId="48D858FC" w:rsidR="0091622C" w:rsidRPr="00973563" w:rsidRDefault="0091622C" w:rsidP="00957877">
      <w:pPr>
        <w:rPr>
          <w14:glow w14:rad="0">
            <w14:srgbClr w14:val="003264"/>
          </w14:glow>
        </w:rPr>
      </w:pPr>
    </w:p>
    <w:p w14:paraId="72B767CB" w14:textId="2C7DFF4A" w:rsidR="0091622C" w:rsidRPr="00973563" w:rsidRDefault="0091622C" w:rsidP="00957877">
      <w:pPr>
        <w:rPr>
          <w14:glow w14:rad="0">
            <w14:srgbClr w14:val="003264"/>
          </w14:glow>
        </w:rPr>
      </w:pPr>
      <w:r w:rsidRPr="00973563">
        <w:rPr>
          <w14:glow w14:rad="0">
            <w14:srgbClr w14:val="003264"/>
          </w14:glow>
        </w:rPr>
        <w:t xml:space="preserve">Race refers to a group of people defined by their race, colour and nationality (including citizenship), ethnic or national origins. </w:t>
      </w:r>
    </w:p>
    <w:p w14:paraId="1CB4DC95" w14:textId="77777777" w:rsidR="00545375" w:rsidRPr="00973563" w:rsidRDefault="00545375" w:rsidP="00957877">
      <w:pPr>
        <w:rPr>
          <w14:glow w14:rad="0">
            <w14:srgbClr w14:val="003264"/>
          </w14:glow>
        </w:rPr>
      </w:pPr>
    </w:p>
    <w:p w14:paraId="5C07309D" w14:textId="6EC51D31" w:rsidR="00085654" w:rsidRPr="00973563" w:rsidRDefault="00085654" w:rsidP="00957877">
      <w:pPr>
        <w:rPr>
          <w14:glow w14:rad="0">
            <w14:srgbClr w14:val="003264"/>
          </w14:glow>
        </w:rPr>
      </w:pPr>
    </w:p>
    <w:p w14:paraId="3FD65ABC" w14:textId="6A4AD0B2" w:rsidR="00085654" w:rsidRPr="00973563" w:rsidRDefault="009145F5" w:rsidP="009145F5">
      <w:pPr>
        <w:pStyle w:val="Heading6"/>
        <w:ind w:left="1843" w:right="-604"/>
        <w:rPr>
          <w:color w:val="005EB8"/>
          <w14:glow w14:rad="0">
            <w14:srgbClr w14:val="003264"/>
          </w14:glow>
        </w:rPr>
      </w:pPr>
      <w:r w:rsidRPr="00973563">
        <w:rPr>
          <w:noProof/>
          <w14:glow w14:rad="0">
            <w14:srgbClr w14:val="92D050"/>
          </w14:glow>
          <w14:shadow w14:blurRad="50800" w14:dist="50800" w14:dir="5400000" w14:sx="0" w14:sy="0" w14:kx="0" w14:ky="0" w14:algn="ctr">
            <w14:srgbClr w14:val="92D050"/>
          </w14:shadow>
        </w:rPr>
        <w:drawing>
          <wp:anchor distT="0" distB="0" distL="114300" distR="114300" simplePos="0" relativeHeight="251658261" behindDoc="0" locked="0" layoutInCell="1" allowOverlap="1" wp14:anchorId="4C757FA4" wp14:editId="34FC6C65">
            <wp:simplePos x="0" y="0"/>
            <wp:positionH relativeFrom="column">
              <wp:posOffset>-340995</wp:posOffset>
            </wp:positionH>
            <wp:positionV relativeFrom="paragraph">
              <wp:posOffset>71120</wp:posOffset>
            </wp:positionV>
            <wp:extent cx="1116000" cy="1116000"/>
            <wp:effectExtent l="57150" t="57150" r="65405" b="65405"/>
            <wp:wrapThrough wrapText="bothSides">
              <wp:wrapPolygon edited="0">
                <wp:start x="7376" y="-1106"/>
                <wp:lineTo x="-369" y="-738"/>
                <wp:lineTo x="-1106" y="5163"/>
                <wp:lineTo x="-1106" y="14752"/>
                <wp:lineTo x="0" y="17334"/>
                <wp:lineTo x="6270" y="22129"/>
                <wp:lineTo x="7007" y="22497"/>
                <wp:lineTo x="14384" y="22497"/>
                <wp:lineTo x="14752" y="22129"/>
                <wp:lineTo x="21391" y="17334"/>
                <wp:lineTo x="21391" y="16965"/>
                <wp:lineTo x="22497" y="11433"/>
                <wp:lineTo x="22497" y="11064"/>
                <wp:lineTo x="21760" y="5532"/>
                <wp:lineTo x="21760" y="4057"/>
                <wp:lineTo x="15859" y="-738"/>
                <wp:lineTo x="14015" y="-1106"/>
                <wp:lineTo x="7376" y="-1106"/>
              </wp:wrapPolygon>
            </wp:wrapThrough>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35" cstate="screen">
                      <a:extLst>
                        <a:ext uri="{28A0092B-C50C-407E-A947-70E740481C1C}">
                          <a14:useLocalDpi xmlns:a14="http://schemas.microsoft.com/office/drawing/2010/main" val="0"/>
                        </a:ext>
                      </a:extLst>
                    </a:blip>
                    <a:srcRect/>
                    <a:stretch/>
                  </pic:blipFill>
                  <pic:spPr bwMode="auto">
                    <a:xfrm>
                      <a:off x="0" y="0"/>
                      <a:ext cx="1116000" cy="1116000"/>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003264"/>
                      </a:glow>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85654" w:rsidRPr="00973563">
        <w:rPr>
          <w:color w:val="005EB8"/>
          <w14:glow w14:rad="0">
            <w14:srgbClr w14:val="003264"/>
          </w14:glow>
        </w:rPr>
        <w:t xml:space="preserve">Religion and </w:t>
      </w:r>
      <w:r w:rsidR="000B1F44">
        <w:rPr>
          <w:color w:val="005EB8"/>
          <w14:glow w14:rad="0">
            <w14:srgbClr w14:val="003264"/>
          </w14:glow>
        </w:rPr>
        <w:t>b</w:t>
      </w:r>
      <w:r w:rsidR="00085654" w:rsidRPr="00973563">
        <w:rPr>
          <w:color w:val="005EB8"/>
          <w14:glow w14:rad="0">
            <w14:srgbClr w14:val="003264"/>
          </w14:glow>
        </w:rPr>
        <w:t>elief</w:t>
      </w:r>
    </w:p>
    <w:p w14:paraId="4D3E7CF4" w14:textId="55CBE044" w:rsidR="00085654" w:rsidRPr="00973563" w:rsidRDefault="00085654" w:rsidP="009145F5">
      <w:pPr>
        <w:ind w:left="1843" w:right="-604"/>
        <w:rPr>
          <w14:glow w14:rad="0">
            <w14:srgbClr w14:val="003264"/>
          </w14:glow>
        </w:rPr>
      </w:pPr>
    </w:p>
    <w:p w14:paraId="20D1172C" w14:textId="52E6BAAD" w:rsidR="00085654" w:rsidRPr="00973563" w:rsidRDefault="00085654" w:rsidP="00B00FAB">
      <w:pPr>
        <w:pStyle w:val="BodyTextIndent"/>
        <w:ind w:left="1843" w:right="-160"/>
        <w:rPr>
          <w14:glow w14:rad="0">
            <w14:srgbClr w14:val="003264"/>
          </w14:glow>
        </w:rPr>
      </w:pPr>
      <w:r w:rsidRPr="00973563">
        <w:rPr>
          <w14:glow w14:rad="0">
            <w14:srgbClr w14:val="003264"/>
          </w14:glow>
        </w:rPr>
        <w:t>Religion has the meaning usually given to it, but belief includes religious convictions and beliefs, including philosophical belief and lack of belief. Generally, a belief should affect your life choices or the way you live for it</w:t>
      </w:r>
      <w:r w:rsidR="0095528A" w:rsidRPr="00973563">
        <w:rPr>
          <w14:glow w14:rad="0">
            <w14:srgbClr w14:val="003264"/>
          </w14:glow>
        </w:rPr>
        <w:t xml:space="preserve"> to be included in the definition. </w:t>
      </w:r>
    </w:p>
    <w:p w14:paraId="789451F1" w14:textId="469844DD" w:rsidR="00E924CF" w:rsidRPr="00973563" w:rsidRDefault="00E924CF" w:rsidP="00957877">
      <w:pPr>
        <w:rPr>
          <w14:glow w14:rad="0">
            <w14:srgbClr w14:val="003264"/>
          </w14:glow>
        </w:rPr>
      </w:pPr>
    </w:p>
    <w:p w14:paraId="7C5577F7" w14:textId="14AA9A5A" w:rsidR="00545375" w:rsidRPr="00973563" w:rsidRDefault="00545375" w:rsidP="00957877">
      <w:pPr>
        <w:rPr>
          <w:b/>
          <w:bCs/>
          <w:color w:val="005EB8"/>
          <w:sz w:val="32"/>
          <w:szCs w:val="32"/>
          <w14:glow w14:rad="0">
            <w14:srgbClr w14:val="003264"/>
          </w14:glow>
        </w:rPr>
      </w:pPr>
    </w:p>
    <w:p w14:paraId="4B188437" w14:textId="6FF01E59" w:rsidR="00E924CF" w:rsidRPr="00973563" w:rsidRDefault="00B37F83" w:rsidP="00957877">
      <w:pPr>
        <w:rPr>
          <w:b/>
          <w:bCs/>
          <w:color w:val="005EB8"/>
          <w:sz w:val="32"/>
          <w:szCs w:val="32"/>
          <w14:glow w14:rad="0">
            <w14:srgbClr w14:val="003264"/>
          </w14:glow>
        </w:rPr>
      </w:pPr>
      <w:r w:rsidRPr="00973563">
        <w:rPr>
          <w:b/>
          <w:bCs/>
          <w:noProof/>
          <w:color w:val="005EB8"/>
          <w:sz w:val="32"/>
          <w:szCs w:val="32"/>
          <w14:glow w14:rad="0">
            <w14:srgbClr w14:val="92D050"/>
          </w14:glow>
          <w14:shadow w14:blurRad="50800" w14:dist="50800" w14:dir="5400000" w14:sx="0" w14:sy="0" w14:kx="0" w14:ky="0" w14:algn="ctr">
            <w14:srgbClr w14:val="92D050"/>
          </w14:shadow>
        </w:rPr>
        <w:drawing>
          <wp:anchor distT="0" distB="0" distL="114300" distR="114300" simplePos="0" relativeHeight="251658262" behindDoc="0" locked="0" layoutInCell="1" allowOverlap="1" wp14:anchorId="684A2D9C" wp14:editId="52D7263F">
            <wp:simplePos x="0" y="0"/>
            <wp:positionH relativeFrom="column">
              <wp:posOffset>5247640</wp:posOffset>
            </wp:positionH>
            <wp:positionV relativeFrom="paragraph">
              <wp:posOffset>71120</wp:posOffset>
            </wp:positionV>
            <wp:extent cx="1116000" cy="1116000"/>
            <wp:effectExtent l="57150" t="57150" r="65405" b="65405"/>
            <wp:wrapThrough wrapText="bothSides">
              <wp:wrapPolygon edited="0">
                <wp:start x="7376" y="-1106"/>
                <wp:lineTo x="-369" y="-738"/>
                <wp:lineTo x="-1106" y="5163"/>
                <wp:lineTo x="-1106" y="14752"/>
                <wp:lineTo x="0" y="17334"/>
                <wp:lineTo x="6270" y="22129"/>
                <wp:lineTo x="7007" y="22497"/>
                <wp:lineTo x="14384" y="22497"/>
                <wp:lineTo x="14752" y="22129"/>
                <wp:lineTo x="21391" y="17334"/>
                <wp:lineTo x="21391" y="16965"/>
                <wp:lineTo x="22497" y="11433"/>
                <wp:lineTo x="22497" y="11064"/>
                <wp:lineTo x="21760" y="5532"/>
                <wp:lineTo x="21760" y="4057"/>
                <wp:lineTo x="15859" y="-738"/>
                <wp:lineTo x="14015" y="-1106"/>
                <wp:lineTo x="7376" y="-1106"/>
              </wp:wrapPolygon>
            </wp:wrapThrough>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a:picLocks noChangeAspect="1" noChangeArrowheads="1"/>
                    </pic:cNvPicPr>
                  </pic:nvPicPr>
                  <pic:blipFill rotWithShape="1">
                    <a:blip r:embed="rId36" cstate="screen">
                      <a:extLst>
                        <a:ext uri="{28A0092B-C50C-407E-A947-70E740481C1C}">
                          <a14:useLocalDpi xmlns:a14="http://schemas.microsoft.com/office/drawing/2010/main" val="0"/>
                        </a:ext>
                      </a:extLst>
                    </a:blip>
                    <a:srcRect/>
                    <a:stretch/>
                  </pic:blipFill>
                  <pic:spPr bwMode="auto">
                    <a:xfrm>
                      <a:off x="0" y="0"/>
                      <a:ext cx="1116000" cy="1116000"/>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003264"/>
                      </a:glow>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924CF" w:rsidRPr="00973563">
        <w:rPr>
          <w:b/>
          <w:bCs/>
          <w:color w:val="005EB8"/>
          <w:sz w:val="32"/>
          <w:szCs w:val="32"/>
          <w14:glow w14:rad="0">
            <w14:srgbClr w14:val="003264"/>
          </w14:glow>
        </w:rPr>
        <w:t>Sex (Gender)</w:t>
      </w:r>
    </w:p>
    <w:p w14:paraId="5CB35A46" w14:textId="06792B4A" w:rsidR="00E924CF" w:rsidRPr="00973563" w:rsidRDefault="00E924CF" w:rsidP="00957877">
      <w:pPr>
        <w:rPr>
          <w14:glow w14:rad="0">
            <w14:srgbClr w14:val="003264"/>
          </w14:glow>
        </w:rPr>
      </w:pPr>
    </w:p>
    <w:p w14:paraId="41551286" w14:textId="7B86F019" w:rsidR="00E924CF" w:rsidRPr="00973563" w:rsidRDefault="00E924CF" w:rsidP="00957877">
      <w:pPr>
        <w:rPr>
          <w14:glow w14:rad="0">
            <w14:srgbClr w14:val="003264"/>
          </w14:glow>
        </w:rPr>
      </w:pPr>
      <w:r w:rsidRPr="00973563">
        <w:rPr>
          <w14:glow w14:rad="0">
            <w14:srgbClr w14:val="003264"/>
          </w14:glow>
        </w:rPr>
        <w:t>A man or woman, but also includes men and women as groups. Treating a man or woman (or men and women) less favourably for reasons relating to their sex.</w:t>
      </w:r>
    </w:p>
    <w:p w14:paraId="147C84F2" w14:textId="77777777" w:rsidR="00A25D5D" w:rsidRDefault="00A25D5D" w:rsidP="00957877">
      <w:pPr>
        <w:rPr>
          <w14:glow w14:rad="0">
            <w14:srgbClr w14:val="003264"/>
          </w14:glow>
        </w:rPr>
      </w:pPr>
    </w:p>
    <w:p w14:paraId="00555D72" w14:textId="1DCB1F4D" w:rsidR="00A37979" w:rsidRPr="00973563" w:rsidRDefault="00F53F0D" w:rsidP="00957877">
      <w:pPr>
        <w:rPr>
          <w14:glow w14:rad="0">
            <w14:srgbClr w14:val="003264"/>
          </w14:glow>
        </w:rPr>
      </w:pPr>
      <w:r w:rsidRPr="00973563">
        <w:rPr>
          <w:noProof/>
        </w:rPr>
        <w:drawing>
          <wp:anchor distT="0" distB="0" distL="114300" distR="114300" simplePos="0" relativeHeight="251658263" behindDoc="0" locked="0" layoutInCell="1" allowOverlap="1" wp14:anchorId="3F0C8C84" wp14:editId="22E32AA3">
            <wp:simplePos x="0" y="0"/>
            <wp:positionH relativeFrom="column">
              <wp:posOffset>-360045</wp:posOffset>
            </wp:positionH>
            <wp:positionV relativeFrom="paragraph">
              <wp:posOffset>200660</wp:posOffset>
            </wp:positionV>
            <wp:extent cx="1116000" cy="1116000"/>
            <wp:effectExtent l="57150" t="57150" r="65405" b="65405"/>
            <wp:wrapThrough wrapText="bothSides">
              <wp:wrapPolygon edited="0">
                <wp:start x="7376" y="-1106"/>
                <wp:lineTo x="-369" y="-738"/>
                <wp:lineTo x="-1106" y="5163"/>
                <wp:lineTo x="-1106" y="14752"/>
                <wp:lineTo x="0" y="17334"/>
                <wp:lineTo x="6270" y="22129"/>
                <wp:lineTo x="7007" y="22497"/>
                <wp:lineTo x="14384" y="22497"/>
                <wp:lineTo x="14752" y="22129"/>
                <wp:lineTo x="21391" y="17334"/>
                <wp:lineTo x="21391" y="16965"/>
                <wp:lineTo x="22497" y="11433"/>
                <wp:lineTo x="22497" y="11064"/>
                <wp:lineTo x="21760" y="5532"/>
                <wp:lineTo x="21760" y="4057"/>
                <wp:lineTo x="15859" y="-738"/>
                <wp:lineTo x="14015" y="-1106"/>
                <wp:lineTo x="7376" y="-1106"/>
              </wp:wrapPolygon>
            </wp:wrapThrough>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a:picLocks noChangeAspect="1" noChangeArrowheads="1"/>
                    </pic:cNvPicPr>
                  </pic:nvPicPr>
                  <pic:blipFill rotWithShape="1">
                    <a:blip r:embed="rId37" cstate="screen">
                      <a:extLst>
                        <a:ext uri="{28A0092B-C50C-407E-A947-70E740481C1C}">
                          <a14:useLocalDpi xmlns:a14="http://schemas.microsoft.com/office/drawing/2010/main" val="0"/>
                        </a:ext>
                      </a:extLst>
                    </a:blip>
                    <a:srcRect/>
                    <a:stretch/>
                  </pic:blipFill>
                  <pic:spPr bwMode="auto">
                    <a:xfrm>
                      <a:off x="0" y="0"/>
                      <a:ext cx="1116000" cy="1116000"/>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003264"/>
                      </a:glow>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68AFA6" w14:textId="3C0E0697" w:rsidR="00A37979" w:rsidRPr="00973563" w:rsidRDefault="00A37979" w:rsidP="004B5FD7">
      <w:pPr>
        <w:pStyle w:val="Heading6"/>
        <w:ind w:left="1843" w:right="-604"/>
        <w:rPr>
          <w:color w:val="005EB8"/>
          <w14:glow w14:rad="0">
            <w14:srgbClr w14:val="003264"/>
          </w14:glow>
        </w:rPr>
      </w:pPr>
      <w:r w:rsidRPr="00973563">
        <w:rPr>
          <w:color w:val="005EB8"/>
          <w14:glow w14:rad="0">
            <w14:srgbClr w14:val="003264"/>
          </w14:glow>
        </w:rPr>
        <w:t xml:space="preserve">Sexual </w:t>
      </w:r>
      <w:r w:rsidR="000B1F44">
        <w:rPr>
          <w:color w:val="005EB8"/>
          <w14:glow w14:rad="0">
            <w14:srgbClr w14:val="003264"/>
          </w14:glow>
        </w:rPr>
        <w:t>o</w:t>
      </w:r>
      <w:r w:rsidRPr="00973563">
        <w:rPr>
          <w:color w:val="005EB8"/>
          <w14:glow w14:rad="0">
            <w14:srgbClr w14:val="003264"/>
          </w14:glow>
        </w:rPr>
        <w:t>rientation</w:t>
      </w:r>
    </w:p>
    <w:p w14:paraId="5CB40BC1" w14:textId="0233D4B1" w:rsidR="00A37979" w:rsidRPr="00973563" w:rsidRDefault="00A37979" w:rsidP="004B5FD7">
      <w:pPr>
        <w:pStyle w:val="Header"/>
        <w:spacing w:after="0"/>
        <w:ind w:left="1843" w:right="-604"/>
        <w:rPr>
          <w14:glow w14:rad="0">
            <w14:srgbClr w14:val="003264"/>
          </w14:glow>
        </w:rPr>
      </w:pPr>
    </w:p>
    <w:p w14:paraId="19733B28" w14:textId="152C0455" w:rsidR="00A37979" w:rsidRDefault="00BE53BC" w:rsidP="00B00FAB">
      <w:pPr>
        <w:ind w:left="1843" w:right="-160"/>
        <w:rPr>
          <w14:glow w14:rad="0">
            <w14:srgbClr w14:val="003264"/>
          </w14:glow>
        </w:rPr>
      </w:pPr>
      <w:r w:rsidRPr="00973563">
        <w:rPr>
          <w14:glow w14:rad="0">
            <w14:srgbClr w14:val="003264"/>
          </w14:glow>
        </w:rPr>
        <w:t>A person’s sexual attraction towards their own sex, the opposite sex or more than one sex</w:t>
      </w:r>
      <w:r w:rsidR="00CD25DE" w:rsidRPr="00973563">
        <w:rPr>
          <w14:glow w14:rad="0">
            <w14:srgbClr w14:val="003264"/>
          </w14:glow>
        </w:rPr>
        <w:t xml:space="preserve">. This includes people who are </w:t>
      </w:r>
      <w:r w:rsidR="00787AF6">
        <w:rPr>
          <w14:glow w14:rad="0">
            <w14:srgbClr w14:val="003264"/>
          </w14:glow>
        </w:rPr>
        <w:t>l</w:t>
      </w:r>
      <w:r w:rsidR="00CD25DE" w:rsidRPr="00973563">
        <w:rPr>
          <w14:glow w14:rad="0">
            <w14:srgbClr w14:val="003264"/>
          </w14:glow>
        </w:rPr>
        <w:t xml:space="preserve">esbian, </w:t>
      </w:r>
      <w:r w:rsidR="00787AF6">
        <w:rPr>
          <w14:glow w14:rad="0">
            <w14:srgbClr w14:val="003264"/>
          </w14:glow>
        </w:rPr>
        <w:t>g</w:t>
      </w:r>
      <w:r w:rsidR="00CD25DE" w:rsidRPr="00973563">
        <w:rPr>
          <w14:glow w14:rad="0">
            <w14:srgbClr w14:val="003264"/>
          </w14:glow>
        </w:rPr>
        <w:t xml:space="preserve">ay, </w:t>
      </w:r>
      <w:r w:rsidR="00787AF6">
        <w:rPr>
          <w14:glow w14:rad="0">
            <w14:srgbClr w14:val="003264"/>
          </w14:glow>
        </w:rPr>
        <w:t>b</w:t>
      </w:r>
      <w:r w:rsidR="00CD25DE" w:rsidRPr="00973563">
        <w:rPr>
          <w14:glow w14:rad="0">
            <w14:srgbClr w14:val="003264"/>
          </w14:glow>
        </w:rPr>
        <w:t xml:space="preserve">isexual or </w:t>
      </w:r>
      <w:r w:rsidR="00787AF6">
        <w:rPr>
          <w14:glow w14:rad="0">
            <w14:srgbClr w14:val="003264"/>
          </w14:glow>
        </w:rPr>
        <w:t>h</w:t>
      </w:r>
      <w:r w:rsidR="00CD25DE" w:rsidRPr="00973563">
        <w:rPr>
          <w14:glow w14:rad="0">
            <w14:srgbClr w14:val="003264"/>
          </w14:glow>
        </w:rPr>
        <w:t>eterosexual.</w:t>
      </w:r>
    </w:p>
    <w:p w14:paraId="25585A33" w14:textId="1B9B0447" w:rsidR="00586FBB" w:rsidRPr="00973563" w:rsidRDefault="00586FBB" w:rsidP="00973563">
      <w:pPr>
        <w:pStyle w:val="Header"/>
        <w:spacing w:after="0"/>
        <w:rPr>
          <w14:glow w14:rad="0">
            <w14:srgbClr w14:val="003264"/>
          </w14:glow>
        </w:rPr>
      </w:pPr>
    </w:p>
    <w:p w14:paraId="62AFC104" w14:textId="18C3BD6A" w:rsidR="0079090D" w:rsidRDefault="0079090D" w:rsidP="0079090D">
      <w:pPr>
        <w:pStyle w:val="Heading2"/>
        <w:rPr>
          <w:rFonts w:asciiTheme="minorHAnsi" w:eastAsiaTheme="minorHAnsi" w:hAnsiTheme="minorHAnsi" w:cstheme="minorBidi"/>
          <w:color w:val="4E4484" w:themeColor="text1" w:themeTint="BF"/>
          <w:sz w:val="20"/>
        </w:rPr>
      </w:pPr>
      <w:bookmarkStart w:id="23" w:name="_Toc135232089"/>
      <w:bookmarkStart w:id="24" w:name="_Toc1567248"/>
      <w:bookmarkStart w:id="25" w:name="_Toc43818157"/>
      <w:bookmarkStart w:id="26" w:name="_Toc74824837"/>
      <w:bookmarkStart w:id="27" w:name="_Toc103172701"/>
      <w:r>
        <w:t xml:space="preserve">Inclusion </w:t>
      </w:r>
      <w:r w:rsidR="00421ABC">
        <w:t>H</w:t>
      </w:r>
      <w:r w:rsidR="000B1F44">
        <w:t>e</w:t>
      </w:r>
      <w:r>
        <w:t xml:space="preserve">alth </w:t>
      </w:r>
      <w:r w:rsidR="00421ABC">
        <w:t>G</w:t>
      </w:r>
      <w:r>
        <w:t>roups</w:t>
      </w:r>
      <w:bookmarkEnd w:id="23"/>
    </w:p>
    <w:p w14:paraId="47C0D998" w14:textId="25501FD0" w:rsidR="00A25D5D" w:rsidRDefault="00A25D5D" w:rsidP="007153DB">
      <w:pPr>
        <w:ind w:left="0"/>
      </w:pPr>
    </w:p>
    <w:p w14:paraId="63471577" w14:textId="5FD58E01" w:rsidR="007153DB" w:rsidRPr="007153DB" w:rsidRDefault="007153DB" w:rsidP="007153DB">
      <w:r>
        <w:rPr>
          <w14:glow w14:rad="0">
            <w14:srgbClr w14:val="003264"/>
          </w14:glow>
        </w:rPr>
        <w:t xml:space="preserve">Inclusion </w:t>
      </w:r>
      <w:r w:rsidR="000B1F44">
        <w:rPr>
          <w14:glow w14:rad="0">
            <w14:srgbClr w14:val="003264"/>
          </w14:glow>
        </w:rPr>
        <w:t>h</w:t>
      </w:r>
      <w:r>
        <w:rPr>
          <w14:glow w14:rad="0">
            <w14:srgbClr w14:val="003264"/>
          </w14:glow>
        </w:rPr>
        <w:t xml:space="preserve">ealth groups are most likely to be affected by health inequalities and experience inequalities of access. They also tend to have poorer health outcomes compared to the general population. Poorer access to healthcare services and negative experiences can also exacerbate existing inequalities that may be faced by these groups. Inclusion </w:t>
      </w:r>
      <w:r w:rsidR="000B1F44">
        <w:rPr>
          <w14:glow w14:rad="0">
            <w14:srgbClr w14:val="003264"/>
          </w14:glow>
        </w:rPr>
        <w:t>h</w:t>
      </w:r>
      <w:r>
        <w:rPr>
          <w14:glow w14:rad="0">
            <w14:srgbClr w14:val="003264"/>
          </w14:glow>
        </w:rPr>
        <w:t>ealth groups include (but are not limited to):</w:t>
      </w:r>
    </w:p>
    <w:p w14:paraId="523F5906" w14:textId="77777777" w:rsidR="007153DB" w:rsidRDefault="007153DB" w:rsidP="007153DB">
      <w:pPr>
        <w:ind w:left="0"/>
      </w:pPr>
    </w:p>
    <w:p w14:paraId="4C687323" w14:textId="25C2CD2E" w:rsidR="00A25D5D" w:rsidRDefault="00A25D5D" w:rsidP="00A25D5D"/>
    <w:p w14:paraId="5E15D42A" w14:textId="5CDD8C3A" w:rsidR="00A25D5D" w:rsidRPr="001C5178" w:rsidRDefault="007153DB" w:rsidP="009E7C66">
      <w:pPr>
        <w:pStyle w:val="Heading6"/>
        <w:ind w:right="-463"/>
        <w:rPr>
          <w:color w:val="005EB8"/>
        </w:rPr>
      </w:pPr>
      <w:r>
        <w:rPr>
          <w:color w:val="005EB8"/>
        </w:rPr>
        <w:lastRenderedPageBreak/>
        <w:t>People experiencing deprivation</w:t>
      </w:r>
    </w:p>
    <w:p w14:paraId="06792FEB" w14:textId="53BE9015" w:rsidR="00A25D5D" w:rsidRPr="001C5178" w:rsidRDefault="00A25D5D" w:rsidP="00A25D5D">
      <w:pPr>
        <w:ind w:left="1843" w:right="-463"/>
      </w:pPr>
    </w:p>
    <w:p w14:paraId="723009FC" w14:textId="50AA6AAB" w:rsidR="00A25D5D" w:rsidRPr="00FB5926" w:rsidRDefault="00B37F83" w:rsidP="00B00FAB">
      <w:pPr>
        <w:pStyle w:val="BodyTextIndent"/>
        <w:ind w:right="-160"/>
        <w:rPr>
          <w:color w:val="FF0000"/>
        </w:rPr>
      </w:pPr>
      <w:r>
        <w:rPr>
          <w:noProof/>
        </w:rPr>
        <w:drawing>
          <wp:anchor distT="0" distB="0" distL="114300" distR="114300" simplePos="0" relativeHeight="251658283" behindDoc="0" locked="0" layoutInCell="1" allowOverlap="1" wp14:anchorId="21B209B2" wp14:editId="7FE76A54">
            <wp:simplePos x="0" y="0"/>
            <wp:positionH relativeFrom="column">
              <wp:posOffset>5226685</wp:posOffset>
            </wp:positionH>
            <wp:positionV relativeFrom="paragraph">
              <wp:posOffset>60325</wp:posOffset>
            </wp:positionV>
            <wp:extent cx="1115695" cy="1115695"/>
            <wp:effectExtent l="57150" t="57150" r="65405" b="65405"/>
            <wp:wrapThrough wrapText="bothSides">
              <wp:wrapPolygon edited="0">
                <wp:start x="7376" y="-1106"/>
                <wp:lineTo x="-369" y="-738"/>
                <wp:lineTo x="-1106" y="5163"/>
                <wp:lineTo x="-1106" y="14752"/>
                <wp:lineTo x="0" y="17334"/>
                <wp:lineTo x="6270" y="22129"/>
                <wp:lineTo x="7007" y="22497"/>
                <wp:lineTo x="14384" y="22497"/>
                <wp:lineTo x="14752" y="22129"/>
                <wp:lineTo x="21391" y="17334"/>
                <wp:lineTo x="21391" y="16965"/>
                <wp:lineTo x="22497" y="11433"/>
                <wp:lineTo x="22497" y="11064"/>
                <wp:lineTo x="21760" y="5532"/>
                <wp:lineTo x="21760" y="4057"/>
                <wp:lineTo x="15859" y="-738"/>
                <wp:lineTo x="14015" y="-1106"/>
                <wp:lineTo x="7376" y="-1106"/>
              </wp:wrapPolygon>
            </wp:wrapThrough>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38" cstate="screen">
                      <a:extLst>
                        <a:ext uri="{28A0092B-C50C-407E-A947-70E740481C1C}">
                          <a14:useLocalDpi xmlns:a14="http://schemas.microsoft.com/office/drawing/2010/main" val="0"/>
                        </a:ext>
                      </a:extLst>
                    </a:blip>
                    <a:srcRect/>
                    <a:stretch>
                      <a:fillRect/>
                    </a:stretch>
                  </pic:blipFill>
                  <pic:spPr bwMode="auto">
                    <a:xfrm>
                      <a:off x="0" y="0"/>
                      <a:ext cx="1115695" cy="1115695"/>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FFFFFF"/>
                      </a:glow>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B5926">
        <w:t>Deprivation underpins almost all inequalities. It is associated with poorer health, disability and often behaviours that can further impact on health, such as smoking. People living in deprived areas are consequently more likely to have poorer health outcomes, shorter life expectancy and shorter healthy life expectancy rates compared to individuals in less deprived areas.</w:t>
      </w:r>
    </w:p>
    <w:p w14:paraId="37FBEA8E" w14:textId="77777777" w:rsidR="00A25D5D" w:rsidRPr="001C5178" w:rsidRDefault="00A25D5D" w:rsidP="00A25D5D">
      <w:pPr>
        <w:pStyle w:val="BodyTextIndent"/>
        <w:ind w:left="2552" w:right="-463"/>
      </w:pPr>
    </w:p>
    <w:p w14:paraId="5662138A" w14:textId="230CE233" w:rsidR="00A25D5D" w:rsidRPr="001C5178" w:rsidRDefault="00A25D5D" w:rsidP="00A25D5D"/>
    <w:p w14:paraId="0B9479B1" w14:textId="404E924C" w:rsidR="00A25D5D" w:rsidRPr="001C5178" w:rsidRDefault="00B37F83" w:rsidP="003761C8">
      <w:pPr>
        <w:pStyle w:val="Heading6"/>
        <w:ind w:left="1701"/>
        <w:rPr>
          <w:color w:val="005EB8"/>
        </w:rPr>
      </w:pPr>
      <w:r w:rsidRPr="001C5178">
        <w:rPr>
          <w:noProof/>
          <w:color w:val="005EB8"/>
        </w:rPr>
        <w:drawing>
          <wp:anchor distT="0" distB="0" distL="114300" distR="114300" simplePos="0" relativeHeight="251658286" behindDoc="1" locked="0" layoutInCell="1" allowOverlap="1" wp14:anchorId="7172152E" wp14:editId="6BE724C7">
            <wp:simplePos x="0" y="0"/>
            <wp:positionH relativeFrom="column">
              <wp:posOffset>-326390</wp:posOffset>
            </wp:positionH>
            <wp:positionV relativeFrom="paragraph">
              <wp:posOffset>221615</wp:posOffset>
            </wp:positionV>
            <wp:extent cx="1143000" cy="1143000"/>
            <wp:effectExtent l="57150" t="57150" r="57150" b="57150"/>
            <wp:wrapSquare wrapText="bothSides"/>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a:picLocks noChangeAspect="1" noChangeArrowheads="1"/>
                    </pic:cNvPicPr>
                  </pic:nvPicPr>
                  <pic:blipFill>
                    <a:blip r:embed="rId39" cstate="screen">
                      <a:extLst>
                        <a:ext uri="{28A0092B-C50C-407E-A947-70E740481C1C}">
                          <a14:useLocalDpi xmlns:a14="http://schemas.microsoft.com/office/drawing/2010/main" val="0"/>
                        </a:ext>
                      </a:extLst>
                    </a:blip>
                    <a:srcRect/>
                    <a:stretch>
                      <a:fillRect/>
                    </a:stretch>
                  </pic:blipFill>
                  <pic:spPr bwMode="auto">
                    <a:xfrm>
                      <a:off x="0" y="0"/>
                      <a:ext cx="1143000" cy="1143000"/>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003264"/>
                      </a:glow>
                      <a:softEdge rad="0"/>
                    </a:effectLst>
                    <a:extLst>
                      <a:ext uri="{53640926-AAD7-44D8-BBD7-CCE9431645EC}">
                        <a14:shadowObscured xmlns:a14="http://schemas.microsoft.com/office/drawing/2010/main"/>
                      </a:ext>
                    </a:extLst>
                  </pic:spPr>
                </pic:pic>
              </a:graphicData>
            </a:graphic>
          </wp:anchor>
        </w:drawing>
      </w:r>
      <w:r w:rsidR="009E7C66">
        <w:rPr>
          <w:color w:val="005EB8"/>
        </w:rPr>
        <w:t>Carers</w:t>
      </w:r>
    </w:p>
    <w:p w14:paraId="0D1E1E23" w14:textId="6AFF901C" w:rsidR="009E7C66" w:rsidRDefault="009E7C66" w:rsidP="009E7C66">
      <w:pPr>
        <w:pStyle w:val="BodyTextIndent"/>
      </w:pPr>
    </w:p>
    <w:p w14:paraId="6B8D32FB" w14:textId="439021B1" w:rsidR="009E7C66" w:rsidRPr="001C5178" w:rsidRDefault="009E7C66" w:rsidP="003761C8">
      <w:pPr>
        <w:pStyle w:val="BodyTextIndent"/>
        <w:ind w:left="1701"/>
      </w:pPr>
      <w:r>
        <w:t>Carers are not recognised under the Equality Act 2010 in their own right, however, carers may support individuals who possess a protected characteristic, such as an older relative, or someone with a disability, which may impact upon their own health and how they access health care services.</w:t>
      </w:r>
    </w:p>
    <w:p w14:paraId="479916FA" w14:textId="77777777" w:rsidR="003761C8" w:rsidRDefault="003761C8" w:rsidP="00A25D5D"/>
    <w:p w14:paraId="34A164C0" w14:textId="37E17AC5" w:rsidR="00A25D5D" w:rsidRPr="001C5178" w:rsidRDefault="00A25D5D" w:rsidP="00A25D5D"/>
    <w:p w14:paraId="2EA2ED26" w14:textId="3E5C5C89" w:rsidR="00A25D5D" w:rsidRPr="001C5178" w:rsidRDefault="003761C8" w:rsidP="00982E38">
      <w:pPr>
        <w:pStyle w:val="Heading6"/>
        <w:rPr>
          <w:color w:val="005EB8"/>
        </w:rPr>
      </w:pPr>
      <w:r>
        <w:rPr>
          <w:color w:val="005EB8"/>
        </w:rPr>
        <w:t xml:space="preserve">Asylum </w:t>
      </w:r>
      <w:r w:rsidR="000B1F44">
        <w:rPr>
          <w:color w:val="005EB8"/>
        </w:rPr>
        <w:t>s</w:t>
      </w:r>
      <w:r>
        <w:rPr>
          <w:color w:val="005EB8"/>
        </w:rPr>
        <w:t xml:space="preserve">eekers and </w:t>
      </w:r>
      <w:r w:rsidR="000B1F44">
        <w:rPr>
          <w:color w:val="005EB8"/>
        </w:rPr>
        <w:t>r</w:t>
      </w:r>
      <w:r>
        <w:rPr>
          <w:color w:val="005EB8"/>
        </w:rPr>
        <w:t>efugees</w:t>
      </w:r>
    </w:p>
    <w:p w14:paraId="3B709027" w14:textId="16C2782D" w:rsidR="00A25D5D" w:rsidRPr="001C5178" w:rsidRDefault="00B37F83" w:rsidP="00A25D5D">
      <w:pPr>
        <w:ind w:left="1843"/>
      </w:pPr>
      <w:r w:rsidRPr="001C5178">
        <w:rPr>
          <w:noProof/>
        </w:rPr>
        <w:drawing>
          <wp:anchor distT="0" distB="0" distL="114300" distR="114300" simplePos="0" relativeHeight="251658284" behindDoc="0" locked="0" layoutInCell="1" allowOverlap="1" wp14:anchorId="5C411495" wp14:editId="1D7AE7B2">
            <wp:simplePos x="0" y="0"/>
            <wp:positionH relativeFrom="column">
              <wp:posOffset>5247005</wp:posOffset>
            </wp:positionH>
            <wp:positionV relativeFrom="paragraph">
              <wp:posOffset>149225</wp:posOffset>
            </wp:positionV>
            <wp:extent cx="1200150" cy="1200150"/>
            <wp:effectExtent l="57150" t="57150" r="57150" b="57150"/>
            <wp:wrapThrough wrapText="bothSides">
              <wp:wrapPolygon edited="0">
                <wp:start x="7543" y="-1029"/>
                <wp:lineTo x="0" y="-686"/>
                <wp:lineTo x="-1029" y="4800"/>
                <wp:lineTo x="-1029" y="15086"/>
                <wp:lineTo x="-343" y="16457"/>
                <wp:lineTo x="4457" y="21257"/>
                <wp:lineTo x="7200" y="22286"/>
                <wp:lineTo x="14057" y="22286"/>
                <wp:lineTo x="16457" y="21257"/>
                <wp:lineTo x="21600" y="16114"/>
                <wp:lineTo x="21600" y="15771"/>
                <wp:lineTo x="22286" y="10629"/>
                <wp:lineTo x="22286" y="10286"/>
                <wp:lineTo x="21257" y="5143"/>
                <wp:lineTo x="21257" y="3429"/>
                <wp:lineTo x="15771" y="-686"/>
                <wp:lineTo x="13714" y="-1029"/>
                <wp:lineTo x="7543" y="-1029"/>
              </wp:wrapPolygon>
            </wp:wrapThrough>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a:picLocks noChangeAspect="1" noChangeArrowheads="1"/>
                    </pic:cNvPicPr>
                  </pic:nvPicPr>
                  <pic:blipFill>
                    <a:blip r:embed="rId40" cstate="screen">
                      <a:extLst>
                        <a:ext uri="{28A0092B-C50C-407E-A947-70E740481C1C}">
                          <a14:useLocalDpi xmlns:a14="http://schemas.microsoft.com/office/drawing/2010/main" val="0"/>
                        </a:ext>
                      </a:extLst>
                    </a:blip>
                    <a:srcRect/>
                    <a:stretch>
                      <a:fillRect/>
                    </a:stretch>
                  </pic:blipFill>
                  <pic:spPr bwMode="auto">
                    <a:xfrm>
                      <a:off x="0" y="0"/>
                      <a:ext cx="1200150" cy="1200150"/>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003264"/>
                      </a:glow>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F9DB51" w14:textId="156568BD" w:rsidR="00653EDC" w:rsidRPr="00653EDC" w:rsidRDefault="00653EDC" w:rsidP="00B00FAB">
      <w:pPr>
        <w:pStyle w:val="BodyTextIndent"/>
        <w:ind w:right="-160"/>
      </w:pPr>
      <w:r>
        <w:t>Asylum seekers and refugees often experience multiple disadvantage due to intersectionality of overlapping protected characteristics such as age, race, disability or sexual orientation. They may experience complex health-related needs relating to their individual experiences, and may also have less understanding of the UK health care system, resulting in barriers to accessing the services they need.</w:t>
      </w:r>
    </w:p>
    <w:p w14:paraId="7AF639ED" w14:textId="5302AEA9" w:rsidR="00A25D5D" w:rsidRPr="001C5178" w:rsidRDefault="00A25D5D" w:rsidP="00A25D5D"/>
    <w:p w14:paraId="53193AF3" w14:textId="296488B2" w:rsidR="00A25D5D" w:rsidRPr="001C5178" w:rsidRDefault="00653EDC" w:rsidP="00982E38">
      <w:pPr>
        <w:pStyle w:val="Heading6"/>
        <w:ind w:left="1560"/>
        <w:rPr>
          <w:color w:val="005EB8"/>
        </w:rPr>
      </w:pPr>
      <w:r>
        <w:rPr>
          <w:color w:val="005EB8"/>
        </w:rPr>
        <w:t>People experiencing homelessness</w:t>
      </w:r>
    </w:p>
    <w:p w14:paraId="09F74DE1" w14:textId="28F3731F" w:rsidR="00A25D5D" w:rsidRPr="001C5178" w:rsidRDefault="00B37F83" w:rsidP="00A25D5D">
      <w:r w:rsidRPr="001C5178">
        <w:rPr>
          <w:noProof/>
        </w:rPr>
        <w:drawing>
          <wp:anchor distT="0" distB="0" distL="114300" distR="114300" simplePos="0" relativeHeight="251658285" behindDoc="0" locked="0" layoutInCell="1" allowOverlap="1" wp14:anchorId="1AC577C1" wp14:editId="0F1765D1">
            <wp:simplePos x="0" y="0"/>
            <wp:positionH relativeFrom="column">
              <wp:posOffset>-394970</wp:posOffset>
            </wp:positionH>
            <wp:positionV relativeFrom="paragraph">
              <wp:posOffset>153670</wp:posOffset>
            </wp:positionV>
            <wp:extent cx="1200150" cy="1200150"/>
            <wp:effectExtent l="57150" t="57150" r="57150" b="57150"/>
            <wp:wrapThrough wrapText="bothSides">
              <wp:wrapPolygon edited="0">
                <wp:start x="7543" y="-1029"/>
                <wp:lineTo x="0" y="-686"/>
                <wp:lineTo x="-1029" y="4800"/>
                <wp:lineTo x="-1029" y="15086"/>
                <wp:lineTo x="-343" y="16457"/>
                <wp:lineTo x="4457" y="21257"/>
                <wp:lineTo x="7200" y="22286"/>
                <wp:lineTo x="14057" y="22286"/>
                <wp:lineTo x="16457" y="21257"/>
                <wp:lineTo x="21600" y="16114"/>
                <wp:lineTo x="21600" y="15771"/>
                <wp:lineTo x="22286" y="10629"/>
                <wp:lineTo x="22286" y="10286"/>
                <wp:lineTo x="21257" y="5143"/>
                <wp:lineTo x="21257" y="3429"/>
                <wp:lineTo x="15771" y="-686"/>
                <wp:lineTo x="13714" y="-1029"/>
                <wp:lineTo x="7543" y="-1029"/>
              </wp:wrapPolygon>
            </wp:wrapThrough>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a:picLocks noChangeAspect="1" noChangeArrowheads="1"/>
                    </pic:cNvPicPr>
                  </pic:nvPicPr>
                  <pic:blipFill rotWithShape="1">
                    <a:blip r:embed="rId41" cstate="screen">
                      <a:extLst>
                        <a:ext uri="{28A0092B-C50C-407E-A947-70E740481C1C}">
                          <a14:useLocalDpi xmlns:a14="http://schemas.microsoft.com/office/drawing/2010/main" val="0"/>
                        </a:ext>
                      </a:extLst>
                    </a:blip>
                    <a:srcRect/>
                    <a:stretch/>
                  </pic:blipFill>
                  <pic:spPr bwMode="auto">
                    <a:xfrm>
                      <a:off x="0" y="0"/>
                      <a:ext cx="1200150" cy="1200150"/>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003264"/>
                      </a:glow>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735CCB" w14:textId="13F1C70F" w:rsidR="00A25D5D" w:rsidRDefault="00E13CB3" w:rsidP="002772A7">
      <w:pPr>
        <w:ind w:left="1560"/>
      </w:pPr>
      <w:r>
        <w:t xml:space="preserve">This inclusion health group is more likely to experience poorer health outcomes and health inequalities compared to the general </w:t>
      </w:r>
      <w:r w:rsidR="00982E38">
        <w:t>population and</w:t>
      </w:r>
      <w:r>
        <w:t xml:space="preserve"> may also face barriers to health care assess. When homelessness is intersected with other protected or inclusion group characteristics, barriers to accessing health care services may increase, resulting even poorer outcomes.</w:t>
      </w:r>
    </w:p>
    <w:p w14:paraId="0418F3F3" w14:textId="4F05475D" w:rsidR="00653EDC" w:rsidRDefault="00653EDC" w:rsidP="00E13CB3">
      <w:pPr>
        <w:pStyle w:val="Heading6"/>
        <w:ind w:left="0" w:right="-604"/>
        <w:rPr>
          <w:noProof/>
          <w:color w:val="005EB8"/>
        </w:rPr>
      </w:pPr>
    </w:p>
    <w:p w14:paraId="108E0479" w14:textId="4AF23059" w:rsidR="00A25D5D" w:rsidRPr="00973563" w:rsidRDefault="002772A7" w:rsidP="002772A7">
      <w:pPr>
        <w:pStyle w:val="Heading6"/>
        <w:ind w:right="-604"/>
        <w:rPr>
          <w:noProof/>
          <w:color w:val="005EB8"/>
        </w:rPr>
      </w:pPr>
      <w:r>
        <w:rPr>
          <w:noProof/>
          <w:color w:val="005EB8"/>
        </w:rPr>
        <w:t xml:space="preserve">Veterans and </w:t>
      </w:r>
      <w:r w:rsidR="000B1F44">
        <w:rPr>
          <w:noProof/>
          <w:color w:val="005EB8"/>
        </w:rPr>
        <w:t>s</w:t>
      </w:r>
      <w:r>
        <w:rPr>
          <w:noProof/>
          <w:color w:val="005EB8"/>
        </w:rPr>
        <w:t xml:space="preserve">ervice </w:t>
      </w:r>
      <w:r w:rsidR="000B1F44">
        <w:rPr>
          <w:noProof/>
          <w:color w:val="005EB8"/>
        </w:rPr>
        <w:t>l</w:t>
      </w:r>
      <w:r>
        <w:rPr>
          <w:noProof/>
          <w:color w:val="005EB8"/>
        </w:rPr>
        <w:t>eavers</w:t>
      </w:r>
    </w:p>
    <w:p w14:paraId="334E60F6" w14:textId="78943680" w:rsidR="00A25D5D" w:rsidRPr="00973563" w:rsidRDefault="00A25D5D" w:rsidP="00A25D5D">
      <w:pPr>
        <w:ind w:left="1843" w:right="-604"/>
        <w:rPr>
          <w:noProof/>
        </w:rPr>
      </w:pPr>
    </w:p>
    <w:p w14:paraId="155D3A79" w14:textId="632A0B21" w:rsidR="00993793" w:rsidRDefault="00B37F83" w:rsidP="00B00FAB">
      <w:pPr>
        <w:ind w:right="-160"/>
      </w:pPr>
      <w:r w:rsidRPr="00035C6D">
        <w:rPr>
          <w:noProof/>
          <w:highlight w:val="yellow"/>
          <w14:glow w14:rad="0">
            <w14:srgbClr w14:val="92D050"/>
          </w14:glow>
          <w14:shadow w14:blurRad="50800" w14:dist="50800" w14:dir="5400000" w14:sx="0" w14:sy="0" w14:kx="0" w14:ky="0" w14:algn="ctr">
            <w14:srgbClr w14:val="92D050"/>
          </w14:shadow>
        </w:rPr>
        <w:drawing>
          <wp:anchor distT="0" distB="0" distL="114300" distR="114300" simplePos="0" relativeHeight="251658282" behindDoc="0" locked="0" layoutInCell="1" allowOverlap="1" wp14:anchorId="3F56F24B" wp14:editId="0FA9C7B7">
            <wp:simplePos x="0" y="0"/>
            <wp:positionH relativeFrom="column">
              <wp:posOffset>5266055</wp:posOffset>
            </wp:positionH>
            <wp:positionV relativeFrom="paragraph">
              <wp:posOffset>2540</wp:posOffset>
            </wp:positionV>
            <wp:extent cx="1152525" cy="1152525"/>
            <wp:effectExtent l="57150" t="57150" r="66675" b="66675"/>
            <wp:wrapThrough wrapText="bothSides">
              <wp:wrapPolygon edited="0">
                <wp:start x="7498" y="-1071"/>
                <wp:lineTo x="0" y="-714"/>
                <wp:lineTo x="-1071" y="4998"/>
                <wp:lineTo x="-1071" y="14995"/>
                <wp:lineTo x="0" y="17851"/>
                <wp:lineTo x="7140" y="22136"/>
                <wp:lineTo x="7140" y="22493"/>
                <wp:lineTo x="14281" y="22493"/>
                <wp:lineTo x="14638" y="22136"/>
                <wp:lineTo x="21779" y="16780"/>
                <wp:lineTo x="21779" y="16423"/>
                <wp:lineTo x="22493" y="11068"/>
                <wp:lineTo x="22493" y="10711"/>
                <wp:lineTo x="21421" y="5355"/>
                <wp:lineTo x="21421" y="3927"/>
                <wp:lineTo x="15709" y="-714"/>
                <wp:lineTo x="13924" y="-1071"/>
                <wp:lineTo x="7498" y="-1071"/>
              </wp:wrapPolygon>
            </wp:wrapThrough>
            <wp:docPr id="3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a:picLocks noChangeAspect="1" noChangeArrowheads="1"/>
                    </pic:cNvPicPr>
                  </pic:nvPicPr>
                  <pic:blipFill rotWithShape="1">
                    <a:blip r:embed="rId42" cstate="screen">
                      <a:extLst>
                        <a:ext uri="{28A0092B-C50C-407E-A947-70E740481C1C}">
                          <a14:useLocalDpi xmlns:a14="http://schemas.microsoft.com/office/drawing/2010/main" val="0"/>
                        </a:ext>
                      </a:extLst>
                    </a:blip>
                    <a:srcRect/>
                    <a:stretch/>
                  </pic:blipFill>
                  <pic:spPr bwMode="auto">
                    <a:xfrm>
                      <a:off x="0" y="0"/>
                      <a:ext cx="1152525" cy="1152525"/>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003264"/>
                      </a:glow>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72A7">
        <w:rPr>
          <w:noProof/>
        </w:rPr>
        <w:t xml:space="preserve">Veterans and military service leavers are recognised as </w:t>
      </w:r>
      <w:r w:rsidR="004A6685">
        <w:rPr>
          <w:noProof/>
        </w:rPr>
        <w:t xml:space="preserve">a </w:t>
      </w:r>
      <w:r w:rsidR="002772A7">
        <w:rPr>
          <w:noProof/>
        </w:rPr>
        <w:t>group that are more likely to experience poorer health outcomes and potential barriers to accessing healthcare services. Almost two thirds of military veterans in the UK are aged 65 and over, so there may be intersectionality in this group with age-related health conditions and related clinical needs.</w:t>
      </w:r>
    </w:p>
    <w:p w14:paraId="3386122B" w14:textId="30440CBA" w:rsidR="00D3498A" w:rsidRDefault="00D3498A" w:rsidP="00D3498A">
      <w:pPr>
        <w:pStyle w:val="Heading6"/>
        <w:ind w:left="0" w:right="-604"/>
        <w:rPr>
          <w:noProof/>
          <w:color w:val="005EB8"/>
        </w:rPr>
      </w:pPr>
    </w:p>
    <w:p w14:paraId="3973BB29" w14:textId="4AB09C47" w:rsidR="00D3498A" w:rsidRPr="00973563" w:rsidRDefault="00B37F83" w:rsidP="00D3498A">
      <w:pPr>
        <w:pStyle w:val="Heading6"/>
        <w:ind w:left="1701" w:right="-604"/>
        <w:rPr>
          <w:noProof/>
          <w:color w:val="005EB8"/>
        </w:rPr>
      </w:pPr>
      <w:r w:rsidRPr="00035C6D">
        <w:rPr>
          <w:noProof/>
          <w:highlight w:val="yellow"/>
          <w14:glow w14:rad="0">
            <w14:srgbClr w14:val="92D050"/>
          </w14:glow>
          <w14:shadow w14:blurRad="50800" w14:dist="50800" w14:dir="5400000" w14:sx="0" w14:sy="0" w14:kx="0" w14:ky="0" w14:algn="ctr">
            <w14:srgbClr w14:val="92D050"/>
          </w14:shadow>
        </w:rPr>
        <w:drawing>
          <wp:anchor distT="0" distB="0" distL="114300" distR="114300" simplePos="0" relativeHeight="251658287" behindDoc="0" locked="0" layoutInCell="1" allowOverlap="1" wp14:anchorId="66597F16" wp14:editId="7F5F6136">
            <wp:simplePos x="0" y="0"/>
            <wp:positionH relativeFrom="column">
              <wp:posOffset>-369570</wp:posOffset>
            </wp:positionH>
            <wp:positionV relativeFrom="paragraph">
              <wp:posOffset>120650</wp:posOffset>
            </wp:positionV>
            <wp:extent cx="1152525" cy="1152525"/>
            <wp:effectExtent l="57150" t="57150" r="66675" b="66675"/>
            <wp:wrapThrough wrapText="bothSides">
              <wp:wrapPolygon edited="0">
                <wp:start x="7498" y="-1071"/>
                <wp:lineTo x="0" y="-714"/>
                <wp:lineTo x="-1071" y="4998"/>
                <wp:lineTo x="-1071" y="14995"/>
                <wp:lineTo x="0" y="17851"/>
                <wp:lineTo x="7140" y="22136"/>
                <wp:lineTo x="7140" y="22493"/>
                <wp:lineTo x="14281" y="22493"/>
                <wp:lineTo x="14638" y="22136"/>
                <wp:lineTo x="21779" y="16780"/>
                <wp:lineTo x="21779" y="16423"/>
                <wp:lineTo x="22493" y="11068"/>
                <wp:lineTo x="22493" y="10711"/>
                <wp:lineTo x="21421" y="5355"/>
                <wp:lineTo x="21421" y="3927"/>
                <wp:lineTo x="15709" y="-714"/>
                <wp:lineTo x="13924" y="-1071"/>
                <wp:lineTo x="7498" y="-1071"/>
              </wp:wrapPolygon>
            </wp:wrapThrough>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a:picLocks noChangeAspect="1" noChangeArrowheads="1"/>
                    </pic:cNvPicPr>
                  </pic:nvPicPr>
                  <pic:blipFill rotWithShape="1">
                    <a:blip r:embed="rId43" cstate="screen">
                      <a:extLst>
                        <a:ext uri="{28A0092B-C50C-407E-A947-70E740481C1C}">
                          <a14:useLocalDpi xmlns:a14="http://schemas.microsoft.com/office/drawing/2010/main" val="0"/>
                        </a:ext>
                      </a:extLst>
                    </a:blip>
                    <a:srcRect/>
                    <a:stretch/>
                  </pic:blipFill>
                  <pic:spPr bwMode="auto">
                    <a:xfrm>
                      <a:off x="0" y="0"/>
                      <a:ext cx="1152525" cy="1152525"/>
                    </a:xfrm>
                    <a:prstGeom prst="ellipse">
                      <a:avLst/>
                    </a:prstGeom>
                    <a:noFill/>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glow>
                        <a:srgbClr val="003264"/>
                      </a:glow>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3498A">
        <w:rPr>
          <w:noProof/>
          <w:color w:val="005EB8"/>
        </w:rPr>
        <w:t xml:space="preserve">Rural </w:t>
      </w:r>
      <w:r w:rsidR="000B1F44">
        <w:rPr>
          <w:noProof/>
          <w:color w:val="005EB8"/>
        </w:rPr>
        <w:t>c</w:t>
      </w:r>
      <w:r w:rsidR="00D3498A">
        <w:rPr>
          <w:noProof/>
          <w:color w:val="005EB8"/>
        </w:rPr>
        <w:t>ommunities</w:t>
      </w:r>
    </w:p>
    <w:p w14:paraId="27DFEEEF" w14:textId="0941BC05" w:rsidR="00D3498A" w:rsidRPr="00973563" w:rsidRDefault="00D3498A" w:rsidP="00D3498A">
      <w:pPr>
        <w:ind w:left="1843" w:right="-604"/>
        <w:rPr>
          <w:noProof/>
        </w:rPr>
      </w:pPr>
    </w:p>
    <w:p w14:paraId="732CCCE9" w14:textId="2033C5FD" w:rsidR="004C5209" w:rsidRDefault="004C5209" w:rsidP="00B00FAB">
      <w:pPr>
        <w:ind w:left="1701" w:right="-160"/>
        <w:rPr>
          <w:rFonts w:ascii="Arial" w:hAnsi="Arial" w:cs="Arial"/>
          <w:color w:val="auto"/>
        </w:rPr>
      </w:pPr>
      <w:r>
        <w:rPr>
          <w:noProof/>
        </w:rPr>
        <w:t>Outward migration of younger people, and inward migration of older people, is resulting in a rural population that is increasingly older than the ur</w:t>
      </w:r>
      <w:r w:rsidR="00F3675A">
        <w:rPr>
          <w:noProof/>
        </w:rPr>
        <w:t>b</w:t>
      </w:r>
      <w:r>
        <w:rPr>
          <w:noProof/>
        </w:rPr>
        <w:t>an one, with accompanying health and social care needs. As with deprivation, rural</w:t>
      </w:r>
      <w:r w:rsidR="00F3675A">
        <w:rPr>
          <w:noProof/>
        </w:rPr>
        <w:t>ity</w:t>
      </w:r>
      <w:r>
        <w:rPr>
          <w:noProof/>
        </w:rPr>
        <w:t xml:space="preserve"> can be a factor that impacts upon access to healthcare services and may lead to health inequalitie</w:t>
      </w:r>
      <w:r w:rsidR="00F3675A">
        <w:rPr>
          <w:noProof/>
        </w:rPr>
        <w:t>s</w:t>
      </w:r>
      <w:r>
        <w:rPr>
          <w:noProof/>
        </w:rPr>
        <w:t xml:space="preserve"> such as social isolation. Digital exclusion in rural areas may also impact upon a service user’s ability to access health care services.</w:t>
      </w:r>
      <w:r>
        <w:rPr>
          <w:rFonts w:ascii="Arial" w:hAnsi="Arial" w:cs="Arial"/>
          <w:color w:val="auto"/>
        </w:rPr>
        <w:t xml:space="preserve"> </w:t>
      </w:r>
    </w:p>
    <w:p w14:paraId="0600C385" w14:textId="77777777" w:rsidR="00D3498A" w:rsidRPr="00993793" w:rsidRDefault="00D3498A" w:rsidP="004C5209">
      <w:pPr>
        <w:ind w:left="0"/>
      </w:pPr>
    </w:p>
    <w:p w14:paraId="24FFD589" w14:textId="706CDC77" w:rsidR="00586FBB" w:rsidRDefault="0086572E" w:rsidP="00993793">
      <w:pPr>
        <w:pStyle w:val="Heading2"/>
        <w:rPr>
          <w14:glow w14:rad="0">
            <w14:srgbClr w14:val="003264"/>
          </w14:glow>
        </w:rPr>
      </w:pPr>
      <w:bookmarkStart w:id="28" w:name="_Toc135232090"/>
      <w:r>
        <w:rPr>
          <w14:glow w14:rad="0">
            <w14:srgbClr w14:val="003264"/>
          </w14:glow>
        </w:rPr>
        <w:t>Public Sector Equality Duty (2011)</w:t>
      </w:r>
      <w:bookmarkEnd w:id="24"/>
      <w:bookmarkEnd w:id="25"/>
      <w:bookmarkEnd w:id="26"/>
      <w:bookmarkEnd w:id="27"/>
      <w:bookmarkEnd w:id="28"/>
    </w:p>
    <w:p w14:paraId="5888341B" w14:textId="28240B97" w:rsidR="00904899" w:rsidRDefault="00993793" w:rsidP="00904899">
      <w:r>
        <w:rPr>
          <w:noProof/>
        </w:rPr>
        <w:drawing>
          <wp:anchor distT="0" distB="0" distL="114300" distR="114300" simplePos="0" relativeHeight="251658280" behindDoc="0" locked="0" layoutInCell="1" allowOverlap="1" wp14:anchorId="5F685D05" wp14:editId="1AFF31FC">
            <wp:simplePos x="0" y="0"/>
            <wp:positionH relativeFrom="page">
              <wp:posOffset>337820</wp:posOffset>
            </wp:positionH>
            <wp:positionV relativeFrom="paragraph">
              <wp:posOffset>289560</wp:posOffset>
            </wp:positionV>
            <wp:extent cx="3291840" cy="3291840"/>
            <wp:effectExtent l="38100" t="38100" r="41910" b="41910"/>
            <wp:wrapThrough wrapText="bothSides">
              <wp:wrapPolygon edited="0">
                <wp:start x="9125" y="-250"/>
                <wp:lineTo x="4000" y="-250"/>
                <wp:lineTo x="4000" y="1750"/>
                <wp:lineTo x="1875" y="1750"/>
                <wp:lineTo x="1875" y="3750"/>
                <wp:lineTo x="625" y="3750"/>
                <wp:lineTo x="625" y="5750"/>
                <wp:lineTo x="-125" y="5750"/>
                <wp:lineTo x="-250" y="7750"/>
                <wp:lineTo x="-250" y="13500"/>
                <wp:lineTo x="-125" y="14250"/>
                <wp:lineTo x="1750" y="17750"/>
                <wp:lineTo x="3875" y="19750"/>
                <wp:lineTo x="4000" y="20000"/>
                <wp:lineTo x="8375" y="21750"/>
                <wp:lineTo x="8875" y="21750"/>
                <wp:lineTo x="12750" y="21750"/>
                <wp:lineTo x="12875" y="21750"/>
                <wp:lineTo x="17500" y="19750"/>
                <wp:lineTo x="17625" y="19750"/>
                <wp:lineTo x="19750" y="17750"/>
                <wp:lineTo x="20875" y="15750"/>
                <wp:lineTo x="21625" y="13750"/>
                <wp:lineTo x="21750" y="11875"/>
                <wp:lineTo x="21750" y="9750"/>
                <wp:lineTo x="21625" y="7875"/>
                <wp:lineTo x="21625" y="7750"/>
                <wp:lineTo x="20875" y="5750"/>
                <wp:lineTo x="19625" y="3750"/>
                <wp:lineTo x="17500" y="1750"/>
                <wp:lineTo x="17625" y="1250"/>
                <wp:lineTo x="13750" y="-250"/>
                <wp:lineTo x="12375" y="-250"/>
                <wp:lineTo x="9125" y="-250"/>
              </wp:wrapPolygon>
            </wp:wrapThrough>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44" cstate="screen">
                      <a:extLst>
                        <a:ext uri="{28A0092B-C50C-407E-A947-70E740481C1C}">
                          <a14:useLocalDpi xmlns:a14="http://schemas.microsoft.com/office/drawing/2010/main" val="0"/>
                        </a:ext>
                      </a:extLst>
                    </a:blip>
                    <a:srcRect b="-1368"/>
                    <a:stretch/>
                  </pic:blipFill>
                  <pic:spPr bwMode="auto">
                    <a:xfrm>
                      <a:off x="0" y="0"/>
                      <a:ext cx="3291840" cy="3291840"/>
                    </a:xfrm>
                    <a:prstGeom prst="ellipse">
                      <a:avLst/>
                    </a:prstGeom>
                    <a:ln w="38100" cap="flat" cmpd="sng" algn="ctr">
                      <a:solidFill>
                        <a:srgbClr val="005EB8"/>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51E80E" w14:textId="316E52D7" w:rsidR="00B362CF" w:rsidRDefault="00B362CF" w:rsidP="00B00FAB">
      <w:pPr>
        <w:ind w:left="5103" w:right="-160"/>
      </w:pPr>
      <w:r>
        <w:t xml:space="preserve">Section 149 of the Equality Act (2010) requires us to demonstrate compliance with the </w:t>
      </w:r>
      <w:r>
        <w:rPr>
          <w:b/>
        </w:rPr>
        <w:t xml:space="preserve">Public Sector Equality Duty </w:t>
      </w:r>
      <w:r>
        <w:t xml:space="preserve">(PSED) which places a statutory duty on </w:t>
      </w:r>
      <w:r w:rsidR="0024397A">
        <w:t>ICB</w:t>
      </w:r>
      <w:r w:rsidR="004353F5">
        <w:t>s to address:</w:t>
      </w:r>
    </w:p>
    <w:p w14:paraId="2A2A3DFC" w14:textId="3198A4F8" w:rsidR="004353F5" w:rsidRDefault="004353F5" w:rsidP="00B00FAB">
      <w:pPr>
        <w:pStyle w:val="Header"/>
        <w:spacing w:after="0"/>
        <w:ind w:right="-160"/>
      </w:pPr>
    </w:p>
    <w:p w14:paraId="47FD8F51" w14:textId="7A7D897A" w:rsidR="004353F5" w:rsidRPr="005D6BC4" w:rsidRDefault="004353F5" w:rsidP="002946A3">
      <w:pPr>
        <w:pStyle w:val="ListParagraph"/>
        <w:numPr>
          <w:ilvl w:val="0"/>
          <w:numId w:val="3"/>
        </w:numPr>
        <w:spacing w:after="120"/>
        <w:ind w:left="5387" w:right="-160" w:hanging="284"/>
        <w:contextualSpacing w:val="0"/>
        <w:rPr>
          <w:b/>
          <w:bCs/>
        </w:rPr>
      </w:pPr>
      <w:r w:rsidRPr="005D6BC4">
        <w:rPr>
          <w:b/>
          <w:bCs/>
        </w:rPr>
        <w:t xml:space="preserve">Eliminating unlawful discrimination, harassment and any other conduct prohibited by the Equality </w:t>
      </w:r>
      <w:r w:rsidR="00447026" w:rsidRPr="005D6BC4">
        <w:rPr>
          <w:b/>
          <w:bCs/>
        </w:rPr>
        <w:t>Act.</w:t>
      </w:r>
    </w:p>
    <w:p w14:paraId="32BAFF45" w14:textId="6E71CCCA" w:rsidR="004353F5" w:rsidRPr="005D6BC4" w:rsidRDefault="00991931" w:rsidP="002946A3">
      <w:pPr>
        <w:pStyle w:val="ListParagraph"/>
        <w:numPr>
          <w:ilvl w:val="0"/>
          <w:numId w:val="3"/>
        </w:numPr>
        <w:spacing w:after="120"/>
        <w:ind w:left="5387" w:right="-160" w:hanging="284"/>
        <w:contextualSpacing w:val="0"/>
        <w:rPr>
          <w:b/>
          <w:bCs/>
        </w:rPr>
      </w:pPr>
      <w:r w:rsidRPr="005D6BC4">
        <w:rPr>
          <w:b/>
          <w:bCs/>
        </w:rPr>
        <w:t xml:space="preserve">Advance equality of opportunity between people who share a protected characteristic and people who do not share </w:t>
      </w:r>
      <w:r w:rsidR="00447026" w:rsidRPr="005D6BC4">
        <w:rPr>
          <w:b/>
          <w:bCs/>
        </w:rPr>
        <w:t>it.</w:t>
      </w:r>
    </w:p>
    <w:p w14:paraId="727FEE28" w14:textId="21DC2E05" w:rsidR="00991931" w:rsidRPr="005D6BC4" w:rsidRDefault="00991931" w:rsidP="002946A3">
      <w:pPr>
        <w:pStyle w:val="ListParagraph"/>
        <w:numPr>
          <w:ilvl w:val="0"/>
          <w:numId w:val="3"/>
        </w:numPr>
        <w:spacing w:after="120"/>
        <w:ind w:left="5387" w:right="-160" w:hanging="284"/>
        <w:contextualSpacing w:val="0"/>
        <w:rPr>
          <w:b/>
          <w:bCs/>
        </w:rPr>
      </w:pPr>
      <w:r w:rsidRPr="005D6BC4">
        <w:rPr>
          <w:b/>
          <w:bCs/>
        </w:rPr>
        <w:t>Foster good relations</w:t>
      </w:r>
      <w:r w:rsidR="00F41CFA" w:rsidRPr="005D6BC4">
        <w:rPr>
          <w:b/>
          <w:bCs/>
        </w:rPr>
        <w:t xml:space="preserve"> between people who share a protected characteristic and people who do not.</w:t>
      </w:r>
    </w:p>
    <w:p w14:paraId="1C9C14F3" w14:textId="49B12054" w:rsidR="00F41CFA" w:rsidRDefault="00F41CFA" w:rsidP="00957877"/>
    <w:p w14:paraId="20CCD34C" w14:textId="77777777" w:rsidR="00520F12" w:rsidRDefault="00520F12" w:rsidP="00411BEB">
      <w:pPr>
        <w:pStyle w:val="BodyTextIndent"/>
      </w:pPr>
    </w:p>
    <w:p w14:paraId="0CA112BD" w14:textId="6E5FBB4A" w:rsidR="00F41CFA" w:rsidRDefault="000B12B5" w:rsidP="00B00FAB">
      <w:pPr>
        <w:pStyle w:val="BodyTextIndent"/>
        <w:ind w:right="-160"/>
      </w:pPr>
      <w:r>
        <w:t xml:space="preserve">The </w:t>
      </w:r>
      <w:r w:rsidR="005817E8">
        <w:t>ICB</w:t>
      </w:r>
      <w:r>
        <w:t xml:space="preserve"> also ha</w:t>
      </w:r>
      <w:r w:rsidR="005817E8">
        <w:t>s</w:t>
      </w:r>
      <w:r>
        <w:t xml:space="preserve"> a specific duty under the PSED to complete the following actions:</w:t>
      </w:r>
    </w:p>
    <w:p w14:paraId="4271F5EA" w14:textId="28F3EE79" w:rsidR="000B12B5" w:rsidRDefault="000B12B5" w:rsidP="00B00FAB">
      <w:pPr>
        <w:ind w:right="-160"/>
      </w:pPr>
    </w:p>
    <w:p w14:paraId="68F21C37" w14:textId="28F942E5" w:rsidR="000B12B5" w:rsidRPr="00520F12" w:rsidRDefault="000B12B5" w:rsidP="002946A3">
      <w:pPr>
        <w:pStyle w:val="ListParagraph"/>
        <w:numPr>
          <w:ilvl w:val="0"/>
          <w:numId w:val="4"/>
        </w:numPr>
        <w:spacing w:after="120"/>
        <w:ind w:left="-142" w:right="-160" w:hanging="425"/>
        <w:contextualSpacing w:val="0"/>
        <w:rPr>
          <w:b/>
          <w:bCs/>
        </w:rPr>
      </w:pPr>
      <w:r w:rsidRPr="00520F12">
        <w:rPr>
          <w:b/>
          <w:bCs/>
        </w:rPr>
        <w:t>Publish information to demonstrate their compliance with the Equality Duties, at least annually.</w:t>
      </w:r>
    </w:p>
    <w:p w14:paraId="7C51191F" w14:textId="5663564D" w:rsidR="000B12B5" w:rsidRDefault="000B12B5" w:rsidP="002946A3">
      <w:pPr>
        <w:pStyle w:val="ListParagraph"/>
        <w:numPr>
          <w:ilvl w:val="0"/>
          <w:numId w:val="4"/>
        </w:numPr>
        <w:spacing w:after="120"/>
        <w:ind w:left="-142" w:right="-160" w:hanging="425"/>
        <w:contextualSpacing w:val="0"/>
      </w:pPr>
      <w:r w:rsidRPr="00520F12">
        <w:rPr>
          <w:b/>
          <w:bCs/>
        </w:rPr>
        <w:t xml:space="preserve">Set equality objectives, at least every </w:t>
      </w:r>
      <w:r w:rsidR="000B1F44">
        <w:rPr>
          <w:b/>
          <w:bCs/>
        </w:rPr>
        <w:t>four</w:t>
      </w:r>
      <w:r w:rsidRPr="00520F12">
        <w:rPr>
          <w:b/>
          <w:bCs/>
        </w:rPr>
        <w:t xml:space="preserve"> years</w:t>
      </w:r>
      <w:r>
        <w:t>.</w:t>
      </w:r>
    </w:p>
    <w:p w14:paraId="5EC774D7" w14:textId="77777777" w:rsidR="007247F3" w:rsidRDefault="007247F3" w:rsidP="007247F3">
      <w:pPr>
        <w:pStyle w:val="ListParagraph"/>
        <w:spacing w:after="120"/>
        <w:ind w:left="-142" w:right="-604"/>
        <w:contextualSpacing w:val="0"/>
      </w:pPr>
    </w:p>
    <w:p w14:paraId="6A35E499" w14:textId="417F010D" w:rsidR="000B12B5" w:rsidRDefault="000B12B5" w:rsidP="008A7887">
      <w:pPr>
        <w:pStyle w:val="Heading2"/>
      </w:pPr>
      <w:bookmarkStart w:id="29" w:name="_Toc1567249"/>
      <w:bookmarkStart w:id="30" w:name="_Toc43818158"/>
      <w:bookmarkStart w:id="31" w:name="_Toc74824838"/>
      <w:bookmarkStart w:id="32" w:name="_Toc103172702"/>
      <w:bookmarkStart w:id="33" w:name="_Toc135232091"/>
      <w:r>
        <w:t>Human Rights Act (1998)</w:t>
      </w:r>
      <w:bookmarkEnd w:id="29"/>
      <w:bookmarkEnd w:id="30"/>
      <w:bookmarkEnd w:id="31"/>
      <w:bookmarkEnd w:id="32"/>
      <w:bookmarkEnd w:id="33"/>
    </w:p>
    <w:p w14:paraId="3B7D3479" w14:textId="328B1122" w:rsidR="000B12B5" w:rsidRDefault="000B12B5" w:rsidP="00957877"/>
    <w:p w14:paraId="75FEA8DF" w14:textId="65A5DC8E" w:rsidR="000B12B5" w:rsidRDefault="000B12B5" w:rsidP="00957877">
      <w:r>
        <w:t xml:space="preserve">The </w:t>
      </w:r>
      <w:r>
        <w:rPr>
          <w:b/>
        </w:rPr>
        <w:t>Human Rights Act (1998)</w:t>
      </w:r>
      <w:r>
        <w:t xml:space="preserve"> came into effect in the United Kingdom</w:t>
      </w:r>
      <w:r w:rsidR="005E2E63">
        <w:t xml:space="preserve"> in October 2000.</w:t>
      </w:r>
      <w:r w:rsidR="00846536" w:rsidRPr="00846536">
        <w:rPr>
          <w:noProof/>
          <w:color w:val="0000FF"/>
        </w:rPr>
        <w:t xml:space="preserve"> </w:t>
      </w:r>
    </w:p>
    <w:p w14:paraId="454CE959" w14:textId="51511569" w:rsidR="005E2E63" w:rsidRDefault="005E2E63" w:rsidP="00957877"/>
    <w:p w14:paraId="61665067" w14:textId="615505F5" w:rsidR="005E2E63" w:rsidRDefault="004A6685" w:rsidP="00957877">
      <w:r>
        <w:lastRenderedPageBreak/>
        <w:t xml:space="preserve">The act requires </w:t>
      </w:r>
      <w:r w:rsidR="005817E8">
        <w:t>ICB</w:t>
      </w:r>
      <w:r w:rsidR="005E2E63">
        <w:t>s</w:t>
      </w:r>
      <w:r>
        <w:t xml:space="preserve"> to</w:t>
      </w:r>
      <w:r w:rsidR="005E2E63">
        <w:t xml:space="preserve"> ensure that their commissioning decisions safeguard vulnerable people, and do not put people’s lives at risk or expose them to inhumane or degrading treatment. </w:t>
      </w:r>
    </w:p>
    <w:p w14:paraId="58B6DED7" w14:textId="77777777" w:rsidR="007247F3" w:rsidRDefault="007247F3" w:rsidP="00957877"/>
    <w:p w14:paraId="45AD4B3F" w14:textId="18FF7F35" w:rsidR="00846536" w:rsidRDefault="007247F3" w:rsidP="00957877">
      <w:r>
        <w:rPr>
          <w:noProof/>
        </w:rPr>
        <w:drawing>
          <wp:anchor distT="0" distB="0" distL="114300" distR="114300" simplePos="0" relativeHeight="251658266" behindDoc="1" locked="0" layoutInCell="1" allowOverlap="1" wp14:anchorId="017D4004" wp14:editId="5FBFA273">
            <wp:simplePos x="0" y="0"/>
            <wp:positionH relativeFrom="page">
              <wp:align>left</wp:align>
            </wp:positionH>
            <wp:positionV relativeFrom="paragraph">
              <wp:posOffset>224155</wp:posOffset>
            </wp:positionV>
            <wp:extent cx="7575550" cy="1942410"/>
            <wp:effectExtent l="0" t="0" r="6350" b="1270"/>
            <wp:wrapNone/>
            <wp:docPr id="239" name="irc_mi">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39" name="irc_mi">
                      <a:extLst>
                        <a:ext uri="{C183D7F6-B498-43B3-948B-1728B52AA6E4}">
                          <adec:decorative xmlns:adec="http://schemas.microsoft.com/office/drawing/2017/decorative" val="1"/>
                        </a:ext>
                      </a:extLst>
                    </pic:cNvPr>
                    <pic:cNvPicPr/>
                  </pic:nvPicPr>
                  <pic:blipFill rotWithShape="1">
                    <a:blip r:embed="rId45" cstate="print">
                      <a:extLst>
                        <a:ext uri="{28A0092B-C50C-407E-A947-70E740481C1C}">
                          <a14:useLocalDpi xmlns:a14="http://schemas.microsoft.com/office/drawing/2010/main" val="0"/>
                        </a:ext>
                      </a:extLst>
                    </a:blip>
                    <a:srcRect/>
                    <a:stretch/>
                  </pic:blipFill>
                  <pic:spPr bwMode="auto">
                    <a:xfrm>
                      <a:off x="0" y="0"/>
                      <a:ext cx="7575550" cy="1942410"/>
                    </a:xfrm>
                    <a:prstGeom prst="rect">
                      <a:avLst/>
                    </a:prstGeom>
                    <a:noFill/>
                    <a:ln>
                      <a:noFill/>
                    </a:ln>
                    <a:effectLst>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A12245" w14:textId="17E34833" w:rsidR="00846536" w:rsidRDefault="00846536" w:rsidP="00957877"/>
    <w:p w14:paraId="055589AC" w14:textId="3D8F475A" w:rsidR="00C06471" w:rsidRDefault="00C06471" w:rsidP="00957877"/>
    <w:p w14:paraId="3CB1268E" w14:textId="77777777" w:rsidR="00C06471" w:rsidRDefault="00C06471" w:rsidP="00957877"/>
    <w:p w14:paraId="603A1960" w14:textId="77777777" w:rsidR="00846536" w:rsidRPr="000B12B5" w:rsidRDefault="00846536" w:rsidP="00957877"/>
    <w:p w14:paraId="1CCA652C" w14:textId="77777777" w:rsidR="00F1081B" w:rsidRDefault="00F1081B">
      <w:pPr>
        <w:rPr>
          <w:rFonts w:eastAsiaTheme="majorEastAsia" w:cs="Arial"/>
          <w:b/>
          <w:bCs/>
          <w:noProof/>
          <w:color w:val="005EB8"/>
          <w:sz w:val="44"/>
        </w:rPr>
      </w:pPr>
      <w:bookmarkStart w:id="34" w:name="_Toc1567250"/>
      <w:bookmarkStart w:id="35" w:name="_Toc43818159"/>
      <w:bookmarkStart w:id="36" w:name="_Toc74824839"/>
      <w:r>
        <w:br w:type="page"/>
      </w:r>
    </w:p>
    <w:p w14:paraId="485816B9" w14:textId="7EF1C974" w:rsidR="000B12B5" w:rsidRDefault="00846536" w:rsidP="008A7887">
      <w:pPr>
        <w:pStyle w:val="Heading2"/>
      </w:pPr>
      <w:bookmarkStart w:id="37" w:name="_Toc103172703"/>
      <w:bookmarkStart w:id="38" w:name="_Toc135232092"/>
      <w:r>
        <w:lastRenderedPageBreak/>
        <w:t>Health and Social Care Act (2012)</w:t>
      </w:r>
      <w:bookmarkEnd w:id="34"/>
      <w:bookmarkEnd w:id="35"/>
      <w:bookmarkEnd w:id="36"/>
      <w:bookmarkEnd w:id="37"/>
      <w:bookmarkEnd w:id="38"/>
    </w:p>
    <w:p w14:paraId="67CAE6DC" w14:textId="6E077856" w:rsidR="00846536" w:rsidRDefault="00846536" w:rsidP="00957877"/>
    <w:p w14:paraId="0AA7F4A9" w14:textId="527E7622" w:rsidR="00846536" w:rsidRDefault="004411B4" w:rsidP="00144F02">
      <w:pPr>
        <w:ind w:right="-604"/>
      </w:pPr>
      <w:r>
        <w:t xml:space="preserve">The </w:t>
      </w:r>
      <w:r>
        <w:rPr>
          <w:b/>
        </w:rPr>
        <w:t>Health and Social Care Act (2012)</w:t>
      </w:r>
      <w:r>
        <w:t xml:space="preserve"> states that each </w:t>
      </w:r>
      <w:r w:rsidR="005817E8">
        <w:t>ICB</w:t>
      </w:r>
      <w:r w:rsidR="007122B5">
        <w:t xml:space="preserve"> </w:t>
      </w:r>
      <w:r>
        <w:t>must, in the exercise of its functions, have regard to the need to:</w:t>
      </w:r>
    </w:p>
    <w:p w14:paraId="4B32879E" w14:textId="5EB2703F" w:rsidR="004411B4" w:rsidRDefault="004411B4" w:rsidP="00957877"/>
    <w:p w14:paraId="76798BC9" w14:textId="7E8916E5" w:rsidR="004411B4" w:rsidRPr="007253A0" w:rsidRDefault="002B08EE" w:rsidP="002946A3">
      <w:pPr>
        <w:pStyle w:val="ListParagraph"/>
        <w:numPr>
          <w:ilvl w:val="0"/>
          <w:numId w:val="5"/>
        </w:numPr>
        <w:spacing w:after="120"/>
        <w:ind w:left="-142" w:right="5633" w:hanging="425"/>
        <w:contextualSpacing w:val="0"/>
        <w:rPr>
          <w:b/>
          <w:bCs/>
        </w:rPr>
      </w:pPr>
      <w:r w:rsidRPr="007253A0">
        <w:rPr>
          <w:b/>
          <w:bCs/>
          <w:noProof/>
          <w:color w:val="0000FF"/>
        </w:rPr>
        <w:drawing>
          <wp:anchor distT="0" distB="0" distL="114300" distR="114300" simplePos="0" relativeHeight="251658253" behindDoc="0" locked="0" layoutInCell="1" allowOverlap="1" wp14:anchorId="57E1D4BB" wp14:editId="55C80006">
            <wp:simplePos x="0" y="0"/>
            <wp:positionH relativeFrom="column">
              <wp:posOffset>3557905</wp:posOffset>
            </wp:positionH>
            <wp:positionV relativeFrom="paragraph">
              <wp:posOffset>23495</wp:posOffset>
            </wp:positionV>
            <wp:extent cx="2946400" cy="2946400"/>
            <wp:effectExtent l="38100" t="38100" r="44450" b="44450"/>
            <wp:wrapThrough wrapText="bothSides">
              <wp:wrapPolygon edited="0">
                <wp:start x="9078" y="-279"/>
                <wp:lineTo x="3631" y="-279"/>
                <wp:lineTo x="3631" y="1955"/>
                <wp:lineTo x="1536" y="1955"/>
                <wp:lineTo x="1536" y="4190"/>
                <wp:lineTo x="279" y="4190"/>
                <wp:lineTo x="279" y="6424"/>
                <wp:lineTo x="-279" y="6424"/>
                <wp:lineTo x="-279" y="13966"/>
                <wp:lineTo x="1676" y="17597"/>
                <wp:lineTo x="4050" y="19971"/>
                <wp:lineTo x="8240" y="21786"/>
                <wp:lineTo x="8659" y="21786"/>
                <wp:lineTo x="12848" y="21786"/>
                <wp:lineTo x="12988" y="21786"/>
                <wp:lineTo x="17597" y="19831"/>
                <wp:lineTo x="17736" y="19831"/>
                <wp:lineTo x="19971" y="17597"/>
                <wp:lineTo x="21228" y="15362"/>
                <wp:lineTo x="21786" y="13128"/>
                <wp:lineTo x="21786" y="8659"/>
                <wp:lineTo x="21228" y="6564"/>
                <wp:lineTo x="21228" y="6424"/>
                <wp:lineTo x="19971" y="4190"/>
                <wp:lineTo x="18016" y="2095"/>
                <wp:lineTo x="17876" y="1397"/>
                <wp:lineTo x="13826" y="-279"/>
                <wp:lineTo x="12569" y="-279"/>
                <wp:lineTo x="9078" y="-279"/>
              </wp:wrapPolygon>
            </wp:wrapThrough>
            <wp:docPr id="9" name="irc_mi">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rc_mi">
                      <a:extLst>
                        <a:ext uri="{C183D7F6-B498-43B3-948B-1728B52AA6E4}">
                          <adec:decorative xmlns:adec="http://schemas.microsoft.com/office/drawing/2017/decorative" val="1"/>
                        </a:ext>
                      </a:extLst>
                    </pic:cNvPr>
                    <pic:cNvPicPr>
                      <a:picLocks noChangeAspect="1" noChangeArrowheads="1"/>
                    </pic:cNvPicPr>
                  </pic:nvPicPr>
                  <pic:blipFill rotWithShape="1">
                    <a:blip r:embed="rId46" cstate="screen">
                      <a:extLst>
                        <a:ext uri="{28A0092B-C50C-407E-A947-70E740481C1C}">
                          <a14:useLocalDpi xmlns:a14="http://schemas.microsoft.com/office/drawing/2010/main" val="0"/>
                        </a:ext>
                      </a:extLst>
                    </a:blip>
                    <a:srcRect/>
                    <a:stretch/>
                  </pic:blipFill>
                  <pic:spPr bwMode="auto">
                    <a:xfrm>
                      <a:off x="0" y="0"/>
                      <a:ext cx="2946400" cy="2946400"/>
                    </a:xfrm>
                    <a:prstGeom prst="ellipse">
                      <a:avLst/>
                    </a:prstGeom>
                    <a:noFill/>
                    <a:ln w="38100">
                      <a:solidFill>
                        <a:srgbClr val="005EB8"/>
                      </a:solidFill>
                    </a:ln>
                    <a:effectLst>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411B4" w:rsidRPr="007253A0">
        <w:rPr>
          <w:b/>
          <w:bCs/>
        </w:rPr>
        <w:t>Reduce inequalities between patients with respect</w:t>
      </w:r>
      <w:r w:rsidR="0002545B" w:rsidRPr="007253A0">
        <w:rPr>
          <w:b/>
          <w:bCs/>
        </w:rPr>
        <w:t xml:space="preserve"> to their ability to access health </w:t>
      </w:r>
      <w:r w:rsidR="00762329" w:rsidRPr="007253A0">
        <w:rPr>
          <w:b/>
          <w:bCs/>
        </w:rPr>
        <w:t>services.</w:t>
      </w:r>
      <w:r w:rsidR="00840608" w:rsidRPr="007253A0">
        <w:rPr>
          <w:b/>
          <w:bCs/>
          <w:noProof/>
          <w:color w:val="0000FF"/>
        </w:rPr>
        <w:t xml:space="preserve"> </w:t>
      </w:r>
    </w:p>
    <w:p w14:paraId="652657CE" w14:textId="737A7609" w:rsidR="0002545B" w:rsidRPr="007253A0" w:rsidRDefault="0002545B" w:rsidP="002946A3">
      <w:pPr>
        <w:pStyle w:val="ListParagraph"/>
        <w:numPr>
          <w:ilvl w:val="0"/>
          <w:numId w:val="5"/>
        </w:numPr>
        <w:spacing w:after="120"/>
        <w:ind w:left="-142" w:right="5633" w:hanging="425"/>
        <w:contextualSpacing w:val="0"/>
        <w:rPr>
          <w:b/>
          <w:bCs/>
        </w:rPr>
      </w:pPr>
      <w:r w:rsidRPr="007253A0">
        <w:rPr>
          <w:b/>
          <w:bCs/>
        </w:rPr>
        <w:t xml:space="preserve">Reduce inequalities between patients with respect to the outcomes achieved for them by the provision of health </w:t>
      </w:r>
      <w:r w:rsidR="00762329" w:rsidRPr="007253A0">
        <w:rPr>
          <w:b/>
          <w:bCs/>
        </w:rPr>
        <w:t>services.</w:t>
      </w:r>
    </w:p>
    <w:p w14:paraId="3B957487" w14:textId="3A01882E" w:rsidR="0002545B" w:rsidRPr="007253A0" w:rsidRDefault="0002545B" w:rsidP="002946A3">
      <w:pPr>
        <w:pStyle w:val="ListParagraph"/>
        <w:numPr>
          <w:ilvl w:val="0"/>
          <w:numId w:val="5"/>
        </w:numPr>
        <w:spacing w:after="120"/>
        <w:ind w:left="-142" w:right="5633" w:hanging="425"/>
        <w:contextualSpacing w:val="0"/>
        <w:rPr>
          <w:b/>
          <w:bCs/>
        </w:rPr>
      </w:pPr>
      <w:r w:rsidRPr="007253A0">
        <w:rPr>
          <w:b/>
          <w:bCs/>
        </w:rPr>
        <w:t>Promote the involvement of patients and their care</w:t>
      </w:r>
      <w:r w:rsidR="005C0369" w:rsidRPr="007253A0">
        <w:rPr>
          <w:b/>
          <w:bCs/>
        </w:rPr>
        <w:t>r</w:t>
      </w:r>
      <w:r w:rsidRPr="007253A0">
        <w:rPr>
          <w:b/>
          <w:bCs/>
        </w:rPr>
        <w:t>s</w:t>
      </w:r>
      <w:r w:rsidR="005F7EFD">
        <w:rPr>
          <w:b/>
          <w:bCs/>
        </w:rPr>
        <w:t>,</w:t>
      </w:r>
      <w:r w:rsidRPr="007253A0">
        <w:rPr>
          <w:b/>
          <w:bCs/>
        </w:rPr>
        <w:t xml:space="preserve"> in </w:t>
      </w:r>
      <w:r w:rsidR="005C0369" w:rsidRPr="007253A0">
        <w:rPr>
          <w:b/>
          <w:bCs/>
        </w:rPr>
        <w:t xml:space="preserve">decisions about provision of health services to </w:t>
      </w:r>
      <w:r w:rsidR="00BF537B" w:rsidRPr="007253A0">
        <w:rPr>
          <w:b/>
          <w:bCs/>
        </w:rPr>
        <w:t>them.</w:t>
      </w:r>
    </w:p>
    <w:p w14:paraId="2F9057C2" w14:textId="27C446EC" w:rsidR="005C0369" w:rsidRPr="007253A0" w:rsidRDefault="005C0369" w:rsidP="002946A3">
      <w:pPr>
        <w:pStyle w:val="ListParagraph"/>
        <w:numPr>
          <w:ilvl w:val="0"/>
          <w:numId w:val="5"/>
        </w:numPr>
        <w:spacing w:after="120"/>
        <w:ind w:left="-142" w:hanging="425"/>
        <w:contextualSpacing w:val="0"/>
        <w:rPr>
          <w:b/>
          <w:bCs/>
        </w:rPr>
      </w:pPr>
      <w:r w:rsidRPr="007253A0">
        <w:rPr>
          <w:b/>
          <w:bCs/>
        </w:rPr>
        <w:t>Enable patients to make choices with respect to aspects of health services provided to them.</w:t>
      </w:r>
    </w:p>
    <w:p w14:paraId="2FE1880E" w14:textId="46CB9DFD" w:rsidR="00840608" w:rsidRDefault="00840608" w:rsidP="007253A0">
      <w:pPr>
        <w:pStyle w:val="Header"/>
        <w:spacing w:after="0"/>
      </w:pPr>
    </w:p>
    <w:p w14:paraId="0C78DD03" w14:textId="626CED3B" w:rsidR="00840608" w:rsidRDefault="00840608" w:rsidP="00957877"/>
    <w:p w14:paraId="07D5EC38" w14:textId="77777777" w:rsidR="00C06471" w:rsidRDefault="00C06471" w:rsidP="0038392A">
      <w:pPr>
        <w:pStyle w:val="Header"/>
        <w:spacing w:after="0"/>
      </w:pPr>
    </w:p>
    <w:p w14:paraId="7FAB4684" w14:textId="3B8CBFBC" w:rsidR="00840608" w:rsidRDefault="00840608" w:rsidP="008A7887">
      <w:pPr>
        <w:pStyle w:val="Heading2"/>
      </w:pPr>
      <w:bookmarkStart w:id="39" w:name="_Toc1567251"/>
      <w:bookmarkStart w:id="40" w:name="_Toc43818160"/>
      <w:bookmarkStart w:id="41" w:name="_Toc74824840"/>
      <w:bookmarkStart w:id="42" w:name="_Toc103172704"/>
      <w:bookmarkStart w:id="43" w:name="_Toc135232093"/>
      <w:r>
        <w:t>NHS Constitution (2015)</w:t>
      </w:r>
      <w:bookmarkEnd w:id="39"/>
      <w:bookmarkEnd w:id="40"/>
      <w:bookmarkEnd w:id="41"/>
      <w:bookmarkEnd w:id="42"/>
      <w:bookmarkEnd w:id="43"/>
    </w:p>
    <w:p w14:paraId="67B3C3F2" w14:textId="21A47042" w:rsidR="00840608" w:rsidRDefault="00142950" w:rsidP="00957877">
      <w:r>
        <w:rPr>
          <w:noProof/>
        </w:rPr>
        <w:drawing>
          <wp:anchor distT="0" distB="0" distL="114300" distR="114300" simplePos="0" relativeHeight="251658254" behindDoc="0" locked="0" layoutInCell="1" allowOverlap="1" wp14:anchorId="7B948966" wp14:editId="74B5D5BF">
            <wp:simplePos x="0" y="0"/>
            <wp:positionH relativeFrom="page">
              <wp:posOffset>12700</wp:posOffset>
            </wp:positionH>
            <wp:positionV relativeFrom="paragraph">
              <wp:posOffset>235861</wp:posOffset>
            </wp:positionV>
            <wp:extent cx="3584575" cy="3413760"/>
            <wp:effectExtent l="0" t="0" r="0" b="0"/>
            <wp:wrapThrough wrapText="bothSides">
              <wp:wrapPolygon edited="0">
                <wp:start x="0" y="0"/>
                <wp:lineTo x="0" y="21455"/>
                <wp:lineTo x="21466" y="21455"/>
                <wp:lineTo x="21466" y="0"/>
                <wp:lineTo x="0" y="0"/>
              </wp:wrapPolygon>
            </wp:wrapThrough>
            <wp:docPr id="10" name="irc_mi">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rc_mi">
                      <a:extLst>
                        <a:ext uri="{C183D7F6-B498-43B3-948B-1728B52AA6E4}">
                          <adec:decorative xmlns:adec="http://schemas.microsoft.com/office/drawing/2017/decorative" val="1"/>
                        </a:ext>
                      </a:extLst>
                    </pic:cNvPr>
                    <pic:cNvPicPr>
                      <a:picLocks noChangeAspect="1" noChangeArrowheads="1"/>
                    </pic:cNvPicPr>
                  </pic:nvPicPr>
                  <pic:blipFill>
                    <a:blip r:embed="rId47" cstate="screen">
                      <a:extLst>
                        <a:ext uri="{28A0092B-C50C-407E-A947-70E740481C1C}">
                          <a14:useLocalDpi xmlns:a14="http://schemas.microsoft.com/office/drawing/2010/main" val="0"/>
                        </a:ext>
                      </a:extLst>
                    </a:blip>
                    <a:srcRect/>
                    <a:stretch>
                      <a:fillRect/>
                    </a:stretch>
                  </pic:blipFill>
                  <pic:spPr bwMode="auto">
                    <a:xfrm>
                      <a:off x="0" y="0"/>
                      <a:ext cx="3584575" cy="3413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6B2554" w14:textId="77777777" w:rsidR="00142950" w:rsidRDefault="00142950" w:rsidP="00957877"/>
    <w:p w14:paraId="6B4FA966" w14:textId="75B1648B" w:rsidR="00840608" w:rsidRDefault="00840608" w:rsidP="0038392A">
      <w:pPr>
        <w:ind w:left="4678" w:right="-37"/>
      </w:pPr>
      <w:r>
        <w:t xml:space="preserve">The </w:t>
      </w:r>
      <w:r>
        <w:rPr>
          <w:b/>
        </w:rPr>
        <w:t>NHS Constitution (2015)</w:t>
      </w:r>
      <w:r>
        <w:t xml:space="preserve"> sets out rights for patients, the public and staff.</w:t>
      </w:r>
    </w:p>
    <w:p w14:paraId="2DEDBA70" w14:textId="1416288A" w:rsidR="00840608" w:rsidRDefault="00840608" w:rsidP="0038392A">
      <w:pPr>
        <w:ind w:left="4678" w:right="-37"/>
      </w:pPr>
    </w:p>
    <w:p w14:paraId="311E0568" w14:textId="59FC6A0E" w:rsidR="00840608" w:rsidRDefault="00840608" w:rsidP="0038392A">
      <w:pPr>
        <w:ind w:left="4678" w:right="-37"/>
      </w:pPr>
      <w:r>
        <w:t>It outlines NHS commitments to patients and staff, and the responsibilities that the public, patients and staff owe to one another to ensure that the NHS operates fairly and effectively.</w:t>
      </w:r>
    </w:p>
    <w:p w14:paraId="0965635F" w14:textId="11A1F155" w:rsidR="00840608" w:rsidRDefault="00840608" w:rsidP="0038392A">
      <w:pPr>
        <w:ind w:left="4678" w:right="-37"/>
      </w:pPr>
    </w:p>
    <w:p w14:paraId="0CB3F7BD" w14:textId="15FF15D6" w:rsidR="00840608" w:rsidRDefault="00840608" w:rsidP="0038392A">
      <w:pPr>
        <w:ind w:left="4678" w:right="-37"/>
      </w:pPr>
      <w:r>
        <w:t xml:space="preserve">NHS Constitution targets are monitored via </w:t>
      </w:r>
      <w:r w:rsidR="005817E8">
        <w:t>the</w:t>
      </w:r>
      <w:r w:rsidR="00F1081B">
        <w:t xml:space="preserve"> </w:t>
      </w:r>
      <w:r w:rsidR="005817E8">
        <w:t>ICB</w:t>
      </w:r>
      <w:r w:rsidR="00F1081B">
        <w:t>’s</w:t>
      </w:r>
      <w:r w:rsidR="00D25792">
        <w:t xml:space="preserve"> Quality</w:t>
      </w:r>
      <w:r w:rsidR="00F1081B">
        <w:t xml:space="preserve"> </w:t>
      </w:r>
      <w:r w:rsidR="00D25792">
        <w:t xml:space="preserve">Committee, and </w:t>
      </w:r>
      <w:r w:rsidR="00F1081B">
        <w:t xml:space="preserve">further </w:t>
      </w:r>
      <w:r w:rsidR="00D25792">
        <w:t>assurance</w:t>
      </w:r>
      <w:r w:rsidR="00F1081B">
        <w:t>s</w:t>
      </w:r>
      <w:r w:rsidR="00D25792">
        <w:t xml:space="preserve"> </w:t>
      </w:r>
      <w:r w:rsidR="00F1081B">
        <w:t>are</w:t>
      </w:r>
      <w:r w:rsidR="00D25792">
        <w:t xml:space="preserve"> provided to </w:t>
      </w:r>
      <w:r w:rsidR="005817E8">
        <w:t>the Board</w:t>
      </w:r>
      <w:r w:rsidR="00F1081B">
        <w:t>.</w:t>
      </w:r>
    </w:p>
    <w:p w14:paraId="0B9FA446" w14:textId="7D219DD8" w:rsidR="00A2106B" w:rsidRDefault="00A2106B" w:rsidP="00957877"/>
    <w:p w14:paraId="0DB153AC" w14:textId="66E39CC3" w:rsidR="00A2106B" w:rsidRDefault="00A2106B" w:rsidP="00957877"/>
    <w:p w14:paraId="4501D648" w14:textId="72866224" w:rsidR="00A2106B" w:rsidRDefault="00A2106B" w:rsidP="00957877"/>
    <w:p w14:paraId="2870050D" w14:textId="3F55484D" w:rsidR="00A2106B" w:rsidRDefault="00F83317" w:rsidP="00957877">
      <w:pPr>
        <w:pStyle w:val="Heading1"/>
      </w:pPr>
      <w:bookmarkStart w:id="44" w:name="_Toc198286029"/>
      <w:r>
        <w:lastRenderedPageBreak/>
        <w:t>NHS Mandated Equality Standards</w:t>
      </w:r>
      <w:bookmarkEnd w:id="44"/>
    </w:p>
    <w:p w14:paraId="45C37FAC" w14:textId="77777777" w:rsidR="00654181" w:rsidRPr="00654181" w:rsidRDefault="00654181" w:rsidP="00957877"/>
    <w:p w14:paraId="31FC2710" w14:textId="688DB6B9" w:rsidR="0028428B" w:rsidRDefault="00014656" w:rsidP="008A7887">
      <w:pPr>
        <w:pStyle w:val="Heading2"/>
      </w:pPr>
      <w:bookmarkStart w:id="45" w:name="_Toc1567253"/>
      <w:bookmarkStart w:id="46" w:name="_Toc43818162"/>
      <w:bookmarkStart w:id="47" w:name="_Toc74824842"/>
      <w:bookmarkStart w:id="48" w:name="_Toc103172706"/>
      <w:bookmarkStart w:id="49" w:name="_Toc135232095"/>
      <w:r w:rsidRPr="00634F8A">
        <w:t>Equality Delivery System</w:t>
      </w:r>
      <w:r>
        <w:t xml:space="preserve"> (20</w:t>
      </w:r>
      <w:r w:rsidR="00634F8A">
        <w:t>22</w:t>
      </w:r>
      <w:r>
        <w:t>)</w:t>
      </w:r>
      <w:bookmarkEnd w:id="45"/>
      <w:bookmarkEnd w:id="46"/>
      <w:bookmarkEnd w:id="47"/>
      <w:bookmarkEnd w:id="48"/>
      <w:bookmarkEnd w:id="49"/>
    </w:p>
    <w:p w14:paraId="2ADA855F" w14:textId="7AA906D8" w:rsidR="00014656" w:rsidRDefault="00014656" w:rsidP="00957877"/>
    <w:p w14:paraId="2AD6BD73" w14:textId="1A2465ED" w:rsidR="00014656" w:rsidRDefault="004769C8" w:rsidP="00B00FAB">
      <w:pPr>
        <w:ind w:right="-160"/>
      </w:pPr>
      <w:r>
        <w:t xml:space="preserve">The </w:t>
      </w:r>
      <w:r>
        <w:rPr>
          <w:b/>
        </w:rPr>
        <w:t>Equality Delivery System (EDS)</w:t>
      </w:r>
      <w:r>
        <w:t xml:space="preserve"> helps NHS organisations improve the services that they provide for their local communities and provide better working environments</w:t>
      </w:r>
      <w:r w:rsidR="006B55E1">
        <w:t>, free from discrimination, for those who work in the NHS, whil</w:t>
      </w:r>
      <w:r w:rsidR="005F7EFD">
        <w:t>st</w:t>
      </w:r>
      <w:r w:rsidR="006B55E1">
        <w:t xml:space="preserve"> meeting the requirements of the </w:t>
      </w:r>
      <w:r w:rsidR="006B55E1">
        <w:rPr>
          <w:b/>
        </w:rPr>
        <w:t>Equality Act (2010)</w:t>
      </w:r>
      <w:r w:rsidR="006B55E1">
        <w:t xml:space="preserve">. </w:t>
      </w:r>
      <w:r w:rsidR="00634F8A">
        <w:t>EDS is an evidence-driven accountable improvement tool for NHS organisations in England – in active conversations with patients, public, staff, staff networks and trade unions – to review and develop their services, workforces, and leadership.</w:t>
      </w:r>
    </w:p>
    <w:p w14:paraId="3445D078" w14:textId="755B5399" w:rsidR="00326F73" w:rsidRDefault="00326F73" w:rsidP="00957877"/>
    <w:p w14:paraId="4BA303C6" w14:textId="57E12792" w:rsidR="00326F73" w:rsidRDefault="00326F73" w:rsidP="00957877"/>
    <w:p w14:paraId="73B7FC6E" w14:textId="77777777" w:rsidR="00634F8A" w:rsidRDefault="00634F8A" w:rsidP="00957877"/>
    <w:p w14:paraId="45BF5E82" w14:textId="159B6CC9" w:rsidR="00326F73" w:rsidRDefault="009E41D6" w:rsidP="008A7887">
      <w:pPr>
        <w:pStyle w:val="Heading2"/>
      </w:pPr>
      <w:bookmarkStart w:id="50" w:name="_Toc1567254"/>
      <w:bookmarkStart w:id="51" w:name="_Toc43818163"/>
      <w:bookmarkStart w:id="52" w:name="_Toc74824843"/>
      <w:bookmarkStart w:id="53" w:name="_Toc103172707"/>
      <w:bookmarkStart w:id="54" w:name="_Toc135232096"/>
      <w:r>
        <w:t>Accessible Information S</w:t>
      </w:r>
      <w:r w:rsidRPr="00A2416A">
        <w:t>ta</w:t>
      </w:r>
      <w:r>
        <w:t>ndard (2016)</w:t>
      </w:r>
      <w:bookmarkEnd w:id="50"/>
      <w:bookmarkEnd w:id="51"/>
      <w:bookmarkEnd w:id="52"/>
      <w:bookmarkEnd w:id="53"/>
      <w:bookmarkEnd w:id="54"/>
    </w:p>
    <w:p w14:paraId="06A9201B" w14:textId="792A3518" w:rsidR="009E41D6" w:rsidRDefault="009E41D6" w:rsidP="00957877"/>
    <w:p w14:paraId="66A8E5E4" w14:textId="684D8F06" w:rsidR="009E41D6" w:rsidRDefault="009E41D6" w:rsidP="00957877">
      <w:r>
        <w:t xml:space="preserve">The aim of the </w:t>
      </w:r>
      <w:r>
        <w:rPr>
          <w:b/>
        </w:rPr>
        <w:t xml:space="preserve">Accessible Information Standard </w:t>
      </w:r>
      <w:r w:rsidR="00F6168F">
        <w:t>is to make sure that people who have a</w:t>
      </w:r>
      <w:r w:rsidR="00C254B5">
        <w:t xml:space="preserve"> disability, impairment or sensory loss</w:t>
      </w:r>
      <w:r w:rsidR="005F7EFD">
        <w:t>,</w:t>
      </w:r>
      <w:r w:rsidR="00C254B5">
        <w:t xml:space="preserve"> receive information that they can access and </w:t>
      </w:r>
      <w:r w:rsidR="00465D38">
        <w:t>understand</w:t>
      </w:r>
      <w:r w:rsidR="005F7EFD">
        <w:t>,</w:t>
      </w:r>
      <w:r w:rsidR="00465D38">
        <w:t xml:space="preserve"> and</w:t>
      </w:r>
      <w:r w:rsidR="00C254B5">
        <w:t xml:space="preserve"> receive any communication support that they need.</w:t>
      </w:r>
    </w:p>
    <w:p w14:paraId="2AB14547" w14:textId="6DBB706F" w:rsidR="00C254B5" w:rsidRDefault="00C254B5" w:rsidP="00957877"/>
    <w:p w14:paraId="4AD542A4" w14:textId="0274C2FC" w:rsidR="00C254B5" w:rsidRDefault="00C254B5" w:rsidP="00957877">
      <w:r>
        <w:t>Commissioners of NHS services must have a regard to this standard, in so much as they must ensure that they enable and support compliance</w:t>
      </w:r>
      <w:r w:rsidR="00246FC7">
        <w:t xml:space="preserve"> through their relationships with provider organ</w:t>
      </w:r>
      <w:r w:rsidR="00465D38">
        <w:t>is</w:t>
      </w:r>
      <w:r w:rsidR="00246FC7">
        <w:t xml:space="preserve">ations. This standard is in </w:t>
      </w:r>
      <w:r w:rsidR="005817E8">
        <w:t>the ICB’s</w:t>
      </w:r>
      <w:r w:rsidR="00246FC7">
        <w:t xml:space="preserve"> NHS Standard Contract and is monitored by Quality</w:t>
      </w:r>
      <w:r w:rsidR="00B142BC">
        <w:t xml:space="preserve"> and Performance Key Performance Indicators (KPIs).</w:t>
      </w:r>
    </w:p>
    <w:bookmarkStart w:id="55" w:name="_Toc135232097"/>
    <w:p w14:paraId="60BF66D0" w14:textId="35480D0E" w:rsidR="00654181" w:rsidRDefault="0079150D" w:rsidP="00C00C0C">
      <w:pPr>
        <w:pStyle w:val="Heading2"/>
      </w:pPr>
      <w:r>
        <mc:AlternateContent>
          <mc:Choice Requires="wps">
            <w:drawing>
              <wp:anchor distT="0" distB="0" distL="114300" distR="114300" simplePos="0" relativeHeight="251658268" behindDoc="0" locked="0" layoutInCell="1" allowOverlap="1" wp14:anchorId="1F20B667" wp14:editId="7ED5EBFB">
                <wp:simplePos x="0" y="0"/>
                <wp:positionH relativeFrom="page">
                  <wp:align>left</wp:align>
                </wp:positionH>
                <wp:positionV relativeFrom="paragraph">
                  <wp:posOffset>731658</wp:posOffset>
                </wp:positionV>
                <wp:extent cx="7640230" cy="1049446"/>
                <wp:effectExtent l="0" t="0" r="0" b="0"/>
                <wp:wrapNone/>
                <wp:docPr id="266" name="Rectangle 2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40230" cy="1049446"/>
                        </a:xfrm>
                        <a:prstGeom prst="rect">
                          <a:avLst/>
                        </a:prstGeom>
                        <a:gradFill>
                          <a:gsLst>
                            <a:gs pos="58000">
                              <a:sysClr val="window" lastClr="FFFFFF"/>
                            </a:gs>
                            <a:gs pos="100000">
                              <a:sysClr val="window" lastClr="FFFFFF">
                                <a:lumMod val="85000"/>
                                <a:alpha val="0"/>
                              </a:sysClr>
                            </a:gs>
                          </a:gsLst>
                          <a:lin ang="5400000" scaled="1"/>
                        </a:gradFill>
                        <a:ln w="12700" cap="flat" cmpd="sng" algn="ctr">
                          <a:no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6="http://schemas.microsoft.com/office/drawing/2014/main" xmlns:asvg="http://schemas.microsoft.com/office/drawing/2016/SVG/main"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w:pict w14:anchorId="1C83E46B">
              <v:rect id="Rectangle 266" style="position:absolute;margin-left:0;margin-top:57.6pt;width:601.6pt;height:82.65pt;z-index:2516582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alt="&quot;&quot;" o:spid="_x0000_s1026" fillcolor="window" stroked="f" strokeweight="1pt" w14:anchorId="134A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">
                <v:fill type="gradient" opacity="0" color2="#d9d9d9" colors="0 window;38011f window" focus="100%"/>
                <w10:wrap anchorx="page"/>
              </v:rect>
            </w:pict>
          </mc:Fallback>
        </mc:AlternateContent>
      </w:r>
      <w:r>
        <w:drawing>
          <wp:anchor distT="0" distB="0" distL="114300" distR="114300" simplePos="0" relativeHeight="251658299" behindDoc="0" locked="0" layoutInCell="1" allowOverlap="1" wp14:anchorId="037E44B7" wp14:editId="2D25A30B">
            <wp:simplePos x="0" y="0"/>
            <wp:positionH relativeFrom="page">
              <wp:align>right</wp:align>
            </wp:positionH>
            <wp:positionV relativeFrom="paragraph">
              <wp:posOffset>1338939</wp:posOffset>
            </wp:positionV>
            <wp:extent cx="7575195" cy="2638324"/>
            <wp:effectExtent l="0" t="0" r="6985" b="0"/>
            <wp:wrapNone/>
            <wp:docPr id="201" name="Picture 2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1" name="Picture 201">
                      <a:extLst>
                        <a:ext uri="{C183D7F6-B498-43B3-948B-1728B52AA6E4}">
                          <adec:decorative xmlns:adec="http://schemas.microsoft.com/office/drawing/2017/decorative" val="1"/>
                        </a:ext>
                      </a:extLst>
                    </pic:cNvPr>
                    <pic:cNvPicPr/>
                  </pic:nvPicPr>
                  <pic:blipFill rotWithShape="1">
                    <a:blip r:embed="rId48" cstate="screen">
                      <a:extLst>
                        <a:ext uri="{28A0092B-C50C-407E-A947-70E740481C1C}">
                          <a14:useLocalDpi xmlns:a14="http://schemas.microsoft.com/office/drawing/2010/main" val="0"/>
                        </a:ext>
                      </a:extLst>
                    </a:blip>
                    <a:srcRect l="-1"/>
                    <a:stretch/>
                  </pic:blipFill>
                  <pic:spPr bwMode="auto">
                    <a:xfrm>
                      <a:off x="0" y="0"/>
                      <a:ext cx="7575195" cy="263832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6471">
        <w:br w:type="page"/>
      </w:r>
      <w:bookmarkStart w:id="56" w:name="_Toc1567255"/>
      <w:bookmarkStart w:id="57" w:name="_Toc43818164"/>
      <w:bookmarkStart w:id="58" w:name="_Toc74824844"/>
      <w:bookmarkStart w:id="59" w:name="_Toc103172708"/>
      <w:r w:rsidR="00B12855">
        <w:lastRenderedPageBreak/>
        <w:t>Workforce Race Equality Standard (2015)</w:t>
      </w:r>
      <w:bookmarkEnd w:id="55"/>
      <w:bookmarkEnd w:id="56"/>
      <w:bookmarkEnd w:id="57"/>
      <w:bookmarkEnd w:id="58"/>
      <w:bookmarkEnd w:id="59"/>
    </w:p>
    <w:p w14:paraId="03EA32B2" w14:textId="631CB046" w:rsidR="00B12855" w:rsidRDefault="00B12855" w:rsidP="00957877"/>
    <w:p w14:paraId="119B4011" w14:textId="38F8E561" w:rsidR="00B12855" w:rsidRDefault="00724527" w:rsidP="00957877">
      <w:r w:rsidRPr="00A307CE">
        <w:rPr>
          <w:noProof/>
          <w:color w:val="FCB040"/>
        </w:rPr>
        <w:drawing>
          <wp:anchor distT="0" distB="0" distL="114300" distR="114300" simplePos="0" relativeHeight="251658259" behindDoc="0" locked="0" layoutInCell="1" allowOverlap="1" wp14:anchorId="174F190E" wp14:editId="584FBE93">
            <wp:simplePos x="0" y="0"/>
            <wp:positionH relativeFrom="page">
              <wp:posOffset>4857750</wp:posOffset>
            </wp:positionH>
            <wp:positionV relativeFrom="paragraph">
              <wp:posOffset>7620</wp:posOffset>
            </wp:positionV>
            <wp:extent cx="2462530" cy="2462530"/>
            <wp:effectExtent l="38100" t="38100" r="33020" b="33020"/>
            <wp:wrapThrough wrapText="bothSides">
              <wp:wrapPolygon edited="0">
                <wp:start x="8689" y="-334"/>
                <wp:lineTo x="3008" y="-334"/>
                <wp:lineTo x="3008" y="2339"/>
                <wp:lineTo x="835" y="2339"/>
                <wp:lineTo x="835" y="5013"/>
                <wp:lineTo x="-334" y="5013"/>
                <wp:lineTo x="-334" y="14036"/>
                <wp:lineTo x="501" y="15707"/>
                <wp:lineTo x="2339" y="18548"/>
                <wp:lineTo x="5848" y="21054"/>
                <wp:lineTo x="6183" y="21054"/>
                <wp:lineTo x="8355" y="21723"/>
                <wp:lineTo x="8522" y="21723"/>
                <wp:lineTo x="13034" y="21723"/>
                <wp:lineTo x="13201" y="21723"/>
                <wp:lineTo x="15206" y="21054"/>
                <wp:lineTo x="15373" y="21054"/>
                <wp:lineTo x="19049" y="18548"/>
                <wp:lineTo x="21054" y="15707"/>
                <wp:lineTo x="21723" y="13034"/>
                <wp:lineTo x="21723" y="7686"/>
                <wp:lineTo x="20553" y="5013"/>
                <wp:lineTo x="18548" y="2506"/>
                <wp:lineTo x="18381" y="1671"/>
                <wp:lineTo x="14036" y="-334"/>
                <wp:lineTo x="12699" y="-334"/>
                <wp:lineTo x="8689" y="-334"/>
              </wp:wrapPolygon>
            </wp:wrapThrough>
            <wp:docPr id="13" name="irc_mi">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rc_mi">
                      <a:extLst>
                        <a:ext uri="{C183D7F6-B498-43B3-948B-1728B52AA6E4}">
                          <adec:decorative xmlns:adec="http://schemas.microsoft.com/office/drawing/2017/decorative" val="1"/>
                        </a:ext>
                      </a:extLst>
                    </pic:cNvPr>
                    <pic:cNvPicPr>
                      <a:picLocks noChangeAspect="1" noChangeArrowheads="1"/>
                    </pic:cNvPicPr>
                  </pic:nvPicPr>
                  <pic:blipFill>
                    <a:blip r:embed="rId49" cstate="screen">
                      <a:extLst>
                        <a:ext uri="{28A0092B-C50C-407E-A947-70E740481C1C}">
                          <a14:useLocalDpi xmlns:a14="http://schemas.microsoft.com/office/drawing/2010/main" val="0"/>
                        </a:ext>
                      </a:extLst>
                    </a:blip>
                    <a:srcRect/>
                    <a:stretch>
                      <a:fillRect/>
                    </a:stretch>
                  </pic:blipFill>
                  <pic:spPr bwMode="auto">
                    <a:xfrm>
                      <a:off x="0" y="0"/>
                      <a:ext cx="2462530" cy="2462530"/>
                    </a:xfrm>
                    <a:prstGeom prst="ellipse">
                      <a:avLst/>
                    </a:prstGeom>
                    <a:ln w="38100">
                      <a:solidFill>
                        <a:srgbClr val="005EB8"/>
                      </a:solidFill>
                    </a:ln>
                    <a:effectLst>
                      <a:softEdge rad="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2855">
        <w:t xml:space="preserve">The NHS </w:t>
      </w:r>
      <w:r w:rsidR="00B12855">
        <w:rPr>
          <w:b/>
        </w:rPr>
        <w:t xml:space="preserve">Workforce Race Equality Standard (WRES) </w:t>
      </w:r>
      <w:r w:rsidR="00B12855">
        <w:t>is a useful tool to identify and reduce any disparities in experience and outcomes for NHS employees and job applicants of different ethnicities.</w:t>
      </w:r>
      <w:r w:rsidR="00021160">
        <w:t xml:space="preserve"> </w:t>
      </w:r>
      <w:r w:rsidR="00B12855">
        <w:t xml:space="preserve">The Standard is used by organisations to track progress </w:t>
      </w:r>
      <w:r w:rsidR="00D03D0B">
        <w:t>in</w:t>
      </w:r>
      <w:r w:rsidR="00DD0D36">
        <w:t xml:space="preserve"> identif</w:t>
      </w:r>
      <w:r w:rsidR="00602975">
        <w:t>y</w:t>
      </w:r>
      <w:r w:rsidR="00D03D0B">
        <w:t>ing</w:t>
      </w:r>
      <w:r w:rsidR="00DD0D36">
        <w:t xml:space="preserve"> and help</w:t>
      </w:r>
      <w:r w:rsidR="00602975">
        <w:t>ing to</w:t>
      </w:r>
      <w:r w:rsidR="00DD0D36">
        <w:t xml:space="preserve"> eliminate discrimination in the treatment of Black and Minority Ethnic (B</w:t>
      </w:r>
      <w:r w:rsidR="00BD366F">
        <w:t>A</w:t>
      </w:r>
      <w:r w:rsidR="00DD0D36">
        <w:t>ME) employees</w:t>
      </w:r>
      <w:r w:rsidR="000359A6">
        <w:t>.</w:t>
      </w:r>
    </w:p>
    <w:p w14:paraId="64DF46FA" w14:textId="64B2C660" w:rsidR="00DD0D36" w:rsidRDefault="00DD0D36" w:rsidP="00957877"/>
    <w:p w14:paraId="26054800" w14:textId="77777777" w:rsidR="00733F91" w:rsidRDefault="00733F91" w:rsidP="00957877"/>
    <w:p w14:paraId="00ABD260" w14:textId="345763CD" w:rsidR="001E5DC1" w:rsidRDefault="001E5DC1" w:rsidP="008A7887">
      <w:pPr>
        <w:pStyle w:val="Heading2"/>
      </w:pPr>
      <w:bookmarkStart w:id="60" w:name="_Toc1567256"/>
      <w:bookmarkStart w:id="61" w:name="_Toc43818165"/>
      <w:bookmarkStart w:id="62" w:name="_Toc74824845"/>
      <w:bookmarkStart w:id="63" w:name="_Toc103172709"/>
      <w:bookmarkStart w:id="64" w:name="_Toc135232098"/>
      <w:r>
        <w:t>Workforce Disability Equality Standard (2018)</w:t>
      </w:r>
      <w:bookmarkEnd w:id="60"/>
      <w:bookmarkEnd w:id="61"/>
      <w:bookmarkEnd w:id="62"/>
      <w:bookmarkEnd w:id="63"/>
      <w:bookmarkEnd w:id="64"/>
    </w:p>
    <w:p w14:paraId="179C77A2" w14:textId="7F1BBC97" w:rsidR="008C1ED6" w:rsidRDefault="008C1ED6" w:rsidP="00957877"/>
    <w:p w14:paraId="4AE2CE7D" w14:textId="30B73618" w:rsidR="008C1ED6" w:rsidRDefault="008C1ED6" w:rsidP="00B00FAB">
      <w:pPr>
        <w:ind w:right="-160"/>
      </w:pPr>
      <w:r>
        <w:t xml:space="preserve">The </w:t>
      </w:r>
      <w:r>
        <w:rPr>
          <w:b/>
        </w:rPr>
        <w:t xml:space="preserve">Workforce Disability Equality Standard (WDES) </w:t>
      </w:r>
      <w:r>
        <w:t>is a set of specific measures (metrics) that enable</w:t>
      </w:r>
      <w:r w:rsidR="005817E8">
        <w:t>s</w:t>
      </w:r>
      <w:r>
        <w:t xml:space="preserve"> NHS organisations to compare the experiences of disabled and non-disabled staff</w:t>
      </w:r>
      <w:r w:rsidR="005817E8">
        <w:t xml:space="preserve"> and improve outcomes for NHS employees and job applicants with disabilities.</w:t>
      </w:r>
    </w:p>
    <w:p w14:paraId="0FB024E4" w14:textId="7383FA2B" w:rsidR="008C1ED6" w:rsidRDefault="008C1ED6" w:rsidP="00B00FAB">
      <w:pPr>
        <w:pStyle w:val="Header"/>
        <w:spacing w:after="0"/>
        <w:ind w:right="-160"/>
      </w:pPr>
    </w:p>
    <w:p w14:paraId="29213E6E" w14:textId="62E9AFFF" w:rsidR="008C1ED6" w:rsidRDefault="008C1ED6" w:rsidP="00B00FAB">
      <w:pPr>
        <w:ind w:right="-160"/>
      </w:pPr>
      <w:r>
        <w:t xml:space="preserve">All NHS </w:t>
      </w:r>
      <w:r w:rsidR="000B1F44">
        <w:t>s</w:t>
      </w:r>
      <w:r>
        <w:t xml:space="preserve">tandard </w:t>
      </w:r>
      <w:r w:rsidR="000B1F44">
        <w:t>c</w:t>
      </w:r>
      <w:r>
        <w:t>ontracts set out that NHS Trusts and NHS Foundation Trusts</w:t>
      </w:r>
      <w:r w:rsidR="00E325E9">
        <w:t xml:space="preserve"> </w:t>
      </w:r>
      <w:r w:rsidR="005817E8">
        <w:t>are required to</w:t>
      </w:r>
      <w:r w:rsidR="00E325E9">
        <w:t xml:space="preserve"> implement the </w:t>
      </w:r>
      <w:r w:rsidR="0047269D">
        <w:t xml:space="preserve">WRES and the </w:t>
      </w:r>
      <w:r w:rsidR="00E325E9">
        <w:t>WDES</w:t>
      </w:r>
      <w:r w:rsidR="005817E8">
        <w:t>.</w:t>
      </w:r>
    </w:p>
    <w:p w14:paraId="4B43D55E" w14:textId="045D5244" w:rsidR="00E325E9" w:rsidRDefault="00E325E9" w:rsidP="00FC1F7D">
      <w:pPr>
        <w:ind w:right="-604"/>
      </w:pPr>
    </w:p>
    <w:p w14:paraId="1BFDF388" w14:textId="69221268" w:rsidR="7C51E5DD" w:rsidRDefault="7C51E5DD" w:rsidP="7C51E5DD">
      <w:pPr>
        <w:ind w:right="-604"/>
      </w:pPr>
    </w:p>
    <w:p w14:paraId="2895DFD8" w14:textId="18EED15A" w:rsidR="00E325E9" w:rsidRDefault="00021160" w:rsidP="008A7887">
      <w:pPr>
        <w:pStyle w:val="Heading2"/>
      </w:pPr>
      <w:bookmarkStart w:id="65" w:name="_Toc1567257"/>
      <w:bookmarkStart w:id="66" w:name="_Toc43818166"/>
      <w:bookmarkStart w:id="67" w:name="_Toc74824846"/>
      <w:bookmarkStart w:id="68" w:name="_Toc103172710"/>
      <w:bookmarkStart w:id="69" w:name="_Toc135232099"/>
      <w:r>
        <w:t>Modern Slave</w:t>
      </w:r>
      <w:r w:rsidRPr="0078704F">
        <w:t>r</w:t>
      </w:r>
      <w:r>
        <w:t>y Act (2015)</w:t>
      </w:r>
      <w:bookmarkEnd w:id="65"/>
      <w:bookmarkEnd w:id="66"/>
      <w:bookmarkEnd w:id="67"/>
      <w:bookmarkEnd w:id="68"/>
      <w:bookmarkEnd w:id="69"/>
    </w:p>
    <w:p w14:paraId="637EAEE3" w14:textId="2E50D815" w:rsidR="00021160" w:rsidRDefault="00021160" w:rsidP="00957877"/>
    <w:p w14:paraId="7B9423C5" w14:textId="472E8E29" w:rsidR="0078704F" w:rsidRDefault="00AE581C" w:rsidP="0078704F">
      <w:pPr>
        <w:ind w:left="4678" w:right="-604"/>
      </w:pPr>
      <w:r>
        <w:rPr>
          <w:noProof/>
        </w:rPr>
        <w:drawing>
          <wp:anchor distT="0" distB="0" distL="114300" distR="114300" simplePos="0" relativeHeight="251658269" behindDoc="0" locked="0" layoutInCell="1" allowOverlap="1" wp14:anchorId="67FEB06F" wp14:editId="064EEEBD">
            <wp:simplePos x="0" y="0"/>
            <wp:positionH relativeFrom="column">
              <wp:posOffset>-340995</wp:posOffset>
            </wp:positionH>
            <wp:positionV relativeFrom="paragraph">
              <wp:posOffset>241300</wp:posOffset>
            </wp:positionV>
            <wp:extent cx="2438400" cy="2438400"/>
            <wp:effectExtent l="38100" t="38100" r="38100" b="38100"/>
            <wp:wrapThrough wrapText="bothSides">
              <wp:wrapPolygon edited="0">
                <wp:start x="8775" y="-338"/>
                <wp:lineTo x="3038" y="-338"/>
                <wp:lineTo x="3038" y="2363"/>
                <wp:lineTo x="844" y="2363"/>
                <wp:lineTo x="844" y="5063"/>
                <wp:lineTo x="-338" y="5063"/>
                <wp:lineTo x="-338" y="14175"/>
                <wp:lineTo x="506" y="15863"/>
                <wp:lineTo x="2363" y="18731"/>
                <wp:lineTo x="6413" y="21263"/>
                <wp:lineTo x="6581" y="21263"/>
                <wp:lineTo x="8269" y="21769"/>
                <wp:lineTo x="8438" y="21769"/>
                <wp:lineTo x="12994" y="21769"/>
                <wp:lineTo x="13163" y="21769"/>
                <wp:lineTo x="14850" y="21263"/>
                <wp:lineTo x="15019" y="21263"/>
                <wp:lineTo x="19069" y="18731"/>
                <wp:lineTo x="20925" y="15863"/>
                <wp:lineTo x="21769" y="13331"/>
                <wp:lineTo x="21769" y="7763"/>
                <wp:lineTo x="20756" y="5063"/>
                <wp:lineTo x="18394" y="2363"/>
                <wp:lineTo x="18394" y="1688"/>
                <wp:lineTo x="14175" y="-338"/>
                <wp:lineTo x="12825" y="-338"/>
                <wp:lineTo x="8775" y="-338"/>
              </wp:wrapPolygon>
            </wp:wrapThrough>
            <wp:docPr id="277" name="Picture 2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77" name="Picture 277">
                      <a:extLst>
                        <a:ext uri="{C183D7F6-B498-43B3-948B-1728B52AA6E4}">
                          <adec:decorative xmlns:adec="http://schemas.microsoft.com/office/drawing/2017/decorative" val="1"/>
                        </a:ext>
                      </a:extLst>
                    </pic:cNvPr>
                    <pic:cNvPicPr/>
                  </pic:nvPicPr>
                  <pic:blipFill>
                    <a:blip r:embed="rId50" cstate="screen">
                      <a:extLst>
                        <a:ext uri="{28A0092B-C50C-407E-A947-70E740481C1C}">
                          <a14:useLocalDpi xmlns:a14="http://schemas.microsoft.com/office/drawing/2010/main" val="0"/>
                        </a:ext>
                      </a:extLst>
                    </a:blip>
                    <a:srcRect/>
                    <a:stretch>
                      <a:fillRect/>
                    </a:stretch>
                  </pic:blipFill>
                  <pic:spPr bwMode="auto">
                    <a:xfrm>
                      <a:off x="0" y="0"/>
                      <a:ext cx="2438400" cy="2438400"/>
                    </a:xfrm>
                    <a:prstGeom prst="ellipse">
                      <a:avLst/>
                    </a:prstGeom>
                    <a:solidFill>
                      <a:schemeClr val="accent1"/>
                    </a:solidFill>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154744" w14:textId="77777777" w:rsidR="00C81FDA" w:rsidRDefault="00021160" w:rsidP="0079150D">
      <w:pPr>
        <w:ind w:left="4111" w:right="-160"/>
      </w:pPr>
      <w:r>
        <w:t xml:space="preserve">All public authorities are required to co-operate with the Police Commissioner under the </w:t>
      </w:r>
      <w:r>
        <w:rPr>
          <w:b/>
        </w:rPr>
        <w:t>Modern Slavery Act (2015)</w:t>
      </w:r>
      <w:r>
        <w:t xml:space="preserve">. This means that police and health care services, together with voluntary organisations, are legally required to work together to support people who have experienced slavery. </w:t>
      </w:r>
    </w:p>
    <w:p w14:paraId="14A451AA" w14:textId="77777777" w:rsidR="00C81FDA" w:rsidRDefault="00C81FDA" w:rsidP="0079150D">
      <w:pPr>
        <w:ind w:left="4111" w:right="-160"/>
      </w:pPr>
    </w:p>
    <w:p w14:paraId="698C48A6" w14:textId="48DDF3DE" w:rsidR="005D1463" w:rsidRDefault="0047269D" w:rsidP="0079150D">
      <w:pPr>
        <w:ind w:left="4111" w:right="-160"/>
        <w:rPr>
          <w:noProof/>
        </w:rPr>
      </w:pPr>
      <w:r>
        <w:t>The ICB has</w:t>
      </w:r>
      <w:r w:rsidR="00021160">
        <w:t xml:space="preserve"> a </w:t>
      </w:r>
      <w:r w:rsidR="0023402F">
        <w:t>zero-tolerance</w:t>
      </w:r>
      <w:r w:rsidR="00C81FDA">
        <w:t xml:space="preserve"> policy</w:t>
      </w:r>
      <w:r w:rsidR="00021160">
        <w:t xml:space="preserve"> for modern day slavery and breaches of human rights, and ensure this protection is built into the processes and business practices that we, ou</w:t>
      </w:r>
      <w:r w:rsidR="006D3D18">
        <w:t>r</w:t>
      </w:r>
      <w:r w:rsidR="00021160">
        <w:t xml:space="preserve"> partners and </w:t>
      </w:r>
      <w:r w:rsidR="006D3D18">
        <w:t xml:space="preserve">our </w:t>
      </w:r>
      <w:r w:rsidR="00021160">
        <w:t>providers use.</w:t>
      </w:r>
      <w:r w:rsidR="006A6EFE" w:rsidRPr="006A6EFE">
        <w:rPr>
          <w:noProof/>
        </w:rPr>
        <w:t xml:space="preserve"> </w:t>
      </w:r>
    </w:p>
    <w:p w14:paraId="2957DFA4" w14:textId="1B55D811" w:rsidR="005D1463" w:rsidRDefault="005D1463" w:rsidP="00AE581C">
      <w:pPr>
        <w:ind w:left="4111"/>
        <w:rPr>
          <w:noProof/>
        </w:rPr>
      </w:pPr>
      <w:r>
        <w:rPr>
          <w:noProof/>
        </w:rPr>
        <w:br w:type="page"/>
      </w:r>
    </w:p>
    <w:p w14:paraId="62A0067C" w14:textId="3E7BD31C" w:rsidR="00C91093" w:rsidRPr="00C91093" w:rsidRDefault="000517E2" w:rsidP="008A7887">
      <w:pPr>
        <w:pStyle w:val="Heading2"/>
        <w:rPr>
          <w:lang w:val="en-US"/>
        </w:rPr>
      </w:pPr>
      <w:r>
        <w:rPr>
          <w:lang w:val="en-US"/>
        </w:rPr>
        <w:lastRenderedPageBreak/>
        <w:t>Belonging in the NHS</w:t>
      </w:r>
    </w:p>
    <w:p w14:paraId="75BC7767" w14:textId="77777777" w:rsidR="00C91093" w:rsidRDefault="00C91093" w:rsidP="00957877">
      <w:pPr>
        <w:rPr>
          <w:lang w:val="en-US"/>
        </w:rPr>
      </w:pPr>
    </w:p>
    <w:p w14:paraId="3025B2FE" w14:textId="4FA94E3E" w:rsidR="00C91093" w:rsidRDefault="00C91093" w:rsidP="0079150D">
      <w:pPr>
        <w:ind w:right="-160"/>
        <w:rPr>
          <w:lang w:val="en-US"/>
        </w:rPr>
      </w:pPr>
      <w:r w:rsidRPr="00C91093">
        <w:rPr>
          <w:lang w:val="en-US"/>
        </w:rPr>
        <w:t xml:space="preserve">The NHS is made up of </w:t>
      </w:r>
      <w:r w:rsidR="00CD08BC">
        <w:rPr>
          <w:lang w:val="en-US"/>
        </w:rPr>
        <w:t>approximately 1</w:t>
      </w:r>
      <w:r w:rsidRPr="00C91093">
        <w:rPr>
          <w:lang w:val="en-US"/>
        </w:rPr>
        <w:t xml:space="preserve">.3 million </w:t>
      </w:r>
      <w:r w:rsidR="005349EB">
        <w:rPr>
          <w:lang w:val="en-US"/>
        </w:rPr>
        <w:t>employees</w:t>
      </w:r>
      <w:r w:rsidRPr="00C91093">
        <w:rPr>
          <w:lang w:val="en-US"/>
        </w:rPr>
        <w:t xml:space="preserve"> who care for the people of this country with skill, compassion</w:t>
      </w:r>
      <w:r w:rsidR="00737691">
        <w:rPr>
          <w:lang w:val="en-US"/>
        </w:rPr>
        <w:t>,</w:t>
      </w:r>
      <w:r w:rsidRPr="00C91093">
        <w:rPr>
          <w:lang w:val="en-US"/>
        </w:rPr>
        <w:t xml:space="preserve"> and dedication. People work in many different roles, in different settings, </w:t>
      </w:r>
      <w:r w:rsidR="005349EB">
        <w:rPr>
          <w:lang w:val="en-US"/>
        </w:rPr>
        <w:t xml:space="preserve">are </w:t>
      </w:r>
      <w:r w:rsidRPr="00C91093">
        <w:rPr>
          <w:lang w:val="en-US"/>
        </w:rPr>
        <w:t xml:space="preserve">employed in different ways, and </w:t>
      </w:r>
      <w:r w:rsidR="005349EB">
        <w:rPr>
          <w:lang w:val="en-US"/>
        </w:rPr>
        <w:t>across</w:t>
      </w:r>
      <w:r w:rsidRPr="00C91093">
        <w:rPr>
          <w:lang w:val="en-US"/>
        </w:rPr>
        <w:t xml:space="preserve"> a wide range of organisations.</w:t>
      </w:r>
    </w:p>
    <w:p w14:paraId="19D981CB" w14:textId="77777777" w:rsidR="00A828C1" w:rsidRPr="00C91093" w:rsidRDefault="00A828C1" w:rsidP="0079150D">
      <w:pPr>
        <w:ind w:right="-160"/>
        <w:rPr>
          <w:lang w:val="en-US"/>
        </w:rPr>
      </w:pPr>
    </w:p>
    <w:p w14:paraId="31507BFD" w14:textId="7BA3E74A" w:rsidR="00C91093" w:rsidRDefault="00C91093" w:rsidP="0079150D">
      <w:pPr>
        <w:pStyle w:val="BodyTextIndent"/>
        <w:ind w:right="-160"/>
        <w:rPr>
          <w:lang w:val="en-US"/>
        </w:rPr>
      </w:pPr>
      <w:r w:rsidRPr="00A828C1">
        <w:rPr>
          <w:lang w:val="en-US"/>
        </w:rPr>
        <w:t xml:space="preserve">The </w:t>
      </w:r>
      <w:r w:rsidRPr="00F56129">
        <w:rPr>
          <w:b/>
          <w:bCs/>
          <w:lang w:val="en-US"/>
        </w:rPr>
        <w:t>NHS People Plan</w:t>
      </w:r>
      <w:r w:rsidRPr="00A828C1">
        <w:rPr>
          <w:lang w:val="en-US"/>
        </w:rPr>
        <w:t xml:space="preserve"> was published in July 2020. The plan sets out actions to support transformation across the whole NHS now and in the future. It focuses on how we must all continue to look after each other and foster a culture of inclusion and belonging, as well as action to grow our workforce, train people, and work together differently to deliver patient care.</w:t>
      </w:r>
    </w:p>
    <w:p w14:paraId="59ECEC34" w14:textId="712E7D80" w:rsidR="00287C50" w:rsidRDefault="00287C50" w:rsidP="0079150D">
      <w:pPr>
        <w:pStyle w:val="BodyTextIndent"/>
        <w:ind w:right="-160"/>
        <w:rPr>
          <w:lang w:val="en-US"/>
        </w:rPr>
      </w:pPr>
    </w:p>
    <w:p w14:paraId="4F653FBD" w14:textId="0A9C634E" w:rsidR="00287C50" w:rsidRDefault="00287C50" w:rsidP="00287C50">
      <w:pPr>
        <w:ind w:right="-160"/>
        <w:rPr>
          <w:lang w:val="en-US"/>
        </w:rPr>
      </w:pPr>
      <w:r w:rsidRPr="7C51E5DD">
        <w:rPr>
          <w:lang w:val="en-US"/>
        </w:rPr>
        <w:t xml:space="preserve">The People Plan sets out what NHS staff can expect from leaders and each other and includes a focus on fostering </w:t>
      </w:r>
      <w:r w:rsidRPr="7C51E5DD">
        <w:rPr>
          <w:i/>
          <w:iCs/>
          <w:lang w:val="en-US"/>
        </w:rPr>
        <w:t>a culture of inclusion and belonging</w:t>
      </w:r>
      <w:r w:rsidRPr="7C51E5DD">
        <w:rPr>
          <w:lang w:val="en-US"/>
        </w:rPr>
        <w:t xml:space="preserve">. The NHS People Plan includes a People Promise, which outlines the actions and </w:t>
      </w:r>
      <w:r w:rsidR="27037B9C" w:rsidRPr="7C51E5DD">
        <w:rPr>
          <w:lang w:val="en-US"/>
        </w:rPr>
        <w:t>behaviors</w:t>
      </w:r>
      <w:r w:rsidRPr="7C51E5DD">
        <w:rPr>
          <w:lang w:val="en-US"/>
        </w:rPr>
        <w:t xml:space="preserve"> staff should expect from their employers and colleagues, as part of improving the experience of working in the NHS for everyone. </w:t>
      </w:r>
    </w:p>
    <w:p w14:paraId="2DF1A3EA" w14:textId="241A0953" w:rsidR="00287C50" w:rsidRDefault="00830837" w:rsidP="00287C50">
      <w:pPr>
        <w:ind w:right="-160"/>
        <w:rPr>
          <w:lang w:val="en-US"/>
        </w:rPr>
      </w:pPr>
      <w:r>
        <w:rPr>
          <w:noProof/>
        </w:rPr>
        <w:drawing>
          <wp:inline distT="0" distB="0" distL="0" distR="0" wp14:anchorId="15E46EB3" wp14:editId="3DA71F85">
            <wp:extent cx="6469380" cy="1071245"/>
            <wp:effectExtent l="0" t="0" r="7620" b="0"/>
            <wp:docPr id="669" name="People_Promise_Words_Full_Design.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 name="People_Promise_Words_Full_Design.png">
                      <a:extLst>
                        <a:ext uri="{C183D7F6-B498-43B3-948B-1728B52AA6E4}">
                          <adec:decorative xmlns:adec="http://schemas.microsoft.com/office/drawing/2017/decorative" val="1"/>
                        </a:ext>
                      </a:extLst>
                    </pic:cNvPr>
                    <pic:cNvPicPr>
                      <a:picLocks noChangeAspect="1"/>
                    </pic:cNvPicPr>
                  </pic:nvPicPr>
                  <pic:blipFill>
                    <a:blip r:embed="rId51" cstate="screen">
                      <a:extLst>
                        <a:ext uri="{28A0092B-C50C-407E-A947-70E740481C1C}">
                          <a14:useLocalDpi xmlns:a14="http://schemas.microsoft.com/office/drawing/2010/main" val="0"/>
                        </a:ext>
                      </a:extLst>
                    </a:blip>
                    <a:stretch>
                      <a:fillRect/>
                    </a:stretch>
                  </pic:blipFill>
                  <pic:spPr>
                    <a:xfrm>
                      <a:off x="0" y="0"/>
                      <a:ext cx="6469380" cy="1071245"/>
                    </a:xfrm>
                    <a:prstGeom prst="rect">
                      <a:avLst/>
                    </a:prstGeom>
                    <a:ln w="12700">
                      <a:miter lim="400000"/>
                    </a:ln>
                  </pic:spPr>
                </pic:pic>
              </a:graphicData>
            </a:graphic>
          </wp:inline>
        </w:drawing>
      </w:r>
    </w:p>
    <w:p w14:paraId="651AA7D5" w14:textId="77777777" w:rsidR="00287C50" w:rsidRDefault="00287C50" w:rsidP="00287C50">
      <w:pPr>
        <w:ind w:right="-160"/>
        <w:rPr>
          <w:lang w:val="en-US"/>
        </w:rPr>
      </w:pPr>
    </w:p>
    <w:p w14:paraId="1816A1DF" w14:textId="47C4DFBB" w:rsidR="00C91093" w:rsidRDefault="00287C50" w:rsidP="00287C50">
      <w:pPr>
        <w:pStyle w:val="BodyTextIndent"/>
        <w:ind w:right="-160"/>
        <w:rPr>
          <w:lang w:val="en-US"/>
        </w:rPr>
      </w:pPr>
      <w:r>
        <w:rPr>
          <w:lang w:val="en-US"/>
        </w:rPr>
        <w:t xml:space="preserve">More recently, the </w:t>
      </w:r>
      <w:r w:rsidRPr="00830837">
        <w:rPr>
          <w:b/>
          <w:bCs/>
          <w:lang w:val="en-US"/>
        </w:rPr>
        <w:t>NHS Long-Term Workforce Plan</w:t>
      </w:r>
      <w:r>
        <w:rPr>
          <w:lang w:val="en-US"/>
        </w:rPr>
        <w:t xml:space="preserve"> was published on 30 June 2023.  This plan </w:t>
      </w:r>
      <w:r w:rsidR="00830837">
        <w:rPr>
          <w:lang w:val="en-US"/>
        </w:rPr>
        <w:t>has been</w:t>
      </w:r>
      <w:r>
        <w:rPr>
          <w:lang w:val="en-US"/>
        </w:rPr>
        <w:t xml:space="preserve"> described as </w:t>
      </w:r>
      <w:r w:rsidR="005E2493">
        <w:rPr>
          <w:lang w:val="en-US"/>
        </w:rPr>
        <w:t>“</w:t>
      </w:r>
      <w:r w:rsidR="005E2493" w:rsidRPr="005E2493">
        <w:rPr>
          <w:i/>
          <w:iCs/>
          <w:lang w:val="en-US"/>
        </w:rPr>
        <w:t>a</w:t>
      </w:r>
      <w:r w:rsidR="005E2493">
        <w:rPr>
          <w:lang w:val="en-US"/>
        </w:rPr>
        <w:t xml:space="preserve"> </w:t>
      </w:r>
      <w:r w:rsidRPr="00830837">
        <w:rPr>
          <w:i/>
          <w:iCs/>
          <w:lang w:val="en-US"/>
        </w:rPr>
        <w:t>once in a generation opportunity to put staffing on a sustainable footing and improve patient care</w:t>
      </w:r>
      <w:r w:rsidR="005E2493">
        <w:rPr>
          <w:i/>
          <w:iCs/>
          <w:lang w:val="en-US"/>
        </w:rPr>
        <w:t>”</w:t>
      </w:r>
      <w:r>
        <w:rPr>
          <w:lang w:val="en-US"/>
        </w:rPr>
        <w:t>. The 15</w:t>
      </w:r>
      <w:r w:rsidR="00AA4674">
        <w:rPr>
          <w:lang w:val="en-US"/>
        </w:rPr>
        <w:t>-</w:t>
      </w:r>
      <w:r>
        <w:rPr>
          <w:lang w:val="en-US"/>
        </w:rPr>
        <w:t xml:space="preserve">year plan focuses on </w:t>
      </w:r>
      <w:r w:rsidRPr="00287C50">
        <w:rPr>
          <w:b/>
          <w:bCs/>
          <w:lang w:val="en-US"/>
        </w:rPr>
        <w:t>training</w:t>
      </w:r>
      <w:r>
        <w:rPr>
          <w:lang w:val="en-US"/>
        </w:rPr>
        <w:t xml:space="preserve">, </w:t>
      </w:r>
      <w:r w:rsidRPr="00287C50">
        <w:rPr>
          <w:b/>
          <w:bCs/>
          <w:lang w:val="en-US"/>
        </w:rPr>
        <w:t>retaining</w:t>
      </w:r>
      <w:r w:rsidR="00AA4674" w:rsidRPr="00AA4674">
        <w:rPr>
          <w:lang w:val="en-US"/>
        </w:rPr>
        <w:t>,</w:t>
      </w:r>
      <w:r w:rsidRPr="00AA4674">
        <w:rPr>
          <w:lang w:val="en-US"/>
        </w:rPr>
        <w:t xml:space="preserve"> </w:t>
      </w:r>
      <w:r>
        <w:rPr>
          <w:lang w:val="en-US"/>
        </w:rPr>
        <w:t xml:space="preserve">and </w:t>
      </w:r>
      <w:r w:rsidRPr="00287C50">
        <w:rPr>
          <w:b/>
          <w:bCs/>
          <w:lang w:val="en-US"/>
        </w:rPr>
        <w:t xml:space="preserve">reforming </w:t>
      </w:r>
      <w:r>
        <w:rPr>
          <w:lang w:val="en-US"/>
        </w:rPr>
        <w:t>the workforce</w:t>
      </w:r>
      <w:r w:rsidR="00AA4674">
        <w:rPr>
          <w:lang w:val="en-US"/>
        </w:rPr>
        <w:t>,</w:t>
      </w:r>
      <w:r>
        <w:rPr>
          <w:lang w:val="en-US"/>
        </w:rPr>
        <w:t xml:space="preserve"> and places close attention</w:t>
      </w:r>
      <w:r w:rsidR="00AA4674">
        <w:rPr>
          <w:lang w:val="en-US"/>
        </w:rPr>
        <w:t xml:space="preserve"> on</w:t>
      </w:r>
      <w:r>
        <w:rPr>
          <w:lang w:val="en-US"/>
        </w:rPr>
        <w:t xml:space="preserve"> the way in which the NHS is organised to enable these ambitions.</w:t>
      </w:r>
      <w:r w:rsidR="00830837">
        <w:rPr>
          <w:lang w:val="en-US"/>
        </w:rPr>
        <w:t xml:space="preserve"> In particular, the plan places emphasis on retaining staff by improving culture and wellbeing.</w:t>
      </w:r>
    </w:p>
    <w:p w14:paraId="390BEDBD" w14:textId="19AC4A73" w:rsidR="00830837" w:rsidRDefault="00830837" w:rsidP="00287C50">
      <w:pPr>
        <w:pStyle w:val="BodyTextIndent"/>
        <w:ind w:right="-160"/>
        <w:rPr>
          <w:lang w:val="en-US"/>
        </w:rPr>
      </w:pPr>
    </w:p>
    <w:p w14:paraId="01F1EC77" w14:textId="3ED416EC" w:rsidR="00830837" w:rsidRDefault="00830837" w:rsidP="0079150D">
      <w:pPr>
        <w:ind w:right="-160"/>
        <w:rPr>
          <w:lang w:val="en-US"/>
        </w:rPr>
      </w:pPr>
      <w:r>
        <w:rPr>
          <w:lang w:val="en-US"/>
        </w:rPr>
        <w:t>Other recent national developments include the long</w:t>
      </w:r>
      <w:r w:rsidR="00D81C08">
        <w:rPr>
          <w:lang w:val="en-US"/>
        </w:rPr>
        <w:t>-</w:t>
      </w:r>
      <w:r>
        <w:rPr>
          <w:lang w:val="en-US"/>
        </w:rPr>
        <w:t xml:space="preserve">awaited publication of the </w:t>
      </w:r>
      <w:r w:rsidRPr="00830837">
        <w:rPr>
          <w:b/>
          <w:bCs/>
          <w:lang w:val="en-US"/>
        </w:rPr>
        <w:t>NHS Equality, Diversity and Inclusion Improvement Plan</w:t>
      </w:r>
      <w:r>
        <w:rPr>
          <w:lang w:val="en-US"/>
        </w:rPr>
        <w:t xml:space="preserve"> </w:t>
      </w:r>
      <w:r w:rsidR="000B1F44">
        <w:rPr>
          <w:lang w:val="en-US"/>
        </w:rPr>
        <w:t>published</w:t>
      </w:r>
      <w:r>
        <w:rPr>
          <w:lang w:val="en-US"/>
        </w:rPr>
        <w:t xml:space="preserve"> in early June 2023. This improvement plan sets out targeted actions to address bias and discrimination that exist in workplace experiences, policies and practices against specific groups and individuals within the NHS workforce.</w:t>
      </w:r>
    </w:p>
    <w:p w14:paraId="3175BE43" w14:textId="7E57E43A" w:rsidR="00830837" w:rsidRDefault="00830837" w:rsidP="0079150D">
      <w:pPr>
        <w:ind w:right="-160"/>
        <w:rPr>
          <w:lang w:val="en-US"/>
        </w:rPr>
      </w:pPr>
    </w:p>
    <w:p w14:paraId="0CDB7325" w14:textId="6DC293D5" w:rsidR="000517E2" w:rsidRDefault="000517E2" w:rsidP="0079150D">
      <w:pPr>
        <w:ind w:right="-160"/>
        <w:rPr>
          <w:lang w:val="en-US"/>
        </w:rPr>
      </w:pPr>
      <w:r>
        <w:rPr>
          <w:lang w:val="en-US"/>
        </w:rPr>
        <w:t xml:space="preserve">The EDI Improvement Plan has set out six high impact actions, </w:t>
      </w:r>
      <w:r w:rsidR="003B43AA">
        <w:rPr>
          <w:lang w:val="en-US"/>
        </w:rPr>
        <w:t>to</w:t>
      </w:r>
      <w:r>
        <w:rPr>
          <w:lang w:val="en-US"/>
        </w:rPr>
        <w:t xml:space="preserve"> which our </w:t>
      </w:r>
      <w:r w:rsidRPr="00392A70">
        <w:rPr>
          <w:b/>
          <w:bCs/>
          <w:lang w:val="en-US"/>
        </w:rPr>
        <w:t>LSC ICS Belonging Plan</w:t>
      </w:r>
      <w:r>
        <w:rPr>
          <w:lang w:val="en-US"/>
        </w:rPr>
        <w:t xml:space="preserve"> is aligned</w:t>
      </w:r>
      <w:r w:rsidR="0023402F">
        <w:rPr>
          <w:lang w:val="en-US"/>
        </w:rPr>
        <w:t>,</w:t>
      </w:r>
      <w:r>
        <w:rPr>
          <w:lang w:val="en-US"/>
        </w:rPr>
        <w:t xml:space="preserve"> addressing</w:t>
      </w:r>
      <w:r w:rsidR="003B43AA">
        <w:rPr>
          <w:lang w:val="en-US"/>
        </w:rPr>
        <w:t>:</w:t>
      </w:r>
    </w:p>
    <w:p w14:paraId="1A139089" w14:textId="77777777" w:rsidR="005535EE" w:rsidRDefault="005535EE" w:rsidP="0079150D">
      <w:pPr>
        <w:ind w:right="-160"/>
        <w:rPr>
          <w:lang w:val="en-US"/>
        </w:rPr>
      </w:pPr>
    </w:p>
    <w:p w14:paraId="4D5FB797" w14:textId="2C3A6F1C" w:rsidR="000517E2" w:rsidRDefault="000517E2" w:rsidP="002946A3">
      <w:pPr>
        <w:pStyle w:val="ListParagraph"/>
        <w:numPr>
          <w:ilvl w:val="0"/>
          <w:numId w:val="13"/>
        </w:numPr>
        <w:ind w:right="-160"/>
        <w:rPr>
          <w:lang w:val="en-US"/>
        </w:rPr>
      </w:pPr>
      <w:r>
        <w:rPr>
          <w:lang w:val="en-US"/>
        </w:rPr>
        <w:t>EDI objectives for Chairs, Chief Executives and Board members</w:t>
      </w:r>
    </w:p>
    <w:p w14:paraId="58C54E87" w14:textId="49B72778" w:rsidR="000517E2" w:rsidRDefault="000571BB" w:rsidP="002946A3">
      <w:pPr>
        <w:pStyle w:val="ListParagraph"/>
        <w:numPr>
          <w:ilvl w:val="0"/>
          <w:numId w:val="13"/>
        </w:numPr>
        <w:ind w:right="-160"/>
        <w:rPr>
          <w:lang w:val="en-US"/>
        </w:rPr>
      </w:pPr>
      <w:r>
        <w:rPr>
          <w:lang w:val="en-US"/>
        </w:rPr>
        <w:t>The o</w:t>
      </w:r>
      <w:r w:rsidR="000517E2">
        <w:rPr>
          <w:lang w:val="en-US"/>
        </w:rPr>
        <w:t xml:space="preserve">verhaul </w:t>
      </w:r>
      <w:r>
        <w:rPr>
          <w:lang w:val="en-US"/>
        </w:rPr>
        <w:t xml:space="preserve">of </w:t>
      </w:r>
      <w:r w:rsidR="000517E2">
        <w:rPr>
          <w:lang w:val="en-US"/>
        </w:rPr>
        <w:t>recruitment and embed</w:t>
      </w:r>
      <w:r>
        <w:rPr>
          <w:lang w:val="en-US"/>
        </w:rPr>
        <w:t>ding of</w:t>
      </w:r>
      <w:r w:rsidR="000517E2">
        <w:rPr>
          <w:lang w:val="en-US"/>
        </w:rPr>
        <w:t xml:space="preserve"> talent management</w:t>
      </w:r>
    </w:p>
    <w:p w14:paraId="790E534E" w14:textId="45DCAFEC" w:rsidR="000517E2" w:rsidRDefault="000571BB" w:rsidP="002946A3">
      <w:pPr>
        <w:pStyle w:val="ListParagraph"/>
        <w:numPr>
          <w:ilvl w:val="0"/>
          <w:numId w:val="13"/>
        </w:numPr>
        <w:ind w:right="-160"/>
        <w:rPr>
          <w:lang w:val="en-US"/>
        </w:rPr>
      </w:pPr>
      <w:r>
        <w:rPr>
          <w:lang w:val="en-US"/>
        </w:rPr>
        <w:t>The r</w:t>
      </w:r>
      <w:r w:rsidR="000517E2">
        <w:rPr>
          <w:lang w:val="en-US"/>
        </w:rPr>
        <w:t xml:space="preserve">eview </w:t>
      </w:r>
      <w:r>
        <w:rPr>
          <w:lang w:val="en-US"/>
        </w:rPr>
        <w:t xml:space="preserve">of </w:t>
      </w:r>
      <w:r w:rsidR="000517E2">
        <w:rPr>
          <w:lang w:val="en-US"/>
        </w:rPr>
        <w:t>pay gaps for race, disability and gender</w:t>
      </w:r>
    </w:p>
    <w:p w14:paraId="535CB8E6" w14:textId="5F3A750B" w:rsidR="000517E2" w:rsidRDefault="000517E2" w:rsidP="002946A3">
      <w:pPr>
        <w:pStyle w:val="ListParagraph"/>
        <w:numPr>
          <w:ilvl w:val="0"/>
          <w:numId w:val="13"/>
        </w:numPr>
        <w:ind w:right="-160"/>
        <w:rPr>
          <w:lang w:val="en-US"/>
        </w:rPr>
      </w:pPr>
      <w:r>
        <w:rPr>
          <w:lang w:val="en-US"/>
        </w:rPr>
        <w:t>Address</w:t>
      </w:r>
      <w:r w:rsidR="000571BB">
        <w:rPr>
          <w:lang w:val="en-US"/>
        </w:rPr>
        <w:t>ing</w:t>
      </w:r>
      <w:r>
        <w:rPr>
          <w:lang w:val="en-US"/>
        </w:rPr>
        <w:t xml:space="preserve"> health inequalities within the workforce</w:t>
      </w:r>
    </w:p>
    <w:p w14:paraId="75006BDA" w14:textId="1072DE25" w:rsidR="000517E2" w:rsidRDefault="000571BB" w:rsidP="002946A3">
      <w:pPr>
        <w:pStyle w:val="ListParagraph"/>
        <w:numPr>
          <w:ilvl w:val="0"/>
          <w:numId w:val="13"/>
        </w:numPr>
        <w:ind w:right="-160"/>
        <w:rPr>
          <w:lang w:val="en-US"/>
        </w:rPr>
      </w:pPr>
      <w:r>
        <w:rPr>
          <w:lang w:val="en-US"/>
        </w:rPr>
        <w:t>The r</w:t>
      </w:r>
      <w:r w:rsidR="000517E2">
        <w:rPr>
          <w:lang w:val="en-US"/>
        </w:rPr>
        <w:t>educ</w:t>
      </w:r>
      <w:r>
        <w:rPr>
          <w:lang w:val="en-US"/>
        </w:rPr>
        <w:t>tion of</w:t>
      </w:r>
      <w:r w:rsidR="000517E2">
        <w:rPr>
          <w:lang w:val="en-US"/>
        </w:rPr>
        <w:t xml:space="preserve"> inequalities for internationally recruited staff</w:t>
      </w:r>
    </w:p>
    <w:p w14:paraId="3E4DB8EF" w14:textId="1E9C364C" w:rsidR="000517E2" w:rsidRPr="000517E2" w:rsidRDefault="000571BB" w:rsidP="002946A3">
      <w:pPr>
        <w:pStyle w:val="ListParagraph"/>
        <w:numPr>
          <w:ilvl w:val="0"/>
          <w:numId w:val="13"/>
        </w:numPr>
        <w:ind w:right="-160"/>
        <w:rPr>
          <w:lang w:val="en-US"/>
        </w:rPr>
      </w:pPr>
      <w:r>
        <w:rPr>
          <w:lang w:val="en-US"/>
        </w:rPr>
        <w:t>The e</w:t>
      </w:r>
      <w:r w:rsidR="000517E2">
        <w:rPr>
          <w:lang w:val="en-US"/>
        </w:rPr>
        <w:t>liminat</w:t>
      </w:r>
      <w:r>
        <w:rPr>
          <w:lang w:val="en-US"/>
        </w:rPr>
        <w:t>ion of</w:t>
      </w:r>
      <w:r w:rsidR="000517E2">
        <w:rPr>
          <w:lang w:val="en-US"/>
        </w:rPr>
        <w:t xml:space="preserve"> experiences of bullying and harassment </w:t>
      </w:r>
    </w:p>
    <w:p w14:paraId="0F5E42F0" w14:textId="5ACBF4D4" w:rsidR="00287C50" w:rsidRDefault="00830837" w:rsidP="00392A70">
      <w:pPr>
        <w:ind w:right="-160"/>
        <w:rPr>
          <w:lang w:val="en-US"/>
        </w:rPr>
      </w:pPr>
      <w:r>
        <w:rPr>
          <w:lang w:val="en-US"/>
        </w:rPr>
        <w:t xml:space="preserve"> </w:t>
      </w:r>
    </w:p>
    <w:p w14:paraId="2ECF1E58" w14:textId="64292A7F" w:rsidR="00392A70" w:rsidRDefault="00392A70" w:rsidP="00392A70">
      <w:pPr>
        <w:ind w:right="-160"/>
        <w:rPr>
          <w:lang w:val="en-US"/>
        </w:rPr>
      </w:pPr>
      <w:r>
        <w:rPr>
          <w:lang w:val="en-US"/>
        </w:rPr>
        <w:lastRenderedPageBreak/>
        <w:t xml:space="preserve">For more information about the </w:t>
      </w:r>
      <w:r w:rsidRPr="00392A70">
        <w:rPr>
          <w:lang w:val="en-US"/>
        </w:rPr>
        <w:t>LSC ICS Belonging Plan</w:t>
      </w:r>
      <w:r>
        <w:rPr>
          <w:lang w:val="en-US"/>
        </w:rPr>
        <w:t xml:space="preserve">, </w:t>
      </w:r>
      <w:r w:rsidRPr="00B8717C">
        <w:rPr>
          <w:lang w:val="en-US"/>
        </w:rPr>
        <w:t xml:space="preserve">see page </w:t>
      </w:r>
      <w:r w:rsidR="00B8717C">
        <w:rPr>
          <w:lang w:val="en-US"/>
        </w:rPr>
        <w:t>30</w:t>
      </w:r>
      <w:r w:rsidRPr="00B8717C">
        <w:rPr>
          <w:lang w:val="en-US"/>
        </w:rPr>
        <w:t xml:space="preserve"> of this report</w:t>
      </w:r>
      <w:r>
        <w:rPr>
          <w:lang w:val="en-US"/>
        </w:rPr>
        <w:t>.</w:t>
      </w:r>
    </w:p>
    <w:p w14:paraId="13529AAC" w14:textId="77777777" w:rsidR="00C91093" w:rsidRPr="00C91093" w:rsidRDefault="00C91093" w:rsidP="008A7887">
      <w:pPr>
        <w:pStyle w:val="Heading2"/>
      </w:pPr>
      <w:bookmarkStart w:id="70" w:name="_Toc29556794"/>
      <w:bookmarkStart w:id="71" w:name="_Toc70416734"/>
      <w:bookmarkStart w:id="72" w:name="_Toc74824848"/>
      <w:bookmarkStart w:id="73" w:name="_Toc103172712"/>
      <w:bookmarkStart w:id="74" w:name="_Toc135232101"/>
      <w:r w:rsidRPr="00C91093">
        <w:t>Sexual Orientation Monitoring Information Standard (2017)</w:t>
      </w:r>
      <w:bookmarkEnd w:id="70"/>
      <w:bookmarkEnd w:id="71"/>
      <w:bookmarkEnd w:id="72"/>
      <w:bookmarkEnd w:id="73"/>
      <w:bookmarkEnd w:id="74"/>
    </w:p>
    <w:p w14:paraId="63046DE8" w14:textId="77777777" w:rsidR="00C91093" w:rsidRPr="00C91093" w:rsidRDefault="00C91093" w:rsidP="00957877"/>
    <w:p w14:paraId="3BF94AAD" w14:textId="4E9BF590" w:rsidR="00C91093" w:rsidRDefault="00C91093" w:rsidP="00957877">
      <w:r w:rsidRPr="00C91093">
        <w:t xml:space="preserve">The </w:t>
      </w:r>
      <w:r w:rsidRPr="00C91093">
        <w:rPr>
          <w:b/>
          <w:bCs/>
        </w:rPr>
        <w:t xml:space="preserve">Sexual Orientation Monitoring Information Standard (SOM) </w:t>
      </w:r>
      <w:r w:rsidRPr="00C91093">
        <w:t>provides a mechanism for recording the sexual orientation of all patients/service users aged 16 years and over across all health services and local authorities with responsibilities for adult social care in England, and in all service areas where it may be relevant to record this data.</w:t>
      </w:r>
    </w:p>
    <w:p w14:paraId="5028749F" w14:textId="77777777" w:rsidR="00C91093" w:rsidRPr="00C91093" w:rsidRDefault="00C91093" w:rsidP="00957877"/>
    <w:p w14:paraId="65B2B02D" w14:textId="0928ABA2" w:rsidR="00C91093" w:rsidRDefault="0047269D" w:rsidP="00957877">
      <w:r>
        <w:t>The ICB</w:t>
      </w:r>
      <w:r w:rsidR="00C91093" w:rsidRPr="00C91093">
        <w:t xml:space="preserve"> require</w:t>
      </w:r>
      <w:r>
        <w:t>s</w:t>
      </w:r>
      <w:r w:rsidR="00C91093" w:rsidRPr="00C91093">
        <w:t xml:space="preserve"> assurance from providers in the following areas:</w:t>
      </w:r>
    </w:p>
    <w:p w14:paraId="42D0CF83" w14:textId="77777777" w:rsidR="00C91093" w:rsidRPr="00C91093" w:rsidRDefault="00C91093" w:rsidP="00957877"/>
    <w:p w14:paraId="131DACAE" w14:textId="51F96973" w:rsidR="00C91093" w:rsidRPr="00A828C1" w:rsidRDefault="005536FE" w:rsidP="002946A3">
      <w:pPr>
        <w:pStyle w:val="ListParagraph"/>
        <w:numPr>
          <w:ilvl w:val="0"/>
          <w:numId w:val="7"/>
        </w:numPr>
        <w:spacing w:after="120"/>
        <w:ind w:left="-130" w:hanging="437"/>
        <w:contextualSpacing w:val="0"/>
        <w:rPr>
          <w:b/>
          <w:bCs/>
        </w:rPr>
      </w:pPr>
      <w:r>
        <w:rPr>
          <w:b/>
          <w:bCs/>
        </w:rPr>
        <w:t>The</w:t>
      </w:r>
      <w:r w:rsidR="00C91093" w:rsidRPr="00A828C1">
        <w:rPr>
          <w:b/>
          <w:bCs/>
        </w:rPr>
        <w:t xml:space="preserve"> </w:t>
      </w:r>
      <w:r w:rsidR="0047269D">
        <w:rPr>
          <w:b/>
          <w:bCs/>
        </w:rPr>
        <w:t>ICB</w:t>
      </w:r>
      <w:r w:rsidR="00C91093" w:rsidRPr="00A828C1">
        <w:rPr>
          <w:b/>
          <w:bCs/>
        </w:rPr>
        <w:t xml:space="preserve"> and </w:t>
      </w:r>
      <w:r w:rsidR="0047269D">
        <w:rPr>
          <w:b/>
          <w:bCs/>
        </w:rPr>
        <w:t>its</w:t>
      </w:r>
      <w:r w:rsidR="00C91093" w:rsidRPr="00A828C1">
        <w:rPr>
          <w:b/>
          <w:bCs/>
        </w:rPr>
        <w:t xml:space="preserve"> providers are able to demonstrate the provision of equitable access for LGB individuals</w:t>
      </w:r>
      <w:r w:rsidR="00210603">
        <w:rPr>
          <w:b/>
          <w:bCs/>
        </w:rPr>
        <w:t>.</w:t>
      </w:r>
    </w:p>
    <w:p w14:paraId="74764C20" w14:textId="367666CC" w:rsidR="00C91093" w:rsidRPr="00A828C1" w:rsidRDefault="00C91093" w:rsidP="002946A3">
      <w:pPr>
        <w:pStyle w:val="ListParagraph"/>
        <w:numPr>
          <w:ilvl w:val="0"/>
          <w:numId w:val="7"/>
        </w:numPr>
        <w:spacing w:after="120"/>
        <w:ind w:left="-130" w:hanging="437"/>
        <w:contextualSpacing w:val="0"/>
        <w:rPr>
          <w:b/>
          <w:bCs/>
        </w:rPr>
      </w:pPr>
      <w:r w:rsidRPr="00A828C1">
        <w:rPr>
          <w:b/>
          <w:bCs/>
        </w:rPr>
        <w:t xml:space="preserve">The </w:t>
      </w:r>
      <w:r w:rsidR="0047269D">
        <w:rPr>
          <w:b/>
          <w:bCs/>
        </w:rPr>
        <w:t>ICB</w:t>
      </w:r>
      <w:r w:rsidRPr="00A828C1">
        <w:rPr>
          <w:b/>
          <w:bCs/>
        </w:rPr>
        <w:t xml:space="preserve"> </w:t>
      </w:r>
      <w:r w:rsidR="0047269D">
        <w:rPr>
          <w:b/>
          <w:bCs/>
        </w:rPr>
        <w:t>is</w:t>
      </w:r>
      <w:r w:rsidRPr="00A828C1">
        <w:rPr>
          <w:b/>
          <w:bCs/>
        </w:rPr>
        <w:t xml:space="preserve"> monitoring its providers to determine if there is an improved understanding of the impact of inequalities on health and care outcomes for LGB populations in England.</w:t>
      </w:r>
    </w:p>
    <w:p w14:paraId="5A4D2879" w14:textId="77777777" w:rsidR="00C91093" w:rsidRPr="00C91093" w:rsidRDefault="00C91093" w:rsidP="00A828C1">
      <w:pPr>
        <w:pStyle w:val="ListParagraph"/>
        <w:ind w:left="-131"/>
      </w:pPr>
    </w:p>
    <w:p w14:paraId="79535B50" w14:textId="7EF788CE" w:rsidR="00C91093" w:rsidRPr="00C91093" w:rsidRDefault="00C91093" w:rsidP="00957877">
      <w:pPr>
        <w:rPr>
          <w:b/>
          <w:bCs/>
          <w:lang w:val="en-US"/>
        </w:rPr>
      </w:pPr>
      <w:r w:rsidRPr="00C91093">
        <w:rPr>
          <w:lang w:val="en-US"/>
        </w:rPr>
        <w:t xml:space="preserve">We have ensured that business cases and clinical policies are subject to an Equality </w:t>
      </w:r>
      <w:r w:rsidR="00BB45FE">
        <w:rPr>
          <w:lang w:val="en-US"/>
        </w:rPr>
        <w:t xml:space="preserve">&amp; Health Inequalities </w:t>
      </w:r>
      <w:r w:rsidRPr="00C91093">
        <w:rPr>
          <w:lang w:val="en-US"/>
        </w:rPr>
        <w:t>Impact and Risk Assessment</w:t>
      </w:r>
      <w:r w:rsidR="00BB45FE">
        <w:rPr>
          <w:lang w:val="en-US"/>
        </w:rPr>
        <w:t xml:space="preserve"> (EHIIRA)</w:t>
      </w:r>
      <w:r w:rsidRPr="00C91093">
        <w:rPr>
          <w:lang w:val="en-US"/>
        </w:rPr>
        <w:t xml:space="preserve"> and quality monitoring. This enables the </w:t>
      </w:r>
      <w:r w:rsidR="0047269D">
        <w:rPr>
          <w:lang w:val="en-US"/>
        </w:rPr>
        <w:t>ICB</w:t>
      </w:r>
      <w:r w:rsidRPr="00C91093">
        <w:rPr>
          <w:lang w:val="en-US"/>
        </w:rPr>
        <w:t xml:space="preserve"> and </w:t>
      </w:r>
      <w:r w:rsidR="0047269D">
        <w:rPr>
          <w:lang w:val="en-US"/>
        </w:rPr>
        <w:t>its</w:t>
      </w:r>
      <w:r w:rsidRPr="00C91093">
        <w:rPr>
          <w:lang w:val="en-US"/>
        </w:rPr>
        <w:t xml:space="preserve"> providers to identify health risks at a population level that support preventative and early intervention work to address health inequalities for LGB populations.</w:t>
      </w:r>
      <w:r w:rsidRPr="00C91093">
        <w:rPr>
          <w:b/>
          <w:bCs/>
          <w:lang w:val="en-US"/>
        </w:rPr>
        <w:t xml:space="preserve"> </w:t>
      </w:r>
    </w:p>
    <w:p w14:paraId="0DE2F74A" w14:textId="6EC85E22" w:rsidR="00C91093" w:rsidRPr="00C91093" w:rsidRDefault="00F040A8" w:rsidP="00957877">
      <w:pPr>
        <w:rPr>
          <w:lang w:val="en-US"/>
        </w:rPr>
      </w:pPr>
      <w:r>
        <w:rPr>
          <w:noProof/>
        </w:rPr>
        <w:drawing>
          <wp:anchor distT="0" distB="0" distL="114300" distR="114300" simplePos="0" relativeHeight="251658271" behindDoc="1" locked="0" layoutInCell="1" allowOverlap="1" wp14:anchorId="68F462D7" wp14:editId="5B443F9E">
            <wp:simplePos x="0" y="0"/>
            <wp:positionH relativeFrom="column">
              <wp:posOffset>-731323</wp:posOffset>
            </wp:positionH>
            <wp:positionV relativeFrom="paragraph">
              <wp:posOffset>147320</wp:posOffset>
            </wp:positionV>
            <wp:extent cx="7576729" cy="5051153"/>
            <wp:effectExtent l="0" t="0" r="571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52" cstate="screen">
                      <a:extLst>
                        <a:ext uri="{28A0092B-C50C-407E-A947-70E740481C1C}">
                          <a14:useLocalDpi xmlns:a14="http://schemas.microsoft.com/office/drawing/2010/main" val="0"/>
                        </a:ext>
                      </a:extLst>
                    </a:blip>
                    <a:stretch>
                      <a:fillRect/>
                    </a:stretch>
                  </pic:blipFill>
                  <pic:spPr bwMode="auto">
                    <a:xfrm>
                      <a:off x="0" y="0"/>
                      <a:ext cx="7576729" cy="50511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1093" w:rsidRPr="00C91093">
        <w:rPr>
          <w:noProof/>
          <w:lang w:val="en-US"/>
        </w:rPr>
        <mc:AlternateContent>
          <mc:Choice Requires="wps">
            <w:drawing>
              <wp:anchor distT="0" distB="0" distL="114300" distR="114300" simplePos="0" relativeHeight="251658270" behindDoc="0" locked="0" layoutInCell="1" allowOverlap="1" wp14:anchorId="1D1EF493" wp14:editId="64498416">
                <wp:simplePos x="0" y="0"/>
                <wp:positionH relativeFrom="column">
                  <wp:posOffset>-922020</wp:posOffset>
                </wp:positionH>
                <wp:positionV relativeFrom="paragraph">
                  <wp:posOffset>7620</wp:posOffset>
                </wp:positionV>
                <wp:extent cx="7767955" cy="832485"/>
                <wp:effectExtent l="0" t="0" r="4445" b="5715"/>
                <wp:wrapNone/>
                <wp:docPr id="7178" name="Rectangle 71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7955" cy="832485"/>
                        </a:xfrm>
                        <a:prstGeom prst="rect">
                          <a:avLst/>
                        </a:prstGeom>
                        <a:gradFill>
                          <a:gsLst>
                            <a:gs pos="58000">
                              <a:schemeClr val="bg1"/>
                            </a:gs>
                            <a:gs pos="100000">
                              <a:schemeClr val="bg1">
                                <a:lumMod val="85000"/>
                                <a:alpha val="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http://schemas.openxmlformats.org/drawingml/2006/chart" xmlns:a16="http://schemas.microsoft.com/office/drawing/2014/main" xmlns:asvg="http://schemas.microsoft.com/office/drawing/2016/SVG/main"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w:pict w14:anchorId="463A9EA1">
              <v:rect id="Rectangle 7178" style="position:absolute;margin-left:-72.6pt;margin-top:.6pt;width:611.65pt;height:65.5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lt="&quot;&quot;" o:spid="_x0000_s1026" fillcolor="white [3212]" stroked="f" strokeweight="2pt" w14:anchorId="30FA8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">
                <v:fill type="gradient" opacity="0" color2="#d8d8d8 [2732]" colors="0 white;38011f white" focus="100%"/>
              </v:rect>
            </w:pict>
          </mc:Fallback>
        </mc:AlternateContent>
      </w:r>
    </w:p>
    <w:p w14:paraId="573582A9" w14:textId="2CB6DA85" w:rsidR="00C91093" w:rsidRPr="00C91093" w:rsidRDefault="00C91093" w:rsidP="00957877">
      <w:pPr>
        <w:rPr>
          <w:lang w:val="en-US"/>
        </w:rPr>
      </w:pPr>
    </w:p>
    <w:p w14:paraId="3AE270C0" w14:textId="66C71A56" w:rsidR="00C91093" w:rsidRPr="00C91093" w:rsidRDefault="00C91093" w:rsidP="00957877">
      <w:pPr>
        <w:rPr>
          <w:lang w:val="en-US"/>
        </w:rPr>
      </w:pPr>
    </w:p>
    <w:p w14:paraId="1C0C4A0C" w14:textId="2D433FC5" w:rsidR="00C91093" w:rsidRPr="00C91093" w:rsidRDefault="00C91093" w:rsidP="00957877">
      <w:pPr>
        <w:rPr>
          <w:lang w:val="en-US"/>
        </w:rPr>
      </w:pPr>
    </w:p>
    <w:p w14:paraId="1E816F1A" w14:textId="1F92C8F5" w:rsidR="00C91093" w:rsidRPr="00C91093" w:rsidRDefault="00C91093" w:rsidP="00957877">
      <w:pPr>
        <w:rPr>
          <w:lang w:val="en-US"/>
        </w:rPr>
      </w:pPr>
    </w:p>
    <w:p w14:paraId="1646DC54" w14:textId="28520CF8" w:rsidR="00021160" w:rsidRDefault="00021160" w:rsidP="00957877"/>
    <w:p w14:paraId="43B15901" w14:textId="08B42D1B" w:rsidR="00021160" w:rsidRPr="00021160" w:rsidRDefault="00A46ADE" w:rsidP="00957877">
      <w:pPr>
        <w:pStyle w:val="Heading1"/>
      </w:pPr>
      <w:bookmarkStart w:id="75" w:name="_Toc198286030"/>
      <w:r w:rsidRPr="00AF42D9">
        <w:lastRenderedPageBreak/>
        <w:t xml:space="preserve">Our </w:t>
      </w:r>
      <w:r w:rsidR="00AF42D9" w:rsidRPr="00AF42D9">
        <w:t xml:space="preserve">ICB </w:t>
      </w:r>
      <w:r w:rsidR="004E22CB">
        <w:t>W</w:t>
      </w:r>
      <w:r w:rsidRPr="00AF42D9">
        <w:t>orkforce</w:t>
      </w:r>
      <w:bookmarkEnd w:id="75"/>
      <w:r w:rsidR="00852E69" w:rsidRPr="00852E69">
        <w:rPr>
          <w:color w:val="555555"/>
          <w:sz w:val="21"/>
          <w:szCs w:val="21"/>
        </w:rPr>
        <w:t xml:space="preserve"> </w:t>
      </w:r>
    </w:p>
    <w:p w14:paraId="333AD914" w14:textId="73A69B85" w:rsidR="00A240B7" w:rsidRDefault="00A240B7" w:rsidP="00BE240C">
      <w:pPr>
        <w:ind w:left="0" w:right="-604"/>
      </w:pPr>
    </w:p>
    <w:p w14:paraId="59A9338D" w14:textId="1EF9E668" w:rsidR="00A240B7" w:rsidRPr="00270428" w:rsidRDefault="00B53263" w:rsidP="0079150D">
      <w:pPr>
        <w:ind w:right="-160"/>
      </w:pPr>
      <w:r w:rsidRPr="00270428">
        <w:t>The</w:t>
      </w:r>
      <w:r w:rsidR="00A240B7" w:rsidRPr="00270428">
        <w:t xml:space="preserve"> </w:t>
      </w:r>
      <w:r w:rsidR="00B970A1" w:rsidRPr="00270428">
        <w:t>ICB</w:t>
      </w:r>
      <w:r w:rsidR="00A240B7" w:rsidRPr="00270428">
        <w:t xml:space="preserve"> </w:t>
      </w:r>
      <w:r w:rsidR="00BE240C" w:rsidRPr="00270428">
        <w:t>is</w:t>
      </w:r>
      <w:r w:rsidR="00A240B7" w:rsidRPr="00270428">
        <w:t xml:space="preserve"> committed to holding up to date information about </w:t>
      </w:r>
      <w:r w:rsidR="00BE240C" w:rsidRPr="00270428">
        <w:t>its</w:t>
      </w:r>
      <w:r w:rsidR="00A240B7" w:rsidRPr="00270428">
        <w:t xml:space="preserve"> workforce, in line with current </w:t>
      </w:r>
      <w:r w:rsidR="00A85B47" w:rsidRPr="00270428">
        <w:t>d</w:t>
      </w:r>
      <w:r w:rsidR="00A240B7" w:rsidRPr="00270428">
        <w:t xml:space="preserve">ata </w:t>
      </w:r>
      <w:r w:rsidR="00A85B47" w:rsidRPr="00270428">
        <w:t>p</w:t>
      </w:r>
      <w:r w:rsidR="00A240B7" w:rsidRPr="00270428">
        <w:t xml:space="preserve">rotection legislation, to help ensure that strategic decisions affecting the workforce are based on accurate reporting and data. </w:t>
      </w:r>
    </w:p>
    <w:p w14:paraId="7DC975E1" w14:textId="2C130264" w:rsidR="00711E38" w:rsidRPr="007D1CDF" w:rsidRDefault="00711E38" w:rsidP="008A7887">
      <w:pPr>
        <w:pStyle w:val="Heading2"/>
      </w:pPr>
      <w:bookmarkStart w:id="76" w:name="_Toc1567259"/>
      <w:bookmarkStart w:id="77" w:name="_Toc43818168"/>
      <w:bookmarkStart w:id="78" w:name="_Toc74824850"/>
      <w:bookmarkStart w:id="79" w:name="_Toc103172714"/>
      <w:bookmarkStart w:id="80" w:name="_Toc135232103"/>
      <w:bookmarkStart w:id="81" w:name="_Hlk101537427"/>
      <w:r w:rsidRPr="007D1CDF">
        <w:t xml:space="preserve">Workforce </w:t>
      </w:r>
      <w:r w:rsidR="00421ABC">
        <w:t>R</w:t>
      </w:r>
      <w:r w:rsidRPr="007D1CDF">
        <w:t>epresentation</w:t>
      </w:r>
      <w:bookmarkEnd w:id="76"/>
      <w:bookmarkEnd w:id="77"/>
      <w:bookmarkEnd w:id="78"/>
      <w:bookmarkEnd w:id="79"/>
      <w:bookmarkEnd w:id="80"/>
    </w:p>
    <w:p w14:paraId="7A6E6B54" w14:textId="79186B60" w:rsidR="00711E38" w:rsidRPr="00033469" w:rsidRDefault="00711E38" w:rsidP="00957877">
      <w:pPr>
        <w:rPr>
          <w:highlight w:val="yellow"/>
        </w:rPr>
      </w:pPr>
    </w:p>
    <w:p w14:paraId="22F1D959" w14:textId="082DA267" w:rsidR="004969DB" w:rsidRPr="00F06E31" w:rsidRDefault="005929F6" w:rsidP="0079150D">
      <w:pPr>
        <w:ind w:right="-18"/>
      </w:pPr>
      <w:r w:rsidRPr="00F06E31">
        <w:t xml:space="preserve">As </w:t>
      </w:r>
      <w:r w:rsidR="00C00C0C" w:rsidRPr="00F06E31">
        <w:t>an ICB</w:t>
      </w:r>
      <w:r w:rsidRPr="00F06E31">
        <w:t xml:space="preserve">, we </w:t>
      </w:r>
      <w:r w:rsidR="00FD68FD" w:rsidRPr="00F06E31">
        <w:t xml:space="preserve">strongly </w:t>
      </w:r>
      <w:r w:rsidR="00C00C0C" w:rsidRPr="00F06E31">
        <w:t>recognise the need for our workforce</w:t>
      </w:r>
      <w:r w:rsidRPr="00F06E31">
        <w:t xml:space="preserve"> to be representative</w:t>
      </w:r>
      <w:r w:rsidR="00EA582A" w:rsidRPr="00F06E31">
        <w:t xml:space="preserve"> of </w:t>
      </w:r>
      <w:r w:rsidR="00424E97" w:rsidRPr="00F06E31">
        <w:t>our</w:t>
      </w:r>
      <w:r w:rsidR="00EA582A" w:rsidRPr="00F06E31">
        <w:t xml:space="preserve"> </w:t>
      </w:r>
      <w:r w:rsidR="00F63799" w:rsidRPr="00F06E31">
        <w:t xml:space="preserve">resident </w:t>
      </w:r>
      <w:r w:rsidR="00C00C0C" w:rsidRPr="00F06E31">
        <w:t>population</w:t>
      </w:r>
      <w:r w:rsidR="009F6A41" w:rsidRPr="00F06E31">
        <w:t xml:space="preserve">. </w:t>
      </w:r>
      <w:r w:rsidR="00C00C0C" w:rsidRPr="00F06E31">
        <w:t>Furthermore, we recognise that we need to do more to attract and retain a workforce that is representative of the communities we serve, retain the existing diversity within our workforce, and improve the experiences of our diverse staff.</w:t>
      </w:r>
    </w:p>
    <w:p w14:paraId="37B5DE5A" w14:textId="77777777" w:rsidR="004969DB" w:rsidRPr="00AD3686" w:rsidRDefault="004969DB" w:rsidP="0079150D">
      <w:pPr>
        <w:ind w:right="-18"/>
        <w:rPr>
          <w:highlight w:val="yellow"/>
        </w:rPr>
      </w:pPr>
    </w:p>
    <w:p w14:paraId="64546D06" w14:textId="2A0766A6" w:rsidR="00C00C0C" w:rsidRPr="00AD3686" w:rsidRDefault="00040EDD" w:rsidP="0079150D">
      <w:pPr>
        <w:ind w:right="-18"/>
        <w:rPr>
          <w:highlight w:val="yellow"/>
        </w:rPr>
      </w:pPr>
      <w:r w:rsidRPr="00224405">
        <w:t>Throughout 202</w:t>
      </w:r>
      <w:r w:rsidR="00BA6557" w:rsidRPr="00224405">
        <w:t>4</w:t>
      </w:r>
      <w:r w:rsidRPr="00224405">
        <w:t>/2</w:t>
      </w:r>
      <w:r w:rsidR="00BA6557" w:rsidRPr="00224405">
        <w:t>5</w:t>
      </w:r>
      <w:r w:rsidRPr="00224405">
        <w:t xml:space="preserve">, </w:t>
      </w:r>
      <w:r w:rsidR="00F63799" w:rsidRPr="00224405">
        <w:t xml:space="preserve">our </w:t>
      </w:r>
      <w:r w:rsidR="002E0600" w:rsidRPr="00224405">
        <w:t xml:space="preserve">internal </w:t>
      </w:r>
      <w:r w:rsidR="00F63799" w:rsidRPr="00224405">
        <w:t>workforce</w:t>
      </w:r>
      <w:r w:rsidRPr="00224405">
        <w:t xml:space="preserve"> has grown – rising from</w:t>
      </w:r>
      <w:r w:rsidR="00857F44" w:rsidRPr="00224405">
        <w:t xml:space="preserve"> </w:t>
      </w:r>
      <w:r w:rsidR="00BD1B04" w:rsidRPr="00224405">
        <w:rPr>
          <w:b/>
          <w:bCs/>
        </w:rPr>
        <w:t>842</w:t>
      </w:r>
      <w:r w:rsidR="00857F44" w:rsidRPr="00224405">
        <w:t xml:space="preserve"> people</w:t>
      </w:r>
      <w:r w:rsidR="002E0600" w:rsidRPr="00224405">
        <w:t xml:space="preserve"> in March 202</w:t>
      </w:r>
      <w:r w:rsidR="00BD1B04" w:rsidRPr="00224405">
        <w:t>4</w:t>
      </w:r>
      <w:r w:rsidRPr="00224405">
        <w:t xml:space="preserve"> to </w:t>
      </w:r>
      <w:r w:rsidR="00BD1B04" w:rsidRPr="00224405">
        <w:rPr>
          <w:b/>
          <w:bCs/>
        </w:rPr>
        <w:t>922</w:t>
      </w:r>
      <w:r w:rsidR="00274609" w:rsidRPr="00224405">
        <w:t xml:space="preserve"> people as of </w:t>
      </w:r>
      <w:r w:rsidR="00507E80" w:rsidRPr="00224405">
        <w:t xml:space="preserve">31 </w:t>
      </w:r>
      <w:r w:rsidR="00274609" w:rsidRPr="00224405">
        <w:t>March 202</w:t>
      </w:r>
      <w:r w:rsidR="00BD1B04" w:rsidRPr="00224405">
        <w:t>5</w:t>
      </w:r>
      <w:r w:rsidR="00274609" w:rsidRPr="00224405">
        <w:t>.</w:t>
      </w:r>
      <w:r w:rsidR="00F63799" w:rsidRPr="00224405">
        <w:t xml:space="preserve"> </w:t>
      </w:r>
      <w:r w:rsidR="00274609" w:rsidRPr="00224405">
        <w:t xml:space="preserve">However, </w:t>
      </w:r>
      <w:r w:rsidR="00BD1B04" w:rsidRPr="00224405">
        <w:t xml:space="preserve">while we have seen some improvements, </w:t>
      </w:r>
      <w:r w:rsidR="00F63799" w:rsidRPr="00224405">
        <w:t xml:space="preserve">there are </w:t>
      </w:r>
      <w:r w:rsidR="002E0600" w:rsidRPr="00224405">
        <w:t xml:space="preserve">still </w:t>
      </w:r>
      <w:r w:rsidR="00F63799" w:rsidRPr="00224405">
        <w:t xml:space="preserve">significant </w:t>
      </w:r>
      <w:r w:rsidR="00274609" w:rsidRPr="00224405">
        <w:t xml:space="preserve">under-representation of </w:t>
      </w:r>
      <w:r w:rsidR="00E9254A" w:rsidRPr="00224405">
        <w:t>specific</w:t>
      </w:r>
      <w:r w:rsidR="00274609" w:rsidRPr="00224405">
        <w:t xml:space="preserve"> protected characteristics and </w:t>
      </w:r>
      <w:r w:rsidR="00F63799" w:rsidRPr="00224405">
        <w:t>under-reporting of diversity monitoring data</w:t>
      </w:r>
      <w:r w:rsidR="00274609" w:rsidRPr="00224405">
        <w:t xml:space="preserve"> via </w:t>
      </w:r>
      <w:r w:rsidR="00E9254A" w:rsidRPr="00224405">
        <w:t>the national NHS Electronic Staff Record</w:t>
      </w:r>
      <w:r w:rsidR="00BD1B04" w:rsidRPr="00224405">
        <w:t xml:space="preserve"> (ESR)</w:t>
      </w:r>
      <w:r w:rsidR="00E9254A" w:rsidRPr="00224405">
        <w:t>.</w:t>
      </w:r>
      <w:r w:rsidR="00F63799" w:rsidRPr="00224405">
        <w:t xml:space="preserve"> </w:t>
      </w:r>
      <w:r w:rsidR="00E9254A" w:rsidRPr="00224405">
        <w:t>This</w:t>
      </w:r>
      <w:r w:rsidR="00F63799" w:rsidRPr="00224405">
        <w:t xml:space="preserve"> means we need to </w:t>
      </w:r>
      <w:r w:rsidR="00A90F34" w:rsidRPr="00224405">
        <w:t xml:space="preserve">make further efforts to ensure that our people are comfortable </w:t>
      </w:r>
      <w:r w:rsidR="00FD68FD" w:rsidRPr="00224405">
        <w:t>with</w:t>
      </w:r>
      <w:r w:rsidR="00537B0B" w:rsidRPr="00224405">
        <w:t>,</w:t>
      </w:r>
      <w:r w:rsidR="00FD68FD" w:rsidRPr="00224405">
        <w:t xml:space="preserve"> and</w:t>
      </w:r>
      <w:r w:rsidR="00A90F34" w:rsidRPr="00224405">
        <w:t xml:space="preserve"> understand the importance of</w:t>
      </w:r>
      <w:r w:rsidR="00537B0B" w:rsidRPr="00224405">
        <w:t>,</w:t>
      </w:r>
      <w:r w:rsidR="00A90F34" w:rsidRPr="00224405">
        <w:t xml:space="preserve"> sharing</w:t>
      </w:r>
      <w:r w:rsidR="00F63799" w:rsidRPr="00224405">
        <w:t xml:space="preserve"> th</w:t>
      </w:r>
      <w:r w:rsidR="00FD68FD" w:rsidRPr="00224405">
        <w:t>eir personal</w:t>
      </w:r>
      <w:r w:rsidR="00F63799" w:rsidRPr="00224405">
        <w:t xml:space="preserve"> information with us so that we are </w:t>
      </w:r>
      <w:r w:rsidR="00694504" w:rsidRPr="00224405">
        <w:t xml:space="preserve">better </w:t>
      </w:r>
      <w:r w:rsidR="00F63799" w:rsidRPr="00224405">
        <w:t>able to understand their needs and the challenges they may face</w:t>
      </w:r>
      <w:r w:rsidR="001525EA" w:rsidRPr="00224405">
        <w:t>,</w:t>
      </w:r>
      <w:r w:rsidR="00FD68FD" w:rsidRPr="00224405">
        <w:t xml:space="preserve"> and improve the workplace experience for all employees regardless of their background or protected characteristics</w:t>
      </w:r>
      <w:r w:rsidR="00F63799" w:rsidRPr="00224405">
        <w:t>.</w:t>
      </w:r>
      <w:r w:rsidR="00BD1B04" w:rsidRPr="00224405">
        <w:t xml:space="preserve"> This </w:t>
      </w:r>
      <w:r w:rsidR="00224405" w:rsidRPr="00224405">
        <w:t xml:space="preserve">need is reflected in our refreshed Equality Objectives 2024-2027 </w:t>
      </w:r>
      <w:r w:rsidR="00224405" w:rsidRPr="000D5B1E">
        <w:t xml:space="preserve">(see page </w:t>
      </w:r>
      <w:r w:rsidR="000D5B1E" w:rsidRPr="000D5B1E">
        <w:t>50</w:t>
      </w:r>
      <w:r w:rsidR="00224405" w:rsidRPr="000D5B1E">
        <w:t>).</w:t>
      </w:r>
      <w:r w:rsidR="00F63799" w:rsidRPr="000D5B1E">
        <w:t xml:space="preserve"> </w:t>
      </w:r>
    </w:p>
    <w:p w14:paraId="7CDC0BCE" w14:textId="1776642D" w:rsidR="00C00C0C" w:rsidRPr="00AD3686" w:rsidRDefault="00C00C0C" w:rsidP="0079150D">
      <w:pPr>
        <w:ind w:right="-18"/>
        <w:rPr>
          <w:highlight w:val="yellow"/>
        </w:rPr>
      </w:pPr>
    </w:p>
    <w:p w14:paraId="33EDD8DB" w14:textId="5E62EAA4" w:rsidR="00C00C0C" w:rsidRPr="00CD2D47" w:rsidRDefault="00C00C0C" w:rsidP="0079150D">
      <w:pPr>
        <w:ind w:right="-18"/>
      </w:pPr>
      <w:r w:rsidRPr="00CD2D47">
        <w:t xml:space="preserve">The following sections provide an overview of </w:t>
      </w:r>
      <w:r w:rsidR="00142A14" w:rsidRPr="00CD2D47">
        <w:t>the demographics</w:t>
      </w:r>
      <w:r w:rsidRPr="00CD2D47">
        <w:t xml:space="preserve"> within our existing ICB workforce as of </w:t>
      </w:r>
      <w:r w:rsidR="00B8659E">
        <w:t xml:space="preserve">31 </w:t>
      </w:r>
      <w:r w:rsidRPr="00CD2D47">
        <w:t>March 202</w:t>
      </w:r>
      <w:r w:rsidR="00FB2F76" w:rsidRPr="00CD2D47">
        <w:t>5</w:t>
      </w:r>
      <w:r w:rsidRPr="00CD2D47">
        <w:t>. Please note – due to relatively low workforce numbers, we are unable to report on pregnancy and maternity, or marriage and civil partnership as there is a risk of identifying individual members of staff through the publication of this data. Furthermore, we are unable to report on gender reassignment as this data is not routinely collected via the national NHS Electronic Staff Record.</w:t>
      </w:r>
    </w:p>
    <w:p w14:paraId="0D0D5E73" w14:textId="77777777" w:rsidR="00162444" w:rsidRPr="00CD2D47" w:rsidRDefault="00162444" w:rsidP="0079150D">
      <w:pPr>
        <w:ind w:right="-18"/>
      </w:pPr>
    </w:p>
    <w:p w14:paraId="25D101BD" w14:textId="1F709A1A" w:rsidR="00162444" w:rsidRPr="00AD3686" w:rsidRDefault="00FB2F76" w:rsidP="0079150D">
      <w:pPr>
        <w:ind w:right="-18"/>
        <w:rPr>
          <w:highlight w:val="yellow"/>
        </w:rPr>
      </w:pPr>
      <w:r w:rsidRPr="00CD2D47">
        <w:t>We have also</w:t>
      </w:r>
      <w:r w:rsidR="00162444" w:rsidRPr="00CD2D47">
        <w:t xml:space="preserve"> publish</w:t>
      </w:r>
      <w:r w:rsidRPr="00CD2D47">
        <w:t>ed</w:t>
      </w:r>
      <w:r w:rsidR="00162444" w:rsidRPr="00CD2D47">
        <w:t xml:space="preserve"> a detailed Workforce Demographic Report which demonstrate</w:t>
      </w:r>
      <w:r w:rsidRPr="00CD2D47">
        <w:t>s</w:t>
      </w:r>
      <w:r w:rsidR="00162444" w:rsidRPr="00CD2D47">
        <w:t xml:space="preserve"> our understanding of the </w:t>
      </w:r>
      <w:r w:rsidR="001008E0" w:rsidRPr="00CD2D47">
        <w:t>diversity within our workforce at a more granular</w:t>
      </w:r>
      <w:r w:rsidR="001525EA" w:rsidRPr="00CD2D47">
        <w:t xml:space="preserve"> level,</w:t>
      </w:r>
      <w:r w:rsidR="001008E0" w:rsidRPr="00CD2D47">
        <w:t xml:space="preserve"> including specific analys</w:t>
      </w:r>
      <w:r w:rsidR="00906F03">
        <w:t>i</w:t>
      </w:r>
      <w:r w:rsidR="001008E0" w:rsidRPr="00CD2D47">
        <w:t>s by pay band and directorate.</w:t>
      </w:r>
      <w:r w:rsidRPr="00CD2D47">
        <w:t xml:space="preserve"> T</w:t>
      </w:r>
      <w:r w:rsidR="00CD2D47" w:rsidRPr="00CD2D47">
        <w:t xml:space="preserve">he Workforce Demographic Report can be found as an appendix to this report </w:t>
      </w:r>
      <w:r w:rsidR="00CD2D47" w:rsidRPr="000D5B1E">
        <w:t xml:space="preserve">on page </w:t>
      </w:r>
      <w:r w:rsidR="000D5B1E" w:rsidRPr="000D5B1E">
        <w:t>68</w:t>
      </w:r>
      <w:r w:rsidR="00CD2D47" w:rsidRPr="000D5B1E">
        <w:t>.</w:t>
      </w:r>
    </w:p>
    <w:p w14:paraId="6B4E3872" w14:textId="77777777" w:rsidR="00C00C0C" w:rsidRPr="00AD3686" w:rsidRDefault="00C00C0C" w:rsidP="0079150D">
      <w:pPr>
        <w:ind w:right="-18"/>
        <w:rPr>
          <w:highlight w:val="yellow"/>
        </w:rPr>
      </w:pPr>
    </w:p>
    <w:p w14:paraId="1C86991D" w14:textId="12D2AB50" w:rsidR="00253E9F" w:rsidRDefault="00C3223F" w:rsidP="0079150D">
      <w:pPr>
        <w:ind w:right="-18"/>
      </w:pPr>
      <w:r w:rsidRPr="7C51E5DD">
        <w:rPr>
          <w:b/>
          <w:bCs/>
          <w:color w:val="005EB8"/>
        </w:rPr>
        <w:t>Sex (Gender)</w:t>
      </w:r>
      <w:r w:rsidRPr="7C51E5DD">
        <w:rPr>
          <w:color w:val="005EB8"/>
        </w:rPr>
        <w:t xml:space="preserve"> </w:t>
      </w:r>
      <w:r w:rsidR="003D20F4">
        <w:t>–</w:t>
      </w:r>
      <w:r>
        <w:t xml:space="preserve"> </w:t>
      </w:r>
      <w:r w:rsidR="003D20F4">
        <w:t xml:space="preserve">In </w:t>
      </w:r>
      <w:r w:rsidR="00841E41">
        <w:t>Lancashire and South Cumbria</w:t>
      </w:r>
      <w:r w:rsidR="003D20F4">
        <w:t xml:space="preserve">, the population has </w:t>
      </w:r>
      <w:r w:rsidR="00ED0626">
        <w:t xml:space="preserve">nearly the same number of males </w:t>
      </w:r>
      <w:r w:rsidR="005F792B">
        <w:t>(</w:t>
      </w:r>
      <w:r w:rsidR="00737691" w:rsidRPr="7C51E5DD">
        <w:rPr>
          <w:b/>
          <w:bCs/>
        </w:rPr>
        <w:t>49</w:t>
      </w:r>
      <w:r w:rsidR="00611D96" w:rsidRPr="7C51E5DD">
        <w:rPr>
          <w:b/>
          <w:bCs/>
        </w:rPr>
        <w:t>.</w:t>
      </w:r>
      <w:r w:rsidR="00737691" w:rsidRPr="7C51E5DD">
        <w:rPr>
          <w:b/>
          <w:bCs/>
        </w:rPr>
        <w:t>2</w:t>
      </w:r>
      <w:r w:rsidR="005F792B" w:rsidRPr="7C51E5DD">
        <w:rPr>
          <w:b/>
          <w:bCs/>
        </w:rPr>
        <w:t>%</w:t>
      </w:r>
      <w:r w:rsidR="005F792B">
        <w:t>) as females (</w:t>
      </w:r>
      <w:r w:rsidR="00737691" w:rsidRPr="7C51E5DD">
        <w:rPr>
          <w:b/>
          <w:bCs/>
        </w:rPr>
        <w:t>50</w:t>
      </w:r>
      <w:r w:rsidR="00611D96" w:rsidRPr="7C51E5DD">
        <w:rPr>
          <w:b/>
          <w:bCs/>
        </w:rPr>
        <w:t>.</w:t>
      </w:r>
      <w:r w:rsidR="00737691" w:rsidRPr="7C51E5DD">
        <w:rPr>
          <w:b/>
          <w:bCs/>
        </w:rPr>
        <w:t>8</w:t>
      </w:r>
      <w:r w:rsidR="005F792B" w:rsidRPr="7C51E5DD">
        <w:rPr>
          <w:b/>
          <w:bCs/>
        </w:rPr>
        <w:t>%</w:t>
      </w:r>
      <w:r w:rsidR="005F792B">
        <w:t xml:space="preserve">). </w:t>
      </w:r>
      <w:r w:rsidR="001C7376">
        <w:t xml:space="preserve">As of 31 March 2025, </w:t>
      </w:r>
      <w:r w:rsidR="00841E41">
        <w:t>Lancashire and South Cumbria</w:t>
      </w:r>
      <w:r w:rsidR="005F792B">
        <w:t xml:space="preserve"> </w:t>
      </w:r>
      <w:r w:rsidR="00DE7F62">
        <w:t>ICB’s</w:t>
      </w:r>
      <w:r w:rsidR="005F792B">
        <w:t xml:space="preserve"> </w:t>
      </w:r>
      <w:r w:rsidR="003810BA">
        <w:t>full time equivalent (</w:t>
      </w:r>
      <w:r w:rsidR="003810BA" w:rsidRPr="7C51E5DD">
        <w:rPr>
          <w:b/>
          <w:bCs/>
        </w:rPr>
        <w:t>FTE</w:t>
      </w:r>
      <w:r w:rsidR="003810BA">
        <w:t xml:space="preserve">) </w:t>
      </w:r>
      <w:r w:rsidR="005F792B">
        <w:t xml:space="preserve">workforce comprises of </w:t>
      </w:r>
      <w:r w:rsidR="00841E41" w:rsidRPr="7C51E5DD">
        <w:rPr>
          <w:b/>
          <w:bCs/>
        </w:rPr>
        <w:t>2</w:t>
      </w:r>
      <w:r w:rsidR="001C7376" w:rsidRPr="7C51E5DD">
        <w:rPr>
          <w:b/>
          <w:bCs/>
        </w:rPr>
        <w:t>0</w:t>
      </w:r>
      <w:r w:rsidR="00841E41" w:rsidRPr="7C51E5DD">
        <w:rPr>
          <w:b/>
          <w:bCs/>
        </w:rPr>
        <w:t>.</w:t>
      </w:r>
      <w:r w:rsidR="001C7376" w:rsidRPr="7C51E5DD">
        <w:rPr>
          <w:b/>
          <w:bCs/>
        </w:rPr>
        <w:t>7</w:t>
      </w:r>
      <w:r w:rsidR="00CD383A" w:rsidRPr="7C51E5DD">
        <w:rPr>
          <w:b/>
          <w:bCs/>
        </w:rPr>
        <w:t>%</w:t>
      </w:r>
      <w:r w:rsidR="005F792B">
        <w:t xml:space="preserve"> male</w:t>
      </w:r>
      <w:r w:rsidR="00841E41">
        <w:t xml:space="preserve"> staff</w:t>
      </w:r>
      <w:r w:rsidR="005F792B">
        <w:t xml:space="preserve"> and </w:t>
      </w:r>
      <w:r w:rsidR="001233A4" w:rsidRPr="7C51E5DD">
        <w:rPr>
          <w:b/>
          <w:bCs/>
        </w:rPr>
        <w:t>7</w:t>
      </w:r>
      <w:r w:rsidR="001C7376" w:rsidRPr="7C51E5DD">
        <w:rPr>
          <w:b/>
          <w:bCs/>
        </w:rPr>
        <w:t>9</w:t>
      </w:r>
      <w:r w:rsidR="00841E41" w:rsidRPr="7C51E5DD">
        <w:rPr>
          <w:b/>
          <w:bCs/>
        </w:rPr>
        <w:t>.</w:t>
      </w:r>
      <w:r w:rsidR="001C7376" w:rsidRPr="7C51E5DD">
        <w:rPr>
          <w:b/>
          <w:bCs/>
        </w:rPr>
        <w:t>3</w:t>
      </w:r>
      <w:r w:rsidR="000B0F29" w:rsidRPr="7C51E5DD">
        <w:rPr>
          <w:b/>
          <w:bCs/>
        </w:rPr>
        <w:t>%</w:t>
      </w:r>
      <w:r w:rsidR="000B0F29">
        <w:t xml:space="preserve"> </w:t>
      </w:r>
      <w:r w:rsidR="00AF3A4D">
        <w:t>female</w:t>
      </w:r>
      <w:r w:rsidR="00841E41">
        <w:t xml:space="preserve"> </w:t>
      </w:r>
      <w:r w:rsidR="00AF3A4D">
        <w:t>s</w:t>
      </w:r>
      <w:r w:rsidR="00841E41">
        <w:t>taff</w:t>
      </w:r>
      <w:r w:rsidR="00AF3A4D">
        <w:t xml:space="preserve">. </w:t>
      </w:r>
    </w:p>
    <w:p w14:paraId="012AC713" w14:textId="77777777" w:rsidR="001E0138" w:rsidRDefault="001E0138" w:rsidP="0079150D">
      <w:pPr>
        <w:ind w:right="-18"/>
      </w:pPr>
    </w:p>
    <w:p w14:paraId="34E28EBE" w14:textId="77777777" w:rsidR="001E0138" w:rsidRPr="001C7376" w:rsidRDefault="001E0138" w:rsidP="0079150D">
      <w:pPr>
        <w:ind w:right="-18"/>
      </w:pPr>
    </w:p>
    <w:p w14:paraId="017E00D2" w14:textId="77777777" w:rsidR="007866C0" w:rsidRPr="00AD3686" w:rsidRDefault="007866C0" w:rsidP="0079150D">
      <w:pPr>
        <w:ind w:right="-18"/>
        <w:rPr>
          <w:highlight w:val="yellow"/>
        </w:rPr>
      </w:pPr>
    </w:p>
    <w:tbl>
      <w:tblPr>
        <w:tblStyle w:val="TableGrid"/>
        <w:tblW w:w="0" w:type="auto"/>
        <w:tblInd w:w="-567" w:type="dxa"/>
        <w:tblLook w:val="04A0" w:firstRow="1" w:lastRow="0" w:firstColumn="1" w:lastColumn="0" w:noHBand="0" w:noVBand="1"/>
      </w:tblPr>
      <w:tblGrid>
        <w:gridCol w:w="2190"/>
        <w:gridCol w:w="2391"/>
        <w:gridCol w:w="2410"/>
        <w:gridCol w:w="1736"/>
        <w:gridCol w:w="2008"/>
      </w:tblGrid>
      <w:tr w:rsidR="00353DFC" w:rsidRPr="00AD3686" w14:paraId="32452EF6" w14:textId="09BA4F6F" w:rsidTr="00353DFC">
        <w:trPr>
          <w:cnfStyle w:val="100000000000" w:firstRow="1" w:lastRow="0" w:firstColumn="0" w:lastColumn="0" w:oddVBand="0" w:evenVBand="0" w:oddHBand="0" w:evenHBand="0" w:firstRowFirstColumn="0" w:firstRowLastColumn="0" w:lastRowFirstColumn="0" w:lastRowLastColumn="0"/>
        </w:trPr>
        <w:tc>
          <w:tcPr>
            <w:tcW w:w="21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363BF29A" w14:textId="1C31B74B" w:rsidR="00353DFC" w:rsidRPr="00831298" w:rsidRDefault="00353DFC" w:rsidP="00532E59">
            <w:pPr>
              <w:ind w:left="0" w:right="-18"/>
              <w:rPr>
                <w:color w:val="FFFFFF" w:themeColor="background1"/>
              </w:rPr>
            </w:pPr>
            <w:r w:rsidRPr="00831298">
              <w:rPr>
                <w:color w:val="FFFFFF" w:themeColor="background1"/>
              </w:rPr>
              <w:lastRenderedPageBreak/>
              <w:t>Gender</w:t>
            </w:r>
          </w:p>
        </w:tc>
        <w:tc>
          <w:tcPr>
            <w:tcW w:w="239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34D6DE74" w14:textId="3FB520EF" w:rsidR="00353DFC" w:rsidRPr="00831298" w:rsidRDefault="00353DFC" w:rsidP="00532E59">
            <w:pPr>
              <w:ind w:left="0" w:right="-18"/>
              <w:rPr>
                <w:color w:val="FFFFFF" w:themeColor="background1"/>
              </w:rPr>
            </w:pPr>
            <w:r w:rsidRPr="00831298">
              <w:rPr>
                <w:color w:val="FFFFFF" w:themeColor="background1"/>
              </w:rPr>
              <w:t>Full Time Equivalent (FTE)</w:t>
            </w:r>
          </w:p>
        </w:tc>
        <w:tc>
          <w:tcPr>
            <w:tcW w:w="24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3220E02F" w14:textId="35A03127" w:rsidR="00353DFC" w:rsidRPr="00831298" w:rsidRDefault="00353DFC" w:rsidP="00532E59">
            <w:pPr>
              <w:ind w:left="0" w:right="-18"/>
              <w:rPr>
                <w:color w:val="FFFFFF" w:themeColor="background1"/>
              </w:rPr>
            </w:pPr>
            <w:r w:rsidRPr="00831298">
              <w:rPr>
                <w:color w:val="FFFFFF" w:themeColor="background1"/>
              </w:rPr>
              <w:t>Headcount</w:t>
            </w:r>
          </w:p>
        </w:tc>
        <w:tc>
          <w:tcPr>
            <w:tcW w:w="173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68153B50" w14:textId="081ED9B1" w:rsidR="00353DFC" w:rsidRPr="00831298" w:rsidRDefault="005E5AB9" w:rsidP="00532E59">
            <w:pPr>
              <w:ind w:left="0" w:right="-18"/>
              <w:rPr>
                <w:color w:val="FFFFFF" w:themeColor="background1"/>
              </w:rPr>
            </w:pPr>
            <w:r>
              <w:rPr>
                <w:color w:val="FFFFFF" w:themeColor="background1"/>
              </w:rPr>
              <w:t>% of total workforce</w:t>
            </w:r>
          </w:p>
        </w:tc>
        <w:tc>
          <w:tcPr>
            <w:tcW w:w="20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4B8615FD" w14:textId="2FABACE9" w:rsidR="00353DFC" w:rsidRPr="00831298" w:rsidRDefault="00353DFC" w:rsidP="00532E59">
            <w:pPr>
              <w:ind w:left="0" w:right="-18"/>
              <w:rPr>
                <w:color w:val="FFFFFF" w:themeColor="background1"/>
              </w:rPr>
            </w:pPr>
            <w:r w:rsidRPr="00831298">
              <w:rPr>
                <w:color w:val="FFFFFF" w:themeColor="background1"/>
              </w:rPr>
              <w:t>Change from 31 March 2024</w:t>
            </w:r>
          </w:p>
        </w:tc>
      </w:tr>
      <w:tr w:rsidR="00353DFC" w:rsidRPr="00AD3686" w14:paraId="75C5389E" w14:textId="2819B35E" w:rsidTr="00353DFC">
        <w:tc>
          <w:tcPr>
            <w:tcW w:w="21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23275C93" w14:textId="6E26A1BD" w:rsidR="00353DFC" w:rsidRPr="00831298" w:rsidRDefault="00353DFC" w:rsidP="00532E59">
            <w:pPr>
              <w:ind w:left="0" w:right="-18"/>
              <w:jc w:val="center"/>
            </w:pPr>
            <w:r w:rsidRPr="00831298">
              <w:t>Female</w:t>
            </w:r>
          </w:p>
        </w:tc>
        <w:tc>
          <w:tcPr>
            <w:tcW w:w="239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381738A3" w14:textId="72A5BD23" w:rsidR="00353DFC" w:rsidRPr="00831298" w:rsidRDefault="00353DFC" w:rsidP="00532E59">
            <w:pPr>
              <w:ind w:left="0" w:right="-18"/>
              <w:jc w:val="center"/>
            </w:pPr>
            <w:r>
              <w:t>667.42</w:t>
            </w:r>
          </w:p>
        </w:tc>
        <w:tc>
          <w:tcPr>
            <w:tcW w:w="24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6DE498C2" w14:textId="5BC1336E" w:rsidR="00353DFC" w:rsidRPr="00831298" w:rsidRDefault="00353DFC" w:rsidP="00532E59">
            <w:pPr>
              <w:ind w:left="0" w:right="-18"/>
              <w:jc w:val="center"/>
            </w:pPr>
            <w:r>
              <w:t>731</w:t>
            </w:r>
          </w:p>
        </w:tc>
        <w:tc>
          <w:tcPr>
            <w:tcW w:w="173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4AC5CB79" w14:textId="1847C5AA" w:rsidR="00353DFC" w:rsidRPr="00831298" w:rsidRDefault="005E5AB9" w:rsidP="00532E59">
            <w:pPr>
              <w:ind w:left="0" w:right="-18"/>
              <w:jc w:val="center"/>
            </w:pPr>
            <w:r>
              <w:t>79.3%</w:t>
            </w:r>
          </w:p>
        </w:tc>
        <w:tc>
          <w:tcPr>
            <w:tcW w:w="20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7D02E9F2" w14:textId="190A73A8" w:rsidR="00353DFC" w:rsidRPr="00831298" w:rsidRDefault="005E5AB9" w:rsidP="00532E59">
            <w:pPr>
              <w:ind w:left="0" w:right="-18"/>
              <w:jc w:val="center"/>
            </w:pPr>
            <w:r>
              <w:t>+1.7%</w:t>
            </w:r>
          </w:p>
        </w:tc>
      </w:tr>
      <w:tr w:rsidR="00353DFC" w:rsidRPr="00AD3686" w14:paraId="5BA6931F" w14:textId="48DA3356" w:rsidTr="00353DFC">
        <w:tc>
          <w:tcPr>
            <w:tcW w:w="21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2A1A0634" w14:textId="57B70773" w:rsidR="00353DFC" w:rsidRPr="00831298" w:rsidRDefault="00353DFC" w:rsidP="00532E59">
            <w:pPr>
              <w:ind w:left="0" w:right="-18"/>
              <w:jc w:val="center"/>
            </w:pPr>
            <w:r w:rsidRPr="00831298">
              <w:t>Male</w:t>
            </w:r>
          </w:p>
        </w:tc>
        <w:tc>
          <w:tcPr>
            <w:tcW w:w="239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436CB5A8" w14:textId="60A9486C" w:rsidR="00353DFC" w:rsidRPr="00831298" w:rsidRDefault="00353DFC" w:rsidP="00532E59">
            <w:pPr>
              <w:ind w:left="0" w:right="-18"/>
              <w:jc w:val="center"/>
            </w:pPr>
            <w:r>
              <w:t>170.56</w:t>
            </w:r>
          </w:p>
        </w:tc>
        <w:tc>
          <w:tcPr>
            <w:tcW w:w="24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3C81D3C9" w14:textId="26189AE4" w:rsidR="00353DFC" w:rsidRPr="00831298" w:rsidRDefault="00353DFC" w:rsidP="00532E59">
            <w:pPr>
              <w:ind w:left="0" w:right="-18"/>
              <w:jc w:val="center"/>
            </w:pPr>
            <w:r>
              <w:t>191</w:t>
            </w:r>
          </w:p>
        </w:tc>
        <w:tc>
          <w:tcPr>
            <w:tcW w:w="173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2FE3025C" w14:textId="31123FD0" w:rsidR="00353DFC" w:rsidRPr="00831298" w:rsidRDefault="005E5AB9" w:rsidP="00532E59">
            <w:pPr>
              <w:ind w:left="0" w:right="-18"/>
              <w:jc w:val="center"/>
            </w:pPr>
            <w:r>
              <w:t>20.7%</w:t>
            </w:r>
          </w:p>
        </w:tc>
        <w:tc>
          <w:tcPr>
            <w:tcW w:w="20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75F03BFC" w14:textId="33AA660E" w:rsidR="00353DFC" w:rsidRPr="00831298" w:rsidRDefault="005E5AB9" w:rsidP="00532E59">
            <w:pPr>
              <w:ind w:left="0" w:right="-18"/>
              <w:jc w:val="center"/>
            </w:pPr>
            <w:r>
              <w:t>-1.7%</w:t>
            </w:r>
          </w:p>
        </w:tc>
      </w:tr>
      <w:tr w:rsidR="00353DFC" w:rsidRPr="00AD3686" w14:paraId="205F5095" w14:textId="0E31E1DB" w:rsidTr="00353DFC">
        <w:tc>
          <w:tcPr>
            <w:tcW w:w="21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2066E295" w14:textId="0591C22D" w:rsidR="00353DFC" w:rsidRPr="00831298" w:rsidRDefault="00353DFC" w:rsidP="00532E59">
            <w:pPr>
              <w:ind w:left="0" w:right="-18"/>
              <w:jc w:val="center"/>
              <w:rPr>
                <w:b/>
                <w:bCs/>
              </w:rPr>
            </w:pPr>
            <w:r w:rsidRPr="00831298">
              <w:rPr>
                <w:b/>
                <w:bCs/>
              </w:rPr>
              <w:t>Total</w:t>
            </w:r>
          </w:p>
        </w:tc>
        <w:tc>
          <w:tcPr>
            <w:tcW w:w="239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260F2B33" w14:textId="4F55532E" w:rsidR="00353DFC" w:rsidRPr="00831298" w:rsidRDefault="00353DFC" w:rsidP="00532E59">
            <w:pPr>
              <w:ind w:left="0" w:right="-18"/>
              <w:jc w:val="center"/>
              <w:rPr>
                <w:b/>
                <w:bCs/>
              </w:rPr>
            </w:pPr>
            <w:r w:rsidRPr="00831298">
              <w:rPr>
                <w:b/>
                <w:bCs/>
              </w:rPr>
              <w:t>751.88</w:t>
            </w:r>
          </w:p>
        </w:tc>
        <w:tc>
          <w:tcPr>
            <w:tcW w:w="24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2EF8F86E" w14:textId="273F1DF5" w:rsidR="00353DFC" w:rsidRPr="00831298" w:rsidRDefault="00353DFC" w:rsidP="00532E59">
            <w:pPr>
              <w:ind w:left="0" w:right="-18"/>
              <w:jc w:val="center"/>
              <w:rPr>
                <w:b/>
                <w:bCs/>
              </w:rPr>
            </w:pPr>
            <w:r w:rsidRPr="00831298">
              <w:rPr>
                <w:b/>
                <w:bCs/>
              </w:rPr>
              <w:t>842</w:t>
            </w:r>
          </w:p>
        </w:tc>
        <w:tc>
          <w:tcPr>
            <w:tcW w:w="173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0A6D6DFC" w14:textId="508AABEE" w:rsidR="00353DFC" w:rsidRPr="00831298" w:rsidRDefault="005E5AB9" w:rsidP="00532E59">
            <w:pPr>
              <w:ind w:left="0" w:right="-18"/>
              <w:jc w:val="center"/>
              <w:rPr>
                <w:b/>
                <w:bCs/>
              </w:rPr>
            </w:pPr>
            <w:r>
              <w:rPr>
                <w:b/>
                <w:bCs/>
              </w:rPr>
              <w:t>100</w:t>
            </w:r>
            <w:r w:rsidR="00CC2A28">
              <w:rPr>
                <w:b/>
                <w:bCs/>
              </w:rPr>
              <w:t>.0</w:t>
            </w:r>
            <w:r>
              <w:rPr>
                <w:b/>
                <w:bCs/>
              </w:rPr>
              <w:t>%</w:t>
            </w:r>
          </w:p>
        </w:tc>
        <w:tc>
          <w:tcPr>
            <w:tcW w:w="20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2AB24EC6" w14:textId="2B1A0905" w:rsidR="00353DFC" w:rsidRPr="00831298" w:rsidRDefault="005E5AB9" w:rsidP="00532E59">
            <w:pPr>
              <w:ind w:left="0" w:right="-18"/>
              <w:jc w:val="center"/>
              <w:rPr>
                <w:b/>
                <w:bCs/>
              </w:rPr>
            </w:pPr>
            <w:r>
              <w:rPr>
                <w:b/>
                <w:bCs/>
              </w:rPr>
              <w:t>-</w:t>
            </w:r>
          </w:p>
        </w:tc>
      </w:tr>
    </w:tbl>
    <w:p w14:paraId="514AB3EE" w14:textId="39E58083" w:rsidR="002847BA" w:rsidRPr="00AD3686" w:rsidRDefault="002847BA" w:rsidP="0079150D">
      <w:pPr>
        <w:ind w:right="-18"/>
        <w:rPr>
          <w:highlight w:val="yellow"/>
        </w:rPr>
      </w:pPr>
    </w:p>
    <w:p w14:paraId="5667B6F2" w14:textId="79F15E85" w:rsidR="00737691" w:rsidRPr="005E5AB9" w:rsidRDefault="002847BA" w:rsidP="0079150D">
      <w:pPr>
        <w:ind w:right="-18"/>
        <w:rPr>
          <w:bCs/>
        </w:rPr>
      </w:pPr>
      <w:r w:rsidRPr="005E5AB9">
        <w:rPr>
          <w:b/>
          <w:color w:val="005EB8"/>
        </w:rPr>
        <w:t>Disability</w:t>
      </w:r>
      <w:r w:rsidRPr="005E5AB9">
        <w:rPr>
          <w:b/>
        </w:rPr>
        <w:t xml:space="preserve"> </w:t>
      </w:r>
      <w:r w:rsidR="00792DB5" w:rsidRPr="005E5AB9">
        <w:rPr>
          <w:b/>
        </w:rPr>
        <w:t>–</w:t>
      </w:r>
      <w:r w:rsidRPr="005E5AB9">
        <w:rPr>
          <w:b/>
        </w:rPr>
        <w:t xml:space="preserve"> </w:t>
      </w:r>
      <w:r w:rsidR="00737691" w:rsidRPr="005E5AB9">
        <w:rPr>
          <w:bCs/>
        </w:rPr>
        <w:t xml:space="preserve">Census 2021 data tells us that </w:t>
      </w:r>
      <w:r w:rsidR="00737691" w:rsidRPr="005E5AB9">
        <w:rPr>
          <w:b/>
        </w:rPr>
        <w:t>19.7%</w:t>
      </w:r>
      <w:r w:rsidR="00737691" w:rsidRPr="005E5AB9">
        <w:rPr>
          <w:bCs/>
        </w:rPr>
        <w:t xml:space="preserve"> of the total resident population of Lancashire and South Cumbria </w:t>
      </w:r>
      <w:r w:rsidR="00FA24F1" w:rsidRPr="005E5AB9">
        <w:rPr>
          <w:bCs/>
        </w:rPr>
        <w:t xml:space="preserve">are disabled under the Equality Act, and </w:t>
      </w:r>
      <w:r w:rsidR="00FA24F1" w:rsidRPr="005E5AB9">
        <w:rPr>
          <w:b/>
        </w:rPr>
        <w:t>8.8%</w:t>
      </w:r>
      <w:r w:rsidR="00FA24F1" w:rsidRPr="005E5AB9">
        <w:rPr>
          <w:bCs/>
        </w:rPr>
        <w:t xml:space="preserve"> of those individuals, report that their disability limits their day-to-day activities. </w:t>
      </w:r>
    </w:p>
    <w:p w14:paraId="656C4A81" w14:textId="77777777" w:rsidR="00737691" w:rsidRPr="00AD3686" w:rsidRDefault="00737691" w:rsidP="0079150D">
      <w:pPr>
        <w:ind w:right="-18"/>
        <w:rPr>
          <w:b/>
          <w:highlight w:val="yellow"/>
        </w:rPr>
      </w:pPr>
    </w:p>
    <w:p w14:paraId="5C2CCCE5" w14:textId="54EADFB8" w:rsidR="00504237" w:rsidRPr="001748B6" w:rsidRDefault="0016092D" w:rsidP="0079150D">
      <w:pPr>
        <w:ind w:right="-18"/>
      </w:pPr>
      <w:r w:rsidRPr="001748B6">
        <w:rPr>
          <w:bCs/>
        </w:rPr>
        <w:t>In total</w:t>
      </w:r>
      <w:r w:rsidR="005E5AB9" w:rsidRPr="001748B6">
        <w:rPr>
          <w:bCs/>
        </w:rPr>
        <w:t>,</w:t>
      </w:r>
      <w:r w:rsidR="005A3747" w:rsidRPr="001748B6">
        <w:rPr>
          <w:bCs/>
        </w:rPr>
        <w:t xml:space="preserve"> as of 31 March 202</w:t>
      </w:r>
      <w:r w:rsidR="005E5AB9" w:rsidRPr="001748B6">
        <w:rPr>
          <w:bCs/>
        </w:rPr>
        <w:t>5</w:t>
      </w:r>
      <w:r w:rsidRPr="001748B6">
        <w:rPr>
          <w:bCs/>
        </w:rPr>
        <w:t xml:space="preserve">, </w:t>
      </w:r>
      <w:r w:rsidR="00100BEC" w:rsidRPr="001748B6">
        <w:rPr>
          <w:b/>
        </w:rPr>
        <w:t>7.</w:t>
      </w:r>
      <w:r w:rsidR="00B8659E">
        <w:rPr>
          <w:b/>
        </w:rPr>
        <w:t>3</w:t>
      </w:r>
      <w:r w:rsidRPr="001748B6">
        <w:rPr>
          <w:b/>
        </w:rPr>
        <w:t>%</w:t>
      </w:r>
      <w:r w:rsidRPr="001748B6">
        <w:rPr>
          <w:bCs/>
        </w:rPr>
        <w:t xml:space="preserve"> of Lancashire and South Cumbria </w:t>
      </w:r>
      <w:r w:rsidR="00DE7F62" w:rsidRPr="001748B6">
        <w:rPr>
          <w:bCs/>
        </w:rPr>
        <w:t>ICB’s</w:t>
      </w:r>
      <w:r w:rsidRPr="001748B6">
        <w:rPr>
          <w:bCs/>
        </w:rPr>
        <w:t xml:space="preserve"> combined workforce </w:t>
      </w:r>
      <w:r w:rsidR="00EE08E1" w:rsidRPr="001748B6">
        <w:rPr>
          <w:bCs/>
        </w:rPr>
        <w:t>has declared that they have a disability</w:t>
      </w:r>
      <w:r w:rsidR="00792DB5" w:rsidRPr="001748B6">
        <w:t>. However,</w:t>
      </w:r>
      <w:r w:rsidR="00DB07B4" w:rsidRPr="001748B6">
        <w:t xml:space="preserve"> </w:t>
      </w:r>
      <w:r w:rsidR="00A03356" w:rsidRPr="001748B6">
        <w:rPr>
          <w:b/>
          <w:bCs/>
        </w:rPr>
        <w:t>4</w:t>
      </w:r>
      <w:r w:rsidR="001748B6" w:rsidRPr="001748B6">
        <w:rPr>
          <w:b/>
          <w:bCs/>
        </w:rPr>
        <w:t>2.3</w:t>
      </w:r>
      <w:r w:rsidR="00DB07B4" w:rsidRPr="001748B6">
        <w:rPr>
          <w:b/>
          <w:bCs/>
        </w:rPr>
        <w:t>%</w:t>
      </w:r>
      <w:r w:rsidR="00DB07B4" w:rsidRPr="001748B6">
        <w:t xml:space="preserve"> of the workforce has not declared their disability status which means that the actual number of disabled staff is likely to be higher. This is further supported by the fact that</w:t>
      </w:r>
      <w:r w:rsidR="00792DB5" w:rsidRPr="001748B6">
        <w:t xml:space="preserve"> there are a</w:t>
      </w:r>
      <w:r w:rsidR="00DE7F62" w:rsidRPr="001748B6">
        <w:t xml:space="preserve"> higher</w:t>
      </w:r>
      <w:r w:rsidR="00792DB5" w:rsidRPr="001748B6">
        <w:t xml:space="preserve"> number of staff members who have requ</w:t>
      </w:r>
      <w:r w:rsidR="00DB07B4" w:rsidRPr="001748B6">
        <w:t>ired</w:t>
      </w:r>
      <w:r w:rsidR="00792DB5" w:rsidRPr="001748B6">
        <w:t xml:space="preserve"> reasonable adjustments to be made in the workplace due to a disability or long-term condition.</w:t>
      </w:r>
    </w:p>
    <w:p w14:paraId="242F2EFD" w14:textId="77777777" w:rsidR="00504237" w:rsidRPr="00AD3686" w:rsidRDefault="00504237" w:rsidP="0079150D">
      <w:pPr>
        <w:ind w:right="-18"/>
        <w:rPr>
          <w:highlight w:val="yellow"/>
        </w:rPr>
      </w:pPr>
    </w:p>
    <w:tbl>
      <w:tblPr>
        <w:tblStyle w:val="TableGrid"/>
        <w:tblW w:w="0" w:type="auto"/>
        <w:tblInd w:w="-567" w:type="dxa"/>
        <w:tblLook w:val="04A0" w:firstRow="1" w:lastRow="0" w:firstColumn="1" w:lastColumn="0" w:noHBand="0" w:noVBand="1"/>
      </w:tblPr>
      <w:tblGrid>
        <w:gridCol w:w="2874"/>
        <w:gridCol w:w="2845"/>
        <w:gridCol w:w="2508"/>
        <w:gridCol w:w="2508"/>
      </w:tblGrid>
      <w:tr w:rsidR="001748B6" w:rsidRPr="00AD3686" w14:paraId="634493E6" w14:textId="4AE68361" w:rsidTr="001748B6">
        <w:trPr>
          <w:cnfStyle w:val="100000000000" w:firstRow="1" w:lastRow="0" w:firstColumn="0" w:lastColumn="0" w:oddVBand="0" w:evenVBand="0" w:oddHBand="0" w:evenHBand="0" w:firstRowFirstColumn="0" w:firstRowLastColumn="0" w:lastRowFirstColumn="0" w:lastRowLastColumn="0"/>
        </w:trPr>
        <w:tc>
          <w:tcPr>
            <w:tcW w:w="28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7C1D41A0" w14:textId="040B26DF" w:rsidR="001748B6" w:rsidRPr="001748B6" w:rsidRDefault="001748B6" w:rsidP="00DB2162">
            <w:pPr>
              <w:ind w:left="0" w:right="-18"/>
              <w:rPr>
                <w:color w:val="FFFFFF" w:themeColor="background1"/>
              </w:rPr>
            </w:pPr>
            <w:r w:rsidRPr="001748B6">
              <w:rPr>
                <w:color w:val="FFFFFF" w:themeColor="background1"/>
              </w:rPr>
              <w:t>Disability Status</w:t>
            </w:r>
          </w:p>
        </w:tc>
        <w:tc>
          <w:tcPr>
            <w:tcW w:w="28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096B8C51" w14:textId="3A61B07D" w:rsidR="001748B6" w:rsidRPr="001748B6" w:rsidRDefault="001748B6" w:rsidP="00DB2162">
            <w:pPr>
              <w:ind w:left="0" w:right="-18"/>
              <w:rPr>
                <w:color w:val="FFFFFF" w:themeColor="background1"/>
              </w:rPr>
            </w:pPr>
            <w:r w:rsidRPr="001748B6">
              <w:rPr>
                <w:color w:val="FFFFFF" w:themeColor="background1"/>
              </w:rPr>
              <w:t>% of workforce as of 31 March 2024</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57E7176B" w14:textId="5187F5C6" w:rsidR="001748B6" w:rsidRPr="00B77C6B" w:rsidRDefault="001748B6" w:rsidP="00DB2162">
            <w:pPr>
              <w:ind w:left="0" w:right="-18"/>
              <w:rPr>
                <w:color w:val="FFFFFF" w:themeColor="background1"/>
              </w:rPr>
            </w:pPr>
            <w:r w:rsidRPr="00B77C6B">
              <w:rPr>
                <w:color w:val="FFFFFF" w:themeColor="background1"/>
              </w:rPr>
              <w:t>% of workforce as of 31 March 2025</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084AF8CF" w14:textId="087D211F" w:rsidR="001748B6" w:rsidRPr="00B77C6B" w:rsidRDefault="00B77C6B" w:rsidP="00DB2162">
            <w:pPr>
              <w:ind w:left="0" w:right="-18"/>
              <w:rPr>
                <w:color w:val="FFFFFF" w:themeColor="background1"/>
              </w:rPr>
            </w:pPr>
            <w:r w:rsidRPr="00B77C6B">
              <w:rPr>
                <w:color w:val="FFFFFF" w:themeColor="background1"/>
              </w:rPr>
              <w:t>% Change</w:t>
            </w:r>
          </w:p>
        </w:tc>
      </w:tr>
      <w:tr w:rsidR="001748B6" w:rsidRPr="00AD3686" w14:paraId="6A9B5926" w14:textId="696E6A8B" w:rsidTr="001748B6">
        <w:tc>
          <w:tcPr>
            <w:tcW w:w="28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58EAC295" w14:textId="14E6694C" w:rsidR="001748B6" w:rsidRPr="001748B6" w:rsidRDefault="001748B6" w:rsidP="00DB2162">
            <w:pPr>
              <w:ind w:left="0" w:right="-18"/>
              <w:jc w:val="center"/>
            </w:pPr>
            <w:r w:rsidRPr="001748B6">
              <w:t>Yes</w:t>
            </w:r>
          </w:p>
        </w:tc>
        <w:tc>
          <w:tcPr>
            <w:tcW w:w="28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4137BAC6" w14:textId="126C8C68" w:rsidR="001748B6" w:rsidRPr="001748B6" w:rsidRDefault="001748B6" w:rsidP="00DB2162">
            <w:pPr>
              <w:ind w:left="0" w:right="-18"/>
              <w:jc w:val="center"/>
            </w:pPr>
            <w:r w:rsidRPr="001748B6">
              <w:t>7.0%</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0352118F" w14:textId="33101904" w:rsidR="001748B6" w:rsidRPr="00B77C6B" w:rsidRDefault="00CC2A28" w:rsidP="00DB2162">
            <w:pPr>
              <w:ind w:left="0" w:right="-18"/>
              <w:jc w:val="center"/>
            </w:pPr>
            <w:r w:rsidRPr="00B77C6B">
              <w:t>7.3%</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4BFA37C1" w14:textId="1356F3CB" w:rsidR="001748B6" w:rsidRPr="00B77C6B" w:rsidRDefault="00B77C6B" w:rsidP="00DB2162">
            <w:pPr>
              <w:ind w:left="0" w:right="-18"/>
              <w:jc w:val="center"/>
            </w:pPr>
            <w:r>
              <w:t>+0.3%</w:t>
            </w:r>
          </w:p>
        </w:tc>
      </w:tr>
      <w:tr w:rsidR="001748B6" w:rsidRPr="00AD3686" w14:paraId="2516B6A9" w14:textId="6D38615A" w:rsidTr="001748B6">
        <w:tc>
          <w:tcPr>
            <w:tcW w:w="28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58A743A6" w14:textId="372D969D" w:rsidR="001748B6" w:rsidRPr="001748B6" w:rsidRDefault="001748B6" w:rsidP="00DB2162">
            <w:pPr>
              <w:ind w:left="0" w:right="-18"/>
              <w:jc w:val="center"/>
            </w:pPr>
            <w:r w:rsidRPr="001748B6">
              <w:t>No</w:t>
            </w:r>
          </w:p>
        </w:tc>
        <w:tc>
          <w:tcPr>
            <w:tcW w:w="28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23DB09E1" w14:textId="11B631DE" w:rsidR="001748B6" w:rsidRPr="001748B6" w:rsidRDefault="001748B6" w:rsidP="00DB2162">
            <w:pPr>
              <w:ind w:left="0" w:right="-18"/>
              <w:jc w:val="center"/>
            </w:pPr>
            <w:r w:rsidRPr="001748B6">
              <w:t>52.0%</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280F1D0B" w14:textId="6C5ABD55" w:rsidR="001748B6" w:rsidRPr="00B77C6B" w:rsidRDefault="00CC2A28" w:rsidP="00DB2162">
            <w:pPr>
              <w:ind w:left="0" w:right="-18"/>
              <w:jc w:val="center"/>
            </w:pPr>
            <w:r w:rsidRPr="00B77C6B">
              <w:t>50.4%</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26FBA871" w14:textId="1513E414" w:rsidR="001748B6" w:rsidRPr="00B77C6B" w:rsidRDefault="00B77C6B" w:rsidP="00DB2162">
            <w:pPr>
              <w:ind w:left="0" w:right="-18"/>
              <w:jc w:val="center"/>
            </w:pPr>
            <w:r>
              <w:t>-1.6%</w:t>
            </w:r>
          </w:p>
        </w:tc>
      </w:tr>
      <w:tr w:rsidR="001748B6" w:rsidRPr="00AD3686" w14:paraId="53EC564F" w14:textId="1EFD61A2" w:rsidTr="001748B6">
        <w:tc>
          <w:tcPr>
            <w:tcW w:w="28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64B7E656" w14:textId="70D8DC2A" w:rsidR="001748B6" w:rsidRPr="001748B6" w:rsidRDefault="001748B6" w:rsidP="00DB2162">
            <w:pPr>
              <w:ind w:left="0" w:right="-18"/>
              <w:jc w:val="center"/>
            </w:pPr>
            <w:r w:rsidRPr="001748B6">
              <w:t>Undeclared</w:t>
            </w:r>
          </w:p>
        </w:tc>
        <w:tc>
          <w:tcPr>
            <w:tcW w:w="28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7E0C61C8" w14:textId="4A2BF099" w:rsidR="001748B6" w:rsidRPr="001748B6" w:rsidRDefault="001748B6" w:rsidP="00DB2162">
            <w:pPr>
              <w:ind w:left="0" w:right="-18"/>
              <w:jc w:val="center"/>
            </w:pPr>
            <w:r w:rsidRPr="001748B6">
              <w:t>41.0%</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3A937D6E" w14:textId="13057865" w:rsidR="001748B6" w:rsidRPr="00B77C6B" w:rsidRDefault="00CC2A28" w:rsidP="00DB2162">
            <w:pPr>
              <w:ind w:left="0" w:right="-18"/>
              <w:jc w:val="center"/>
            </w:pPr>
            <w:r w:rsidRPr="00B77C6B">
              <w:t>42.3%</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799738E6" w14:textId="683489B8" w:rsidR="001748B6" w:rsidRPr="00B77C6B" w:rsidRDefault="00B77C6B" w:rsidP="00DB2162">
            <w:pPr>
              <w:ind w:left="0" w:right="-18"/>
              <w:jc w:val="center"/>
            </w:pPr>
            <w:r>
              <w:t>+1.3%</w:t>
            </w:r>
          </w:p>
        </w:tc>
      </w:tr>
      <w:tr w:rsidR="001748B6" w:rsidRPr="00AD3686" w14:paraId="6A20B377" w14:textId="28DC645F" w:rsidTr="001748B6">
        <w:tc>
          <w:tcPr>
            <w:tcW w:w="28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2CB7E852" w14:textId="12BA0656" w:rsidR="001748B6" w:rsidRPr="001748B6" w:rsidRDefault="001748B6" w:rsidP="00DB2162">
            <w:pPr>
              <w:ind w:left="0" w:right="-18"/>
              <w:jc w:val="center"/>
              <w:rPr>
                <w:b/>
                <w:bCs/>
              </w:rPr>
            </w:pPr>
            <w:r w:rsidRPr="001748B6">
              <w:rPr>
                <w:b/>
                <w:bCs/>
              </w:rPr>
              <w:t>Total</w:t>
            </w:r>
          </w:p>
        </w:tc>
        <w:tc>
          <w:tcPr>
            <w:tcW w:w="28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2658608A" w14:textId="2685211E" w:rsidR="001748B6" w:rsidRPr="001748B6" w:rsidRDefault="001748B6" w:rsidP="00DB2162">
            <w:pPr>
              <w:ind w:left="0" w:right="-18"/>
              <w:jc w:val="center"/>
              <w:rPr>
                <w:b/>
                <w:bCs/>
              </w:rPr>
            </w:pPr>
            <w:r w:rsidRPr="001748B6">
              <w:rPr>
                <w:b/>
                <w:bCs/>
              </w:rPr>
              <w:t>100.0%</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62869591" w14:textId="35A540CE" w:rsidR="001748B6" w:rsidRPr="00B77C6B" w:rsidRDefault="00CC2A28" w:rsidP="00DB2162">
            <w:pPr>
              <w:ind w:left="0" w:right="-18"/>
              <w:jc w:val="center"/>
              <w:rPr>
                <w:b/>
                <w:bCs/>
              </w:rPr>
            </w:pPr>
            <w:r w:rsidRPr="00B77C6B">
              <w:rPr>
                <w:b/>
                <w:bCs/>
              </w:rPr>
              <w:t>100.0%</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2A035AEB" w14:textId="429448E9" w:rsidR="001748B6" w:rsidRPr="00B77C6B" w:rsidRDefault="00B77C6B" w:rsidP="00DB2162">
            <w:pPr>
              <w:ind w:left="0" w:right="-18"/>
              <w:jc w:val="center"/>
              <w:rPr>
                <w:b/>
                <w:bCs/>
              </w:rPr>
            </w:pPr>
            <w:r>
              <w:rPr>
                <w:b/>
                <w:bCs/>
              </w:rPr>
              <w:t>-</w:t>
            </w:r>
          </w:p>
        </w:tc>
      </w:tr>
    </w:tbl>
    <w:p w14:paraId="0C9CF2DA" w14:textId="77777777" w:rsidR="00E3180F" w:rsidRPr="00AD3686" w:rsidRDefault="00E3180F" w:rsidP="0079150D">
      <w:pPr>
        <w:ind w:right="-18"/>
        <w:rPr>
          <w:highlight w:val="yellow"/>
        </w:rPr>
      </w:pPr>
    </w:p>
    <w:p w14:paraId="79BF560C" w14:textId="3C5505D7" w:rsidR="00792DB5" w:rsidRPr="00AD3686" w:rsidRDefault="00792DB5" w:rsidP="0079150D">
      <w:pPr>
        <w:ind w:right="-18"/>
        <w:rPr>
          <w:highlight w:val="yellow"/>
        </w:rPr>
      </w:pPr>
    </w:p>
    <w:p w14:paraId="35D4F30D" w14:textId="5B7A2246" w:rsidR="00775650" w:rsidRPr="00AD3686" w:rsidRDefault="00792DB5" w:rsidP="0079150D">
      <w:pPr>
        <w:ind w:right="-18"/>
        <w:rPr>
          <w:highlight w:val="yellow"/>
        </w:rPr>
      </w:pPr>
      <w:r w:rsidRPr="7C51E5DD">
        <w:rPr>
          <w:b/>
          <w:bCs/>
          <w:color w:val="005EB8"/>
        </w:rPr>
        <w:t>Ethnicity</w:t>
      </w:r>
      <w:r w:rsidRPr="7C51E5DD">
        <w:rPr>
          <w:b/>
          <w:bCs/>
        </w:rPr>
        <w:t xml:space="preserve"> </w:t>
      </w:r>
      <w:r w:rsidR="003665B6" w:rsidRPr="7C51E5DD">
        <w:rPr>
          <w:b/>
          <w:bCs/>
        </w:rPr>
        <w:t>–</w:t>
      </w:r>
      <w:r w:rsidR="006C77A0">
        <w:t xml:space="preserve"> </w:t>
      </w:r>
      <w:r w:rsidR="00DE7F62">
        <w:t>The proportion of</w:t>
      </w:r>
      <w:r w:rsidR="007B063E">
        <w:t xml:space="preserve"> Lancashire and South Cumbria</w:t>
      </w:r>
      <w:r w:rsidR="00DE7F62">
        <w:t xml:space="preserve">’s resident population who are from </w:t>
      </w:r>
      <w:r w:rsidR="009743CD">
        <w:t xml:space="preserve">an </w:t>
      </w:r>
      <w:r w:rsidR="00DE7F62">
        <w:t>ethnically diverse background (</w:t>
      </w:r>
      <w:r w:rsidR="009743CD">
        <w:t xml:space="preserve">i.e., </w:t>
      </w:r>
      <w:r w:rsidR="00DE7F62">
        <w:t>non-</w:t>
      </w:r>
      <w:r w:rsidR="00A92302">
        <w:t>w</w:t>
      </w:r>
      <w:r w:rsidR="00DE7F62">
        <w:t>hite British)</w:t>
      </w:r>
      <w:r w:rsidR="007B063E">
        <w:t xml:space="preserve"> </w:t>
      </w:r>
      <w:r w:rsidR="009743CD">
        <w:t xml:space="preserve">is currently </w:t>
      </w:r>
      <w:r w:rsidR="009743CD" w:rsidRPr="7C51E5DD">
        <w:rPr>
          <w:b/>
          <w:bCs/>
        </w:rPr>
        <w:t>12.3</w:t>
      </w:r>
      <w:r w:rsidR="007B063E" w:rsidRPr="7C51E5DD">
        <w:rPr>
          <w:b/>
          <w:bCs/>
        </w:rPr>
        <w:t>%</w:t>
      </w:r>
      <w:r w:rsidR="009743CD">
        <w:t xml:space="preserve">. </w:t>
      </w:r>
      <w:r w:rsidR="00DE7F62">
        <w:t>In comparison,</w:t>
      </w:r>
      <w:r w:rsidR="00E1593E">
        <w:t xml:space="preserve"> </w:t>
      </w:r>
      <w:r w:rsidR="00A92302" w:rsidRPr="7C51E5DD">
        <w:rPr>
          <w:b/>
          <w:bCs/>
        </w:rPr>
        <w:t>7.</w:t>
      </w:r>
      <w:r w:rsidR="00131865" w:rsidRPr="7C51E5DD">
        <w:rPr>
          <w:b/>
          <w:bCs/>
        </w:rPr>
        <w:t>5</w:t>
      </w:r>
      <w:r w:rsidR="00A2494F" w:rsidRPr="7C51E5DD">
        <w:rPr>
          <w:b/>
          <w:bCs/>
        </w:rPr>
        <w:t xml:space="preserve">% </w:t>
      </w:r>
      <w:r w:rsidR="00A2494F">
        <w:t xml:space="preserve">of Lancashire and South Cumbria </w:t>
      </w:r>
      <w:r w:rsidR="009743CD">
        <w:t>ICB</w:t>
      </w:r>
      <w:r w:rsidR="00A2494F">
        <w:t>’s combined workforce</w:t>
      </w:r>
      <w:r w:rsidR="006C77A0">
        <w:t xml:space="preserve"> self-reported </w:t>
      </w:r>
      <w:r w:rsidR="00B43AEB">
        <w:t>as</w:t>
      </w:r>
      <w:r w:rsidR="00906F03">
        <w:t xml:space="preserve"> being</w:t>
      </w:r>
      <w:r w:rsidR="00B43AEB">
        <w:t xml:space="preserve"> from ethnically diverse backgrounds</w:t>
      </w:r>
      <w:r w:rsidR="00DE7F62">
        <w:t xml:space="preserve">. However, it should be noted that </w:t>
      </w:r>
      <w:r w:rsidR="00131865" w:rsidRPr="7C51E5DD">
        <w:rPr>
          <w:b/>
          <w:bCs/>
        </w:rPr>
        <w:t>5.5</w:t>
      </w:r>
      <w:r w:rsidR="00DE7F62" w:rsidRPr="7C51E5DD">
        <w:rPr>
          <w:b/>
          <w:bCs/>
        </w:rPr>
        <w:t xml:space="preserve">% </w:t>
      </w:r>
      <w:r w:rsidR="00DE7F62">
        <w:t>of the workforce ha</w:t>
      </w:r>
      <w:r w:rsidR="00210603">
        <w:t>ve</w:t>
      </w:r>
      <w:r w:rsidR="00DE7F62">
        <w:t xml:space="preserve"> </w:t>
      </w:r>
      <w:r w:rsidR="00574D87">
        <w:t>not stated their ethnicity</w:t>
      </w:r>
      <w:r w:rsidR="00383335">
        <w:t>.</w:t>
      </w:r>
    </w:p>
    <w:p w14:paraId="4705FCB4" w14:textId="7A86EC1F" w:rsidR="7C51E5DD" w:rsidRDefault="7C51E5DD" w:rsidP="7C51E5DD">
      <w:pPr>
        <w:ind w:right="-18"/>
      </w:pPr>
    </w:p>
    <w:p w14:paraId="1E33A009" w14:textId="77777777" w:rsidR="00F23F88" w:rsidRPr="00AD3686" w:rsidRDefault="00F23F88" w:rsidP="0079150D">
      <w:pPr>
        <w:ind w:right="-18"/>
        <w:rPr>
          <w:highlight w:val="yellow"/>
        </w:rPr>
      </w:pPr>
    </w:p>
    <w:tbl>
      <w:tblPr>
        <w:tblStyle w:val="TableGrid"/>
        <w:tblW w:w="0" w:type="auto"/>
        <w:tblInd w:w="-567" w:type="dxa"/>
        <w:tblLook w:val="04A0" w:firstRow="1" w:lastRow="0" w:firstColumn="1" w:lastColumn="0" w:noHBand="0" w:noVBand="1"/>
      </w:tblPr>
      <w:tblGrid>
        <w:gridCol w:w="2874"/>
        <w:gridCol w:w="2845"/>
        <w:gridCol w:w="2508"/>
        <w:gridCol w:w="2508"/>
      </w:tblGrid>
      <w:tr w:rsidR="00131865" w:rsidRPr="00AD3686" w14:paraId="478102AC" w14:textId="327D9A0C" w:rsidTr="7C51E5DD">
        <w:trPr>
          <w:cnfStyle w:val="100000000000" w:firstRow="1" w:lastRow="0" w:firstColumn="0" w:lastColumn="0" w:oddVBand="0" w:evenVBand="0" w:oddHBand="0" w:evenHBand="0" w:firstRowFirstColumn="0" w:firstRowLastColumn="0" w:lastRowFirstColumn="0" w:lastRowLastColumn="0"/>
        </w:trPr>
        <w:tc>
          <w:tcPr>
            <w:tcW w:w="2874" w:type="dxa"/>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shd w:val="clear" w:color="auto" w:fill="005EB8"/>
          </w:tcPr>
          <w:p w14:paraId="3CEFBBA0" w14:textId="6275EC3B" w:rsidR="00131865" w:rsidRPr="00131865" w:rsidRDefault="00131865" w:rsidP="00131865">
            <w:pPr>
              <w:ind w:left="0" w:right="-18"/>
              <w:rPr>
                <w:color w:val="FFFFFF" w:themeColor="background1"/>
              </w:rPr>
            </w:pPr>
            <w:bookmarkStart w:id="82" w:name="_Hlk196907214"/>
            <w:r w:rsidRPr="00131865">
              <w:rPr>
                <w:color w:val="FFFFFF" w:themeColor="background1"/>
              </w:rPr>
              <w:t>Ethnicity</w:t>
            </w:r>
          </w:p>
        </w:tc>
        <w:tc>
          <w:tcPr>
            <w:tcW w:w="2845" w:type="dxa"/>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shd w:val="clear" w:color="auto" w:fill="005EB8"/>
          </w:tcPr>
          <w:p w14:paraId="53FDB7CC" w14:textId="0775271A" w:rsidR="00131865" w:rsidRPr="00131865" w:rsidRDefault="00131865" w:rsidP="00131865">
            <w:pPr>
              <w:ind w:left="0" w:right="-18"/>
              <w:rPr>
                <w:color w:val="FFFFFF" w:themeColor="background1"/>
              </w:rPr>
            </w:pPr>
            <w:r w:rsidRPr="001748B6">
              <w:rPr>
                <w:color w:val="FFFFFF" w:themeColor="background1"/>
              </w:rPr>
              <w:t>% of workforce as of 31 March 2024</w:t>
            </w:r>
          </w:p>
        </w:tc>
        <w:tc>
          <w:tcPr>
            <w:tcW w:w="2508" w:type="dxa"/>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shd w:val="clear" w:color="auto" w:fill="005EB8"/>
          </w:tcPr>
          <w:p w14:paraId="06DD4694" w14:textId="3469B696" w:rsidR="00131865" w:rsidRPr="00131865" w:rsidRDefault="00131865" w:rsidP="00131865">
            <w:pPr>
              <w:ind w:left="0" w:right="-18"/>
              <w:rPr>
                <w:color w:val="FFFFFF" w:themeColor="background1"/>
              </w:rPr>
            </w:pPr>
            <w:r w:rsidRPr="00B77C6B">
              <w:rPr>
                <w:color w:val="FFFFFF" w:themeColor="background1"/>
              </w:rPr>
              <w:t>% of workforce as of 31 March 2025</w:t>
            </w:r>
          </w:p>
        </w:tc>
        <w:tc>
          <w:tcPr>
            <w:tcW w:w="2508" w:type="dxa"/>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shd w:val="clear" w:color="auto" w:fill="005EB8"/>
          </w:tcPr>
          <w:p w14:paraId="178B8B63" w14:textId="5713CD47" w:rsidR="00131865" w:rsidRPr="00131865" w:rsidRDefault="009A5B22" w:rsidP="00131865">
            <w:pPr>
              <w:ind w:left="0" w:right="-18"/>
              <w:rPr>
                <w:color w:val="FFFFFF" w:themeColor="background1"/>
              </w:rPr>
            </w:pPr>
            <w:r w:rsidRPr="00B77C6B">
              <w:rPr>
                <w:color w:val="FFFFFF" w:themeColor="background1"/>
              </w:rPr>
              <w:t>% Change</w:t>
            </w:r>
          </w:p>
        </w:tc>
      </w:tr>
      <w:bookmarkEnd w:id="82"/>
      <w:tr w:rsidR="00131865" w:rsidRPr="00AD3686" w14:paraId="72B4815E" w14:textId="7CDE79EB" w:rsidTr="7C51E5DD">
        <w:tc>
          <w:tcPr>
            <w:tcW w:w="2874" w:type="dxa"/>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shd w:val="clear" w:color="auto" w:fill="E4F3FC" w:themeFill="accent2" w:themeFillTint="33"/>
          </w:tcPr>
          <w:p w14:paraId="3B505A19" w14:textId="0D45E794" w:rsidR="00131865" w:rsidRPr="00131865" w:rsidRDefault="00131865" w:rsidP="00DB2162">
            <w:pPr>
              <w:ind w:left="0" w:right="-18"/>
              <w:jc w:val="center"/>
            </w:pPr>
            <w:r w:rsidRPr="00131865">
              <w:t>White British</w:t>
            </w:r>
          </w:p>
        </w:tc>
        <w:tc>
          <w:tcPr>
            <w:tcW w:w="2845" w:type="dxa"/>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shd w:val="clear" w:color="auto" w:fill="E4F3FC" w:themeFill="accent2" w:themeFillTint="33"/>
          </w:tcPr>
          <w:p w14:paraId="149D5437" w14:textId="780DBAA8" w:rsidR="00131865" w:rsidRPr="00131865" w:rsidRDefault="00131865" w:rsidP="00DB2162">
            <w:pPr>
              <w:ind w:left="0" w:right="-18"/>
              <w:jc w:val="center"/>
            </w:pPr>
            <w:r w:rsidRPr="00131865">
              <w:t>83.6%</w:t>
            </w:r>
          </w:p>
        </w:tc>
        <w:tc>
          <w:tcPr>
            <w:tcW w:w="2508" w:type="dxa"/>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shd w:val="clear" w:color="auto" w:fill="E4F3FC" w:themeFill="accent2" w:themeFillTint="33"/>
          </w:tcPr>
          <w:p w14:paraId="6561E4AD" w14:textId="6FF4F59A" w:rsidR="00131865" w:rsidRPr="00131865" w:rsidRDefault="009A5B22" w:rsidP="00DB2162">
            <w:pPr>
              <w:ind w:left="0" w:right="-18"/>
              <w:jc w:val="center"/>
            </w:pPr>
            <w:r>
              <w:t>87.0%</w:t>
            </w:r>
          </w:p>
        </w:tc>
        <w:tc>
          <w:tcPr>
            <w:tcW w:w="2508" w:type="dxa"/>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shd w:val="clear" w:color="auto" w:fill="E4F3FC" w:themeFill="accent2" w:themeFillTint="33"/>
          </w:tcPr>
          <w:p w14:paraId="7DF8393C" w14:textId="37B55720" w:rsidR="00131865" w:rsidRPr="00131865" w:rsidRDefault="009A5B22" w:rsidP="00DB2162">
            <w:pPr>
              <w:ind w:left="0" w:right="-18"/>
              <w:jc w:val="center"/>
            </w:pPr>
            <w:r>
              <w:t>3.4%</w:t>
            </w:r>
          </w:p>
        </w:tc>
      </w:tr>
      <w:tr w:rsidR="00131865" w:rsidRPr="00AD3686" w14:paraId="674E9EFE" w14:textId="7D65C49B" w:rsidTr="7C51E5DD">
        <w:tc>
          <w:tcPr>
            <w:tcW w:w="2874" w:type="dxa"/>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shd w:val="clear" w:color="auto" w:fill="E4F3FC" w:themeFill="accent2" w:themeFillTint="33"/>
          </w:tcPr>
          <w:p w14:paraId="11D3E69E" w14:textId="426F6E8D" w:rsidR="00131865" w:rsidRPr="00131865" w:rsidRDefault="009A5B22" w:rsidP="00DB2162">
            <w:pPr>
              <w:ind w:left="0" w:right="-18"/>
              <w:jc w:val="center"/>
            </w:pPr>
            <w:r>
              <w:t>Non-white British</w:t>
            </w:r>
          </w:p>
        </w:tc>
        <w:tc>
          <w:tcPr>
            <w:tcW w:w="2845" w:type="dxa"/>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shd w:val="clear" w:color="auto" w:fill="E4F3FC" w:themeFill="accent2" w:themeFillTint="33"/>
          </w:tcPr>
          <w:p w14:paraId="0942EB6E" w14:textId="368E5E3C" w:rsidR="00131865" w:rsidRPr="00131865" w:rsidRDefault="00131865" w:rsidP="00DB2162">
            <w:pPr>
              <w:ind w:left="0" w:right="-18"/>
              <w:jc w:val="center"/>
            </w:pPr>
            <w:r w:rsidRPr="00131865">
              <w:t>7.9%</w:t>
            </w:r>
          </w:p>
        </w:tc>
        <w:tc>
          <w:tcPr>
            <w:tcW w:w="2508" w:type="dxa"/>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shd w:val="clear" w:color="auto" w:fill="E4F3FC" w:themeFill="accent2" w:themeFillTint="33"/>
          </w:tcPr>
          <w:p w14:paraId="74B56A24" w14:textId="790E2363" w:rsidR="00131865" w:rsidRPr="00131865" w:rsidRDefault="009A5B22" w:rsidP="00DB2162">
            <w:pPr>
              <w:ind w:left="0" w:right="-18"/>
              <w:jc w:val="center"/>
            </w:pPr>
            <w:r>
              <w:t>7.5%</w:t>
            </w:r>
          </w:p>
        </w:tc>
        <w:tc>
          <w:tcPr>
            <w:tcW w:w="2508" w:type="dxa"/>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shd w:val="clear" w:color="auto" w:fill="E4F3FC" w:themeFill="accent2" w:themeFillTint="33"/>
          </w:tcPr>
          <w:p w14:paraId="44346EF6" w14:textId="2F769633" w:rsidR="00131865" w:rsidRPr="00131865" w:rsidRDefault="009A5B22" w:rsidP="00DB2162">
            <w:pPr>
              <w:ind w:left="0" w:right="-18"/>
              <w:jc w:val="center"/>
            </w:pPr>
            <w:r>
              <w:t>-0.4%</w:t>
            </w:r>
          </w:p>
        </w:tc>
      </w:tr>
      <w:tr w:rsidR="00131865" w:rsidRPr="00AD3686" w14:paraId="392EC09A" w14:textId="5D930744" w:rsidTr="7C51E5DD">
        <w:tc>
          <w:tcPr>
            <w:tcW w:w="2874" w:type="dxa"/>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shd w:val="clear" w:color="auto" w:fill="E4F3FC" w:themeFill="accent2" w:themeFillTint="33"/>
          </w:tcPr>
          <w:p w14:paraId="4E3673C7" w14:textId="77777777" w:rsidR="00131865" w:rsidRPr="00131865" w:rsidRDefault="00131865" w:rsidP="00DB2162">
            <w:pPr>
              <w:ind w:left="0" w:right="-18"/>
              <w:jc w:val="center"/>
            </w:pPr>
            <w:r w:rsidRPr="00131865">
              <w:t>Undeclared</w:t>
            </w:r>
          </w:p>
        </w:tc>
        <w:tc>
          <w:tcPr>
            <w:tcW w:w="2845" w:type="dxa"/>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shd w:val="clear" w:color="auto" w:fill="E4F3FC" w:themeFill="accent2" w:themeFillTint="33"/>
          </w:tcPr>
          <w:p w14:paraId="1A047CA7" w14:textId="600B0D61" w:rsidR="00131865" w:rsidRPr="00131865" w:rsidRDefault="00131865" w:rsidP="00DB2162">
            <w:pPr>
              <w:ind w:left="0" w:right="-18"/>
              <w:jc w:val="center"/>
            </w:pPr>
            <w:r w:rsidRPr="00131865">
              <w:t>8.5%</w:t>
            </w:r>
          </w:p>
        </w:tc>
        <w:tc>
          <w:tcPr>
            <w:tcW w:w="2508" w:type="dxa"/>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shd w:val="clear" w:color="auto" w:fill="E4F3FC" w:themeFill="accent2" w:themeFillTint="33"/>
          </w:tcPr>
          <w:p w14:paraId="01F2C9BC" w14:textId="66D32335" w:rsidR="00131865" w:rsidRPr="00131865" w:rsidRDefault="009A5B22" w:rsidP="00DB2162">
            <w:pPr>
              <w:ind w:left="0" w:right="-18"/>
              <w:jc w:val="center"/>
            </w:pPr>
            <w:r>
              <w:t>5.5%</w:t>
            </w:r>
          </w:p>
        </w:tc>
        <w:tc>
          <w:tcPr>
            <w:tcW w:w="2508" w:type="dxa"/>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shd w:val="clear" w:color="auto" w:fill="E4F3FC" w:themeFill="accent2" w:themeFillTint="33"/>
          </w:tcPr>
          <w:p w14:paraId="6C8A9910" w14:textId="1C173515" w:rsidR="00131865" w:rsidRPr="00131865" w:rsidRDefault="00595263" w:rsidP="00DB2162">
            <w:pPr>
              <w:ind w:left="0" w:right="-18"/>
              <w:jc w:val="center"/>
            </w:pPr>
            <w:r>
              <w:t>-3.0%</w:t>
            </w:r>
          </w:p>
        </w:tc>
      </w:tr>
      <w:tr w:rsidR="00131865" w:rsidRPr="00AD3686" w14:paraId="1753D352" w14:textId="1A4D58B8" w:rsidTr="7C51E5DD">
        <w:tc>
          <w:tcPr>
            <w:tcW w:w="2874" w:type="dxa"/>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shd w:val="clear" w:color="auto" w:fill="F2F2F2" w:themeFill="background2" w:themeFillShade="F2"/>
          </w:tcPr>
          <w:p w14:paraId="519F94AF" w14:textId="77777777" w:rsidR="00131865" w:rsidRPr="00131865" w:rsidRDefault="00131865" w:rsidP="00DB2162">
            <w:pPr>
              <w:ind w:left="0" w:right="-18"/>
              <w:jc w:val="center"/>
              <w:rPr>
                <w:b/>
                <w:bCs/>
              </w:rPr>
            </w:pPr>
            <w:r w:rsidRPr="00131865">
              <w:rPr>
                <w:b/>
                <w:bCs/>
              </w:rPr>
              <w:lastRenderedPageBreak/>
              <w:t>Total</w:t>
            </w:r>
          </w:p>
        </w:tc>
        <w:tc>
          <w:tcPr>
            <w:tcW w:w="2845" w:type="dxa"/>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shd w:val="clear" w:color="auto" w:fill="F2F2F2" w:themeFill="background2" w:themeFillShade="F2"/>
          </w:tcPr>
          <w:p w14:paraId="7217D503" w14:textId="77777777" w:rsidR="00131865" w:rsidRPr="00131865" w:rsidRDefault="00131865" w:rsidP="00DB2162">
            <w:pPr>
              <w:ind w:left="0" w:right="-18"/>
              <w:jc w:val="center"/>
              <w:rPr>
                <w:b/>
                <w:bCs/>
              </w:rPr>
            </w:pPr>
            <w:r w:rsidRPr="00131865">
              <w:rPr>
                <w:b/>
                <w:bCs/>
              </w:rPr>
              <w:t>100.0%</w:t>
            </w:r>
          </w:p>
        </w:tc>
        <w:tc>
          <w:tcPr>
            <w:tcW w:w="2508" w:type="dxa"/>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shd w:val="clear" w:color="auto" w:fill="F2F2F2" w:themeFill="background2" w:themeFillShade="F2"/>
          </w:tcPr>
          <w:p w14:paraId="307C1FD2" w14:textId="288EE151" w:rsidR="00131865" w:rsidRPr="00131865" w:rsidRDefault="009A5B22" w:rsidP="00DB2162">
            <w:pPr>
              <w:ind w:left="0" w:right="-18"/>
              <w:jc w:val="center"/>
              <w:rPr>
                <w:b/>
                <w:bCs/>
              </w:rPr>
            </w:pPr>
            <w:r>
              <w:rPr>
                <w:b/>
                <w:bCs/>
              </w:rPr>
              <w:t>100.0%</w:t>
            </w:r>
          </w:p>
        </w:tc>
        <w:tc>
          <w:tcPr>
            <w:tcW w:w="2508" w:type="dxa"/>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shd w:val="clear" w:color="auto" w:fill="F2F2F2" w:themeFill="background2" w:themeFillShade="F2"/>
          </w:tcPr>
          <w:p w14:paraId="2451466A" w14:textId="415C1F6D" w:rsidR="00131865" w:rsidRPr="00131865" w:rsidRDefault="00595263" w:rsidP="00DB2162">
            <w:pPr>
              <w:ind w:left="0" w:right="-18"/>
              <w:jc w:val="center"/>
              <w:rPr>
                <w:b/>
                <w:bCs/>
              </w:rPr>
            </w:pPr>
            <w:r>
              <w:rPr>
                <w:b/>
                <w:bCs/>
              </w:rPr>
              <w:t>-</w:t>
            </w:r>
          </w:p>
        </w:tc>
      </w:tr>
    </w:tbl>
    <w:p w14:paraId="0F1FCB05" w14:textId="759366C7" w:rsidR="7C51E5DD" w:rsidRDefault="7C51E5DD" w:rsidP="7C51E5DD">
      <w:pPr>
        <w:ind w:right="-18"/>
        <w:rPr>
          <w:b/>
          <w:bCs/>
          <w:color w:val="005EB8"/>
        </w:rPr>
      </w:pPr>
    </w:p>
    <w:p w14:paraId="54CB823C" w14:textId="6B14950F" w:rsidR="002818CB" w:rsidRPr="00595263" w:rsidRDefault="00DB07B4" w:rsidP="004D6695">
      <w:pPr>
        <w:ind w:right="-18"/>
      </w:pPr>
      <w:r w:rsidRPr="00595263">
        <w:rPr>
          <w:b/>
          <w:color w:val="005EB8"/>
        </w:rPr>
        <w:t xml:space="preserve">Religion and </w:t>
      </w:r>
      <w:r w:rsidR="00CD287B" w:rsidRPr="00595263">
        <w:rPr>
          <w:b/>
          <w:color w:val="005EB8"/>
        </w:rPr>
        <w:t>b</w:t>
      </w:r>
      <w:r w:rsidRPr="00595263">
        <w:rPr>
          <w:b/>
          <w:color w:val="005EB8"/>
        </w:rPr>
        <w:t>elief</w:t>
      </w:r>
      <w:r w:rsidRPr="00595263">
        <w:rPr>
          <w:b/>
        </w:rPr>
        <w:t xml:space="preserve"> –</w:t>
      </w:r>
      <w:r w:rsidRPr="00595263">
        <w:t xml:space="preserve"> The following table </w:t>
      </w:r>
      <w:r w:rsidR="00F63799" w:rsidRPr="00595263">
        <w:t>provides an overview of</w:t>
      </w:r>
      <w:r w:rsidR="00F41623" w:rsidRPr="00595263">
        <w:t xml:space="preserve"> the most prevalent </w:t>
      </w:r>
      <w:r w:rsidR="00F63799" w:rsidRPr="00595263">
        <w:t>religion</w:t>
      </w:r>
      <w:r w:rsidR="00F41623" w:rsidRPr="00595263">
        <w:t>s</w:t>
      </w:r>
      <w:r w:rsidR="00F63799" w:rsidRPr="00595263">
        <w:t xml:space="preserve"> and belief</w:t>
      </w:r>
      <w:r w:rsidR="00F41623" w:rsidRPr="00595263">
        <w:t>s</w:t>
      </w:r>
      <w:r w:rsidR="00F63799" w:rsidRPr="00595263">
        <w:t xml:space="preserve"> within the ICB workforce compared to our resident populations in Lancashire and South Cumbria</w:t>
      </w:r>
      <w:r w:rsidR="00F41623" w:rsidRPr="00595263">
        <w:t>. Please note that it has not been possible to report on the religion of some of our people due to the risk of identifying individual members of staff</w:t>
      </w:r>
      <w:r w:rsidR="00992452" w:rsidRPr="00595263">
        <w:t>*</w:t>
      </w:r>
    </w:p>
    <w:p w14:paraId="0D7A8E72" w14:textId="31B750A8" w:rsidR="00F63799" w:rsidRPr="00AD3686" w:rsidRDefault="00F63799" w:rsidP="00A2494F">
      <w:pPr>
        <w:ind w:right="-604"/>
        <w:rPr>
          <w:highlight w:val="yellow"/>
        </w:rPr>
      </w:pPr>
    </w:p>
    <w:tbl>
      <w:tblPr>
        <w:tblStyle w:val="TableGrid"/>
        <w:tblW w:w="10830" w:type="dxa"/>
        <w:tblInd w:w="-582" w:type="dxa"/>
        <w:tblLook w:val="04A0" w:firstRow="1" w:lastRow="0" w:firstColumn="1" w:lastColumn="0" w:noHBand="0" w:noVBand="1"/>
      </w:tblPr>
      <w:tblGrid>
        <w:gridCol w:w="3244"/>
        <w:gridCol w:w="1918"/>
        <w:gridCol w:w="1918"/>
        <w:gridCol w:w="1922"/>
        <w:gridCol w:w="1828"/>
      </w:tblGrid>
      <w:tr w:rsidR="006B6B50" w:rsidRPr="00AD3686" w14:paraId="08772E97" w14:textId="36164D82" w:rsidTr="006B6B50">
        <w:trPr>
          <w:cnfStyle w:val="100000000000" w:firstRow="1" w:lastRow="0" w:firstColumn="0" w:lastColumn="0" w:oddVBand="0" w:evenVBand="0" w:oddHBand="0" w:evenHBand="0" w:firstRowFirstColumn="0" w:firstRowLastColumn="0" w:lastRowFirstColumn="0" w:lastRowLastColumn="0"/>
          <w:trHeight w:val="945"/>
        </w:trPr>
        <w:tc>
          <w:tcPr>
            <w:tcW w:w="324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6999C093" w14:textId="77777777" w:rsidR="006B6B50" w:rsidRPr="006B6B50" w:rsidRDefault="006B6B50" w:rsidP="006B6B50">
            <w:pPr>
              <w:ind w:left="0" w:right="-604"/>
            </w:pPr>
          </w:p>
        </w:tc>
        <w:tc>
          <w:tcPr>
            <w:tcW w:w="19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5EB8"/>
          </w:tcPr>
          <w:p w14:paraId="45B0E3F3" w14:textId="3787F905" w:rsidR="006B6B50" w:rsidRPr="006B6B50" w:rsidRDefault="006B6B50" w:rsidP="006B6B50">
            <w:pPr>
              <w:ind w:left="0" w:right="13"/>
              <w:rPr>
                <w:color w:val="FFFFFF" w:themeColor="background1"/>
                <w:sz w:val="24"/>
                <w:szCs w:val="24"/>
              </w:rPr>
            </w:pPr>
            <w:r w:rsidRPr="006B6B50">
              <w:rPr>
                <w:color w:val="FFFFFF" w:themeColor="background1"/>
                <w:sz w:val="24"/>
                <w:szCs w:val="24"/>
              </w:rPr>
              <w:t>% population of Lancashire and South Cumbria</w:t>
            </w:r>
          </w:p>
        </w:tc>
        <w:tc>
          <w:tcPr>
            <w:tcW w:w="19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5EB8"/>
          </w:tcPr>
          <w:p w14:paraId="4A7DB6D2" w14:textId="782544F8" w:rsidR="006B6B50" w:rsidRPr="006B6B50" w:rsidRDefault="006B6B50" w:rsidP="006B6B50">
            <w:pPr>
              <w:ind w:left="0" w:right="13"/>
              <w:rPr>
                <w:color w:val="FFFFFF" w:themeColor="background1"/>
                <w:sz w:val="24"/>
                <w:szCs w:val="24"/>
              </w:rPr>
            </w:pPr>
            <w:r w:rsidRPr="006B6B50">
              <w:rPr>
                <w:color w:val="FFFFFF" w:themeColor="background1"/>
                <w:sz w:val="24"/>
                <w:szCs w:val="24"/>
              </w:rPr>
              <w:t>% of workforce as of 31 March 2024</w:t>
            </w:r>
          </w:p>
        </w:tc>
        <w:tc>
          <w:tcPr>
            <w:tcW w:w="192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5EB8"/>
          </w:tcPr>
          <w:p w14:paraId="53DB73F3" w14:textId="03099B1A" w:rsidR="006B6B50" w:rsidRPr="006B6B50" w:rsidRDefault="006B6B50" w:rsidP="006B6B50">
            <w:pPr>
              <w:ind w:left="0" w:right="0"/>
              <w:rPr>
                <w:color w:val="FFFFFF" w:themeColor="background1"/>
                <w:sz w:val="24"/>
                <w:szCs w:val="24"/>
              </w:rPr>
            </w:pPr>
            <w:r w:rsidRPr="006B6B50">
              <w:rPr>
                <w:color w:val="FFFFFF" w:themeColor="background1"/>
                <w:sz w:val="24"/>
                <w:szCs w:val="24"/>
              </w:rPr>
              <w:t>% of workforce as of 31 March 2025</w:t>
            </w:r>
          </w:p>
        </w:tc>
        <w:tc>
          <w:tcPr>
            <w:tcW w:w="182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5EB8"/>
          </w:tcPr>
          <w:p w14:paraId="10A831BF" w14:textId="228FE633" w:rsidR="006B6B50" w:rsidRPr="006B6B50" w:rsidRDefault="006B6B50" w:rsidP="006B6B50">
            <w:pPr>
              <w:ind w:left="0"/>
              <w:rPr>
                <w:color w:val="FFFFFF" w:themeColor="background1"/>
                <w:sz w:val="24"/>
                <w:szCs w:val="24"/>
              </w:rPr>
            </w:pPr>
            <w:r w:rsidRPr="006B6B50">
              <w:rPr>
                <w:color w:val="FFFFFF" w:themeColor="background1"/>
                <w:sz w:val="24"/>
                <w:szCs w:val="24"/>
              </w:rPr>
              <w:t>% Change</w:t>
            </w:r>
          </w:p>
        </w:tc>
      </w:tr>
      <w:tr w:rsidR="006B6B50" w:rsidRPr="00AD3686" w14:paraId="2D43C03D" w14:textId="6BC89D49" w:rsidTr="006B6B50">
        <w:trPr>
          <w:trHeight w:val="495"/>
        </w:trPr>
        <w:tc>
          <w:tcPr>
            <w:tcW w:w="3244" w:type="dxa"/>
            <w:tcBorders>
              <w:top w:val="single" w:sz="12" w:space="0" w:color="FFFFFF" w:themeColor="background1"/>
              <w:left w:val="single" w:sz="4" w:space="0" w:color="FFFFFF" w:themeColor="background1"/>
              <w:bottom w:val="single" w:sz="12" w:space="0" w:color="FFFFFF" w:themeColor="background1"/>
              <w:right w:val="single" w:sz="12" w:space="0" w:color="FFFFFF" w:themeColor="background1"/>
            </w:tcBorders>
            <w:shd w:val="clear" w:color="auto" w:fill="005EB8"/>
          </w:tcPr>
          <w:p w14:paraId="5F430888" w14:textId="5D370C53" w:rsidR="006B6B50" w:rsidRPr="006B6B50" w:rsidRDefault="006B6B50" w:rsidP="00595263">
            <w:pPr>
              <w:ind w:left="131" w:right="-16" w:firstLine="10"/>
              <w:rPr>
                <w:b/>
                <w:bCs/>
                <w:color w:val="FFFFFF" w:themeColor="background1"/>
              </w:rPr>
            </w:pPr>
            <w:r w:rsidRPr="006B6B50">
              <w:rPr>
                <w:b/>
                <w:bCs/>
                <w:color w:val="FFFFFF" w:themeColor="background1"/>
              </w:rPr>
              <w:t>Atheism</w:t>
            </w:r>
          </w:p>
        </w:tc>
        <w:tc>
          <w:tcPr>
            <w:tcW w:w="19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6E0" w:themeFill="accent1" w:themeFillTint="33"/>
          </w:tcPr>
          <w:p w14:paraId="0ECB0792" w14:textId="7668F57A" w:rsidR="006B6B50" w:rsidRPr="006B6B50" w:rsidRDefault="006B6B50" w:rsidP="00595263">
            <w:pPr>
              <w:ind w:left="0" w:right="13"/>
              <w:jc w:val="center"/>
              <w:rPr>
                <w:b/>
                <w:bCs/>
              </w:rPr>
            </w:pPr>
            <w:r w:rsidRPr="006B6B50">
              <w:rPr>
                <w:b/>
                <w:bCs/>
              </w:rPr>
              <w:t>32.0%</w:t>
            </w:r>
          </w:p>
        </w:tc>
        <w:tc>
          <w:tcPr>
            <w:tcW w:w="19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29AB33A8" w14:textId="5EB2DCBC" w:rsidR="006B6B50" w:rsidRPr="006B6B50" w:rsidRDefault="006B6B50" w:rsidP="00595263">
            <w:pPr>
              <w:ind w:left="0" w:right="13"/>
              <w:jc w:val="center"/>
              <w:rPr>
                <w:b/>
                <w:bCs/>
              </w:rPr>
            </w:pPr>
            <w:r w:rsidRPr="006B6B50">
              <w:rPr>
                <w:b/>
                <w:bCs/>
              </w:rPr>
              <w:t>8.8%</w:t>
            </w:r>
          </w:p>
        </w:tc>
        <w:tc>
          <w:tcPr>
            <w:tcW w:w="192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27E97D3D" w14:textId="1BE5825A" w:rsidR="006B6B50" w:rsidRPr="006B6B50" w:rsidRDefault="006B6B50" w:rsidP="00595263">
            <w:pPr>
              <w:ind w:left="130"/>
              <w:jc w:val="center"/>
              <w:rPr>
                <w:b/>
                <w:bCs/>
              </w:rPr>
            </w:pPr>
            <w:r>
              <w:rPr>
                <w:b/>
                <w:bCs/>
              </w:rPr>
              <w:t>11.0%</w:t>
            </w:r>
          </w:p>
        </w:tc>
        <w:tc>
          <w:tcPr>
            <w:tcW w:w="182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0A46E040" w14:textId="6E23F8D8" w:rsidR="006B6B50" w:rsidRPr="006B6B50" w:rsidRDefault="00D335C5" w:rsidP="00595263">
            <w:pPr>
              <w:ind w:left="130"/>
              <w:jc w:val="center"/>
              <w:rPr>
                <w:b/>
                <w:bCs/>
              </w:rPr>
            </w:pPr>
            <w:r>
              <w:rPr>
                <w:b/>
                <w:bCs/>
              </w:rPr>
              <w:t>+2.2%</w:t>
            </w:r>
          </w:p>
        </w:tc>
      </w:tr>
      <w:tr w:rsidR="006B6B50" w:rsidRPr="00AD3686" w14:paraId="45F006A1" w14:textId="090F892B" w:rsidTr="006B6B50">
        <w:trPr>
          <w:trHeight w:val="495"/>
        </w:trPr>
        <w:tc>
          <w:tcPr>
            <w:tcW w:w="3244" w:type="dxa"/>
            <w:tcBorders>
              <w:top w:val="single" w:sz="12" w:space="0" w:color="FFFFFF" w:themeColor="background1"/>
              <w:left w:val="single" w:sz="4" w:space="0" w:color="FFFFFF" w:themeColor="background1"/>
              <w:bottom w:val="single" w:sz="12" w:space="0" w:color="FFFFFF" w:themeColor="background1"/>
              <w:right w:val="single" w:sz="12" w:space="0" w:color="FFFFFF" w:themeColor="background1"/>
            </w:tcBorders>
            <w:shd w:val="clear" w:color="auto" w:fill="005EB8"/>
          </w:tcPr>
          <w:p w14:paraId="4E0B56DA" w14:textId="2E27DD80" w:rsidR="006B6B50" w:rsidRPr="006B6B50" w:rsidRDefault="006B6B50" w:rsidP="00595263">
            <w:pPr>
              <w:ind w:left="131" w:right="-16" w:firstLine="10"/>
              <w:rPr>
                <w:b/>
                <w:bCs/>
                <w:color w:val="FFFFFF" w:themeColor="background1"/>
              </w:rPr>
            </w:pPr>
            <w:r w:rsidRPr="006B6B50">
              <w:rPr>
                <w:b/>
                <w:bCs/>
                <w:color w:val="FFFFFF" w:themeColor="background1"/>
              </w:rPr>
              <w:t>Christianity</w:t>
            </w:r>
          </w:p>
        </w:tc>
        <w:tc>
          <w:tcPr>
            <w:tcW w:w="19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6E0" w:themeFill="accent1" w:themeFillTint="33"/>
          </w:tcPr>
          <w:p w14:paraId="6100ADCE" w14:textId="339E4028" w:rsidR="006B6B50" w:rsidRPr="006B6B50" w:rsidRDefault="006B6B50" w:rsidP="00595263">
            <w:pPr>
              <w:ind w:left="0" w:right="13"/>
              <w:jc w:val="center"/>
              <w:rPr>
                <w:b/>
                <w:bCs/>
              </w:rPr>
            </w:pPr>
            <w:r w:rsidRPr="006B6B50">
              <w:rPr>
                <w:b/>
                <w:bCs/>
              </w:rPr>
              <w:t>52.8%</w:t>
            </w:r>
          </w:p>
        </w:tc>
        <w:tc>
          <w:tcPr>
            <w:tcW w:w="19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240FC476" w14:textId="1369E847" w:rsidR="006B6B50" w:rsidRPr="006B6B50" w:rsidRDefault="006B6B50" w:rsidP="00595263">
            <w:pPr>
              <w:ind w:left="0" w:right="13"/>
              <w:jc w:val="center"/>
              <w:rPr>
                <w:b/>
                <w:bCs/>
              </w:rPr>
            </w:pPr>
            <w:r w:rsidRPr="006B6B50">
              <w:rPr>
                <w:b/>
                <w:bCs/>
              </w:rPr>
              <w:t>37.4%</w:t>
            </w:r>
          </w:p>
        </w:tc>
        <w:tc>
          <w:tcPr>
            <w:tcW w:w="192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0BF09F7D" w14:textId="51EA6756" w:rsidR="006B6B50" w:rsidRPr="006B6B50" w:rsidRDefault="006B6B50" w:rsidP="00595263">
            <w:pPr>
              <w:ind w:left="130"/>
              <w:jc w:val="center"/>
              <w:rPr>
                <w:b/>
                <w:bCs/>
              </w:rPr>
            </w:pPr>
            <w:r>
              <w:rPr>
                <w:b/>
                <w:bCs/>
              </w:rPr>
              <w:t>41.2%</w:t>
            </w:r>
          </w:p>
        </w:tc>
        <w:tc>
          <w:tcPr>
            <w:tcW w:w="182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340DE47A" w14:textId="6F2EBAB8" w:rsidR="006B6B50" w:rsidRPr="006B6B50" w:rsidRDefault="00D335C5" w:rsidP="00595263">
            <w:pPr>
              <w:ind w:left="130"/>
              <w:jc w:val="center"/>
              <w:rPr>
                <w:b/>
                <w:bCs/>
              </w:rPr>
            </w:pPr>
            <w:r>
              <w:rPr>
                <w:b/>
                <w:bCs/>
              </w:rPr>
              <w:t>+3.8%</w:t>
            </w:r>
          </w:p>
        </w:tc>
      </w:tr>
      <w:tr w:rsidR="006B6B50" w:rsidRPr="00AD3686" w14:paraId="319E5EBE" w14:textId="6095D6E1" w:rsidTr="006B6B50">
        <w:trPr>
          <w:trHeight w:val="480"/>
        </w:trPr>
        <w:tc>
          <w:tcPr>
            <w:tcW w:w="3244" w:type="dxa"/>
            <w:tcBorders>
              <w:top w:val="single" w:sz="12" w:space="0" w:color="FFFFFF" w:themeColor="background1"/>
              <w:left w:val="single" w:sz="4" w:space="0" w:color="FFFFFF" w:themeColor="background1"/>
              <w:bottom w:val="single" w:sz="12" w:space="0" w:color="FFFFFF" w:themeColor="background1"/>
              <w:right w:val="single" w:sz="12" w:space="0" w:color="FFFFFF" w:themeColor="background1"/>
            </w:tcBorders>
            <w:shd w:val="clear" w:color="auto" w:fill="005EB8"/>
          </w:tcPr>
          <w:p w14:paraId="7811151A" w14:textId="2DB49CF6" w:rsidR="006B6B50" w:rsidRPr="006B6B50" w:rsidRDefault="006B6B50" w:rsidP="00595263">
            <w:pPr>
              <w:ind w:left="131" w:right="-16" w:firstLine="10"/>
              <w:rPr>
                <w:b/>
                <w:bCs/>
                <w:color w:val="FFFFFF" w:themeColor="background1"/>
              </w:rPr>
            </w:pPr>
            <w:r w:rsidRPr="006B6B50">
              <w:rPr>
                <w:b/>
                <w:bCs/>
                <w:color w:val="FFFFFF" w:themeColor="background1"/>
              </w:rPr>
              <w:t>Islam</w:t>
            </w:r>
          </w:p>
        </w:tc>
        <w:tc>
          <w:tcPr>
            <w:tcW w:w="19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6E0" w:themeFill="accent1" w:themeFillTint="33"/>
          </w:tcPr>
          <w:p w14:paraId="1AF12E7D" w14:textId="59101BAA" w:rsidR="006B6B50" w:rsidRPr="006B6B50" w:rsidRDefault="006B6B50" w:rsidP="00595263">
            <w:pPr>
              <w:ind w:left="0" w:right="13"/>
              <w:jc w:val="center"/>
              <w:rPr>
                <w:b/>
                <w:bCs/>
              </w:rPr>
            </w:pPr>
            <w:r w:rsidRPr="006B6B50">
              <w:rPr>
                <w:b/>
                <w:bCs/>
              </w:rPr>
              <w:t>8.3%</w:t>
            </w:r>
          </w:p>
        </w:tc>
        <w:tc>
          <w:tcPr>
            <w:tcW w:w="19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42636FA5" w14:textId="3952075C" w:rsidR="006B6B50" w:rsidRPr="006B6B50" w:rsidRDefault="006B6B50" w:rsidP="00595263">
            <w:pPr>
              <w:ind w:left="0" w:right="13"/>
              <w:jc w:val="center"/>
              <w:rPr>
                <w:b/>
                <w:bCs/>
              </w:rPr>
            </w:pPr>
            <w:r w:rsidRPr="006B6B50">
              <w:rPr>
                <w:b/>
                <w:bCs/>
              </w:rPr>
              <w:t>3.0%</w:t>
            </w:r>
          </w:p>
        </w:tc>
        <w:tc>
          <w:tcPr>
            <w:tcW w:w="192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7BBEE7AD" w14:textId="70CDC998" w:rsidR="006B6B50" w:rsidRPr="006B6B50" w:rsidRDefault="00D335C5" w:rsidP="00595263">
            <w:pPr>
              <w:ind w:left="0" w:right="0"/>
              <w:jc w:val="center"/>
              <w:rPr>
                <w:b/>
                <w:bCs/>
              </w:rPr>
            </w:pPr>
            <w:r>
              <w:rPr>
                <w:b/>
                <w:bCs/>
              </w:rPr>
              <w:t>4.0%</w:t>
            </w:r>
          </w:p>
        </w:tc>
        <w:tc>
          <w:tcPr>
            <w:tcW w:w="182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6F61636E" w14:textId="4C25E0F4" w:rsidR="006B6B50" w:rsidRPr="006B6B50" w:rsidRDefault="00D335C5" w:rsidP="00595263">
            <w:pPr>
              <w:ind w:left="0"/>
              <w:jc w:val="center"/>
              <w:rPr>
                <w:b/>
                <w:bCs/>
              </w:rPr>
            </w:pPr>
            <w:r>
              <w:rPr>
                <w:b/>
                <w:bCs/>
              </w:rPr>
              <w:t>+1.0%</w:t>
            </w:r>
          </w:p>
        </w:tc>
      </w:tr>
      <w:tr w:rsidR="006B6B50" w:rsidRPr="00AD3686" w14:paraId="0012246E" w14:textId="7A3D4F17" w:rsidTr="006B6B50">
        <w:trPr>
          <w:trHeight w:val="495"/>
        </w:trPr>
        <w:tc>
          <w:tcPr>
            <w:tcW w:w="3244" w:type="dxa"/>
            <w:tcBorders>
              <w:top w:val="single" w:sz="12" w:space="0" w:color="FFFFFF" w:themeColor="background1"/>
              <w:left w:val="single" w:sz="4" w:space="0" w:color="FFFFFF" w:themeColor="background1"/>
              <w:bottom w:val="single" w:sz="12" w:space="0" w:color="FFFFFF" w:themeColor="background1"/>
              <w:right w:val="single" w:sz="12" w:space="0" w:color="FFFFFF" w:themeColor="background1"/>
            </w:tcBorders>
            <w:shd w:val="clear" w:color="auto" w:fill="005EB8"/>
          </w:tcPr>
          <w:p w14:paraId="1D6613ED" w14:textId="2C275EEB" w:rsidR="006B6B50" w:rsidRPr="006B6B50" w:rsidRDefault="006B6B50" w:rsidP="00595263">
            <w:pPr>
              <w:ind w:left="131" w:right="-16" w:firstLine="10"/>
              <w:rPr>
                <w:b/>
                <w:bCs/>
                <w:color w:val="FFFFFF" w:themeColor="background1"/>
              </w:rPr>
            </w:pPr>
            <w:r w:rsidRPr="006B6B50">
              <w:rPr>
                <w:b/>
                <w:bCs/>
                <w:color w:val="FFFFFF" w:themeColor="background1"/>
              </w:rPr>
              <w:t>Other</w:t>
            </w:r>
          </w:p>
        </w:tc>
        <w:tc>
          <w:tcPr>
            <w:tcW w:w="19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6E0" w:themeFill="accent1" w:themeFillTint="33"/>
          </w:tcPr>
          <w:p w14:paraId="6E9A8E80" w14:textId="5A02407E" w:rsidR="006B6B50" w:rsidRPr="006B6B50" w:rsidRDefault="006B6B50" w:rsidP="00595263">
            <w:pPr>
              <w:ind w:left="0" w:right="13"/>
              <w:jc w:val="center"/>
              <w:rPr>
                <w:b/>
                <w:bCs/>
              </w:rPr>
            </w:pPr>
            <w:r w:rsidRPr="006B6B50">
              <w:rPr>
                <w:b/>
                <w:bCs/>
              </w:rPr>
              <w:t>1.4%</w:t>
            </w:r>
          </w:p>
        </w:tc>
        <w:tc>
          <w:tcPr>
            <w:tcW w:w="19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701733C7" w14:textId="18256B85" w:rsidR="006B6B50" w:rsidRPr="006B6B50" w:rsidRDefault="006B6B50" w:rsidP="00595263">
            <w:pPr>
              <w:ind w:left="0" w:right="13"/>
              <w:jc w:val="center"/>
              <w:rPr>
                <w:b/>
                <w:bCs/>
              </w:rPr>
            </w:pPr>
            <w:r w:rsidRPr="006B6B50">
              <w:rPr>
                <w:b/>
                <w:bCs/>
              </w:rPr>
              <w:t>4.0%</w:t>
            </w:r>
          </w:p>
        </w:tc>
        <w:tc>
          <w:tcPr>
            <w:tcW w:w="192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452A3A7A" w14:textId="30C1CC73" w:rsidR="006B6B50" w:rsidRPr="006B6B50" w:rsidRDefault="00D335C5" w:rsidP="00595263">
            <w:pPr>
              <w:ind w:left="0" w:right="0"/>
              <w:jc w:val="center"/>
              <w:rPr>
                <w:b/>
                <w:bCs/>
              </w:rPr>
            </w:pPr>
            <w:r>
              <w:rPr>
                <w:b/>
                <w:bCs/>
              </w:rPr>
              <w:t>5.1%</w:t>
            </w:r>
          </w:p>
        </w:tc>
        <w:tc>
          <w:tcPr>
            <w:tcW w:w="182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1D102D34" w14:textId="73B9D5CE" w:rsidR="006B6B50" w:rsidRPr="006B6B50" w:rsidRDefault="00D335C5" w:rsidP="00595263">
            <w:pPr>
              <w:ind w:left="0"/>
              <w:jc w:val="center"/>
              <w:rPr>
                <w:b/>
                <w:bCs/>
              </w:rPr>
            </w:pPr>
            <w:r>
              <w:rPr>
                <w:b/>
                <w:bCs/>
              </w:rPr>
              <w:t>+1.1%</w:t>
            </w:r>
          </w:p>
        </w:tc>
      </w:tr>
      <w:tr w:rsidR="006B6B50" w:rsidRPr="00AD3686" w14:paraId="05E7E026" w14:textId="6C610DF7" w:rsidTr="006B6B50">
        <w:trPr>
          <w:trHeight w:val="495"/>
        </w:trPr>
        <w:tc>
          <w:tcPr>
            <w:tcW w:w="3244" w:type="dxa"/>
            <w:tcBorders>
              <w:top w:val="single" w:sz="12" w:space="0" w:color="FFFFFF" w:themeColor="background1"/>
              <w:left w:val="single" w:sz="4" w:space="0" w:color="FFFFFF" w:themeColor="background1"/>
              <w:bottom w:val="single" w:sz="12" w:space="0" w:color="FFFFFF" w:themeColor="background1"/>
              <w:right w:val="single" w:sz="12" w:space="0" w:color="FFFFFF" w:themeColor="background1"/>
            </w:tcBorders>
            <w:shd w:val="clear" w:color="auto" w:fill="005EB8"/>
          </w:tcPr>
          <w:p w14:paraId="530C35B9" w14:textId="080C54A9" w:rsidR="006B6B50" w:rsidRPr="006B6B50" w:rsidRDefault="006B6B50" w:rsidP="00595263">
            <w:pPr>
              <w:ind w:left="131" w:right="-16" w:firstLine="10"/>
              <w:rPr>
                <w:b/>
                <w:bCs/>
                <w:color w:val="FFFFFF" w:themeColor="background1"/>
              </w:rPr>
            </w:pPr>
            <w:r w:rsidRPr="006B6B50">
              <w:rPr>
                <w:b/>
                <w:bCs/>
                <w:color w:val="FFFFFF" w:themeColor="background1"/>
              </w:rPr>
              <w:t>Not declared</w:t>
            </w:r>
          </w:p>
        </w:tc>
        <w:tc>
          <w:tcPr>
            <w:tcW w:w="19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6E0" w:themeFill="accent1" w:themeFillTint="33"/>
          </w:tcPr>
          <w:p w14:paraId="48697FD8" w14:textId="237105A8" w:rsidR="006B6B50" w:rsidRPr="006B6B50" w:rsidRDefault="006B6B50" w:rsidP="00595263">
            <w:pPr>
              <w:ind w:left="0" w:right="13"/>
              <w:jc w:val="center"/>
              <w:rPr>
                <w:b/>
                <w:bCs/>
              </w:rPr>
            </w:pPr>
            <w:r w:rsidRPr="006B6B50">
              <w:rPr>
                <w:b/>
                <w:bCs/>
              </w:rPr>
              <w:t>5.4%</w:t>
            </w:r>
          </w:p>
        </w:tc>
        <w:tc>
          <w:tcPr>
            <w:tcW w:w="191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1675E908" w14:textId="3AB18C8B" w:rsidR="006B6B50" w:rsidRPr="006B6B50" w:rsidRDefault="006B6B50" w:rsidP="00595263">
            <w:pPr>
              <w:ind w:left="0" w:right="13"/>
              <w:jc w:val="center"/>
              <w:rPr>
                <w:b/>
                <w:bCs/>
              </w:rPr>
            </w:pPr>
            <w:r w:rsidRPr="006B6B50">
              <w:rPr>
                <w:b/>
                <w:bCs/>
              </w:rPr>
              <w:t>46.8%</w:t>
            </w:r>
          </w:p>
        </w:tc>
        <w:tc>
          <w:tcPr>
            <w:tcW w:w="192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44798B75" w14:textId="2E2CAF80" w:rsidR="006B6B50" w:rsidRPr="006B6B50" w:rsidRDefault="00D335C5" w:rsidP="00595263">
            <w:pPr>
              <w:ind w:left="0" w:right="0"/>
              <w:jc w:val="center"/>
              <w:rPr>
                <w:b/>
                <w:bCs/>
              </w:rPr>
            </w:pPr>
            <w:r>
              <w:rPr>
                <w:b/>
                <w:bCs/>
              </w:rPr>
              <w:t>38.7%</w:t>
            </w:r>
          </w:p>
        </w:tc>
        <w:tc>
          <w:tcPr>
            <w:tcW w:w="182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6261A148" w14:textId="69A0A455" w:rsidR="006B6B50" w:rsidRPr="006B6B50" w:rsidRDefault="00D335C5" w:rsidP="00595263">
            <w:pPr>
              <w:ind w:left="0"/>
              <w:jc w:val="center"/>
              <w:rPr>
                <w:b/>
                <w:bCs/>
              </w:rPr>
            </w:pPr>
            <w:r>
              <w:rPr>
                <w:b/>
                <w:bCs/>
              </w:rPr>
              <w:t>-8.1%</w:t>
            </w:r>
          </w:p>
        </w:tc>
      </w:tr>
    </w:tbl>
    <w:p w14:paraId="6EC1CBAD" w14:textId="573A1B03" w:rsidR="001250B8" w:rsidRPr="00AD3686" w:rsidRDefault="001250B8" w:rsidP="7C51E5DD">
      <w:pPr>
        <w:ind w:right="-604"/>
        <w:rPr>
          <w:highlight w:val="yellow"/>
        </w:rPr>
      </w:pPr>
    </w:p>
    <w:p w14:paraId="7B123D41" w14:textId="77777777" w:rsidR="001E0138" w:rsidRDefault="001E0138" w:rsidP="7C51E5DD">
      <w:pPr>
        <w:ind w:right="-604"/>
        <w:rPr>
          <w:highlight w:val="yellow"/>
        </w:rPr>
      </w:pPr>
    </w:p>
    <w:p w14:paraId="525D174B" w14:textId="0151FADA" w:rsidR="00620448" w:rsidRPr="00B26B0F" w:rsidRDefault="001E0138" w:rsidP="00620448">
      <w:pPr>
        <w:ind w:right="-18"/>
      </w:pPr>
      <w:r>
        <w:rPr>
          <w:b/>
          <w:color w:val="005EB8"/>
        </w:rPr>
        <w:t>S</w:t>
      </w:r>
      <w:r w:rsidR="00F41623" w:rsidRPr="00B26B0F">
        <w:rPr>
          <w:b/>
          <w:color w:val="005EB8"/>
        </w:rPr>
        <w:t xml:space="preserve">exual </w:t>
      </w:r>
      <w:r w:rsidR="00CD287B" w:rsidRPr="00B26B0F">
        <w:rPr>
          <w:b/>
          <w:color w:val="005EB8"/>
        </w:rPr>
        <w:t>o</w:t>
      </w:r>
      <w:r w:rsidR="00F41623" w:rsidRPr="00B26B0F">
        <w:rPr>
          <w:b/>
          <w:color w:val="005EB8"/>
        </w:rPr>
        <w:t>rientation</w:t>
      </w:r>
      <w:r w:rsidR="00F41623" w:rsidRPr="00B26B0F">
        <w:rPr>
          <w:b/>
        </w:rPr>
        <w:t xml:space="preserve"> –</w:t>
      </w:r>
      <w:r w:rsidR="00F41623" w:rsidRPr="00B26B0F">
        <w:t xml:space="preserve"> The following table provides an overview of sexual orientation within our workforce compared to our resident populations in Lancashire and South Cumbria</w:t>
      </w:r>
      <w:r w:rsidR="00B654EE" w:rsidRPr="00B26B0F">
        <w:t>.</w:t>
      </w:r>
      <w:r w:rsidR="00620448" w:rsidRPr="00B26B0F">
        <w:t xml:space="preserve"> Please note that it has not been possible to report on the </w:t>
      </w:r>
      <w:r w:rsidR="00EF0E48" w:rsidRPr="00B26B0F">
        <w:t>sexual orientation</w:t>
      </w:r>
      <w:r w:rsidR="00620448" w:rsidRPr="00B26B0F">
        <w:t xml:space="preserve"> of some of our people due to the risk of identifying individual members of staff</w:t>
      </w:r>
      <w:r w:rsidR="00BF0E59" w:rsidRPr="00B26B0F">
        <w:t>*</w:t>
      </w:r>
      <w:r w:rsidR="00620448" w:rsidRPr="00B26B0F">
        <w:t xml:space="preserve"> </w:t>
      </w:r>
    </w:p>
    <w:p w14:paraId="0B034FFB" w14:textId="14CC8FC0" w:rsidR="002818CB" w:rsidRPr="00AD3686" w:rsidRDefault="002818CB" w:rsidP="00620448">
      <w:pPr>
        <w:ind w:left="0" w:right="-604"/>
        <w:rPr>
          <w:highlight w:val="yellow"/>
        </w:rPr>
      </w:pPr>
    </w:p>
    <w:p w14:paraId="06B380E9" w14:textId="77777777" w:rsidR="002818CB" w:rsidRPr="00AD3686" w:rsidRDefault="002818CB" w:rsidP="001C1B9D">
      <w:pPr>
        <w:ind w:right="-604"/>
        <w:rPr>
          <w:highlight w:val="yellow"/>
        </w:rPr>
      </w:pPr>
    </w:p>
    <w:tbl>
      <w:tblPr>
        <w:tblStyle w:val="TableGrid"/>
        <w:tblW w:w="10736" w:type="dxa"/>
        <w:tblInd w:w="-582" w:type="dxa"/>
        <w:tblLook w:val="04A0" w:firstRow="1" w:lastRow="0" w:firstColumn="1" w:lastColumn="0" w:noHBand="0" w:noVBand="1"/>
      </w:tblPr>
      <w:tblGrid>
        <w:gridCol w:w="3258"/>
        <w:gridCol w:w="1916"/>
        <w:gridCol w:w="1916"/>
        <w:gridCol w:w="1823"/>
        <w:gridCol w:w="1823"/>
      </w:tblGrid>
      <w:tr w:rsidR="00B26B0F" w:rsidRPr="00AD3686" w14:paraId="53F8835B" w14:textId="7122B34B" w:rsidTr="00B26B0F">
        <w:trPr>
          <w:cnfStyle w:val="100000000000" w:firstRow="1" w:lastRow="0" w:firstColumn="0" w:lastColumn="0" w:oddVBand="0" w:evenVBand="0" w:oddHBand="0" w:evenHBand="0" w:firstRowFirstColumn="0" w:firstRowLastColumn="0" w:lastRowFirstColumn="0" w:lastRowLastColumn="0"/>
          <w:trHeight w:val="945"/>
        </w:trPr>
        <w:tc>
          <w:tcPr>
            <w:tcW w:w="325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14:paraId="7C3BE1C9" w14:textId="77777777" w:rsidR="00B26B0F" w:rsidRPr="00B26B0F" w:rsidRDefault="00B26B0F" w:rsidP="00B26B0F">
            <w:pPr>
              <w:ind w:left="0" w:right="-604"/>
            </w:pPr>
          </w:p>
        </w:tc>
        <w:tc>
          <w:tcPr>
            <w:tcW w:w="19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5EB8"/>
          </w:tcPr>
          <w:p w14:paraId="53B087CF" w14:textId="3F4F4071" w:rsidR="00B26B0F" w:rsidRPr="00B26B0F" w:rsidRDefault="00B26B0F" w:rsidP="00B26B0F">
            <w:pPr>
              <w:ind w:left="0" w:right="13"/>
              <w:rPr>
                <w:color w:val="FFFFFF" w:themeColor="background1"/>
                <w:sz w:val="24"/>
                <w:szCs w:val="24"/>
              </w:rPr>
            </w:pPr>
            <w:r w:rsidRPr="00B26B0F">
              <w:rPr>
                <w:color w:val="FFFFFF" w:themeColor="background1"/>
                <w:sz w:val="24"/>
                <w:szCs w:val="24"/>
              </w:rPr>
              <w:t>% population of Lancashire and South Cumbria</w:t>
            </w:r>
          </w:p>
        </w:tc>
        <w:tc>
          <w:tcPr>
            <w:tcW w:w="19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5EB8"/>
          </w:tcPr>
          <w:p w14:paraId="2051E524" w14:textId="65DF5013" w:rsidR="00B26B0F" w:rsidRPr="00B26B0F" w:rsidRDefault="00B26B0F" w:rsidP="00B26B0F">
            <w:pPr>
              <w:ind w:left="0" w:right="13"/>
              <w:rPr>
                <w:color w:val="FFFFFF" w:themeColor="background1"/>
                <w:sz w:val="24"/>
                <w:szCs w:val="24"/>
              </w:rPr>
            </w:pPr>
            <w:r w:rsidRPr="00B26B0F">
              <w:rPr>
                <w:color w:val="FFFFFF" w:themeColor="background1"/>
                <w:sz w:val="24"/>
                <w:szCs w:val="24"/>
              </w:rPr>
              <w:t>% of workforce as of 31 March 2024</w:t>
            </w:r>
          </w:p>
        </w:tc>
        <w:tc>
          <w:tcPr>
            <w:tcW w:w="18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5EB8"/>
          </w:tcPr>
          <w:p w14:paraId="32E1C87A" w14:textId="430FD2DA" w:rsidR="00B26B0F" w:rsidRPr="00B26B0F" w:rsidRDefault="00B26B0F" w:rsidP="00B26B0F">
            <w:pPr>
              <w:ind w:left="0"/>
              <w:rPr>
                <w:color w:val="FFFFFF" w:themeColor="background1"/>
                <w:sz w:val="24"/>
                <w:szCs w:val="24"/>
              </w:rPr>
            </w:pPr>
            <w:r w:rsidRPr="00B26B0F">
              <w:rPr>
                <w:color w:val="FFFFFF" w:themeColor="background1"/>
                <w:sz w:val="24"/>
                <w:szCs w:val="24"/>
              </w:rPr>
              <w:t>% of workforce as of 31 March 2025</w:t>
            </w:r>
          </w:p>
        </w:tc>
        <w:tc>
          <w:tcPr>
            <w:tcW w:w="18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5EB8"/>
          </w:tcPr>
          <w:p w14:paraId="5B453011" w14:textId="5118C8E4" w:rsidR="00B26B0F" w:rsidRPr="00B26B0F" w:rsidRDefault="00B26B0F" w:rsidP="00B26B0F">
            <w:pPr>
              <w:ind w:left="0"/>
              <w:rPr>
                <w:color w:val="FFFFFF" w:themeColor="background1"/>
                <w:sz w:val="24"/>
                <w:szCs w:val="24"/>
              </w:rPr>
            </w:pPr>
            <w:r w:rsidRPr="00B26B0F">
              <w:rPr>
                <w:color w:val="FFFFFF" w:themeColor="background1"/>
                <w:sz w:val="24"/>
                <w:szCs w:val="24"/>
              </w:rPr>
              <w:t>% Change</w:t>
            </w:r>
          </w:p>
        </w:tc>
      </w:tr>
      <w:tr w:rsidR="00B26B0F" w:rsidRPr="00AD3686" w14:paraId="7397BF06" w14:textId="77FB9C95" w:rsidTr="00B26B0F">
        <w:trPr>
          <w:trHeight w:val="495"/>
        </w:trPr>
        <w:tc>
          <w:tcPr>
            <w:tcW w:w="3258" w:type="dxa"/>
            <w:tcBorders>
              <w:top w:val="single" w:sz="12" w:space="0" w:color="FFFFFF" w:themeColor="background1"/>
              <w:left w:val="single" w:sz="4" w:space="0" w:color="FFFFFF" w:themeColor="background1"/>
              <w:bottom w:val="single" w:sz="12" w:space="0" w:color="FFFFFF" w:themeColor="background1"/>
              <w:right w:val="single" w:sz="12" w:space="0" w:color="FFFFFF" w:themeColor="background1"/>
            </w:tcBorders>
            <w:shd w:val="clear" w:color="auto" w:fill="005EB8"/>
          </w:tcPr>
          <w:p w14:paraId="0B57701F" w14:textId="36747870" w:rsidR="00B26B0F" w:rsidRPr="00B26B0F" w:rsidRDefault="00B26B0F" w:rsidP="00B26B0F">
            <w:pPr>
              <w:ind w:left="131" w:right="-16" w:firstLine="10"/>
              <w:rPr>
                <w:b/>
                <w:bCs/>
                <w:color w:val="FFFFFF" w:themeColor="background1"/>
              </w:rPr>
            </w:pPr>
            <w:r w:rsidRPr="00B26B0F">
              <w:rPr>
                <w:b/>
                <w:bCs/>
                <w:color w:val="FFFFFF" w:themeColor="background1"/>
              </w:rPr>
              <w:t>Bisexual</w:t>
            </w:r>
          </w:p>
        </w:tc>
        <w:tc>
          <w:tcPr>
            <w:tcW w:w="19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6E0" w:themeFill="accent1" w:themeFillTint="33"/>
          </w:tcPr>
          <w:p w14:paraId="525E2791" w14:textId="5E67FDCD" w:rsidR="00B26B0F" w:rsidRPr="00B26B0F" w:rsidRDefault="00B26B0F" w:rsidP="00B26B0F">
            <w:pPr>
              <w:ind w:left="0" w:right="13"/>
              <w:jc w:val="center"/>
              <w:rPr>
                <w:b/>
                <w:bCs/>
              </w:rPr>
            </w:pPr>
            <w:r w:rsidRPr="00B26B0F">
              <w:rPr>
                <w:b/>
                <w:bCs/>
              </w:rPr>
              <w:t>1.1%</w:t>
            </w:r>
          </w:p>
        </w:tc>
        <w:tc>
          <w:tcPr>
            <w:tcW w:w="19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cPr>
          <w:p w14:paraId="347515ED" w14:textId="36FAE634" w:rsidR="00B26B0F" w:rsidRPr="00B26B0F" w:rsidRDefault="00B26B0F" w:rsidP="00B26B0F">
            <w:pPr>
              <w:ind w:left="0" w:right="13"/>
              <w:jc w:val="center"/>
              <w:rPr>
                <w:b/>
                <w:bCs/>
              </w:rPr>
            </w:pPr>
            <w:r w:rsidRPr="00B26B0F">
              <w:rPr>
                <w:b/>
                <w:bCs/>
              </w:rPr>
              <w:t>0.7%</w:t>
            </w:r>
          </w:p>
        </w:tc>
        <w:tc>
          <w:tcPr>
            <w:tcW w:w="18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231A5787" w14:textId="094E6511" w:rsidR="00B26B0F" w:rsidRPr="00B26B0F" w:rsidRDefault="00F6761E" w:rsidP="00B26B0F">
            <w:pPr>
              <w:ind w:left="130"/>
              <w:jc w:val="center"/>
              <w:rPr>
                <w:b/>
                <w:bCs/>
              </w:rPr>
            </w:pPr>
            <w:r>
              <w:rPr>
                <w:b/>
                <w:bCs/>
              </w:rPr>
              <w:t>0.7%</w:t>
            </w:r>
          </w:p>
        </w:tc>
        <w:tc>
          <w:tcPr>
            <w:tcW w:w="18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0AB2F16D" w14:textId="087F5DEF" w:rsidR="00B26B0F" w:rsidRPr="00B26B0F" w:rsidRDefault="00F6761E" w:rsidP="00B26B0F">
            <w:pPr>
              <w:ind w:left="130"/>
              <w:jc w:val="center"/>
              <w:rPr>
                <w:b/>
                <w:bCs/>
              </w:rPr>
            </w:pPr>
            <w:r>
              <w:rPr>
                <w:b/>
                <w:bCs/>
              </w:rPr>
              <w:t>-</w:t>
            </w:r>
          </w:p>
        </w:tc>
      </w:tr>
      <w:tr w:rsidR="00B26B0F" w:rsidRPr="00AD3686" w14:paraId="5BE6DB25" w14:textId="20516C47" w:rsidTr="00B26B0F">
        <w:trPr>
          <w:trHeight w:val="495"/>
        </w:trPr>
        <w:tc>
          <w:tcPr>
            <w:tcW w:w="3258" w:type="dxa"/>
            <w:tcBorders>
              <w:top w:val="single" w:sz="12" w:space="0" w:color="FFFFFF" w:themeColor="background1"/>
              <w:left w:val="single" w:sz="4" w:space="0" w:color="FFFFFF" w:themeColor="background1"/>
              <w:bottom w:val="single" w:sz="12" w:space="0" w:color="FFFFFF" w:themeColor="background1"/>
              <w:right w:val="single" w:sz="12" w:space="0" w:color="FFFFFF" w:themeColor="background1"/>
            </w:tcBorders>
            <w:shd w:val="clear" w:color="auto" w:fill="005EB8"/>
          </w:tcPr>
          <w:p w14:paraId="7FD42C9F" w14:textId="25F78B44" w:rsidR="00B26B0F" w:rsidRPr="00B26B0F" w:rsidRDefault="00B26B0F" w:rsidP="00B26B0F">
            <w:pPr>
              <w:ind w:left="131" w:right="-16" w:firstLine="10"/>
              <w:rPr>
                <w:b/>
                <w:bCs/>
                <w:color w:val="FFFFFF" w:themeColor="background1"/>
              </w:rPr>
            </w:pPr>
            <w:r w:rsidRPr="00B26B0F">
              <w:rPr>
                <w:b/>
                <w:bCs/>
                <w:color w:val="FFFFFF" w:themeColor="background1"/>
              </w:rPr>
              <w:t>Gay or Lesbian</w:t>
            </w:r>
          </w:p>
        </w:tc>
        <w:tc>
          <w:tcPr>
            <w:tcW w:w="19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6E0" w:themeFill="accent1" w:themeFillTint="33"/>
          </w:tcPr>
          <w:p w14:paraId="26E7A7DA" w14:textId="568077A4" w:rsidR="00B26B0F" w:rsidRPr="00B26B0F" w:rsidRDefault="00B26B0F" w:rsidP="00B26B0F">
            <w:pPr>
              <w:ind w:left="0" w:right="13"/>
              <w:jc w:val="center"/>
              <w:rPr>
                <w:b/>
                <w:bCs/>
              </w:rPr>
            </w:pPr>
            <w:r w:rsidRPr="00B26B0F">
              <w:rPr>
                <w:b/>
                <w:bCs/>
              </w:rPr>
              <w:t>1.5%</w:t>
            </w:r>
          </w:p>
        </w:tc>
        <w:tc>
          <w:tcPr>
            <w:tcW w:w="19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cPr>
          <w:p w14:paraId="09C0D104" w14:textId="325CA30B" w:rsidR="00B26B0F" w:rsidRPr="00B26B0F" w:rsidRDefault="00B26B0F" w:rsidP="00B26B0F">
            <w:pPr>
              <w:ind w:left="0" w:right="13"/>
              <w:jc w:val="center"/>
              <w:rPr>
                <w:b/>
                <w:bCs/>
              </w:rPr>
            </w:pPr>
            <w:r w:rsidRPr="00B26B0F">
              <w:rPr>
                <w:b/>
                <w:bCs/>
              </w:rPr>
              <w:t>2.4%</w:t>
            </w:r>
          </w:p>
        </w:tc>
        <w:tc>
          <w:tcPr>
            <w:tcW w:w="18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4E75A6AE" w14:textId="197E8B4F" w:rsidR="00B26B0F" w:rsidRPr="00B26B0F" w:rsidRDefault="00F6761E" w:rsidP="00B26B0F">
            <w:pPr>
              <w:ind w:left="130"/>
              <w:jc w:val="center"/>
              <w:rPr>
                <w:b/>
                <w:bCs/>
              </w:rPr>
            </w:pPr>
            <w:r>
              <w:rPr>
                <w:b/>
                <w:bCs/>
              </w:rPr>
              <w:t>2.6%</w:t>
            </w:r>
          </w:p>
        </w:tc>
        <w:tc>
          <w:tcPr>
            <w:tcW w:w="18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6EB39D88" w14:textId="6CD19925" w:rsidR="00B26B0F" w:rsidRPr="00B26B0F" w:rsidRDefault="00F6761E" w:rsidP="00B26B0F">
            <w:pPr>
              <w:ind w:left="130"/>
              <w:jc w:val="center"/>
              <w:rPr>
                <w:b/>
                <w:bCs/>
              </w:rPr>
            </w:pPr>
            <w:r>
              <w:rPr>
                <w:b/>
                <w:bCs/>
              </w:rPr>
              <w:t>0.2%</w:t>
            </w:r>
          </w:p>
        </w:tc>
      </w:tr>
      <w:tr w:rsidR="00B26B0F" w:rsidRPr="00AD3686" w14:paraId="2B7BCC70" w14:textId="2C75CFAD" w:rsidTr="00B26B0F">
        <w:trPr>
          <w:trHeight w:val="495"/>
        </w:trPr>
        <w:tc>
          <w:tcPr>
            <w:tcW w:w="3258" w:type="dxa"/>
            <w:tcBorders>
              <w:top w:val="single" w:sz="12" w:space="0" w:color="FFFFFF" w:themeColor="background1"/>
              <w:left w:val="single" w:sz="4" w:space="0" w:color="FFFFFF" w:themeColor="background1"/>
              <w:bottom w:val="single" w:sz="12" w:space="0" w:color="FFFFFF" w:themeColor="background1"/>
              <w:right w:val="single" w:sz="12" w:space="0" w:color="FFFFFF" w:themeColor="background1"/>
            </w:tcBorders>
            <w:shd w:val="clear" w:color="auto" w:fill="005EB8"/>
          </w:tcPr>
          <w:p w14:paraId="42721027" w14:textId="71436B7A" w:rsidR="00B26B0F" w:rsidRPr="00B26B0F" w:rsidRDefault="00B26B0F" w:rsidP="00B26B0F">
            <w:pPr>
              <w:ind w:left="131" w:right="-16" w:firstLine="10"/>
              <w:rPr>
                <w:b/>
                <w:bCs/>
                <w:color w:val="FFFFFF" w:themeColor="background1"/>
              </w:rPr>
            </w:pPr>
            <w:r w:rsidRPr="00B26B0F">
              <w:rPr>
                <w:b/>
                <w:bCs/>
                <w:color w:val="FFFFFF" w:themeColor="background1"/>
              </w:rPr>
              <w:t>Heterosexual / Straight</w:t>
            </w:r>
          </w:p>
        </w:tc>
        <w:tc>
          <w:tcPr>
            <w:tcW w:w="19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6E0" w:themeFill="accent1" w:themeFillTint="33"/>
          </w:tcPr>
          <w:p w14:paraId="46286B9C" w14:textId="197AA413" w:rsidR="00B26B0F" w:rsidRPr="00B26B0F" w:rsidRDefault="00B26B0F" w:rsidP="00B26B0F">
            <w:pPr>
              <w:ind w:left="0" w:right="13"/>
              <w:jc w:val="center"/>
              <w:rPr>
                <w:b/>
                <w:bCs/>
              </w:rPr>
            </w:pPr>
            <w:r w:rsidRPr="00B26B0F">
              <w:rPr>
                <w:b/>
                <w:bCs/>
              </w:rPr>
              <w:t>90.2%</w:t>
            </w:r>
          </w:p>
        </w:tc>
        <w:tc>
          <w:tcPr>
            <w:tcW w:w="19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2CE28FB8" w14:textId="464E553A" w:rsidR="00B26B0F" w:rsidRPr="00B26B0F" w:rsidRDefault="00B26B0F" w:rsidP="00B26B0F">
            <w:pPr>
              <w:ind w:left="0" w:right="13"/>
              <w:jc w:val="center"/>
              <w:rPr>
                <w:b/>
                <w:bCs/>
              </w:rPr>
            </w:pPr>
            <w:r w:rsidRPr="00B26B0F">
              <w:rPr>
                <w:b/>
                <w:bCs/>
              </w:rPr>
              <w:t>53.9%</w:t>
            </w:r>
          </w:p>
        </w:tc>
        <w:tc>
          <w:tcPr>
            <w:tcW w:w="18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286EB5DC" w14:textId="6BF5DAF9" w:rsidR="00B26B0F" w:rsidRPr="00B26B0F" w:rsidRDefault="00F6761E" w:rsidP="00B26B0F">
            <w:pPr>
              <w:ind w:left="130"/>
              <w:jc w:val="center"/>
              <w:rPr>
                <w:b/>
                <w:bCs/>
              </w:rPr>
            </w:pPr>
            <w:r>
              <w:rPr>
                <w:b/>
                <w:bCs/>
              </w:rPr>
              <w:t>62.3%</w:t>
            </w:r>
          </w:p>
        </w:tc>
        <w:tc>
          <w:tcPr>
            <w:tcW w:w="18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3EACD858" w14:textId="044E23AB" w:rsidR="00B26B0F" w:rsidRPr="00B26B0F" w:rsidRDefault="00F6761E" w:rsidP="00B26B0F">
            <w:pPr>
              <w:ind w:left="130"/>
              <w:jc w:val="center"/>
              <w:rPr>
                <w:b/>
                <w:bCs/>
              </w:rPr>
            </w:pPr>
            <w:r>
              <w:rPr>
                <w:b/>
                <w:bCs/>
              </w:rPr>
              <w:t>8.4%</w:t>
            </w:r>
          </w:p>
        </w:tc>
      </w:tr>
      <w:tr w:rsidR="00B26B0F" w:rsidRPr="00AD3686" w14:paraId="3672B6B5" w14:textId="030831D0" w:rsidTr="00B26B0F">
        <w:trPr>
          <w:trHeight w:val="480"/>
        </w:trPr>
        <w:tc>
          <w:tcPr>
            <w:tcW w:w="3258" w:type="dxa"/>
            <w:tcBorders>
              <w:top w:val="single" w:sz="12" w:space="0" w:color="FFFFFF" w:themeColor="background1"/>
              <w:left w:val="single" w:sz="4" w:space="0" w:color="FFFFFF" w:themeColor="background1"/>
              <w:bottom w:val="single" w:sz="12" w:space="0" w:color="FFFFFF" w:themeColor="background1"/>
              <w:right w:val="single" w:sz="12" w:space="0" w:color="FFFFFF" w:themeColor="background1"/>
            </w:tcBorders>
            <w:shd w:val="clear" w:color="auto" w:fill="005EB8"/>
          </w:tcPr>
          <w:p w14:paraId="475EAABF" w14:textId="23359435" w:rsidR="00B26B0F" w:rsidRPr="00B26B0F" w:rsidRDefault="00B26B0F" w:rsidP="00B26B0F">
            <w:pPr>
              <w:ind w:left="131" w:right="-16" w:firstLine="10"/>
              <w:rPr>
                <w:b/>
                <w:bCs/>
                <w:color w:val="FFFFFF" w:themeColor="background1"/>
              </w:rPr>
            </w:pPr>
            <w:r w:rsidRPr="00B26B0F">
              <w:rPr>
                <w:b/>
                <w:bCs/>
                <w:color w:val="FFFFFF" w:themeColor="background1"/>
              </w:rPr>
              <w:t>Other</w:t>
            </w:r>
          </w:p>
        </w:tc>
        <w:tc>
          <w:tcPr>
            <w:tcW w:w="19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6E0" w:themeFill="accent1" w:themeFillTint="33"/>
          </w:tcPr>
          <w:p w14:paraId="59DBC971" w14:textId="10F52A0C" w:rsidR="00B26B0F" w:rsidRPr="00B26B0F" w:rsidRDefault="00B26B0F" w:rsidP="00B26B0F">
            <w:pPr>
              <w:ind w:left="0" w:right="13"/>
              <w:jc w:val="center"/>
              <w:rPr>
                <w:b/>
                <w:bCs/>
              </w:rPr>
            </w:pPr>
            <w:r w:rsidRPr="00B26B0F">
              <w:rPr>
                <w:b/>
                <w:bCs/>
              </w:rPr>
              <w:t>1.4%</w:t>
            </w:r>
          </w:p>
        </w:tc>
        <w:tc>
          <w:tcPr>
            <w:tcW w:w="19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15C934DC" w14:textId="191F1E58" w:rsidR="00B26B0F" w:rsidRPr="00B26B0F" w:rsidRDefault="00B26B0F" w:rsidP="00B26B0F">
            <w:pPr>
              <w:ind w:left="0" w:right="13"/>
              <w:jc w:val="center"/>
              <w:rPr>
                <w:b/>
                <w:bCs/>
              </w:rPr>
            </w:pPr>
            <w:r w:rsidRPr="00B26B0F">
              <w:rPr>
                <w:b/>
                <w:bCs/>
              </w:rPr>
              <w:t>0.3%</w:t>
            </w:r>
          </w:p>
        </w:tc>
        <w:tc>
          <w:tcPr>
            <w:tcW w:w="18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57A79918" w14:textId="5542FB91" w:rsidR="00B26B0F" w:rsidRPr="00B26B0F" w:rsidRDefault="00F6761E" w:rsidP="00B26B0F">
            <w:pPr>
              <w:ind w:left="0"/>
              <w:jc w:val="center"/>
              <w:rPr>
                <w:b/>
                <w:bCs/>
              </w:rPr>
            </w:pPr>
            <w:r>
              <w:rPr>
                <w:b/>
                <w:bCs/>
              </w:rPr>
              <w:t>0.3%</w:t>
            </w:r>
          </w:p>
        </w:tc>
        <w:tc>
          <w:tcPr>
            <w:tcW w:w="18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6C6B982E" w14:textId="0D606B13" w:rsidR="00B26B0F" w:rsidRPr="00B26B0F" w:rsidRDefault="00F6761E" w:rsidP="00B26B0F">
            <w:pPr>
              <w:ind w:left="0"/>
              <w:jc w:val="center"/>
              <w:rPr>
                <w:b/>
                <w:bCs/>
              </w:rPr>
            </w:pPr>
            <w:r>
              <w:rPr>
                <w:b/>
                <w:bCs/>
              </w:rPr>
              <w:t>-</w:t>
            </w:r>
          </w:p>
        </w:tc>
      </w:tr>
      <w:tr w:rsidR="00B26B0F" w:rsidRPr="00AD3686" w14:paraId="6BD723C7" w14:textId="7060DA6E" w:rsidTr="00B26B0F">
        <w:trPr>
          <w:trHeight w:val="495"/>
        </w:trPr>
        <w:tc>
          <w:tcPr>
            <w:tcW w:w="3258" w:type="dxa"/>
            <w:tcBorders>
              <w:top w:val="single" w:sz="12" w:space="0" w:color="FFFFFF" w:themeColor="background1"/>
              <w:left w:val="single" w:sz="4" w:space="0" w:color="FFFFFF" w:themeColor="background1"/>
              <w:bottom w:val="single" w:sz="12" w:space="0" w:color="FFFFFF" w:themeColor="background1"/>
              <w:right w:val="single" w:sz="12" w:space="0" w:color="FFFFFF" w:themeColor="background1"/>
            </w:tcBorders>
            <w:shd w:val="clear" w:color="auto" w:fill="005EB8"/>
          </w:tcPr>
          <w:p w14:paraId="69D8127F" w14:textId="1B86AEE0" w:rsidR="00B26B0F" w:rsidRPr="00B26B0F" w:rsidRDefault="00B26B0F" w:rsidP="00B26B0F">
            <w:pPr>
              <w:ind w:left="131" w:right="-16" w:firstLine="10"/>
              <w:rPr>
                <w:b/>
                <w:bCs/>
                <w:color w:val="FFFFFF" w:themeColor="background1"/>
              </w:rPr>
            </w:pPr>
            <w:r w:rsidRPr="00B26B0F">
              <w:rPr>
                <w:b/>
                <w:bCs/>
                <w:color w:val="FFFFFF" w:themeColor="background1"/>
              </w:rPr>
              <w:t>Not declared</w:t>
            </w:r>
          </w:p>
        </w:tc>
        <w:tc>
          <w:tcPr>
            <w:tcW w:w="19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CF6E0" w:themeFill="accent1" w:themeFillTint="33"/>
          </w:tcPr>
          <w:p w14:paraId="0210A2C6" w14:textId="285ACA3B" w:rsidR="00B26B0F" w:rsidRPr="00B26B0F" w:rsidRDefault="00B26B0F" w:rsidP="00B26B0F">
            <w:pPr>
              <w:ind w:left="0" w:right="13"/>
              <w:jc w:val="center"/>
              <w:rPr>
                <w:b/>
                <w:bCs/>
              </w:rPr>
            </w:pPr>
            <w:r w:rsidRPr="00B26B0F">
              <w:rPr>
                <w:b/>
                <w:bCs/>
              </w:rPr>
              <w:t>6.9%</w:t>
            </w:r>
          </w:p>
        </w:tc>
        <w:tc>
          <w:tcPr>
            <w:tcW w:w="191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214A7CB0" w14:textId="2DCF3AD4" w:rsidR="00B26B0F" w:rsidRPr="00B26B0F" w:rsidRDefault="00B26B0F" w:rsidP="00B26B0F">
            <w:pPr>
              <w:ind w:left="0" w:right="13"/>
              <w:jc w:val="center"/>
              <w:rPr>
                <w:b/>
                <w:bCs/>
              </w:rPr>
            </w:pPr>
            <w:r w:rsidRPr="00B26B0F">
              <w:rPr>
                <w:b/>
                <w:bCs/>
              </w:rPr>
              <w:t>42.7%</w:t>
            </w:r>
          </w:p>
        </w:tc>
        <w:tc>
          <w:tcPr>
            <w:tcW w:w="18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12C2B28F" w14:textId="3027F8C5" w:rsidR="00B26B0F" w:rsidRPr="00B26B0F" w:rsidRDefault="00F6761E" w:rsidP="00B26B0F">
            <w:pPr>
              <w:ind w:left="0"/>
              <w:jc w:val="center"/>
              <w:rPr>
                <w:b/>
                <w:bCs/>
              </w:rPr>
            </w:pPr>
            <w:r>
              <w:rPr>
                <w:b/>
                <w:bCs/>
              </w:rPr>
              <w:t>34.2%</w:t>
            </w:r>
          </w:p>
        </w:tc>
        <w:tc>
          <w:tcPr>
            <w:tcW w:w="182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4F3FC" w:themeFill="accent2" w:themeFillTint="33"/>
          </w:tcPr>
          <w:p w14:paraId="4EA8B462" w14:textId="1CCEC6D7" w:rsidR="00B26B0F" w:rsidRPr="00B26B0F" w:rsidRDefault="00F6761E" w:rsidP="00B26B0F">
            <w:pPr>
              <w:ind w:left="0"/>
              <w:jc w:val="center"/>
              <w:rPr>
                <w:b/>
                <w:bCs/>
              </w:rPr>
            </w:pPr>
            <w:r>
              <w:rPr>
                <w:b/>
                <w:bCs/>
              </w:rPr>
              <w:t>-8.5%</w:t>
            </w:r>
          </w:p>
        </w:tc>
      </w:tr>
    </w:tbl>
    <w:p w14:paraId="37479A26" w14:textId="5E17984F" w:rsidR="0054596A" w:rsidRDefault="0054596A" w:rsidP="7C51E5DD">
      <w:pPr>
        <w:ind w:left="0" w:right="-604"/>
        <w:rPr>
          <w:highlight w:val="yellow"/>
        </w:rPr>
      </w:pPr>
    </w:p>
    <w:p w14:paraId="5934CE38" w14:textId="77777777" w:rsidR="0054596A" w:rsidRDefault="0054596A" w:rsidP="0054596A">
      <w:pPr>
        <w:ind w:right="-18"/>
        <w:rPr>
          <w:b/>
          <w:color w:val="005EB8"/>
        </w:rPr>
      </w:pPr>
    </w:p>
    <w:p w14:paraId="6669E6C9" w14:textId="77777777" w:rsidR="001E0138" w:rsidRDefault="001E0138" w:rsidP="0054596A">
      <w:pPr>
        <w:ind w:right="-18"/>
        <w:rPr>
          <w:b/>
          <w:color w:val="005EB8"/>
        </w:rPr>
      </w:pPr>
    </w:p>
    <w:p w14:paraId="0ED2347A" w14:textId="77777777" w:rsidR="001E0138" w:rsidRDefault="001E0138" w:rsidP="0054596A">
      <w:pPr>
        <w:ind w:right="-18"/>
        <w:rPr>
          <w:b/>
          <w:color w:val="005EB8"/>
        </w:rPr>
      </w:pPr>
    </w:p>
    <w:p w14:paraId="2E6B034A" w14:textId="77777777" w:rsidR="001E0138" w:rsidRDefault="001E0138" w:rsidP="0054596A">
      <w:pPr>
        <w:ind w:right="-18"/>
        <w:rPr>
          <w:b/>
          <w:color w:val="005EB8"/>
        </w:rPr>
      </w:pPr>
    </w:p>
    <w:p w14:paraId="2A89C501" w14:textId="6C38ED7D" w:rsidR="00F6761E" w:rsidRDefault="00265271" w:rsidP="0054596A">
      <w:pPr>
        <w:ind w:right="-18"/>
      </w:pPr>
      <w:r>
        <w:rPr>
          <w:b/>
          <w:color w:val="005EB8"/>
        </w:rPr>
        <w:lastRenderedPageBreak/>
        <w:t>Disability</w:t>
      </w:r>
      <w:r w:rsidR="00BD6B9E">
        <w:rPr>
          <w:b/>
          <w:color w:val="005EB8"/>
        </w:rPr>
        <w:t xml:space="preserve"> and Sex (Gender)</w:t>
      </w:r>
      <w:r w:rsidR="00680C21" w:rsidRPr="00B26B0F">
        <w:rPr>
          <w:b/>
        </w:rPr>
        <w:t xml:space="preserve"> –</w:t>
      </w:r>
      <w:r w:rsidR="00680C21" w:rsidRPr="00B26B0F">
        <w:t xml:space="preserve"> The following table provides an </w:t>
      </w:r>
      <w:r w:rsidR="00BD6B9E">
        <w:t>intersectional view</w:t>
      </w:r>
      <w:r w:rsidR="00680C21" w:rsidRPr="00B26B0F">
        <w:t xml:space="preserve"> of </w:t>
      </w:r>
      <w:r>
        <w:t>disability</w:t>
      </w:r>
      <w:r w:rsidR="00BD6B9E">
        <w:t xml:space="preserve"> and sex (gender)</w:t>
      </w:r>
      <w:r w:rsidR="00680C21" w:rsidRPr="00B26B0F">
        <w:t xml:space="preserve"> within our workforce</w:t>
      </w:r>
      <w:r w:rsidR="00BD6B9E">
        <w:t>:</w:t>
      </w:r>
      <w:r w:rsidR="00680C21" w:rsidRPr="00B26B0F">
        <w:t xml:space="preserve"> </w:t>
      </w:r>
    </w:p>
    <w:p w14:paraId="706537DC" w14:textId="77777777" w:rsidR="00F6761E" w:rsidRDefault="00F6761E" w:rsidP="001C1B9D">
      <w:pPr>
        <w:ind w:left="0" w:right="-604"/>
        <w:rPr>
          <w:highlight w:val="yellow"/>
        </w:rPr>
      </w:pPr>
    </w:p>
    <w:tbl>
      <w:tblPr>
        <w:tblStyle w:val="TableGrid"/>
        <w:tblW w:w="0" w:type="auto"/>
        <w:tblInd w:w="-567" w:type="dxa"/>
        <w:tblLook w:val="04A0" w:firstRow="1" w:lastRow="0" w:firstColumn="1" w:lastColumn="0" w:noHBand="0" w:noVBand="1"/>
      </w:tblPr>
      <w:tblGrid>
        <w:gridCol w:w="2874"/>
        <w:gridCol w:w="2845"/>
        <w:gridCol w:w="2508"/>
        <w:gridCol w:w="2508"/>
      </w:tblGrid>
      <w:tr w:rsidR="0054596A" w:rsidRPr="00AD3686" w14:paraId="3C45ADE6" w14:textId="77777777" w:rsidTr="00DB2162">
        <w:trPr>
          <w:cnfStyle w:val="100000000000" w:firstRow="1" w:lastRow="0" w:firstColumn="0" w:lastColumn="0" w:oddVBand="0" w:evenVBand="0" w:oddHBand="0" w:evenHBand="0" w:firstRowFirstColumn="0" w:firstRowLastColumn="0" w:lastRowFirstColumn="0" w:lastRowLastColumn="0"/>
        </w:trPr>
        <w:tc>
          <w:tcPr>
            <w:tcW w:w="28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7824AFE8" w14:textId="6DA6FEEA" w:rsidR="0054596A" w:rsidRPr="00131865" w:rsidRDefault="0054596A" w:rsidP="00DB2162">
            <w:pPr>
              <w:ind w:left="0" w:right="-18"/>
              <w:rPr>
                <w:color w:val="FFFFFF" w:themeColor="background1"/>
              </w:rPr>
            </w:pPr>
            <w:r>
              <w:rPr>
                <w:color w:val="FFFFFF" w:themeColor="background1"/>
              </w:rPr>
              <w:t>Disability Status</w:t>
            </w:r>
          </w:p>
        </w:tc>
        <w:tc>
          <w:tcPr>
            <w:tcW w:w="28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327D46DA" w14:textId="4ECD6D4F" w:rsidR="0054596A" w:rsidRPr="00131865" w:rsidRDefault="0054596A" w:rsidP="00DB2162">
            <w:pPr>
              <w:ind w:left="0" w:right="-18"/>
              <w:rPr>
                <w:color w:val="FFFFFF" w:themeColor="background1"/>
              </w:rPr>
            </w:pPr>
            <w:r>
              <w:rPr>
                <w:color w:val="FFFFFF" w:themeColor="background1"/>
              </w:rPr>
              <w:t>Female</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0B13DE82" w14:textId="4BD30086" w:rsidR="0054596A" w:rsidRPr="00131865" w:rsidRDefault="0054596A" w:rsidP="00DB2162">
            <w:pPr>
              <w:ind w:left="0" w:right="-18"/>
              <w:rPr>
                <w:color w:val="FFFFFF" w:themeColor="background1"/>
              </w:rPr>
            </w:pPr>
            <w:r>
              <w:rPr>
                <w:color w:val="FFFFFF" w:themeColor="background1"/>
              </w:rPr>
              <w:t>Male</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144BD561" w14:textId="42F59DE7" w:rsidR="0054596A" w:rsidRPr="00131865" w:rsidRDefault="0054596A" w:rsidP="00DB2162">
            <w:pPr>
              <w:ind w:left="0" w:right="-18"/>
              <w:rPr>
                <w:color w:val="FFFFFF" w:themeColor="background1"/>
              </w:rPr>
            </w:pPr>
            <w:r>
              <w:rPr>
                <w:color w:val="FFFFFF" w:themeColor="background1"/>
              </w:rPr>
              <w:t>Overall</w:t>
            </w:r>
          </w:p>
        </w:tc>
      </w:tr>
      <w:tr w:rsidR="0054596A" w:rsidRPr="00AD3686" w14:paraId="094BCF38" w14:textId="77777777" w:rsidTr="00DB2162">
        <w:tc>
          <w:tcPr>
            <w:tcW w:w="28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582D2B37" w14:textId="02F27B6A" w:rsidR="0054596A" w:rsidRPr="00131865" w:rsidRDefault="00ED68E3" w:rsidP="00DB2162">
            <w:pPr>
              <w:ind w:left="0" w:right="-18"/>
              <w:jc w:val="center"/>
            </w:pPr>
            <w:r>
              <w:t>Non-disabled</w:t>
            </w:r>
          </w:p>
        </w:tc>
        <w:tc>
          <w:tcPr>
            <w:tcW w:w="28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57DFD4F1" w14:textId="576CB1EF" w:rsidR="0054596A" w:rsidRPr="00131865" w:rsidRDefault="00ED68E3" w:rsidP="00DB2162">
            <w:pPr>
              <w:ind w:left="0" w:right="-18"/>
              <w:jc w:val="center"/>
            </w:pPr>
            <w:r>
              <w:t>50.9%</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40F8F3F9" w14:textId="06EDF327" w:rsidR="0054596A" w:rsidRPr="00131865" w:rsidRDefault="00ED68E3" w:rsidP="00DB2162">
            <w:pPr>
              <w:ind w:left="0" w:right="-18"/>
              <w:jc w:val="center"/>
            </w:pPr>
            <w:r>
              <w:t>48.7%</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29B469CE" w14:textId="4B7CB432" w:rsidR="0054596A" w:rsidRPr="00131865" w:rsidRDefault="00ED68E3" w:rsidP="00DB2162">
            <w:pPr>
              <w:ind w:left="0" w:right="-18"/>
              <w:jc w:val="center"/>
            </w:pPr>
            <w:r>
              <w:t>50.4%</w:t>
            </w:r>
          </w:p>
        </w:tc>
      </w:tr>
      <w:tr w:rsidR="0054596A" w:rsidRPr="00AD3686" w14:paraId="32E0C939" w14:textId="77777777" w:rsidTr="00DB2162">
        <w:tc>
          <w:tcPr>
            <w:tcW w:w="28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3C59407B" w14:textId="10B7A3E1" w:rsidR="0054596A" w:rsidRPr="00131865" w:rsidRDefault="00ED68E3" w:rsidP="00DB2162">
            <w:pPr>
              <w:ind w:left="0" w:right="-18"/>
              <w:jc w:val="center"/>
            </w:pPr>
            <w:r>
              <w:t>Disabled</w:t>
            </w:r>
          </w:p>
        </w:tc>
        <w:tc>
          <w:tcPr>
            <w:tcW w:w="28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470B7DCF" w14:textId="62A4A60B" w:rsidR="0054596A" w:rsidRPr="00131865" w:rsidRDefault="00414F29" w:rsidP="00DB2162">
            <w:pPr>
              <w:ind w:left="0" w:right="-18"/>
              <w:jc w:val="center"/>
            </w:pPr>
            <w:r>
              <w:t>7.3%</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1EE640D9" w14:textId="42D41AFE" w:rsidR="0054596A" w:rsidRPr="00131865" w:rsidRDefault="00414F29" w:rsidP="00DB2162">
            <w:pPr>
              <w:ind w:left="0" w:right="-18"/>
              <w:jc w:val="center"/>
            </w:pPr>
            <w:r>
              <w:t>7.3%</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025285B9" w14:textId="17E0B77D" w:rsidR="0054596A" w:rsidRPr="00131865" w:rsidRDefault="00414F29" w:rsidP="00DB2162">
            <w:pPr>
              <w:ind w:left="0" w:right="-18"/>
              <w:jc w:val="center"/>
            </w:pPr>
            <w:r>
              <w:t>7.3%</w:t>
            </w:r>
          </w:p>
        </w:tc>
      </w:tr>
      <w:tr w:rsidR="0054596A" w:rsidRPr="00AD3686" w14:paraId="3D423596" w14:textId="77777777" w:rsidTr="00DB2162">
        <w:tc>
          <w:tcPr>
            <w:tcW w:w="28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74946054" w14:textId="77777777" w:rsidR="0054596A" w:rsidRPr="00131865" w:rsidRDefault="0054596A" w:rsidP="00DB2162">
            <w:pPr>
              <w:ind w:left="0" w:right="-18"/>
              <w:jc w:val="center"/>
            </w:pPr>
            <w:r w:rsidRPr="00131865">
              <w:t>Undeclared</w:t>
            </w:r>
          </w:p>
        </w:tc>
        <w:tc>
          <w:tcPr>
            <w:tcW w:w="28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7B407870" w14:textId="794BABB1" w:rsidR="0054596A" w:rsidRPr="00131865" w:rsidRDefault="00414F29" w:rsidP="00DB2162">
            <w:pPr>
              <w:ind w:left="0" w:right="-18"/>
              <w:jc w:val="center"/>
            </w:pPr>
            <w:r>
              <w:t>41.9%</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73595FB0" w14:textId="48EF9AE3" w:rsidR="0054596A" w:rsidRPr="00131865" w:rsidRDefault="00B8669B" w:rsidP="00DB2162">
            <w:pPr>
              <w:ind w:left="0" w:right="-18"/>
              <w:jc w:val="center"/>
            </w:pPr>
            <w:r>
              <w:t>44.0%</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46B8DEA5" w14:textId="36493AF7" w:rsidR="0054596A" w:rsidRPr="00131865" w:rsidRDefault="00265271" w:rsidP="00DB2162">
            <w:pPr>
              <w:ind w:left="0" w:right="-18"/>
              <w:jc w:val="center"/>
            </w:pPr>
            <w:r>
              <w:t>42.3</w:t>
            </w:r>
            <w:r w:rsidR="00077D51">
              <w:t>%</w:t>
            </w:r>
          </w:p>
        </w:tc>
      </w:tr>
      <w:tr w:rsidR="0054596A" w:rsidRPr="00AD3686" w14:paraId="6DABB066" w14:textId="77777777" w:rsidTr="00DB2162">
        <w:tc>
          <w:tcPr>
            <w:tcW w:w="28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300E8692" w14:textId="77777777" w:rsidR="0054596A" w:rsidRPr="00131865" w:rsidRDefault="0054596A" w:rsidP="00DB2162">
            <w:pPr>
              <w:ind w:left="0" w:right="-18"/>
              <w:jc w:val="center"/>
              <w:rPr>
                <w:b/>
                <w:bCs/>
              </w:rPr>
            </w:pPr>
            <w:r w:rsidRPr="00131865">
              <w:rPr>
                <w:b/>
                <w:bCs/>
              </w:rPr>
              <w:t>Total</w:t>
            </w:r>
          </w:p>
        </w:tc>
        <w:tc>
          <w:tcPr>
            <w:tcW w:w="28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384D6907" w14:textId="77777777" w:rsidR="0054596A" w:rsidRPr="00131865" w:rsidRDefault="0054596A" w:rsidP="00DB2162">
            <w:pPr>
              <w:ind w:left="0" w:right="-18"/>
              <w:jc w:val="center"/>
              <w:rPr>
                <w:b/>
                <w:bCs/>
              </w:rPr>
            </w:pPr>
            <w:r w:rsidRPr="00131865">
              <w:rPr>
                <w:b/>
                <w:bCs/>
              </w:rPr>
              <w:t>100.0%</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0CC31128" w14:textId="77777777" w:rsidR="0054596A" w:rsidRPr="00131865" w:rsidRDefault="0054596A" w:rsidP="00DB2162">
            <w:pPr>
              <w:ind w:left="0" w:right="-18"/>
              <w:jc w:val="center"/>
              <w:rPr>
                <w:b/>
                <w:bCs/>
              </w:rPr>
            </w:pPr>
            <w:r>
              <w:rPr>
                <w:b/>
                <w:bCs/>
              </w:rPr>
              <w:t>100.0%</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3275D651" w14:textId="52F8C228" w:rsidR="0054596A" w:rsidRPr="00131865" w:rsidRDefault="00ED68E3" w:rsidP="00DB2162">
            <w:pPr>
              <w:ind w:left="0" w:right="-18"/>
              <w:jc w:val="center"/>
              <w:rPr>
                <w:b/>
                <w:bCs/>
              </w:rPr>
            </w:pPr>
            <w:r>
              <w:rPr>
                <w:b/>
                <w:bCs/>
              </w:rPr>
              <w:t>100.0%</w:t>
            </w:r>
          </w:p>
        </w:tc>
      </w:tr>
    </w:tbl>
    <w:p w14:paraId="4C77A007" w14:textId="77777777" w:rsidR="00F6761E" w:rsidRDefault="00F6761E" w:rsidP="001C1B9D">
      <w:pPr>
        <w:ind w:left="0" w:right="-604"/>
        <w:rPr>
          <w:highlight w:val="yellow"/>
        </w:rPr>
      </w:pPr>
    </w:p>
    <w:p w14:paraId="3BD13826" w14:textId="504D275F" w:rsidR="00265271" w:rsidRDefault="00265271" w:rsidP="7C51E5DD">
      <w:pPr>
        <w:ind w:right="-18"/>
      </w:pPr>
      <w:r w:rsidRPr="7C51E5DD">
        <w:rPr>
          <w:b/>
          <w:bCs/>
          <w:color w:val="005EB8"/>
        </w:rPr>
        <w:t>Ethnicity and Sex (Gender)</w:t>
      </w:r>
      <w:r w:rsidRPr="7C51E5DD">
        <w:rPr>
          <w:b/>
          <w:bCs/>
        </w:rPr>
        <w:t xml:space="preserve"> –</w:t>
      </w:r>
      <w:r>
        <w:t xml:space="preserve"> The following table provides an intersectional view of ethnicity and sex (gender) within our workforce: </w:t>
      </w:r>
    </w:p>
    <w:p w14:paraId="3138700F" w14:textId="77777777" w:rsidR="001E0138" w:rsidRDefault="001E0138" w:rsidP="7C51E5DD">
      <w:pPr>
        <w:ind w:right="-18"/>
      </w:pPr>
    </w:p>
    <w:tbl>
      <w:tblPr>
        <w:tblStyle w:val="TableGrid"/>
        <w:tblW w:w="0" w:type="auto"/>
        <w:tblInd w:w="-567" w:type="dxa"/>
        <w:tblLook w:val="04A0" w:firstRow="1" w:lastRow="0" w:firstColumn="1" w:lastColumn="0" w:noHBand="0" w:noVBand="1"/>
      </w:tblPr>
      <w:tblGrid>
        <w:gridCol w:w="2874"/>
        <w:gridCol w:w="2845"/>
        <w:gridCol w:w="2508"/>
        <w:gridCol w:w="2508"/>
      </w:tblGrid>
      <w:tr w:rsidR="00265271" w:rsidRPr="00AD3686" w14:paraId="53F436A5" w14:textId="77777777" w:rsidTr="00DB2162">
        <w:trPr>
          <w:cnfStyle w:val="100000000000" w:firstRow="1" w:lastRow="0" w:firstColumn="0" w:lastColumn="0" w:oddVBand="0" w:evenVBand="0" w:oddHBand="0" w:evenHBand="0" w:firstRowFirstColumn="0" w:firstRowLastColumn="0" w:lastRowFirstColumn="0" w:lastRowLastColumn="0"/>
        </w:trPr>
        <w:tc>
          <w:tcPr>
            <w:tcW w:w="28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6463EEA8" w14:textId="3ED32ECD" w:rsidR="00265271" w:rsidRPr="00131865" w:rsidRDefault="00077D51" w:rsidP="00DB2162">
            <w:pPr>
              <w:ind w:left="0" w:right="-18"/>
              <w:rPr>
                <w:color w:val="FFFFFF" w:themeColor="background1"/>
              </w:rPr>
            </w:pPr>
            <w:r>
              <w:rPr>
                <w:color w:val="FFFFFF" w:themeColor="background1"/>
              </w:rPr>
              <w:t>Ethnicity</w:t>
            </w:r>
            <w:r w:rsidR="00265271">
              <w:rPr>
                <w:color w:val="FFFFFF" w:themeColor="background1"/>
              </w:rPr>
              <w:t xml:space="preserve"> Status</w:t>
            </w:r>
          </w:p>
        </w:tc>
        <w:tc>
          <w:tcPr>
            <w:tcW w:w="28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68C78F9A" w14:textId="77777777" w:rsidR="00265271" w:rsidRPr="00131865" w:rsidRDefault="00265271" w:rsidP="00DB2162">
            <w:pPr>
              <w:ind w:left="0" w:right="-18"/>
              <w:rPr>
                <w:color w:val="FFFFFF" w:themeColor="background1"/>
              </w:rPr>
            </w:pPr>
            <w:r>
              <w:rPr>
                <w:color w:val="FFFFFF" w:themeColor="background1"/>
              </w:rPr>
              <w:t>Female</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4ADCE85A" w14:textId="77777777" w:rsidR="00265271" w:rsidRPr="00131865" w:rsidRDefault="00265271" w:rsidP="00DB2162">
            <w:pPr>
              <w:ind w:left="0" w:right="-18"/>
              <w:rPr>
                <w:color w:val="FFFFFF" w:themeColor="background1"/>
              </w:rPr>
            </w:pPr>
            <w:r>
              <w:rPr>
                <w:color w:val="FFFFFF" w:themeColor="background1"/>
              </w:rPr>
              <w:t>Male</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17CAA3A2" w14:textId="77777777" w:rsidR="00265271" w:rsidRPr="00131865" w:rsidRDefault="00265271" w:rsidP="00DB2162">
            <w:pPr>
              <w:ind w:left="0" w:right="-18"/>
              <w:rPr>
                <w:color w:val="FFFFFF" w:themeColor="background1"/>
              </w:rPr>
            </w:pPr>
            <w:r>
              <w:rPr>
                <w:color w:val="FFFFFF" w:themeColor="background1"/>
              </w:rPr>
              <w:t>Overall</w:t>
            </w:r>
          </w:p>
        </w:tc>
      </w:tr>
      <w:tr w:rsidR="00265271" w:rsidRPr="00AD3686" w14:paraId="5A1BDE20" w14:textId="77777777" w:rsidTr="00DB2162">
        <w:tc>
          <w:tcPr>
            <w:tcW w:w="28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5AE14C01" w14:textId="20AAF1F4" w:rsidR="00265271" w:rsidRPr="00131865" w:rsidRDefault="00077D51" w:rsidP="00DB2162">
            <w:pPr>
              <w:ind w:left="0" w:right="-18"/>
              <w:jc w:val="center"/>
            </w:pPr>
            <w:r>
              <w:t>White British</w:t>
            </w:r>
          </w:p>
        </w:tc>
        <w:tc>
          <w:tcPr>
            <w:tcW w:w="28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102DAA11" w14:textId="2DF45585" w:rsidR="00265271" w:rsidRPr="00131865" w:rsidRDefault="00F21914" w:rsidP="00DB2162">
            <w:pPr>
              <w:ind w:left="0" w:right="-18"/>
              <w:jc w:val="center"/>
            </w:pPr>
            <w:r>
              <w:t>88.9%</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42E210A3" w14:textId="170DC4E9" w:rsidR="00265271" w:rsidRPr="00131865" w:rsidRDefault="00F21914" w:rsidP="00DB2162">
            <w:pPr>
              <w:ind w:left="0" w:right="-18"/>
              <w:jc w:val="center"/>
            </w:pPr>
            <w:r>
              <w:t>78.5%</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75A51B79" w14:textId="7C88A593" w:rsidR="00265271" w:rsidRPr="00131865" w:rsidRDefault="00F21914" w:rsidP="00DB2162">
            <w:pPr>
              <w:ind w:left="0" w:right="-18"/>
              <w:jc w:val="center"/>
            </w:pPr>
            <w:r>
              <w:t>86.8%</w:t>
            </w:r>
          </w:p>
        </w:tc>
      </w:tr>
      <w:tr w:rsidR="00265271" w:rsidRPr="00AD3686" w14:paraId="525CC918" w14:textId="77777777" w:rsidTr="00DB2162">
        <w:tc>
          <w:tcPr>
            <w:tcW w:w="28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7A25647D" w14:textId="5CAB64DC" w:rsidR="00265271" w:rsidRPr="00131865" w:rsidRDefault="00077D51" w:rsidP="00DB2162">
            <w:pPr>
              <w:ind w:left="0" w:right="-18"/>
              <w:jc w:val="center"/>
            </w:pPr>
            <w:r>
              <w:t>Non-white British</w:t>
            </w:r>
          </w:p>
        </w:tc>
        <w:tc>
          <w:tcPr>
            <w:tcW w:w="28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078CFAB6" w14:textId="187CE02A" w:rsidR="00265271" w:rsidRPr="00131865" w:rsidRDefault="00F21914" w:rsidP="00DB2162">
            <w:pPr>
              <w:ind w:left="0" w:right="-18"/>
              <w:jc w:val="center"/>
            </w:pPr>
            <w:r>
              <w:t>5.6%</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467ACFCA" w14:textId="7111E03E" w:rsidR="00265271" w:rsidRPr="00131865" w:rsidRDefault="00F21914" w:rsidP="00DB2162">
            <w:pPr>
              <w:ind w:left="0" w:right="-18"/>
              <w:jc w:val="center"/>
            </w:pPr>
            <w:r>
              <w:t>14.7%</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708250A5" w14:textId="0509DB50" w:rsidR="00265271" w:rsidRPr="00131865" w:rsidRDefault="00F21914" w:rsidP="00DB2162">
            <w:pPr>
              <w:ind w:left="0" w:right="-18"/>
              <w:jc w:val="center"/>
            </w:pPr>
            <w:r>
              <w:t>7.5%</w:t>
            </w:r>
          </w:p>
        </w:tc>
      </w:tr>
      <w:tr w:rsidR="00265271" w:rsidRPr="00AD3686" w14:paraId="1CE573F1" w14:textId="77777777" w:rsidTr="00DB2162">
        <w:tc>
          <w:tcPr>
            <w:tcW w:w="28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4C9B8100" w14:textId="77777777" w:rsidR="00265271" w:rsidRPr="00131865" w:rsidRDefault="00265271" w:rsidP="00DB2162">
            <w:pPr>
              <w:ind w:left="0" w:right="-18"/>
              <w:jc w:val="center"/>
            </w:pPr>
            <w:r w:rsidRPr="00131865">
              <w:t>Undeclared</w:t>
            </w:r>
          </w:p>
        </w:tc>
        <w:tc>
          <w:tcPr>
            <w:tcW w:w="28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04B0AA54" w14:textId="5C56C47E" w:rsidR="00265271" w:rsidRPr="00131865" w:rsidRDefault="002E47CF" w:rsidP="00DB2162">
            <w:pPr>
              <w:ind w:left="0" w:right="-18"/>
              <w:jc w:val="center"/>
            </w:pPr>
            <w:r>
              <w:t>5.5%</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08831D61" w14:textId="12A74347" w:rsidR="00265271" w:rsidRPr="00131865" w:rsidRDefault="002E47CF" w:rsidP="00DB2162">
            <w:pPr>
              <w:ind w:left="0" w:right="-18"/>
              <w:jc w:val="center"/>
            </w:pPr>
            <w:r>
              <w:t>6.8%</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290AC2F2" w14:textId="2C3D6B56" w:rsidR="00265271" w:rsidRPr="00131865" w:rsidRDefault="002E47CF" w:rsidP="00DB2162">
            <w:pPr>
              <w:ind w:left="0" w:right="-18"/>
              <w:jc w:val="center"/>
            </w:pPr>
            <w:r>
              <w:t>5.7%</w:t>
            </w:r>
          </w:p>
        </w:tc>
      </w:tr>
      <w:tr w:rsidR="00265271" w:rsidRPr="00AD3686" w14:paraId="30984167" w14:textId="77777777" w:rsidTr="00DB2162">
        <w:tc>
          <w:tcPr>
            <w:tcW w:w="28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299D969B" w14:textId="77777777" w:rsidR="00265271" w:rsidRPr="00131865" w:rsidRDefault="00265271" w:rsidP="00DB2162">
            <w:pPr>
              <w:ind w:left="0" w:right="-18"/>
              <w:jc w:val="center"/>
              <w:rPr>
                <w:b/>
                <w:bCs/>
              </w:rPr>
            </w:pPr>
            <w:r w:rsidRPr="00131865">
              <w:rPr>
                <w:b/>
                <w:bCs/>
              </w:rPr>
              <w:t>Total</w:t>
            </w:r>
          </w:p>
        </w:tc>
        <w:tc>
          <w:tcPr>
            <w:tcW w:w="28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1DA778AD" w14:textId="77777777" w:rsidR="00265271" w:rsidRPr="00131865" w:rsidRDefault="00265271" w:rsidP="00DB2162">
            <w:pPr>
              <w:ind w:left="0" w:right="-18"/>
              <w:jc w:val="center"/>
              <w:rPr>
                <w:b/>
                <w:bCs/>
              </w:rPr>
            </w:pPr>
            <w:r w:rsidRPr="00131865">
              <w:rPr>
                <w:b/>
                <w:bCs/>
              </w:rPr>
              <w:t>100.0%</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3CCD3973" w14:textId="77777777" w:rsidR="00265271" w:rsidRPr="00131865" w:rsidRDefault="00265271" w:rsidP="00DB2162">
            <w:pPr>
              <w:ind w:left="0" w:right="-18"/>
              <w:jc w:val="center"/>
              <w:rPr>
                <w:b/>
                <w:bCs/>
              </w:rPr>
            </w:pPr>
            <w:r>
              <w:rPr>
                <w:b/>
                <w:bCs/>
              </w:rPr>
              <w:t>100.0%</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2821B7E3" w14:textId="77777777" w:rsidR="00265271" w:rsidRPr="00131865" w:rsidRDefault="00265271" w:rsidP="00DB2162">
            <w:pPr>
              <w:ind w:left="0" w:right="-18"/>
              <w:jc w:val="center"/>
              <w:rPr>
                <w:b/>
                <w:bCs/>
              </w:rPr>
            </w:pPr>
            <w:r>
              <w:rPr>
                <w:b/>
                <w:bCs/>
              </w:rPr>
              <w:t>100.0%</w:t>
            </w:r>
          </w:p>
        </w:tc>
      </w:tr>
    </w:tbl>
    <w:p w14:paraId="3BD9DDF2" w14:textId="77777777" w:rsidR="00F6761E" w:rsidRDefault="00F6761E" w:rsidP="001C1B9D">
      <w:pPr>
        <w:ind w:left="0" w:right="-604"/>
        <w:rPr>
          <w:highlight w:val="yellow"/>
        </w:rPr>
      </w:pPr>
    </w:p>
    <w:p w14:paraId="54ACCB12" w14:textId="5A8E0818" w:rsidR="002818CB" w:rsidRDefault="002467E0" w:rsidP="002467E0">
      <w:pPr>
        <w:pStyle w:val="Heading2"/>
      </w:pPr>
      <w:r>
        <w:t>Gender Pay Gap</w:t>
      </w:r>
      <w:r w:rsidR="002F5551">
        <w:t xml:space="preserve"> Summary 2024</w:t>
      </w:r>
    </w:p>
    <w:p w14:paraId="52E63E68" w14:textId="77777777" w:rsidR="002F5551" w:rsidRDefault="002F5551" w:rsidP="002F5551"/>
    <w:p w14:paraId="4687FD2F" w14:textId="3CADF2E6" w:rsidR="003C41B4" w:rsidRDefault="003C41B4">
      <w:r>
        <w:t xml:space="preserve">As of the snapshot date of 31 March 2024, NHS Lancashire and South Cumbria ICB employed </w:t>
      </w:r>
      <w:r w:rsidRPr="7C51E5DD">
        <w:rPr>
          <w:b/>
          <w:bCs/>
        </w:rPr>
        <w:t>811</w:t>
      </w:r>
      <w:r>
        <w:t xml:space="preserve"> full-pay relevant employees—</w:t>
      </w:r>
      <w:r w:rsidRPr="7C51E5DD">
        <w:rPr>
          <w:b/>
          <w:bCs/>
        </w:rPr>
        <w:t>77.9%</w:t>
      </w:r>
      <w:r>
        <w:t xml:space="preserve"> of whom were female and </w:t>
      </w:r>
      <w:r w:rsidRPr="7C51E5DD">
        <w:rPr>
          <w:b/>
          <w:bCs/>
        </w:rPr>
        <w:t>22.1%</w:t>
      </w:r>
      <w:r>
        <w:t xml:space="preserve"> male. This reflects a continued female-majority workforce in line with wider NHS trends.</w:t>
      </w:r>
    </w:p>
    <w:p w14:paraId="10AFCE67" w14:textId="77777777" w:rsidR="003C41B4" w:rsidRDefault="003C41B4" w:rsidP="003C41B4">
      <w:pPr>
        <w:pStyle w:val="Heading3"/>
      </w:pPr>
      <w:bookmarkStart w:id="83" w:name="_Toc1567260"/>
      <w:bookmarkStart w:id="84" w:name="_Toc43818169"/>
      <w:bookmarkStart w:id="85" w:name="_Toc74824851"/>
      <w:bookmarkStart w:id="86" w:name="_Toc103172715"/>
      <w:bookmarkStart w:id="87" w:name="_Toc135232104"/>
      <w:r>
        <w:t>Headline Gender Pay Gap Figures</w:t>
      </w:r>
    </w:p>
    <w:p w14:paraId="404BB3E7" w14:textId="77777777" w:rsidR="006118EE" w:rsidRPr="006118EE" w:rsidRDefault="006118EE" w:rsidP="006118EE"/>
    <w:p w14:paraId="37EABE76" w14:textId="77777777" w:rsidR="006118EE" w:rsidRDefault="006118EE" w:rsidP="006118EE">
      <w:pPr>
        <w:numPr>
          <w:ilvl w:val="0"/>
          <w:numId w:val="21"/>
        </w:numPr>
        <w:tabs>
          <w:tab w:val="clear" w:pos="720"/>
          <w:tab w:val="num" w:pos="-284"/>
        </w:tabs>
        <w:ind w:left="-284" w:hanging="283"/>
      </w:pPr>
      <w:r w:rsidRPr="006118EE">
        <w:rPr>
          <w:b/>
          <w:bCs/>
        </w:rPr>
        <w:t>Mean hourly pay gap</w:t>
      </w:r>
      <w:r w:rsidRPr="006118EE">
        <w:t xml:space="preserve">: </w:t>
      </w:r>
      <w:r w:rsidRPr="006118EE">
        <w:rPr>
          <w:b/>
          <w:bCs/>
        </w:rPr>
        <w:t>30.88%</w:t>
      </w:r>
      <w:r w:rsidRPr="006118EE">
        <w:t xml:space="preserve"> – with male employees earning an average of £11.26 more per hour than female employees</w:t>
      </w:r>
    </w:p>
    <w:p w14:paraId="051BCD81" w14:textId="77777777" w:rsidR="006118EE" w:rsidRPr="006118EE" w:rsidRDefault="006118EE" w:rsidP="006118EE">
      <w:pPr>
        <w:tabs>
          <w:tab w:val="num" w:pos="-284"/>
        </w:tabs>
        <w:ind w:left="-284" w:hanging="283"/>
      </w:pPr>
    </w:p>
    <w:p w14:paraId="43999321" w14:textId="77777777" w:rsidR="006118EE" w:rsidRPr="006118EE" w:rsidRDefault="006118EE" w:rsidP="006118EE">
      <w:pPr>
        <w:numPr>
          <w:ilvl w:val="0"/>
          <w:numId w:val="21"/>
        </w:numPr>
        <w:tabs>
          <w:tab w:val="clear" w:pos="720"/>
          <w:tab w:val="num" w:pos="-284"/>
        </w:tabs>
        <w:ind w:left="-284" w:hanging="283"/>
      </w:pPr>
      <w:r w:rsidRPr="006118EE">
        <w:rPr>
          <w:b/>
          <w:bCs/>
        </w:rPr>
        <w:t>Median hourly pay gap</w:t>
      </w:r>
      <w:r w:rsidRPr="006118EE">
        <w:t xml:space="preserve">: </w:t>
      </w:r>
      <w:r w:rsidRPr="006118EE">
        <w:rPr>
          <w:b/>
          <w:bCs/>
        </w:rPr>
        <w:t>14.15%</w:t>
      </w:r>
      <w:r w:rsidRPr="006118EE">
        <w:t xml:space="preserve"> – with male employees earning £3.69 more per hour at the median</w:t>
      </w:r>
    </w:p>
    <w:p w14:paraId="6F8F4DD7" w14:textId="77777777" w:rsidR="006118EE" w:rsidRDefault="006118EE" w:rsidP="006118EE"/>
    <w:p w14:paraId="75AE1FCB" w14:textId="33416A14" w:rsidR="006118EE" w:rsidRDefault="006118EE" w:rsidP="006118EE">
      <w:r w:rsidRPr="006118EE">
        <w:t xml:space="preserve">Both the mean and median pay gaps have </w:t>
      </w:r>
      <w:r w:rsidRPr="006118EE">
        <w:rPr>
          <w:b/>
          <w:bCs/>
        </w:rPr>
        <w:t>narrowed</w:t>
      </w:r>
      <w:r w:rsidRPr="006118EE">
        <w:t xml:space="preserve"> since 2023, reflecting early signs of progress.</w:t>
      </w:r>
    </w:p>
    <w:p w14:paraId="0E2D0357" w14:textId="77777777" w:rsidR="001E0138" w:rsidRDefault="001E0138" w:rsidP="006118EE"/>
    <w:p w14:paraId="61E8BA10" w14:textId="77777777" w:rsidR="001E0138" w:rsidRPr="006118EE" w:rsidRDefault="001E0138" w:rsidP="006118EE"/>
    <w:p w14:paraId="7D14662D" w14:textId="77777777" w:rsidR="006118EE" w:rsidRDefault="006118EE" w:rsidP="006118EE">
      <w:pPr>
        <w:pStyle w:val="Heading3"/>
      </w:pPr>
      <w:r>
        <w:lastRenderedPageBreak/>
        <w:t>Gender representation by pay quartile</w:t>
      </w:r>
    </w:p>
    <w:p w14:paraId="1F38237F" w14:textId="77777777" w:rsidR="006118EE" w:rsidRPr="006118EE" w:rsidRDefault="006118EE" w:rsidP="006118EE"/>
    <w:tbl>
      <w:tblPr>
        <w:tblStyle w:val="TableGrid"/>
        <w:tblW w:w="0" w:type="auto"/>
        <w:tblInd w:w="-567" w:type="dxa"/>
        <w:tblLook w:val="04A0" w:firstRow="1" w:lastRow="0" w:firstColumn="1" w:lastColumn="0" w:noHBand="0" w:noVBand="1"/>
      </w:tblPr>
      <w:tblGrid>
        <w:gridCol w:w="2874"/>
        <w:gridCol w:w="2845"/>
        <w:gridCol w:w="2508"/>
      </w:tblGrid>
      <w:tr w:rsidR="006118EE" w:rsidRPr="00AD3686" w14:paraId="6C9F4978" w14:textId="77777777" w:rsidTr="00DB2162">
        <w:trPr>
          <w:cnfStyle w:val="100000000000" w:firstRow="1" w:lastRow="0" w:firstColumn="0" w:lastColumn="0" w:oddVBand="0" w:evenVBand="0" w:oddHBand="0" w:evenHBand="0" w:firstRowFirstColumn="0" w:firstRowLastColumn="0" w:lastRowFirstColumn="0" w:lastRowLastColumn="0"/>
        </w:trPr>
        <w:tc>
          <w:tcPr>
            <w:tcW w:w="28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2AAACD9C" w14:textId="19BA5D9A" w:rsidR="006118EE" w:rsidRPr="00131865" w:rsidRDefault="006118EE" w:rsidP="00DB2162">
            <w:pPr>
              <w:ind w:left="0" w:right="-18"/>
              <w:rPr>
                <w:color w:val="FFFFFF" w:themeColor="background1"/>
              </w:rPr>
            </w:pPr>
            <w:r>
              <w:rPr>
                <w:color w:val="FFFFFF" w:themeColor="background1"/>
              </w:rPr>
              <w:t>Pay quartile</w:t>
            </w:r>
          </w:p>
        </w:tc>
        <w:tc>
          <w:tcPr>
            <w:tcW w:w="28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759E97A2" w14:textId="7434EA4F" w:rsidR="006118EE" w:rsidRPr="00131865" w:rsidRDefault="006118EE" w:rsidP="00DB2162">
            <w:pPr>
              <w:ind w:left="0" w:right="-18"/>
              <w:rPr>
                <w:color w:val="FFFFFF" w:themeColor="background1"/>
              </w:rPr>
            </w:pPr>
            <w:r>
              <w:rPr>
                <w:color w:val="FFFFFF" w:themeColor="background1"/>
              </w:rPr>
              <w:t>% Female</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602C2A5F" w14:textId="0475680E" w:rsidR="006118EE" w:rsidRPr="00131865" w:rsidRDefault="006118EE" w:rsidP="00DB2162">
            <w:pPr>
              <w:ind w:left="0" w:right="-18"/>
              <w:rPr>
                <w:color w:val="FFFFFF" w:themeColor="background1"/>
              </w:rPr>
            </w:pPr>
            <w:r>
              <w:rPr>
                <w:color w:val="FFFFFF" w:themeColor="background1"/>
              </w:rPr>
              <w:t>% Male</w:t>
            </w:r>
          </w:p>
        </w:tc>
      </w:tr>
      <w:tr w:rsidR="006118EE" w:rsidRPr="00AD3686" w14:paraId="2653159B" w14:textId="77777777" w:rsidTr="00DB2162">
        <w:tc>
          <w:tcPr>
            <w:tcW w:w="28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35D2702A" w14:textId="367ADA6B" w:rsidR="006118EE" w:rsidRPr="00131865" w:rsidRDefault="006118EE" w:rsidP="00DB2162">
            <w:pPr>
              <w:ind w:left="0" w:right="-18"/>
              <w:jc w:val="center"/>
            </w:pPr>
            <w:r>
              <w:t>Quartile 1 (lowest)</w:t>
            </w:r>
          </w:p>
        </w:tc>
        <w:tc>
          <w:tcPr>
            <w:tcW w:w="28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6525C091" w14:textId="4B6620BA" w:rsidR="006118EE" w:rsidRPr="00131865" w:rsidRDefault="00884D91" w:rsidP="00DB2162">
            <w:pPr>
              <w:ind w:left="0" w:right="-18"/>
              <w:jc w:val="center"/>
            </w:pPr>
            <w:r>
              <w:t>82.97%</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74595530" w14:textId="21CF526D" w:rsidR="006118EE" w:rsidRPr="00131865" w:rsidRDefault="00884D91" w:rsidP="00DB2162">
            <w:pPr>
              <w:ind w:left="0" w:right="-18"/>
              <w:jc w:val="center"/>
            </w:pPr>
            <w:r>
              <w:t>17.03%</w:t>
            </w:r>
          </w:p>
        </w:tc>
      </w:tr>
      <w:tr w:rsidR="006118EE" w:rsidRPr="00AD3686" w14:paraId="484C2F73" w14:textId="77777777" w:rsidTr="00DB2162">
        <w:tc>
          <w:tcPr>
            <w:tcW w:w="28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5C70B3DF" w14:textId="1BF22144" w:rsidR="006118EE" w:rsidRPr="00131865" w:rsidRDefault="006118EE" w:rsidP="00DB2162">
            <w:pPr>
              <w:ind w:left="0" w:right="-18"/>
              <w:jc w:val="center"/>
            </w:pPr>
            <w:r>
              <w:t>Quartile 2</w:t>
            </w:r>
          </w:p>
        </w:tc>
        <w:tc>
          <w:tcPr>
            <w:tcW w:w="28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6AB166AC" w14:textId="0B834231" w:rsidR="006118EE" w:rsidRPr="00131865" w:rsidRDefault="00884D91" w:rsidP="00DB2162">
            <w:pPr>
              <w:ind w:left="0" w:right="-18"/>
              <w:jc w:val="center"/>
            </w:pPr>
            <w:r>
              <w:t>85.97%</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32BCCD92" w14:textId="0AB1EA28" w:rsidR="006118EE" w:rsidRPr="00131865" w:rsidRDefault="00884D91" w:rsidP="00DB2162">
            <w:pPr>
              <w:ind w:left="0" w:right="-18"/>
              <w:jc w:val="center"/>
            </w:pPr>
            <w:r>
              <w:t>14.03%</w:t>
            </w:r>
          </w:p>
        </w:tc>
      </w:tr>
      <w:tr w:rsidR="006118EE" w:rsidRPr="00AD3686" w14:paraId="7641A404" w14:textId="77777777" w:rsidTr="00DB2162">
        <w:tc>
          <w:tcPr>
            <w:tcW w:w="28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2DC51FC7" w14:textId="32BC0BDC" w:rsidR="006118EE" w:rsidRPr="00131865" w:rsidRDefault="006118EE" w:rsidP="00DB2162">
            <w:pPr>
              <w:ind w:left="0" w:right="-18"/>
              <w:jc w:val="center"/>
            </w:pPr>
            <w:r>
              <w:t>Quartile 3</w:t>
            </w:r>
          </w:p>
        </w:tc>
        <w:tc>
          <w:tcPr>
            <w:tcW w:w="28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7E60D654" w14:textId="41172C42" w:rsidR="006118EE" w:rsidRPr="00131865" w:rsidRDefault="00884D91" w:rsidP="00DB2162">
            <w:pPr>
              <w:ind w:left="0" w:right="-18"/>
              <w:jc w:val="center"/>
            </w:pPr>
            <w:r>
              <w:t>81.54%</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640B47D4" w14:textId="60FD9524" w:rsidR="006118EE" w:rsidRPr="00131865" w:rsidRDefault="00884D91" w:rsidP="00DB2162">
            <w:pPr>
              <w:ind w:left="0" w:right="-18"/>
              <w:jc w:val="center"/>
            </w:pPr>
            <w:r>
              <w:t>18.46%</w:t>
            </w:r>
          </w:p>
        </w:tc>
      </w:tr>
      <w:tr w:rsidR="006118EE" w:rsidRPr="00AD3686" w14:paraId="1EFC6A40" w14:textId="77777777" w:rsidTr="00DB2162">
        <w:tc>
          <w:tcPr>
            <w:tcW w:w="28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0A51F547" w14:textId="098ED025" w:rsidR="006118EE" w:rsidRPr="00131865" w:rsidRDefault="006118EE" w:rsidP="00DB2162">
            <w:pPr>
              <w:ind w:left="0" w:right="-18"/>
              <w:jc w:val="center"/>
            </w:pPr>
            <w:r>
              <w:t>Quartile 4 (highest)</w:t>
            </w:r>
          </w:p>
        </w:tc>
        <w:tc>
          <w:tcPr>
            <w:tcW w:w="28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053B69F5" w14:textId="05398D57" w:rsidR="006118EE" w:rsidRDefault="00884D91" w:rsidP="00DB2162">
            <w:pPr>
              <w:ind w:left="0" w:right="-18"/>
              <w:jc w:val="center"/>
            </w:pPr>
            <w:r>
              <w:t>62.09%</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535C8237" w14:textId="4C089AEB" w:rsidR="006118EE" w:rsidRDefault="00884D91" w:rsidP="00DB2162">
            <w:pPr>
              <w:ind w:left="0" w:right="-18"/>
              <w:jc w:val="center"/>
            </w:pPr>
            <w:r>
              <w:t>37.91%</w:t>
            </w:r>
          </w:p>
        </w:tc>
      </w:tr>
    </w:tbl>
    <w:p w14:paraId="0517A270" w14:textId="77777777" w:rsidR="00A35B37" w:rsidRDefault="00A35B37" w:rsidP="00884D91"/>
    <w:p w14:paraId="2533FC9D" w14:textId="77777777" w:rsidR="00A35B37" w:rsidRDefault="00A35B37" w:rsidP="00884D91">
      <w:r w:rsidRPr="00A35B37">
        <w:t xml:space="preserve">While women remain well represented across the workforce, there is still an imbalance in the upper pay quartile, where men occupy a disproportionately high number of the most senior, highest-paid roles. However, the proportion of women in the highest pay quartile has increased by approximately </w:t>
      </w:r>
      <w:r w:rsidRPr="00A35B37">
        <w:rPr>
          <w:b/>
          <w:bCs/>
        </w:rPr>
        <w:t>10%</w:t>
      </w:r>
      <w:r w:rsidRPr="00A35B37">
        <w:t xml:space="preserve"> compared to 2023.</w:t>
      </w:r>
    </w:p>
    <w:p w14:paraId="74FB87A7" w14:textId="77777777" w:rsidR="00A35B37" w:rsidRDefault="00A35B37" w:rsidP="00884D91"/>
    <w:p w14:paraId="3DAB768F" w14:textId="77777777" w:rsidR="00A35B37" w:rsidRDefault="00A35B37" w:rsidP="00A35B37">
      <w:pPr>
        <w:pStyle w:val="Heading3"/>
      </w:pPr>
      <w:r>
        <w:t>Pay Gap by quartile</w:t>
      </w:r>
    </w:p>
    <w:p w14:paraId="4D947CCD" w14:textId="77777777" w:rsidR="00A35B37" w:rsidRPr="00A35B37" w:rsidRDefault="00A35B37" w:rsidP="00A35B37"/>
    <w:tbl>
      <w:tblPr>
        <w:tblStyle w:val="TableGrid"/>
        <w:tblW w:w="0" w:type="auto"/>
        <w:tblInd w:w="-567" w:type="dxa"/>
        <w:tblLook w:val="04A0" w:firstRow="1" w:lastRow="0" w:firstColumn="1" w:lastColumn="0" w:noHBand="0" w:noVBand="1"/>
      </w:tblPr>
      <w:tblGrid>
        <w:gridCol w:w="2874"/>
        <w:gridCol w:w="2845"/>
        <w:gridCol w:w="2508"/>
        <w:gridCol w:w="2508"/>
      </w:tblGrid>
      <w:tr w:rsidR="00A35B37" w:rsidRPr="00AD3686" w14:paraId="2342BEDC" w14:textId="0F784914" w:rsidTr="00DB2162">
        <w:trPr>
          <w:cnfStyle w:val="100000000000" w:firstRow="1" w:lastRow="0" w:firstColumn="0" w:lastColumn="0" w:oddVBand="0" w:evenVBand="0" w:oddHBand="0" w:evenHBand="0" w:firstRowFirstColumn="0" w:firstRowLastColumn="0" w:lastRowFirstColumn="0" w:lastRowLastColumn="0"/>
        </w:trPr>
        <w:tc>
          <w:tcPr>
            <w:tcW w:w="28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403879CC" w14:textId="77777777" w:rsidR="00A35B37" w:rsidRPr="00131865" w:rsidRDefault="00A35B37" w:rsidP="00DB2162">
            <w:pPr>
              <w:ind w:left="0" w:right="-18"/>
              <w:rPr>
                <w:color w:val="FFFFFF" w:themeColor="background1"/>
              </w:rPr>
            </w:pPr>
            <w:r>
              <w:rPr>
                <w:color w:val="FFFFFF" w:themeColor="background1"/>
              </w:rPr>
              <w:t>Pay quartile</w:t>
            </w:r>
          </w:p>
        </w:tc>
        <w:tc>
          <w:tcPr>
            <w:tcW w:w="28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51A5690A" w14:textId="290C416C" w:rsidR="00A35B37" w:rsidRPr="00131865" w:rsidRDefault="00A35B37" w:rsidP="00DB2162">
            <w:pPr>
              <w:ind w:left="0" w:right="-18"/>
              <w:rPr>
                <w:color w:val="FFFFFF" w:themeColor="background1"/>
              </w:rPr>
            </w:pPr>
            <w:r>
              <w:rPr>
                <w:color w:val="FFFFFF" w:themeColor="background1"/>
              </w:rPr>
              <w:t>Female Avg. Hourly Rate</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51BB8DFB" w14:textId="2ED6DC56" w:rsidR="00A35B37" w:rsidRPr="00131865" w:rsidRDefault="00A35B37" w:rsidP="00DB2162">
            <w:pPr>
              <w:ind w:left="0" w:right="-18"/>
              <w:rPr>
                <w:color w:val="FFFFFF" w:themeColor="background1"/>
              </w:rPr>
            </w:pPr>
            <w:r>
              <w:rPr>
                <w:color w:val="FFFFFF" w:themeColor="background1"/>
              </w:rPr>
              <w:t>Male Avg. Hourly Rate</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5EB8"/>
          </w:tcPr>
          <w:p w14:paraId="14983473" w14:textId="0D51AD6D" w:rsidR="00A35B37" w:rsidRDefault="00A35B37" w:rsidP="00DB2162">
            <w:pPr>
              <w:ind w:left="0" w:right="-18"/>
              <w:rPr>
                <w:color w:val="FFFFFF" w:themeColor="background1"/>
              </w:rPr>
            </w:pPr>
            <w:r>
              <w:rPr>
                <w:color w:val="FFFFFF" w:themeColor="background1"/>
              </w:rPr>
              <w:t>Gap (%)</w:t>
            </w:r>
          </w:p>
        </w:tc>
      </w:tr>
      <w:tr w:rsidR="00A35B37" w:rsidRPr="00AD3686" w14:paraId="72BF00CE" w14:textId="712EF963" w:rsidTr="00DB2162">
        <w:tc>
          <w:tcPr>
            <w:tcW w:w="28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52A0CE3F" w14:textId="77777777" w:rsidR="00A35B37" w:rsidRPr="00131865" w:rsidRDefault="00A35B37" w:rsidP="00DB2162">
            <w:pPr>
              <w:ind w:left="0" w:right="-18"/>
              <w:jc w:val="center"/>
            </w:pPr>
            <w:r>
              <w:t>Quartile 1 (lowest)</w:t>
            </w:r>
          </w:p>
        </w:tc>
        <w:tc>
          <w:tcPr>
            <w:tcW w:w="28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7E1515EF" w14:textId="77FFDFB7" w:rsidR="00A35B37" w:rsidRPr="00131865" w:rsidRDefault="00A35B37" w:rsidP="00DB2162">
            <w:pPr>
              <w:ind w:left="0" w:right="-18"/>
              <w:jc w:val="center"/>
            </w:pPr>
            <w:r>
              <w:t>£13.70</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09F763DE" w14:textId="0C57C0C7" w:rsidR="00A35B37" w:rsidRPr="00131865" w:rsidRDefault="00A35B37" w:rsidP="00DB2162">
            <w:pPr>
              <w:ind w:left="0" w:right="-18"/>
              <w:jc w:val="center"/>
            </w:pPr>
            <w:r>
              <w:t>£13.43</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32223E95" w14:textId="49136880" w:rsidR="00A35B37" w:rsidRDefault="00A35B37" w:rsidP="00DB2162">
            <w:pPr>
              <w:ind w:left="0" w:right="-18"/>
              <w:jc w:val="center"/>
            </w:pPr>
            <w:r>
              <w:t>-2.01% (favours women)</w:t>
            </w:r>
          </w:p>
        </w:tc>
      </w:tr>
      <w:tr w:rsidR="00A35B37" w:rsidRPr="00AD3686" w14:paraId="0D3EC6B1" w14:textId="58351344" w:rsidTr="00DB2162">
        <w:tc>
          <w:tcPr>
            <w:tcW w:w="28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248ED1C7" w14:textId="77777777" w:rsidR="00A35B37" w:rsidRPr="00131865" w:rsidRDefault="00A35B37" w:rsidP="00DB2162">
            <w:pPr>
              <w:ind w:left="0" w:right="-18"/>
              <w:jc w:val="center"/>
            </w:pPr>
            <w:r>
              <w:t>Quartile 2</w:t>
            </w:r>
          </w:p>
        </w:tc>
        <w:tc>
          <w:tcPr>
            <w:tcW w:w="28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16128B59" w14:textId="099A9A80" w:rsidR="00A35B37" w:rsidRPr="00131865" w:rsidRDefault="00F36483" w:rsidP="00DB2162">
            <w:pPr>
              <w:ind w:left="0" w:right="-18"/>
              <w:jc w:val="center"/>
            </w:pPr>
            <w:r>
              <w:t>£20.16</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607896D1" w14:textId="07110ED4" w:rsidR="00A35B37" w:rsidRPr="00131865" w:rsidRDefault="00F36483" w:rsidP="00DB2162">
            <w:pPr>
              <w:ind w:left="0" w:right="-18"/>
              <w:jc w:val="center"/>
            </w:pPr>
            <w:r>
              <w:t>£20.67</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0730F405" w14:textId="1DB3B24E" w:rsidR="00A35B37" w:rsidRDefault="00F36483" w:rsidP="00DB2162">
            <w:pPr>
              <w:ind w:left="0" w:right="-18"/>
              <w:jc w:val="center"/>
            </w:pPr>
            <w:r>
              <w:t>2.46%</w:t>
            </w:r>
          </w:p>
        </w:tc>
      </w:tr>
      <w:tr w:rsidR="00A35B37" w:rsidRPr="00AD3686" w14:paraId="1FCF8026" w14:textId="3D3DE228" w:rsidTr="00DB2162">
        <w:tc>
          <w:tcPr>
            <w:tcW w:w="28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3C5923F5" w14:textId="77777777" w:rsidR="00A35B37" w:rsidRPr="00131865" w:rsidRDefault="00A35B37" w:rsidP="00DB2162">
            <w:pPr>
              <w:ind w:left="0" w:right="-18"/>
              <w:jc w:val="center"/>
            </w:pPr>
            <w:r>
              <w:t>Quartile 3</w:t>
            </w:r>
          </w:p>
        </w:tc>
        <w:tc>
          <w:tcPr>
            <w:tcW w:w="28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42C53590" w14:textId="75960461" w:rsidR="00A35B37" w:rsidRPr="00131865" w:rsidRDefault="00F36483" w:rsidP="00DB2162">
            <w:pPr>
              <w:ind w:left="0" w:right="-18"/>
              <w:jc w:val="center"/>
            </w:pPr>
            <w:r>
              <w:t>£26.13</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22A49AB3" w14:textId="31211C4A" w:rsidR="00A35B37" w:rsidRPr="00131865" w:rsidRDefault="00F36483" w:rsidP="00DB2162">
            <w:pPr>
              <w:ind w:left="0" w:right="-18"/>
              <w:jc w:val="center"/>
            </w:pPr>
            <w:r>
              <w:t>£26.03</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0A19F11A" w14:textId="4996DD8D" w:rsidR="00A35B37" w:rsidRDefault="00F36483" w:rsidP="00DB2162">
            <w:pPr>
              <w:ind w:left="0" w:right="-18"/>
              <w:jc w:val="center"/>
            </w:pPr>
            <w:r>
              <w:t>-0.38% (favours women)</w:t>
            </w:r>
          </w:p>
        </w:tc>
      </w:tr>
      <w:tr w:rsidR="00A35B37" w:rsidRPr="00AD3686" w14:paraId="1EEA4686" w14:textId="4E44DC02" w:rsidTr="00DB2162">
        <w:tc>
          <w:tcPr>
            <w:tcW w:w="287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7673F157" w14:textId="77777777" w:rsidR="00A35B37" w:rsidRPr="00131865" w:rsidRDefault="00A35B37" w:rsidP="00DB2162">
            <w:pPr>
              <w:ind w:left="0" w:right="-18"/>
              <w:jc w:val="center"/>
            </w:pPr>
            <w:r>
              <w:t>Quartile 4 (highest)</w:t>
            </w:r>
          </w:p>
        </w:tc>
        <w:tc>
          <w:tcPr>
            <w:tcW w:w="28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58FE9801" w14:textId="1ADF947A" w:rsidR="00A35B37" w:rsidRDefault="00F36483" w:rsidP="00DB2162">
            <w:pPr>
              <w:ind w:left="0" w:right="-18"/>
              <w:jc w:val="center"/>
            </w:pPr>
            <w:r>
              <w:t>£44.68</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3A1A52E1" w14:textId="0DD7F1B3" w:rsidR="00A35B37" w:rsidRDefault="00F36483" w:rsidP="00DB2162">
            <w:pPr>
              <w:ind w:left="0" w:right="-18"/>
              <w:jc w:val="center"/>
            </w:pPr>
            <w:r>
              <w:t>£56.46</w:t>
            </w:r>
          </w:p>
        </w:tc>
        <w:tc>
          <w:tcPr>
            <w:tcW w:w="25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4F3FC"/>
          </w:tcPr>
          <w:p w14:paraId="42B919FC" w14:textId="1F33DAB1" w:rsidR="00A35B37" w:rsidRDefault="00F36483" w:rsidP="00DB2162">
            <w:pPr>
              <w:ind w:left="0" w:right="-18"/>
              <w:jc w:val="center"/>
            </w:pPr>
            <w:r>
              <w:t>20.86%</w:t>
            </w:r>
          </w:p>
        </w:tc>
      </w:tr>
    </w:tbl>
    <w:p w14:paraId="1E67F34A" w14:textId="77777777" w:rsidR="00F23FCA" w:rsidRDefault="00F23FCA" w:rsidP="00F23FCA"/>
    <w:p w14:paraId="6AB93A4D" w14:textId="77777777" w:rsidR="00F23FCA" w:rsidRDefault="00F23FCA" w:rsidP="00F23FCA">
      <w:r w:rsidRPr="00F23FCA">
        <w:t xml:space="preserve">The </w:t>
      </w:r>
      <w:r w:rsidRPr="00F23FCA">
        <w:rPr>
          <w:b/>
          <w:bCs/>
        </w:rPr>
        <w:t>largest gap</w:t>
      </w:r>
      <w:r w:rsidRPr="00F23FCA">
        <w:t xml:space="preserve"> exists in the highest pay quartile, which significantly impacts the overall pay gap. Quartiles 1–3 show minimal or reversed disparities.</w:t>
      </w:r>
    </w:p>
    <w:p w14:paraId="396A1207" w14:textId="77777777" w:rsidR="00F23FCA" w:rsidRDefault="00F23FCA" w:rsidP="00F23FCA">
      <w:pPr>
        <w:pStyle w:val="Heading3"/>
      </w:pPr>
      <w:r>
        <w:t>Actions to address the Gender Pay Gap</w:t>
      </w:r>
    </w:p>
    <w:p w14:paraId="7653463C" w14:textId="0BC8C69B" w:rsidR="00E265E4" w:rsidRDefault="00E265E4" w:rsidP="00E265E4">
      <w:r>
        <w:t>T</w:t>
      </w:r>
      <w:r w:rsidRPr="00E265E4">
        <w:t>o reduce the gender pay gap, the ICB is committed to the following strategic priorities:</w:t>
      </w:r>
    </w:p>
    <w:p w14:paraId="00180CA1" w14:textId="77777777" w:rsidR="00E265E4" w:rsidRPr="00E265E4" w:rsidRDefault="00E265E4" w:rsidP="00E265E4"/>
    <w:p w14:paraId="73BA65D8" w14:textId="77777777" w:rsidR="00E265E4" w:rsidRPr="00E265E4" w:rsidRDefault="00E265E4" w:rsidP="00E265E4">
      <w:pPr>
        <w:numPr>
          <w:ilvl w:val="0"/>
          <w:numId w:val="22"/>
        </w:numPr>
        <w:tabs>
          <w:tab w:val="clear" w:pos="720"/>
          <w:tab w:val="num" w:pos="-284"/>
        </w:tabs>
        <w:ind w:left="-284" w:hanging="283"/>
      </w:pPr>
      <w:r w:rsidRPr="00E265E4">
        <w:rPr>
          <w:b/>
          <w:bCs/>
        </w:rPr>
        <w:t>Enhanced workforce data analysis</w:t>
      </w:r>
      <w:r w:rsidRPr="00E265E4">
        <w:t xml:space="preserve"> at senior levels, disaggregated by additional protected characteristics</w:t>
      </w:r>
    </w:p>
    <w:p w14:paraId="50E1FC57" w14:textId="77777777" w:rsidR="00E265E4" w:rsidRPr="00E265E4" w:rsidRDefault="00E265E4" w:rsidP="00E265E4">
      <w:pPr>
        <w:numPr>
          <w:ilvl w:val="0"/>
          <w:numId w:val="22"/>
        </w:numPr>
        <w:tabs>
          <w:tab w:val="clear" w:pos="720"/>
          <w:tab w:val="num" w:pos="-284"/>
        </w:tabs>
        <w:ind w:left="-284" w:hanging="283"/>
      </w:pPr>
      <w:r w:rsidRPr="00E265E4">
        <w:rPr>
          <w:b/>
          <w:bCs/>
        </w:rPr>
        <w:t>Targeted support for women’s career progression</w:t>
      </w:r>
      <w:r w:rsidRPr="00E265E4">
        <w:t>, especially into Very Senior Manager (VSM) roles, through mentoring, sponsorship, and inclusive recruitment practices</w:t>
      </w:r>
    </w:p>
    <w:p w14:paraId="089A6C9A" w14:textId="77777777" w:rsidR="00E265E4" w:rsidRPr="00E265E4" w:rsidRDefault="00E265E4" w:rsidP="00E265E4">
      <w:pPr>
        <w:numPr>
          <w:ilvl w:val="0"/>
          <w:numId w:val="22"/>
        </w:numPr>
        <w:tabs>
          <w:tab w:val="clear" w:pos="720"/>
          <w:tab w:val="num" w:pos="-284"/>
        </w:tabs>
        <w:ind w:left="-284" w:hanging="283"/>
      </w:pPr>
      <w:r w:rsidRPr="00E265E4">
        <w:rPr>
          <w:b/>
          <w:bCs/>
        </w:rPr>
        <w:t>Promotion of flexible working and shared parental leave</w:t>
      </w:r>
      <w:r w:rsidRPr="00E265E4">
        <w:t>, to support equity in caring responsibilities</w:t>
      </w:r>
    </w:p>
    <w:p w14:paraId="2744FF01" w14:textId="77777777" w:rsidR="00E265E4" w:rsidRDefault="00E265E4" w:rsidP="00E265E4">
      <w:pPr>
        <w:numPr>
          <w:ilvl w:val="0"/>
          <w:numId w:val="22"/>
        </w:numPr>
        <w:tabs>
          <w:tab w:val="clear" w:pos="720"/>
          <w:tab w:val="num" w:pos="-284"/>
        </w:tabs>
        <w:ind w:left="-284" w:hanging="283"/>
      </w:pPr>
      <w:r w:rsidRPr="00E265E4">
        <w:rPr>
          <w:b/>
          <w:bCs/>
        </w:rPr>
        <w:lastRenderedPageBreak/>
        <w:t>Increased support for women’s health</w:t>
      </w:r>
      <w:r w:rsidRPr="00E265E4">
        <w:t>, particularly through menopause awareness and wellbeing initiatives</w:t>
      </w:r>
    </w:p>
    <w:p w14:paraId="35153A40" w14:textId="77777777" w:rsidR="00E265E4" w:rsidRPr="00E265E4" w:rsidRDefault="00E265E4" w:rsidP="00E265E4">
      <w:pPr>
        <w:ind w:left="720"/>
      </w:pPr>
    </w:p>
    <w:p w14:paraId="1CF77F8A" w14:textId="3C128274" w:rsidR="00E265E4" w:rsidRDefault="00E265E4" w:rsidP="00E265E4">
      <w:r w:rsidRPr="00E265E4">
        <w:t>These actions form part of a long-term strategy to build a more equitable and inclusive organisation, ensuring fair representation and opportunity across all pay levels.</w:t>
      </w:r>
      <w:r>
        <w:t xml:space="preserve"> Additionally, in 2025/26, the ICB intends to publish its first combined pay gap report, encompassing gender, ethnicity and disability pay gap data.</w:t>
      </w:r>
    </w:p>
    <w:p w14:paraId="29531095" w14:textId="77777777" w:rsidR="00E265E4" w:rsidRPr="00E265E4" w:rsidRDefault="00E265E4" w:rsidP="00E265E4"/>
    <w:p w14:paraId="143FF245" w14:textId="2A997C5B" w:rsidR="00844645" w:rsidRDefault="00844645" w:rsidP="00E265E4">
      <w:pPr>
        <w:pStyle w:val="Heading2"/>
      </w:pPr>
      <w:r w:rsidRPr="00253A74">
        <w:t>Training and Development Opportunities</w:t>
      </w:r>
      <w:bookmarkEnd w:id="83"/>
      <w:bookmarkEnd w:id="84"/>
      <w:bookmarkEnd w:id="85"/>
      <w:bookmarkEnd w:id="86"/>
      <w:bookmarkEnd w:id="87"/>
    </w:p>
    <w:p w14:paraId="304A552C" w14:textId="43DFF445" w:rsidR="00844645" w:rsidRDefault="00844645" w:rsidP="00957877"/>
    <w:p w14:paraId="7CA82582" w14:textId="43E207B9" w:rsidR="00C80AD2" w:rsidRDefault="00207387" w:rsidP="00894E6E">
      <w:pPr>
        <w:ind w:right="3648"/>
      </w:pPr>
      <w:r>
        <w:rPr>
          <w:noProof/>
        </w:rPr>
        <w:drawing>
          <wp:anchor distT="0" distB="0" distL="114300" distR="114300" simplePos="0" relativeHeight="251658264" behindDoc="0" locked="0" layoutInCell="1" allowOverlap="1" wp14:anchorId="02F2C491" wp14:editId="735D2B36">
            <wp:simplePos x="0" y="0"/>
            <wp:positionH relativeFrom="column">
              <wp:posOffset>3857320</wp:posOffset>
            </wp:positionH>
            <wp:positionV relativeFrom="paragraph">
              <wp:posOffset>136677</wp:posOffset>
            </wp:positionV>
            <wp:extent cx="2695575" cy="2695575"/>
            <wp:effectExtent l="38100" t="38100" r="47625" b="47625"/>
            <wp:wrapThrough wrapText="bothSides">
              <wp:wrapPolygon edited="0">
                <wp:start x="9006" y="-305"/>
                <wp:lineTo x="3358" y="-305"/>
                <wp:lineTo x="3358" y="2137"/>
                <wp:lineTo x="1221" y="2137"/>
                <wp:lineTo x="1221" y="4580"/>
                <wp:lineTo x="0" y="4580"/>
                <wp:lineTo x="-305" y="7022"/>
                <wp:lineTo x="-305" y="13739"/>
                <wp:lineTo x="-153" y="14349"/>
                <wp:lineTo x="1069" y="16792"/>
                <wp:lineTo x="3206" y="19539"/>
                <wp:lineTo x="7480" y="21676"/>
                <wp:lineTo x="8548" y="21829"/>
                <wp:lineTo x="12975" y="21829"/>
                <wp:lineTo x="13128" y="21829"/>
                <wp:lineTo x="13891" y="21676"/>
                <wp:lineTo x="18318" y="19234"/>
                <wp:lineTo x="18471" y="19234"/>
                <wp:lineTo x="20608" y="16792"/>
                <wp:lineTo x="21676" y="14349"/>
                <wp:lineTo x="21829" y="12059"/>
                <wp:lineTo x="21829" y="9464"/>
                <wp:lineTo x="21524" y="7175"/>
                <wp:lineTo x="21524" y="7022"/>
                <wp:lineTo x="20302" y="4580"/>
                <wp:lineTo x="18318" y="2290"/>
                <wp:lineTo x="18165" y="1527"/>
                <wp:lineTo x="14044" y="-305"/>
                <wp:lineTo x="12670" y="-305"/>
                <wp:lineTo x="9006" y="-305"/>
              </wp:wrapPolygon>
            </wp:wrapThrough>
            <wp:docPr id="11328" name="Picture 113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1328" name="Picture 11328">
                      <a:extLst>
                        <a:ext uri="{C183D7F6-B498-43B3-948B-1728B52AA6E4}">
                          <adec:decorative xmlns:adec="http://schemas.microsoft.com/office/drawing/2017/decorative" val="1"/>
                        </a:ext>
                      </a:extLst>
                    </pic:cNvPr>
                    <pic:cNvPicPr/>
                  </pic:nvPicPr>
                  <pic:blipFill>
                    <a:blip r:embed="rId53" cstate="screen">
                      <a:extLst>
                        <a:ext uri="{28A0092B-C50C-407E-A947-70E740481C1C}">
                          <a14:useLocalDpi xmlns:a14="http://schemas.microsoft.com/office/drawing/2010/main" val="0"/>
                        </a:ext>
                      </a:extLst>
                    </a:blip>
                    <a:srcRect/>
                    <a:stretch>
                      <a:fillRect/>
                    </a:stretch>
                  </pic:blipFill>
                  <pic:spPr bwMode="auto">
                    <a:xfrm>
                      <a:off x="0" y="0"/>
                      <a:ext cx="2695575" cy="2695575"/>
                    </a:xfrm>
                    <a:prstGeom prst="ellipse">
                      <a:avLst/>
                    </a:prstGeom>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A30BE">
        <w:t xml:space="preserve">Staff </w:t>
      </w:r>
      <w:r w:rsidR="00105E6A">
        <w:t>are encouraged</w:t>
      </w:r>
      <w:r w:rsidR="00BA30BE">
        <w:t xml:space="preserve"> to </w:t>
      </w:r>
      <w:r w:rsidR="00B654EE">
        <w:t xml:space="preserve">discuss and </w:t>
      </w:r>
      <w:r w:rsidR="00BA30BE">
        <w:t>agree learning and development opportunities with their manager</w:t>
      </w:r>
      <w:r w:rsidR="00210603">
        <w:t>s</w:t>
      </w:r>
      <w:r w:rsidR="00B654EE">
        <w:t xml:space="preserve"> at regular intervals</w:t>
      </w:r>
      <w:r w:rsidR="00BA30BE">
        <w:t xml:space="preserve"> during </w:t>
      </w:r>
      <w:r w:rsidR="00B654EE">
        <w:t xml:space="preserve">one-to-ones and through </w:t>
      </w:r>
      <w:r w:rsidR="00BA30BE">
        <w:t>the</w:t>
      </w:r>
      <w:r w:rsidR="00210603">
        <w:t xml:space="preserve"> </w:t>
      </w:r>
      <w:r w:rsidR="00BA30BE">
        <w:t>appraisal proces</w:t>
      </w:r>
      <w:r w:rsidR="00894E6E">
        <w:t>s</w:t>
      </w:r>
      <w:r w:rsidR="00BA30BE">
        <w:t xml:space="preserve">. </w:t>
      </w:r>
      <w:r w:rsidR="00894E6E">
        <w:t>These opportunities may include undertaking</w:t>
      </w:r>
      <w:r w:rsidR="00BA30BE">
        <w:t xml:space="preserve"> specific courses, attending conferences and events, </w:t>
      </w:r>
      <w:r w:rsidR="00894E6E">
        <w:t>or identifying areas for</w:t>
      </w:r>
      <w:r w:rsidR="00BA30BE">
        <w:t xml:space="preserve"> ‘on-the-job’ development.</w:t>
      </w:r>
    </w:p>
    <w:p w14:paraId="567AC711" w14:textId="3F33C8C4" w:rsidR="00BA30BE" w:rsidRDefault="00BA30BE" w:rsidP="00957877"/>
    <w:p w14:paraId="662CC6D2" w14:textId="4139DD45" w:rsidR="00BC51AC" w:rsidRDefault="00894E6E" w:rsidP="00F93B40">
      <w:pPr>
        <w:pStyle w:val="BodyTextIndent"/>
      </w:pPr>
      <w:r>
        <w:t>The</w:t>
      </w:r>
      <w:r w:rsidR="00775314">
        <w:t xml:space="preserve"> </w:t>
      </w:r>
      <w:r>
        <w:t>ICB is committed to the</w:t>
      </w:r>
      <w:r w:rsidR="00775314">
        <w:t xml:space="preserve"> active promot</w:t>
      </w:r>
      <w:r w:rsidR="00207387">
        <w:t>ion</w:t>
      </w:r>
      <w:r w:rsidR="00B1467E">
        <w:t xml:space="preserve"> </w:t>
      </w:r>
      <w:r>
        <w:t xml:space="preserve">of </w:t>
      </w:r>
      <w:r w:rsidR="00B1467E">
        <w:t>targeted</w:t>
      </w:r>
      <w:r w:rsidR="00775314">
        <w:t xml:space="preserve"> </w:t>
      </w:r>
      <w:r w:rsidR="002D20F2">
        <w:t xml:space="preserve">learning and development programmes </w:t>
      </w:r>
      <w:r w:rsidR="00B1467E">
        <w:t xml:space="preserve">such as the NHS Ready Now </w:t>
      </w:r>
      <w:r w:rsidR="00C438AF">
        <w:t>programme</w:t>
      </w:r>
      <w:r w:rsidR="005D5629">
        <w:t>,</w:t>
      </w:r>
      <w:r w:rsidR="00253A74">
        <w:t xml:space="preserve"> </w:t>
      </w:r>
      <w:r w:rsidR="005D5629">
        <w:t xml:space="preserve">access to opportunities via the Apprenticeship Levy, and </w:t>
      </w:r>
      <w:r w:rsidR="00253A74">
        <w:t>activities delivered through the NHS Leadership Academy</w:t>
      </w:r>
      <w:r w:rsidR="00C438AF">
        <w:t xml:space="preserve"> which are </w:t>
      </w:r>
      <w:r w:rsidR="002D20F2">
        <w:t xml:space="preserve">aimed at colleagues from protected characteristic groups </w:t>
      </w:r>
      <w:r w:rsidR="00253A74">
        <w:t>who</w:t>
      </w:r>
      <w:r w:rsidR="002D20F2">
        <w:t xml:space="preserve"> are less likely </w:t>
      </w:r>
      <w:r w:rsidR="003C7465">
        <w:t xml:space="preserve">to access </w:t>
      </w:r>
      <w:r w:rsidR="00253A74">
        <w:t xml:space="preserve">non-mandatory training, who feel that there are fewer </w:t>
      </w:r>
      <w:r w:rsidR="003C7465">
        <w:t xml:space="preserve">opportunities for career progression </w:t>
      </w:r>
      <w:r w:rsidR="00253A74">
        <w:t>or</w:t>
      </w:r>
      <w:r w:rsidR="003C7465">
        <w:t xml:space="preserve"> </w:t>
      </w:r>
      <w:r w:rsidR="00253A74">
        <w:t>who</w:t>
      </w:r>
      <w:r w:rsidR="003C7465">
        <w:t xml:space="preserve"> are </w:t>
      </w:r>
      <w:r w:rsidR="00B1467E">
        <w:t>under-represented in senior roles and leadership positions.</w:t>
      </w:r>
      <w:r w:rsidR="00C90858">
        <w:t xml:space="preserve"> </w:t>
      </w:r>
      <w:bookmarkEnd w:id="81"/>
    </w:p>
    <w:p w14:paraId="20991579" w14:textId="2BD997ED" w:rsidR="00253A74" w:rsidRDefault="00253A74" w:rsidP="00F93B40">
      <w:pPr>
        <w:pStyle w:val="BodyTextIndent"/>
      </w:pPr>
    </w:p>
    <w:p w14:paraId="55A63830" w14:textId="46646805" w:rsidR="00253A74" w:rsidRDefault="00253A74" w:rsidP="00F93B40">
      <w:pPr>
        <w:pStyle w:val="BodyTextIndent"/>
      </w:pPr>
      <w:r>
        <w:t xml:space="preserve">Through the ICS Belonging </w:t>
      </w:r>
      <w:r w:rsidR="00574F22">
        <w:t>Plan,</w:t>
      </w:r>
      <w:r w:rsidR="00B64746">
        <w:t xml:space="preserve"> the ICS Five Year Workforce Strategy and Education and Training Plan</w:t>
      </w:r>
      <w:r>
        <w:t xml:space="preserve">, the ICB is committed to increasing learning and development opportunities and improving career development opportunities for </w:t>
      </w:r>
      <w:r w:rsidR="009F213D">
        <w:t>individuals who are</w:t>
      </w:r>
      <w:r>
        <w:t xml:space="preserve"> from grou</w:t>
      </w:r>
      <w:r w:rsidR="009F213D">
        <w:t>ps</w:t>
      </w:r>
      <w:r>
        <w:t xml:space="preserve"> who are currently under-represented within our</w:t>
      </w:r>
      <w:r w:rsidR="00777A60">
        <w:t xml:space="preserve"> ICB</w:t>
      </w:r>
      <w:r>
        <w:t xml:space="preserve"> workforce</w:t>
      </w:r>
      <w:r w:rsidR="00777A60">
        <w:t xml:space="preserve"> and those of our wider ICS system partners</w:t>
      </w:r>
      <w:r>
        <w:t>.</w:t>
      </w:r>
    </w:p>
    <w:p w14:paraId="12228757" w14:textId="1B36FAE7" w:rsidR="00BC51AC" w:rsidRDefault="00BC51AC" w:rsidP="00957877"/>
    <w:p w14:paraId="7463B645" w14:textId="0E173776" w:rsidR="00AA7A44" w:rsidRDefault="00203B2B" w:rsidP="006A6077">
      <w:pPr>
        <w:pStyle w:val="Heading2"/>
        <w:ind w:right="-18"/>
      </w:pPr>
      <w:bookmarkStart w:id="88" w:name="_Toc1567262"/>
      <w:bookmarkStart w:id="89" w:name="_Toc43818171"/>
      <w:bookmarkStart w:id="90" w:name="_Toc74824852"/>
      <w:bookmarkStart w:id="91" w:name="_Toc103172716"/>
      <w:bookmarkStart w:id="92" w:name="_Toc135232105"/>
      <w:r w:rsidRPr="00961514">
        <w:t xml:space="preserve">Equality, Diversity and Human Rights </w:t>
      </w:r>
      <w:r w:rsidR="00AA7A44" w:rsidRPr="00961514">
        <w:t>Training</w:t>
      </w:r>
      <w:bookmarkEnd w:id="88"/>
      <w:bookmarkEnd w:id="89"/>
      <w:bookmarkEnd w:id="90"/>
      <w:bookmarkEnd w:id="91"/>
      <w:bookmarkEnd w:id="92"/>
    </w:p>
    <w:p w14:paraId="18644C1B" w14:textId="2A96DDFC" w:rsidR="00AA7A44" w:rsidRDefault="00AA7A44" w:rsidP="006A6077">
      <w:pPr>
        <w:ind w:right="-18"/>
      </w:pPr>
    </w:p>
    <w:p w14:paraId="5E0D04AB" w14:textId="3B39616B" w:rsidR="00C60CD3" w:rsidRPr="002D0A25" w:rsidRDefault="00AA7A44" w:rsidP="006A6077">
      <w:pPr>
        <w:ind w:right="-18"/>
      </w:pPr>
      <w:r w:rsidRPr="002D0A25">
        <w:t xml:space="preserve">Mandatory training for staff is monitored via Electronic Staff Records (ESR). </w:t>
      </w:r>
      <w:r w:rsidR="00C31C72" w:rsidRPr="002D0A25">
        <w:t xml:space="preserve">Online </w:t>
      </w:r>
      <w:r w:rsidRPr="002D0A25">
        <w:t>Equality</w:t>
      </w:r>
      <w:r w:rsidR="008F3FCB" w:rsidRPr="002D0A25">
        <w:t>, Diversity and Human Rights</w:t>
      </w:r>
      <w:r w:rsidRPr="002D0A25">
        <w:t xml:space="preserve"> training is mandatory for all </w:t>
      </w:r>
      <w:r w:rsidR="00203B2B" w:rsidRPr="002D0A25">
        <w:t>ICB</w:t>
      </w:r>
      <w:r w:rsidRPr="002D0A25">
        <w:t xml:space="preserve"> employees and is completed every three years.</w:t>
      </w:r>
      <w:r w:rsidR="009059C4" w:rsidRPr="002D0A25">
        <w:t xml:space="preserve"> </w:t>
      </w:r>
    </w:p>
    <w:p w14:paraId="235B1A78" w14:textId="791323D7" w:rsidR="00961514" w:rsidRPr="002D0A25" w:rsidRDefault="00961514" w:rsidP="006A6077">
      <w:pPr>
        <w:ind w:right="-18"/>
      </w:pPr>
    </w:p>
    <w:p w14:paraId="6E52DC6C" w14:textId="3927768D" w:rsidR="00961514" w:rsidRPr="002D0A25" w:rsidRDefault="00961514" w:rsidP="006A6077">
      <w:pPr>
        <w:ind w:right="-18"/>
      </w:pPr>
      <w:r w:rsidRPr="002D0A25">
        <w:t>As of 31 March 202</w:t>
      </w:r>
      <w:r w:rsidR="007E0B24" w:rsidRPr="002D0A25">
        <w:t>4</w:t>
      </w:r>
      <w:r w:rsidRPr="002D0A25">
        <w:t xml:space="preserve">, the compliance rate for Equality, Diversity and Human Rights training amongst ICB employees is </w:t>
      </w:r>
      <w:r w:rsidR="004432DF" w:rsidRPr="002D0A25">
        <w:rPr>
          <w:b/>
          <w:bCs/>
        </w:rPr>
        <w:t>93.4</w:t>
      </w:r>
      <w:r w:rsidRPr="002D0A25">
        <w:rPr>
          <w:b/>
          <w:bCs/>
        </w:rPr>
        <w:t>%</w:t>
      </w:r>
      <w:r w:rsidRPr="002D0A25">
        <w:t>.</w:t>
      </w:r>
    </w:p>
    <w:p w14:paraId="22C02BD5" w14:textId="77777777" w:rsidR="00C60CD3" w:rsidRPr="002D0A25" w:rsidRDefault="00C60CD3" w:rsidP="006A6077">
      <w:pPr>
        <w:ind w:right="-18"/>
      </w:pPr>
    </w:p>
    <w:p w14:paraId="40ABB92A" w14:textId="77777777" w:rsidR="0044455A" w:rsidRDefault="00C31C72" w:rsidP="006A6077">
      <w:pPr>
        <w:ind w:right="-18"/>
      </w:pPr>
      <w:r w:rsidRPr="002D0A25">
        <w:t xml:space="preserve">Reasons for not </w:t>
      </w:r>
      <w:r w:rsidR="000D6DCE" w:rsidRPr="002D0A25">
        <w:t>reaching</w:t>
      </w:r>
      <w:r w:rsidRPr="002D0A25">
        <w:t xml:space="preserve"> 100% compliance </w:t>
      </w:r>
      <w:r w:rsidR="00961514" w:rsidRPr="002D0A25">
        <w:t xml:space="preserve">may </w:t>
      </w:r>
      <w:r w:rsidRPr="002D0A25">
        <w:t>include employees currently on secondment</w:t>
      </w:r>
      <w:r w:rsidR="000D6DCE" w:rsidRPr="002D0A25">
        <w:t>, maternity leave and long-term absence.</w:t>
      </w:r>
    </w:p>
    <w:p w14:paraId="5CA7715E" w14:textId="77777777" w:rsidR="0044455A" w:rsidRDefault="0044455A" w:rsidP="006A6077">
      <w:pPr>
        <w:ind w:right="-18"/>
      </w:pPr>
    </w:p>
    <w:p w14:paraId="69E6A98F" w14:textId="114B5CE3" w:rsidR="00961514" w:rsidRDefault="000279B6" w:rsidP="006A6077">
      <w:pPr>
        <w:ind w:right="-18"/>
      </w:pPr>
      <w:r w:rsidRPr="000279B6">
        <w:lastRenderedPageBreak/>
        <w:t xml:space="preserve">In addition to mandatory equality, diversity and inclusion (EDI) training, the ICB has continued to provide a programme of non-mandatory learning opportunities to support the development of an inclusive workforce culture. Throughout 2024/25, </w:t>
      </w:r>
      <w:r w:rsidR="00103BB1">
        <w:t>staff were able to access training</w:t>
      </w:r>
      <w:r w:rsidRPr="000279B6">
        <w:t xml:space="preserve"> on key topics including </w:t>
      </w:r>
      <w:r w:rsidRPr="000279B6">
        <w:rPr>
          <w:b/>
          <w:bCs/>
        </w:rPr>
        <w:t>Unconscious Bias</w:t>
      </w:r>
      <w:r w:rsidRPr="000279B6">
        <w:t xml:space="preserve">, </w:t>
      </w:r>
      <w:r w:rsidRPr="000279B6">
        <w:rPr>
          <w:b/>
          <w:bCs/>
        </w:rPr>
        <w:t>Invisible Disabilities</w:t>
      </w:r>
      <w:r w:rsidRPr="000279B6">
        <w:t xml:space="preserve">, and </w:t>
      </w:r>
      <w:r w:rsidRPr="000279B6">
        <w:rPr>
          <w:b/>
          <w:bCs/>
        </w:rPr>
        <w:t>Equality and Health Inequalities Impact and Risk Assessment (EHIIRA)</w:t>
      </w:r>
      <w:r w:rsidRPr="000279B6">
        <w:t>. These sessions were designed to deepen understanding of the barriers faced by marginalised groups, promote reflective practice, and equip staff with the knowledge and tools to embed inclusive thinking into decision-making, service planning, and everyday interactions. Attendance and feedback have demonstrated a strong appetite among colleagues to further their learning in this space and actively contribute to creating an equitable and compassionate working environment.</w:t>
      </w:r>
    </w:p>
    <w:p w14:paraId="2DD24761" w14:textId="4812A9AF" w:rsidR="00525CC8" w:rsidRDefault="00525CC8" w:rsidP="006A6077">
      <w:pPr>
        <w:pStyle w:val="Heading2"/>
        <w:ind w:right="-18"/>
      </w:pPr>
      <w:bookmarkStart w:id="93" w:name="_Toc1567265"/>
      <w:bookmarkStart w:id="94" w:name="_Toc43818173"/>
      <w:bookmarkStart w:id="95" w:name="_Toc74824854"/>
      <w:bookmarkStart w:id="96" w:name="_Toc103172718"/>
      <w:bookmarkStart w:id="97" w:name="_Toc135232106"/>
      <w:r w:rsidRPr="00207387">
        <w:t xml:space="preserve">Communicating with our </w:t>
      </w:r>
      <w:r w:rsidR="00CD287B">
        <w:t>s</w:t>
      </w:r>
      <w:r w:rsidRPr="00207387">
        <w:t>taff</w:t>
      </w:r>
      <w:bookmarkEnd w:id="93"/>
      <w:bookmarkEnd w:id="94"/>
      <w:bookmarkEnd w:id="95"/>
      <w:bookmarkEnd w:id="96"/>
      <w:bookmarkEnd w:id="97"/>
    </w:p>
    <w:p w14:paraId="59592224" w14:textId="617E7FCC" w:rsidR="00525CC8" w:rsidRDefault="00525CC8" w:rsidP="006A6077">
      <w:pPr>
        <w:ind w:right="-18"/>
      </w:pPr>
    </w:p>
    <w:p w14:paraId="14AA3C57" w14:textId="48CA6D43" w:rsidR="00CD287B" w:rsidRPr="00244DFD" w:rsidRDefault="00CD287B" w:rsidP="006A6077">
      <w:pPr>
        <w:ind w:right="-18"/>
      </w:pPr>
      <w:r w:rsidRPr="00244DFD">
        <w:t xml:space="preserve">The ICB </w:t>
      </w:r>
      <w:r w:rsidR="00384443" w:rsidRPr="00244DFD">
        <w:t>strives</w:t>
      </w:r>
      <w:r w:rsidRPr="00244DFD">
        <w:t xml:space="preserve"> </w:t>
      </w:r>
      <w:r w:rsidR="00384443" w:rsidRPr="00244DFD">
        <w:t>for</w:t>
      </w:r>
      <w:r w:rsidRPr="00244DFD">
        <w:t xml:space="preserve"> a high standard of engagement and communication to keep staff well informed and involved in key decisions and priorities for the organisation. This has </w:t>
      </w:r>
      <w:r w:rsidR="002A0DA9" w:rsidRPr="00244DFD">
        <w:t>rem</w:t>
      </w:r>
      <w:r w:rsidR="00D053EB" w:rsidRPr="00244DFD">
        <w:t>ai</w:t>
      </w:r>
      <w:r w:rsidR="002A0DA9" w:rsidRPr="00244DFD">
        <w:t>ned</w:t>
      </w:r>
      <w:r w:rsidRPr="00244DFD">
        <w:t xml:space="preserve"> important </w:t>
      </w:r>
      <w:r w:rsidR="002A0DA9" w:rsidRPr="00244DFD">
        <w:t>during</w:t>
      </w:r>
      <w:r w:rsidRPr="00244DFD">
        <w:t xml:space="preserve"> the ICB’s </w:t>
      </w:r>
      <w:r w:rsidR="00B67214" w:rsidRPr="00244DFD">
        <w:t>third</w:t>
      </w:r>
      <w:r w:rsidR="00384443" w:rsidRPr="00244DFD">
        <w:t xml:space="preserve"> operational year</w:t>
      </w:r>
      <w:r w:rsidRPr="00244DFD">
        <w:t xml:space="preserve"> as leadership, structures</w:t>
      </w:r>
      <w:r w:rsidR="007E5EBC" w:rsidRPr="00244DFD">
        <w:t>,</w:t>
      </w:r>
      <w:r w:rsidRPr="00244DFD">
        <w:t xml:space="preserve"> and ways of working have </w:t>
      </w:r>
      <w:r w:rsidR="00384443" w:rsidRPr="00244DFD">
        <w:t>continued to evolve</w:t>
      </w:r>
      <w:r w:rsidR="00200AF2" w:rsidRPr="00244DFD">
        <w:t xml:space="preserve"> against the backdrop of financial recovery across the organisation and the wider system</w:t>
      </w:r>
      <w:r w:rsidRPr="00244DFD">
        <w:t>. The following methods are used to communicate, engage and involve staff:</w:t>
      </w:r>
    </w:p>
    <w:p w14:paraId="61D9907F" w14:textId="77777777" w:rsidR="00CD287B" w:rsidRPr="00244DFD" w:rsidRDefault="00CD287B" w:rsidP="006A6077">
      <w:pPr>
        <w:ind w:right="-18"/>
      </w:pPr>
    </w:p>
    <w:p w14:paraId="72894F7F" w14:textId="5C2B91F0" w:rsidR="00CD287B" w:rsidRPr="00244DFD" w:rsidRDefault="00384443" w:rsidP="002946A3">
      <w:pPr>
        <w:pStyle w:val="ListParagraph"/>
        <w:numPr>
          <w:ilvl w:val="0"/>
          <w:numId w:val="6"/>
        </w:numPr>
        <w:ind w:left="-142" w:right="-18" w:hanging="425"/>
      </w:pPr>
      <w:r w:rsidRPr="00244DFD">
        <w:t>Regular</w:t>
      </w:r>
      <w:r w:rsidR="00CD287B" w:rsidRPr="00244DFD">
        <w:t xml:space="preserve"> staff newsletters including important organisational</w:t>
      </w:r>
      <w:r w:rsidR="002D0A25">
        <w:t xml:space="preserve"> and financial</w:t>
      </w:r>
      <w:r w:rsidR="00CD287B" w:rsidRPr="00244DFD">
        <w:t xml:space="preserve"> updates</w:t>
      </w:r>
      <w:r w:rsidR="007E5EBC" w:rsidRPr="00244DFD">
        <w:t>,</w:t>
      </w:r>
      <w:r w:rsidR="00CD287B" w:rsidRPr="00244DFD">
        <w:t xml:space="preserve"> in addition to information about local, regional and national equality and inclusion events and awareness days.</w:t>
      </w:r>
    </w:p>
    <w:p w14:paraId="18BBA28A" w14:textId="55B633A0" w:rsidR="00CD287B" w:rsidRPr="00244DFD" w:rsidRDefault="00CD287B" w:rsidP="002946A3">
      <w:pPr>
        <w:pStyle w:val="ListParagraph"/>
        <w:numPr>
          <w:ilvl w:val="0"/>
          <w:numId w:val="6"/>
        </w:numPr>
        <w:ind w:left="-142" w:right="-18" w:hanging="425"/>
      </w:pPr>
      <w:r w:rsidRPr="00244DFD">
        <w:t>Social media</w:t>
      </w:r>
      <w:r w:rsidR="007E5EBC" w:rsidRPr="00244DFD">
        <w:t xml:space="preserve"> posts</w:t>
      </w:r>
      <w:r w:rsidRPr="00244DFD">
        <w:t xml:space="preserve"> (LinkedIn, Facebook and Twitter)</w:t>
      </w:r>
    </w:p>
    <w:p w14:paraId="71575515" w14:textId="73CA56D7" w:rsidR="00CD287B" w:rsidRPr="00244DFD" w:rsidRDefault="00384443" w:rsidP="002946A3">
      <w:pPr>
        <w:pStyle w:val="ListParagraph"/>
        <w:numPr>
          <w:ilvl w:val="0"/>
          <w:numId w:val="6"/>
        </w:numPr>
        <w:ind w:left="-142" w:right="-18" w:hanging="425"/>
      </w:pPr>
      <w:r w:rsidRPr="00244DFD">
        <w:t>Regular</w:t>
      </w:r>
      <w:r w:rsidR="00CD287B" w:rsidRPr="00244DFD">
        <w:t xml:space="preserve"> newsletters for staff in primary care organisations</w:t>
      </w:r>
    </w:p>
    <w:p w14:paraId="3E67F560" w14:textId="551EE392" w:rsidR="00CD287B" w:rsidRPr="00244DFD" w:rsidRDefault="00200AF2" w:rsidP="002946A3">
      <w:pPr>
        <w:pStyle w:val="ListParagraph"/>
        <w:numPr>
          <w:ilvl w:val="0"/>
          <w:numId w:val="6"/>
        </w:numPr>
        <w:ind w:left="-142" w:right="-18" w:hanging="425"/>
      </w:pPr>
      <w:r w:rsidRPr="00244DFD">
        <w:t>Regular</w:t>
      </w:r>
      <w:r w:rsidR="00CD287B" w:rsidRPr="00244DFD">
        <w:t xml:space="preserve"> all-staff virtual briefings</w:t>
      </w:r>
    </w:p>
    <w:p w14:paraId="353D2956" w14:textId="03213DA0" w:rsidR="00CD287B" w:rsidRPr="00244DFD" w:rsidRDefault="00384443" w:rsidP="002946A3">
      <w:pPr>
        <w:pStyle w:val="ListParagraph"/>
        <w:numPr>
          <w:ilvl w:val="0"/>
          <w:numId w:val="6"/>
        </w:numPr>
        <w:ind w:left="-142" w:right="-18" w:hanging="425"/>
      </w:pPr>
      <w:r w:rsidRPr="00244DFD">
        <w:t xml:space="preserve">Regular corporate induction sessions </w:t>
      </w:r>
      <w:r w:rsidR="00A2173E" w:rsidRPr="00244DFD">
        <w:t xml:space="preserve">for new starters which include specific information around culture, EDI, and </w:t>
      </w:r>
      <w:r w:rsidR="007E5EBC" w:rsidRPr="00244DFD">
        <w:t xml:space="preserve">the </w:t>
      </w:r>
      <w:r w:rsidR="00A2173E" w:rsidRPr="00244DFD">
        <w:t>health and wellbeing measures in place for staff.</w:t>
      </w:r>
    </w:p>
    <w:p w14:paraId="06678A55" w14:textId="0D3C2A21" w:rsidR="00CD287B" w:rsidRPr="00244DFD" w:rsidRDefault="00CD287B" w:rsidP="002946A3">
      <w:pPr>
        <w:pStyle w:val="ListParagraph"/>
        <w:numPr>
          <w:ilvl w:val="0"/>
          <w:numId w:val="6"/>
        </w:numPr>
        <w:ind w:left="-142" w:right="-18" w:hanging="425"/>
      </w:pPr>
      <w:r w:rsidRPr="00244DFD">
        <w:t>Staff intranet which includes a wide range of information around equality, diversity and inclusion, health and wellbeing, latest news, staff surveys/consultations, policies, contact information and upcoming events</w:t>
      </w:r>
      <w:r w:rsidR="0061009F" w:rsidRPr="00244DFD">
        <w:t>.</w:t>
      </w:r>
    </w:p>
    <w:p w14:paraId="06BE131E" w14:textId="6891ECC3" w:rsidR="00FC685F" w:rsidRPr="00244DFD" w:rsidRDefault="00FC685F" w:rsidP="002946A3">
      <w:pPr>
        <w:pStyle w:val="ListParagraph"/>
        <w:numPr>
          <w:ilvl w:val="0"/>
          <w:numId w:val="6"/>
        </w:numPr>
        <w:ind w:left="-142" w:right="-18" w:hanging="425"/>
      </w:pPr>
      <w:r w:rsidRPr="00244DFD">
        <w:t xml:space="preserve">Regular listening rooms </w:t>
      </w:r>
      <w:r w:rsidR="00244DFD" w:rsidRPr="00244DFD">
        <w:t>focused on a range of health and wellbeing-related topics.</w:t>
      </w:r>
    </w:p>
    <w:p w14:paraId="4D329A4C" w14:textId="205053A9" w:rsidR="00CD287B" w:rsidRPr="00244DFD" w:rsidRDefault="00CD287B" w:rsidP="002946A3">
      <w:pPr>
        <w:pStyle w:val="ListParagraph"/>
        <w:numPr>
          <w:ilvl w:val="0"/>
          <w:numId w:val="6"/>
        </w:numPr>
        <w:ind w:left="-142" w:right="-18" w:hanging="425"/>
      </w:pPr>
      <w:r w:rsidRPr="00244DFD">
        <w:t>Inclusion calendar which outlines a wide range of EDI-focused awareness days</w:t>
      </w:r>
      <w:r w:rsidR="000C2DF6" w:rsidRPr="00244DFD">
        <w:t xml:space="preserve"> and</w:t>
      </w:r>
      <w:r w:rsidRPr="00244DFD">
        <w:t xml:space="preserve"> celebrations including specific campaigns and areas of focus for each month.</w:t>
      </w:r>
    </w:p>
    <w:p w14:paraId="69D3CEF3" w14:textId="541DD3DA" w:rsidR="008E63E3" w:rsidRPr="00574F22" w:rsidRDefault="008E63E3" w:rsidP="006A6077">
      <w:pPr>
        <w:ind w:left="0" w:right="-18"/>
        <w:rPr>
          <w:highlight w:val="yellow"/>
        </w:rPr>
      </w:pPr>
    </w:p>
    <w:p w14:paraId="262A2CAB" w14:textId="73F17B46" w:rsidR="0055390F" w:rsidRDefault="000561C0" w:rsidP="006A6077">
      <w:pPr>
        <w:pStyle w:val="Heading3"/>
        <w:ind w:right="-18"/>
      </w:pPr>
      <w:r>
        <w:t xml:space="preserve">Belonging Series – </w:t>
      </w:r>
      <w:r w:rsidRPr="0047573B">
        <w:t>Webinars</w:t>
      </w:r>
      <w:r w:rsidR="00774099">
        <w:t>,</w:t>
      </w:r>
      <w:r w:rsidR="0047573B">
        <w:t xml:space="preserve"> Spotlight Sessions</w:t>
      </w:r>
      <w:r w:rsidR="00774099">
        <w:t xml:space="preserve"> and Listening Rooms</w:t>
      </w:r>
      <w:r>
        <w:t xml:space="preserve"> </w:t>
      </w:r>
    </w:p>
    <w:p w14:paraId="086BCF78" w14:textId="306A31FF" w:rsidR="002B48EE" w:rsidRDefault="002B48EE" w:rsidP="006A6077">
      <w:pPr>
        <w:ind w:right="-18"/>
      </w:pPr>
    </w:p>
    <w:p w14:paraId="394BC614" w14:textId="4F7E9A32" w:rsidR="001E19C6" w:rsidRPr="00992FA4" w:rsidRDefault="00253A74" w:rsidP="006A6077">
      <w:pPr>
        <w:ind w:right="-18"/>
      </w:pPr>
      <w:r w:rsidRPr="00992FA4">
        <w:t>As part of the ICB’s commitment to</w:t>
      </w:r>
      <w:r w:rsidR="001E19C6" w:rsidRPr="00992FA4">
        <w:t xml:space="preserve"> </w:t>
      </w:r>
      <w:r w:rsidR="009A65CE" w:rsidRPr="00992FA4">
        <w:t>B</w:t>
      </w:r>
      <w:r w:rsidR="001E19C6" w:rsidRPr="00992FA4">
        <w:t>elonging which includes</w:t>
      </w:r>
      <w:r w:rsidRPr="00992FA4">
        <w:t xml:space="preserve"> listening to our people and understanding their needs</w:t>
      </w:r>
      <w:r w:rsidR="001E19C6" w:rsidRPr="00992FA4">
        <w:t xml:space="preserve">, the Culture and Inclusion Team </w:t>
      </w:r>
      <w:r w:rsidR="00DD1694" w:rsidRPr="00992FA4">
        <w:t>regularly collaborate</w:t>
      </w:r>
      <w:r w:rsidR="005E2A52">
        <w:t>s</w:t>
      </w:r>
      <w:r w:rsidR="001E19C6" w:rsidRPr="00992FA4">
        <w:t xml:space="preserve"> with our Health and Wellbeing Champions</w:t>
      </w:r>
      <w:r w:rsidR="00992FA4" w:rsidRPr="00992FA4">
        <w:t xml:space="preserve"> and our Staff Networks</w:t>
      </w:r>
      <w:r w:rsidR="001E19C6" w:rsidRPr="00992FA4">
        <w:t xml:space="preserve"> to de</w:t>
      </w:r>
      <w:r w:rsidR="00DD1694" w:rsidRPr="00992FA4">
        <w:t>liver</w:t>
      </w:r>
      <w:r w:rsidR="001E19C6" w:rsidRPr="00992FA4">
        <w:t xml:space="preserve"> a programme of </w:t>
      </w:r>
      <w:r w:rsidR="00DD1694" w:rsidRPr="00992FA4">
        <w:t>EDI-specific</w:t>
      </w:r>
      <w:r w:rsidR="001E19C6" w:rsidRPr="00992FA4">
        <w:t xml:space="preserve"> </w:t>
      </w:r>
      <w:r w:rsidR="00992FA4" w:rsidRPr="00992FA4">
        <w:t>activities</w:t>
      </w:r>
      <w:r w:rsidR="001E19C6" w:rsidRPr="00992FA4">
        <w:t xml:space="preserve"> aimed at giving our people the opportunity to share their lived experiences, their workplace experiences and help the ICB to identify and explore opportunities to better support our workforce. </w:t>
      </w:r>
    </w:p>
    <w:p w14:paraId="72F43A1F" w14:textId="77777777" w:rsidR="001E19C6" w:rsidRPr="00574F22" w:rsidRDefault="001E19C6" w:rsidP="006A6077">
      <w:pPr>
        <w:ind w:right="-18"/>
        <w:rPr>
          <w:highlight w:val="yellow"/>
        </w:rPr>
      </w:pPr>
    </w:p>
    <w:p w14:paraId="744D262A" w14:textId="1A280436" w:rsidR="00590866" w:rsidRPr="00DF6AB6" w:rsidRDefault="001E19C6" w:rsidP="006A6077">
      <w:pPr>
        <w:ind w:right="-18"/>
      </w:pPr>
      <w:r w:rsidRPr="00DF6AB6">
        <w:t>In 202</w:t>
      </w:r>
      <w:r w:rsidR="00992FA4" w:rsidRPr="00DF6AB6">
        <w:t>4</w:t>
      </w:r>
      <w:r w:rsidRPr="00DF6AB6">
        <w:t>-2</w:t>
      </w:r>
      <w:r w:rsidR="00992FA4" w:rsidRPr="00DF6AB6">
        <w:t>5</w:t>
      </w:r>
      <w:r w:rsidRPr="00DF6AB6">
        <w:t xml:space="preserve">, the ICB hosted </w:t>
      </w:r>
      <w:r w:rsidR="00792F37" w:rsidRPr="00DF6AB6">
        <w:t>themed</w:t>
      </w:r>
      <w:r w:rsidRPr="00DF6AB6">
        <w:t xml:space="preserve"> </w:t>
      </w:r>
      <w:r w:rsidR="00C069EB" w:rsidRPr="00DF6AB6">
        <w:t>webinars</w:t>
      </w:r>
      <w:r w:rsidR="00774099" w:rsidRPr="00DF6AB6">
        <w:t>,</w:t>
      </w:r>
      <w:r w:rsidR="00C069EB" w:rsidRPr="00DF6AB6">
        <w:t xml:space="preserve"> spotlight sessions</w:t>
      </w:r>
      <w:r w:rsidR="00774099" w:rsidRPr="00DF6AB6">
        <w:t xml:space="preserve"> and listening rooms</w:t>
      </w:r>
      <w:r w:rsidRPr="00DF6AB6">
        <w:t xml:space="preserve"> focused on the following topics: </w:t>
      </w:r>
    </w:p>
    <w:p w14:paraId="6BE3ECA2" w14:textId="77777777" w:rsidR="00590866" w:rsidRPr="00DF6AB6" w:rsidRDefault="00590866" w:rsidP="006A6077">
      <w:pPr>
        <w:ind w:right="-18"/>
      </w:pPr>
    </w:p>
    <w:p w14:paraId="5032D736" w14:textId="77777777" w:rsidR="001E19C6" w:rsidRPr="00DF6AB6" w:rsidRDefault="001E19C6" w:rsidP="002946A3">
      <w:pPr>
        <w:pStyle w:val="ListParagraph"/>
        <w:numPr>
          <w:ilvl w:val="0"/>
          <w:numId w:val="9"/>
        </w:numPr>
        <w:ind w:left="-142" w:right="-18" w:hanging="425"/>
        <w:rPr>
          <w:rFonts w:cs="Arial"/>
          <w:b/>
          <w:bCs/>
        </w:rPr>
        <w:sectPr w:rsidR="001E19C6" w:rsidRPr="00DF6AB6" w:rsidSect="00ED27A5">
          <w:footerReference w:type="default" r:id="rId54"/>
          <w:headerReference w:type="first" r:id="rId55"/>
          <w:footerReference w:type="first" r:id="rId56"/>
          <w:type w:val="continuous"/>
          <w:pgSz w:w="11906" w:h="16838" w:code="9"/>
          <w:pgMar w:top="720" w:right="566" w:bottom="426" w:left="1152" w:header="0" w:footer="0" w:gutter="0"/>
          <w:cols w:space="708"/>
          <w:titlePg/>
          <w:docGrid w:linePitch="381"/>
        </w:sectPr>
      </w:pPr>
    </w:p>
    <w:p w14:paraId="51430473" w14:textId="50CE9114" w:rsidR="005C084D" w:rsidRPr="00DF6AB6" w:rsidRDefault="00774099" w:rsidP="002946A3">
      <w:pPr>
        <w:pStyle w:val="ListParagraph"/>
        <w:numPr>
          <w:ilvl w:val="0"/>
          <w:numId w:val="9"/>
        </w:numPr>
        <w:ind w:left="-142" w:right="-18" w:hanging="425"/>
      </w:pPr>
      <w:r w:rsidRPr="00DF6AB6">
        <w:rPr>
          <w:rFonts w:cs="Arial"/>
          <w:b/>
          <w:bCs/>
        </w:rPr>
        <w:t>Stress Awareness Month</w:t>
      </w:r>
    </w:p>
    <w:p w14:paraId="4B20FAC5" w14:textId="3BE8C947" w:rsidR="001E19C6" w:rsidRPr="00DF6AB6" w:rsidRDefault="00774099" w:rsidP="002946A3">
      <w:pPr>
        <w:pStyle w:val="ListParagraph"/>
        <w:numPr>
          <w:ilvl w:val="0"/>
          <w:numId w:val="9"/>
        </w:numPr>
        <w:ind w:left="-142" w:right="-18" w:hanging="425"/>
      </w:pPr>
      <w:bookmarkStart w:id="98" w:name="_Hlk135052734"/>
      <w:r w:rsidRPr="00DF6AB6">
        <w:rPr>
          <w:rFonts w:cs="Arial"/>
          <w:b/>
          <w:bCs/>
        </w:rPr>
        <w:t>Equality, Diversity and Human Rights Week</w:t>
      </w:r>
    </w:p>
    <w:bookmarkEnd w:id="98"/>
    <w:p w14:paraId="19887FDC" w14:textId="45F135E8" w:rsidR="001E19C6" w:rsidRPr="00DF6AB6" w:rsidRDefault="00774099" w:rsidP="002946A3">
      <w:pPr>
        <w:pStyle w:val="ListParagraph"/>
        <w:numPr>
          <w:ilvl w:val="0"/>
          <w:numId w:val="9"/>
        </w:numPr>
        <w:ind w:left="-142" w:right="-18" w:hanging="425"/>
      </w:pPr>
      <w:r w:rsidRPr="00DF6AB6">
        <w:rPr>
          <w:rFonts w:cs="Arial"/>
          <w:b/>
          <w:bCs/>
        </w:rPr>
        <w:t>Mental Health Awareness Week</w:t>
      </w:r>
    </w:p>
    <w:p w14:paraId="639253FC" w14:textId="0B93D3D3" w:rsidR="001E19C6" w:rsidRPr="00DF6AB6" w:rsidRDefault="00774099" w:rsidP="002946A3">
      <w:pPr>
        <w:pStyle w:val="ListParagraph"/>
        <w:numPr>
          <w:ilvl w:val="0"/>
          <w:numId w:val="9"/>
        </w:numPr>
        <w:ind w:left="-142" w:right="-18" w:hanging="425"/>
      </w:pPr>
      <w:r w:rsidRPr="00DF6AB6">
        <w:rPr>
          <w:rFonts w:cs="Arial"/>
          <w:b/>
          <w:bCs/>
        </w:rPr>
        <w:t>Carers’ Week</w:t>
      </w:r>
    </w:p>
    <w:p w14:paraId="173A8F3B" w14:textId="2DAC768C" w:rsidR="001E19C6" w:rsidRPr="00DF6AB6" w:rsidRDefault="00774099" w:rsidP="002946A3">
      <w:pPr>
        <w:pStyle w:val="ListParagraph"/>
        <w:numPr>
          <w:ilvl w:val="0"/>
          <w:numId w:val="9"/>
        </w:numPr>
        <w:ind w:left="-142" w:right="-18" w:hanging="425"/>
      </w:pPr>
      <w:r w:rsidRPr="00DF6AB6">
        <w:rPr>
          <w:rFonts w:cs="Arial"/>
          <w:b/>
          <w:bCs/>
        </w:rPr>
        <w:t>Windrush Day</w:t>
      </w:r>
    </w:p>
    <w:p w14:paraId="253682A8" w14:textId="01697770" w:rsidR="001E19C6" w:rsidRPr="00DF6AB6" w:rsidRDefault="00774099" w:rsidP="002946A3">
      <w:pPr>
        <w:pStyle w:val="ListParagraph"/>
        <w:numPr>
          <w:ilvl w:val="0"/>
          <w:numId w:val="9"/>
        </w:numPr>
        <w:ind w:left="-142" w:right="-18" w:hanging="425"/>
      </w:pPr>
      <w:r w:rsidRPr="00DF6AB6">
        <w:rPr>
          <w:rFonts w:cs="Arial"/>
          <w:b/>
          <w:bCs/>
        </w:rPr>
        <w:t>South Asian Heritage Month</w:t>
      </w:r>
    </w:p>
    <w:p w14:paraId="0745DDB9" w14:textId="0103820D" w:rsidR="001E19C6" w:rsidRPr="00DF6AB6" w:rsidRDefault="00774099" w:rsidP="002946A3">
      <w:pPr>
        <w:pStyle w:val="ListParagraph"/>
        <w:numPr>
          <w:ilvl w:val="0"/>
          <w:numId w:val="9"/>
        </w:numPr>
        <w:ind w:left="-142" w:right="-18" w:hanging="425"/>
      </w:pPr>
      <w:r w:rsidRPr="00DF6AB6">
        <w:rPr>
          <w:rFonts w:cs="Arial"/>
          <w:b/>
          <w:bCs/>
        </w:rPr>
        <w:t>Black History Month</w:t>
      </w:r>
    </w:p>
    <w:p w14:paraId="69A8336F" w14:textId="77777777" w:rsidR="001E19C6" w:rsidRPr="00DF6AB6" w:rsidRDefault="00774099" w:rsidP="002946A3">
      <w:pPr>
        <w:pStyle w:val="ListParagraph"/>
        <w:numPr>
          <w:ilvl w:val="0"/>
          <w:numId w:val="9"/>
        </w:numPr>
        <w:ind w:left="-142" w:right="-18" w:hanging="425"/>
      </w:pPr>
      <w:r w:rsidRPr="00DF6AB6">
        <w:rPr>
          <w:rFonts w:cs="Arial"/>
          <w:b/>
          <w:bCs/>
        </w:rPr>
        <w:t>International Men’s Day</w:t>
      </w:r>
    </w:p>
    <w:p w14:paraId="24EF664E" w14:textId="1FA9564B" w:rsidR="00774099" w:rsidRPr="00DF6AB6" w:rsidRDefault="00DF6AB6" w:rsidP="002946A3">
      <w:pPr>
        <w:pStyle w:val="ListParagraph"/>
        <w:numPr>
          <w:ilvl w:val="0"/>
          <w:numId w:val="9"/>
        </w:numPr>
        <w:ind w:left="-142" w:right="-18" w:hanging="425"/>
        <w:rPr>
          <w:b/>
          <w:bCs/>
        </w:rPr>
      </w:pPr>
      <w:r w:rsidRPr="00DF6AB6">
        <w:rPr>
          <w:b/>
          <w:bCs/>
        </w:rPr>
        <w:t>UK Disability History Month</w:t>
      </w:r>
    </w:p>
    <w:p w14:paraId="0A99E4A2" w14:textId="7D147C63" w:rsidR="00DF6AB6" w:rsidRPr="00DF6AB6" w:rsidRDefault="00DF6AB6" w:rsidP="002946A3">
      <w:pPr>
        <w:pStyle w:val="ListParagraph"/>
        <w:numPr>
          <w:ilvl w:val="0"/>
          <w:numId w:val="9"/>
        </w:numPr>
        <w:ind w:left="-142" w:right="-18" w:hanging="425"/>
        <w:rPr>
          <w:b/>
          <w:bCs/>
        </w:rPr>
      </w:pPr>
      <w:r w:rsidRPr="00DF6AB6">
        <w:rPr>
          <w:b/>
          <w:bCs/>
        </w:rPr>
        <w:t>LGBT+ History Month</w:t>
      </w:r>
    </w:p>
    <w:p w14:paraId="6B2E647A" w14:textId="4D04FA2E" w:rsidR="00DF6AB6" w:rsidRPr="00DF6AB6" w:rsidRDefault="00DF6AB6" w:rsidP="002946A3">
      <w:pPr>
        <w:pStyle w:val="ListParagraph"/>
        <w:numPr>
          <w:ilvl w:val="0"/>
          <w:numId w:val="9"/>
        </w:numPr>
        <w:ind w:left="-142" w:right="-18" w:hanging="425"/>
        <w:rPr>
          <w:b/>
          <w:bCs/>
        </w:rPr>
      </w:pPr>
      <w:r w:rsidRPr="00DF6AB6">
        <w:rPr>
          <w:b/>
          <w:bCs/>
        </w:rPr>
        <w:t>Freedom To Speak Up</w:t>
      </w:r>
    </w:p>
    <w:p w14:paraId="0DD3822E" w14:textId="36B335DF" w:rsidR="00DF6AB6" w:rsidRPr="00DF6AB6" w:rsidRDefault="00DF6AB6" w:rsidP="002946A3">
      <w:pPr>
        <w:pStyle w:val="ListParagraph"/>
        <w:numPr>
          <w:ilvl w:val="0"/>
          <w:numId w:val="9"/>
        </w:numPr>
        <w:ind w:left="-142" w:right="-18" w:hanging="425"/>
        <w:rPr>
          <w:b/>
          <w:bCs/>
        </w:rPr>
      </w:pPr>
      <w:r w:rsidRPr="00DF6AB6">
        <w:rPr>
          <w:b/>
          <w:bCs/>
        </w:rPr>
        <w:t>Time To Talk Day</w:t>
      </w:r>
    </w:p>
    <w:p w14:paraId="24B8F011" w14:textId="6BD39FF6" w:rsidR="00DF6AB6" w:rsidRPr="00DF6AB6" w:rsidRDefault="00DF6AB6" w:rsidP="002946A3">
      <w:pPr>
        <w:pStyle w:val="ListParagraph"/>
        <w:numPr>
          <w:ilvl w:val="0"/>
          <w:numId w:val="9"/>
        </w:numPr>
        <w:ind w:left="-142" w:right="-18" w:hanging="425"/>
        <w:rPr>
          <w:b/>
          <w:bCs/>
        </w:rPr>
      </w:pPr>
      <w:r w:rsidRPr="00DF6AB6">
        <w:rPr>
          <w:b/>
          <w:bCs/>
        </w:rPr>
        <w:t>Ramadan</w:t>
      </w:r>
    </w:p>
    <w:p w14:paraId="497719A5" w14:textId="077DC4E4" w:rsidR="00774099" w:rsidRPr="00774099" w:rsidRDefault="00774099" w:rsidP="006A6077">
      <w:pPr>
        <w:ind w:left="0" w:right="-18"/>
        <w:rPr>
          <w:highlight w:val="yellow"/>
        </w:rPr>
        <w:sectPr w:rsidR="00774099" w:rsidRPr="00774099" w:rsidSect="00ED27A5">
          <w:footerReference w:type="default" r:id="rId57"/>
          <w:headerReference w:type="first" r:id="rId58"/>
          <w:footerReference w:type="first" r:id="rId59"/>
          <w:type w:val="continuous"/>
          <w:pgSz w:w="11906" w:h="16838" w:code="9"/>
          <w:pgMar w:top="720" w:right="1152" w:bottom="426" w:left="1152" w:header="0" w:footer="0" w:gutter="0"/>
          <w:cols w:num="2" w:space="1420"/>
          <w:titlePg/>
          <w:docGrid w:linePitch="381"/>
        </w:sectPr>
      </w:pPr>
    </w:p>
    <w:p w14:paraId="2E7AE4F1" w14:textId="77777777" w:rsidR="0001545E" w:rsidRDefault="0001545E" w:rsidP="006A6077">
      <w:pPr>
        <w:ind w:right="-18"/>
      </w:pPr>
    </w:p>
    <w:p w14:paraId="320D185F" w14:textId="6862B9B3" w:rsidR="00D82BB9" w:rsidRDefault="0035284A" w:rsidP="006A6077">
      <w:pPr>
        <w:ind w:right="-18"/>
      </w:pPr>
      <w:r w:rsidRPr="0035284A">
        <w:t xml:space="preserve">Through </w:t>
      </w:r>
      <w:r>
        <w:t>these activities</w:t>
      </w:r>
      <w:r w:rsidRPr="0035284A">
        <w:t xml:space="preserve">, we </w:t>
      </w:r>
      <w:r>
        <w:t>were able to create</w:t>
      </w:r>
      <w:r w:rsidRPr="0035284A">
        <w:t xml:space="preserve"> opportunities for staff to engage with diverse perspectives and explore the challenges faced by colleagues from underrepresented groups. These efforts </w:t>
      </w:r>
      <w:r w:rsidR="002F37E6">
        <w:t>continue to play</w:t>
      </w:r>
      <w:r w:rsidRPr="0035284A">
        <w:t xml:space="preserve"> a key role in cultivating an inclusive </w:t>
      </w:r>
      <w:r w:rsidR="002F37E6">
        <w:t>workplace</w:t>
      </w:r>
      <w:r w:rsidRPr="0035284A">
        <w:t xml:space="preserve"> by encouraging reflection, building empathy, and supporting a deeper appreciation of the barriers that can exist within the workplace.</w:t>
      </w:r>
    </w:p>
    <w:p w14:paraId="5D72FCFF" w14:textId="77777777" w:rsidR="0035284A" w:rsidRPr="00574F22" w:rsidRDefault="0035284A" w:rsidP="006A6077">
      <w:pPr>
        <w:ind w:right="-18"/>
        <w:rPr>
          <w:highlight w:val="yellow"/>
        </w:rPr>
      </w:pPr>
    </w:p>
    <w:p w14:paraId="1F32D3B1" w14:textId="408EFEBD" w:rsidR="003B6F11" w:rsidRDefault="00AB1AC7" w:rsidP="006A6077">
      <w:pPr>
        <w:pStyle w:val="Heading3"/>
        <w:ind w:right="-18"/>
      </w:pPr>
      <w:r w:rsidRPr="0046694E">
        <w:t xml:space="preserve">ICB </w:t>
      </w:r>
      <w:r w:rsidR="003B6F11" w:rsidRPr="0046694E">
        <w:t>Values and Behaviours Framework</w:t>
      </w:r>
    </w:p>
    <w:p w14:paraId="44EB0567" w14:textId="77777777" w:rsidR="003B6F11" w:rsidRDefault="003B6F11" w:rsidP="006A6077">
      <w:pPr>
        <w:ind w:right="-18"/>
      </w:pPr>
    </w:p>
    <w:p w14:paraId="5399437D" w14:textId="7887A82E" w:rsidR="00BA04C3" w:rsidRDefault="00BA04C3" w:rsidP="006A6077">
      <w:pPr>
        <w:ind w:right="-18"/>
      </w:pPr>
      <w:r>
        <w:t xml:space="preserve">At </w:t>
      </w:r>
      <w:r w:rsidR="007A1B7F">
        <w:t>the</w:t>
      </w:r>
      <w:r>
        <w:t xml:space="preserve"> ICB, we are committed to fostering a culture that is ambitious, appreciative and resilient. We believe in a “can do” attitude, where every challenge is an opportunity for growth and improvement. Our intent is to deliver our plans effectively and efficiently, ensuring that we become an organisation that serves our communities with excellence.</w:t>
      </w:r>
    </w:p>
    <w:p w14:paraId="39BEEF2C" w14:textId="77777777" w:rsidR="00BA04C3" w:rsidRDefault="00BA04C3" w:rsidP="006A6077">
      <w:pPr>
        <w:ind w:right="-18"/>
      </w:pPr>
    </w:p>
    <w:p w14:paraId="6CEA3FE0" w14:textId="20D8FF4D" w:rsidR="00BA04C3" w:rsidRDefault="00F03865" w:rsidP="006A6077">
      <w:pPr>
        <w:ind w:right="-18"/>
      </w:pPr>
      <w:r>
        <w:t>Throughout 2024/25, we undertook work to launch our new</w:t>
      </w:r>
      <w:r w:rsidR="00BA04C3">
        <w:t xml:space="preserve"> Lancashire and South Cumbria ICB values and behaviour</w:t>
      </w:r>
      <w:r w:rsidR="00887F04">
        <w:t>s</w:t>
      </w:r>
      <w:r w:rsidR="00BA04C3">
        <w:t xml:space="preserve"> framework </w:t>
      </w:r>
      <w:r>
        <w:t xml:space="preserve">which </w:t>
      </w:r>
      <w:r w:rsidR="00BA04C3">
        <w:t xml:space="preserve">sets out how we will collectively create the culture to achieve our vision and purpose. </w:t>
      </w:r>
      <w:r w:rsidR="00B87843">
        <w:t xml:space="preserve">Between October 2024 and February 2025, we held a range of workshops and session to listen to our people about </w:t>
      </w:r>
      <w:r w:rsidR="0021333B">
        <w:t xml:space="preserve">what values and behaviours they felt we were important to them. Based on this feedback, </w:t>
      </w:r>
      <w:r w:rsidR="00BA04C3">
        <w:t xml:space="preserve">we established </w:t>
      </w:r>
      <w:r w:rsidR="0021333B">
        <w:t>a set of</w:t>
      </w:r>
      <w:r w:rsidR="00BA04C3">
        <w:t xml:space="preserve"> core values and behaviours </w:t>
      </w:r>
      <w:r w:rsidR="00637650">
        <w:t xml:space="preserve">based on </w:t>
      </w:r>
      <w:r w:rsidR="00637650" w:rsidRPr="00637650">
        <w:rPr>
          <w:b/>
          <w:bCs/>
        </w:rPr>
        <w:t>Compassion</w:t>
      </w:r>
      <w:r w:rsidR="00637650">
        <w:t xml:space="preserve">, </w:t>
      </w:r>
      <w:r w:rsidR="00637650" w:rsidRPr="00637650">
        <w:rPr>
          <w:b/>
          <w:bCs/>
        </w:rPr>
        <w:t>Integrity</w:t>
      </w:r>
      <w:r w:rsidR="00637650">
        <w:t xml:space="preserve">, </w:t>
      </w:r>
      <w:r w:rsidR="00637650" w:rsidRPr="00637650">
        <w:rPr>
          <w:b/>
          <w:bCs/>
        </w:rPr>
        <w:t>Respect</w:t>
      </w:r>
      <w:r w:rsidR="00637650">
        <w:t xml:space="preserve"> and </w:t>
      </w:r>
      <w:r w:rsidR="00637650" w:rsidRPr="00637650">
        <w:rPr>
          <w:b/>
          <w:bCs/>
        </w:rPr>
        <w:t>Inclusion</w:t>
      </w:r>
      <w:r w:rsidR="00637650">
        <w:t xml:space="preserve"> </w:t>
      </w:r>
      <w:r w:rsidR="00BA04C3" w:rsidRPr="00637650">
        <w:t>to</w:t>
      </w:r>
      <w:r w:rsidR="00BA04C3">
        <w:t xml:space="preserve"> foster a positive organisational culture as a great place to work, delivering high quality, safe and effective health and care. This framework outlines:</w:t>
      </w:r>
    </w:p>
    <w:p w14:paraId="71A16CDB" w14:textId="77777777" w:rsidR="00BA04C3" w:rsidRDefault="00BA04C3" w:rsidP="006A6077">
      <w:pPr>
        <w:ind w:right="-18"/>
      </w:pPr>
    </w:p>
    <w:p w14:paraId="58DA10C2" w14:textId="77777777" w:rsidR="00BA04C3" w:rsidRDefault="00BA04C3" w:rsidP="002946A3">
      <w:pPr>
        <w:pStyle w:val="ListParagraph"/>
        <w:numPr>
          <w:ilvl w:val="0"/>
          <w:numId w:val="15"/>
        </w:numPr>
        <w:ind w:right="-18"/>
      </w:pPr>
      <w:r>
        <w:t>How we do things.</w:t>
      </w:r>
    </w:p>
    <w:p w14:paraId="40C1BE6A" w14:textId="77777777" w:rsidR="00BA04C3" w:rsidRDefault="00BA04C3" w:rsidP="002946A3">
      <w:pPr>
        <w:pStyle w:val="ListParagraph"/>
        <w:numPr>
          <w:ilvl w:val="0"/>
          <w:numId w:val="15"/>
        </w:numPr>
        <w:ind w:right="-18"/>
      </w:pPr>
      <w:r>
        <w:t>How we can all contribute to the success of our teams, our organisation and our system.</w:t>
      </w:r>
    </w:p>
    <w:p w14:paraId="63B2BD7A" w14:textId="77777777" w:rsidR="00BA04C3" w:rsidRDefault="00BA04C3" w:rsidP="002946A3">
      <w:pPr>
        <w:pStyle w:val="ListParagraph"/>
        <w:numPr>
          <w:ilvl w:val="0"/>
          <w:numId w:val="15"/>
        </w:numPr>
        <w:ind w:right="-18"/>
      </w:pPr>
      <w:r>
        <w:t>How we treat others and work in partnership and collaboration.</w:t>
      </w:r>
    </w:p>
    <w:p w14:paraId="3874D269" w14:textId="77777777" w:rsidR="00442E9E" w:rsidRDefault="00BA04C3" w:rsidP="002946A3">
      <w:pPr>
        <w:pStyle w:val="ListParagraph"/>
        <w:numPr>
          <w:ilvl w:val="0"/>
          <w:numId w:val="15"/>
        </w:numPr>
        <w:ind w:right="-18"/>
      </w:pPr>
      <w:r>
        <w:t>How we can expect to be treated.</w:t>
      </w:r>
    </w:p>
    <w:p w14:paraId="017C66E0" w14:textId="05F238AC" w:rsidR="003B6F11" w:rsidRPr="003B6F11" w:rsidRDefault="00BA04C3" w:rsidP="002946A3">
      <w:pPr>
        <w:pStyle w:val="ListParagraph"/>
        <w:numPr>
          <w:ilvl w:val="0"/>
          <w:numId w:val="15"/>
        </w:numPr>
        <w:ind w:right="-18"/>
      </w:pPr>
      <w:r>
        <w:t>How we can achieve our organisation’s purpose and develop a culture which makes our organisation a great place to work.</w:t>
      </w:r>
    </w:p>
    <w:p w14:paraId="72C0805D" w14:textId="77777777" w:rsidR="00442E9E" w:rsidRDefault="00442E9E" w:rsidP="006A6077">
      <w:pPr>
        <w:ind w:right="-18"/>
      </w:pPr>
    </w:p>
    <w:p w14:paraId="4378DA5C" w14:textId="17F655BA" w:rsidR="00343952" w:rsidRDefault="00343952" w:rsidP="006A6077">
      <w:pPr>
        <w:ind w:right="-18"/>
      </w:pPr>
      <w:r>
        <w:rPr>
          <w:noProof/>
        </w:rPr>
        <w:lastRenderedPageBreak/>
        <w:drawing>
          <wp:inline distT="0" distB="0" distL="0" distR="0" wp14:anchorId="77A73BC3" wp14:editId="08F7D682">
            <wp:extent cx="6772056" cy="1327868"/>
            <wp:effectExtent l="0" t="0" r="0" b="5715"/>
            <wp:docPr id="10496170" name="Picture 1" descr="A series of icons illustrating the ICB's core values comprising of Compassion, Integrity, Respect and Incl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0" cstate="screen">
                      <a:extLst>
                        <a:ext uri="{28A0092B-C50C-407E-A947-70E740481C1C}">
                          <a14:useLocalDpi xmlns:a14="http://schemas.microsoft.com/office/drawing/2010/main" val="0"/>
                        </a:ext>
                      </a:extLst>
                    </a:blip>
                    <a:stretch>
                      <a:fillRect/>
                    </a:stretch>
                  </pic:blipFill>
                  <pic:spPr>
                    <a:xfrm>
                      <a:off x="0" y="0"/>
                      <a:ext cx="6772056" cy="1327868"/>
                    </a:xfrm>
                    <a:prstGeom prst="rect">
                      <a:avLst/>
                    </a:prstGeom>
                  </pic:spPr>
                </pic:pic>
              </a:graphicData>
            </a:graphic>
          </wp:inline>
        </w:drawing>
      </w:r>
    </w:p>
    <w:p w14:paraId="4274A9DF" w14:textId="50884664" w:rsidR="00343952" w:rsidRDefault="00343952" w:rsidP="006A6077">
      <w:pPr>
        <w:ind w:right="-18"/>
      </w:pPr>
      <w:r>
        <w:t xml:space="preserve">Each of our core values are underpinned by a range of principles and behaviours </w:t>
      </w:r>
      <w:r w:rsidR="0099788C">
        <w:t>that describe what is expected from everyone to be successful in their roles and how we will work together in our teams and collaborate across our organisation to create high performance and a positive culture in the ICB.</w:t>
      </w:r>
    </w:p>
    <w:p w14:paraId="0BE570D7" w14:textId="4C158F03" w:rsidR="00EA082C" w:rsidRPr="00C44DCA" w:rsidRDefault="00EA082C" w:rsidP="006A6077">
      <w:pPr>
        <w:ind w:right="-18"/>
      </w:pPr>
      <w:r w:rsidRPr="000D203E">
        <w:br w:type="page"/>
      </w:r>
    </w:p>
    <w:p w14:paraId="6652A177" w14:textId="4F6AB7AF" w:rsidR="00C22AD2" w:rsidRDefault="00FA47EB" w:rsidP="006A6077">
      <w:pPr>
        <w:pStyle w:val="Heading2"/>
        <w:ind w:right="-18"/>
      </w:pPr>
      <w:bookmarkStart w:id="99" w:name="_Toc74824857"/>
      <w:bookmarkStart w:id="100" w:name="_Toc103172721"/>
      <w:bookmarkStart w:id="101" w:name="_Toc135232108"/>
      <w:r w:rsidRPr="00313263">
        <w:lastRenderedPageBreak/>
        <w:t>Equality</w:t>
      </w:r>
      <w:r w:rsidR="00D55944" w:rsidRPr="00313263">
        <w:t xml:space="preserve"> and </w:t>
      </w:r>
      <w:r w:rsidRPr="00313263">
        <w:t>Inclusion Awareness Briefin</w:t>
      </w:r>
      <w:bookmarkEnd w:id="99"/>
      <w:bookmarkEnd w:id="100"/>
      <w:r w:rsidR="00222EEA" w:rsidRPr="00313263">
        <w:t>gs</w:t>
      </w:r>
      <w:bookmarkEnd w:id="101"/>
    </w:p>
    <w:p w14:paraId="1D5D2214" w14:textId="21F03A7D" w:rsidR="00FA47EB" w:rsidRDefault="00FA47EB" w:rsidP="006A6077">
      <w:pPr>
        <w:ind w:right="-18"/>
      </w:pPr>
    </w:p>
    <w:p w14:paraId="19350458" w14:textId="1B6DD248" w:rsidR="00546810" w:rsidRPr="00D31239" w:rsidRDefault="00DA5F80" w:rsidP="006A6077">
      <w:pPr>
        <w:pStyle w:val="BlockText"/>
        <w:ind w:right="-18"/>
        <w:rPr>
          <w:lang w:val="en-US"/>
        </w:rPr>
      </w:pPr>
      <w:r w:rsidRPr="00D31239">
        <w:rPr>
          <w:lang w:val="en-US"/>
        </w:rPr>
        <w:t>Each month, the</w:t>
      </w:r>
      <w:r w:rsidR="00636ADE">
        <w:rPr>
          <w:lang w:val="en-US"/>
        </w:rPr>
        <w:t xml:space="preserve"> Culture and </w:t>
      </w:r>
      <w:r w:rsidRPr="00D31239">
        <w:rPr>
          <w:lang w:val="en-US"/>
        </w:rPr>
        <w:t>Inclusion Team compile</w:t>
      </w:r>
      <w:r w:rsidR="00947B3A" w:rsidRPr="00D31239">
        <w:rPr>
          <w:lang w:val="en-US"/>
        </w:rPr>
        <w:t>s</w:t>
      </w:r>
      <w:r w:rsidRPr="00D31239">
        <w:rPr>
          <w:lang w:val="en-US"/>
        </w:rPr>
        <w:t xml:space="preserve"> and circulate</w:t>
      </w:r>
      <w:r w:rsidR="00947B3A" w:rsidRPr="00D31239">
        <w:rPr>
          <w:lang w:val="en-US"/>
        </w:rPr>
        <w:t>s</w:t>
      </w:r>
      <w:r w:rsidRPr="00D31239">
        <w:rPr>
          <w:lang w:val="en-US"/>
        </w:rPr>
        <w:t xml:space="preserve"> a monthly Equality</w:t>
      </w:r>
      <w:r w:rsidR="00D55944" w:rsidRPr="00D31239">
        <w:rPr>
          <w:lang w:val="en-US"/>
        </w:rPr>
        <w:t xml:space="preserve"> </w:t>
      </w:r>
      <w:r w:rsidRPr="00D31239">
        <w:rPr>
          <w:lang w:val="en-US"/>
        </w:rPr>
        <w:t xml:space="preserve">and Inclusion Awareness Briefing for inclusion in </w:t>
      </w:r>
      <w:r w:rsidR="00C966B8" w:rsidRPr="00D31239">
        <w:rPr>
          <w:lang w:val="en-US"/>
        </w:rPr>
        <w:t>ICB</w:t>
      </w:r>
      <w:r w:rsidRPr="00D31239">
        <w:rPr>
          <w:lang w:val="en-US"/>
        </w:rPr>
        <w:t xml:space="preserve"> staf</w:t>
      </w:r>
      <w:r w:rsidR="00C656E7" w:rsidRPr="00D31239">
        <w:rPr>
          <w:lang w:val="en-US"/>
        </w:rPr>
        <w:t xml:space="preserve">f </w:t>
      </w:r>
      <w:r w:rsidRPr="00D31239">
        <w:rPr>
          <w:lang w:val="en-US"/>
        </w:rPr>
        <w:t xml:space="preserve">newsletters. The regular publication of these briefings allows the </w:t>
      </w:r>
      <w:r w:rsidR="00792F37" w:rsidRPr="00D31239">
        <w:rPr>
          <w:lang w:val="en-US"/>
        </w:rPr>
        <w:t>Culture</w:t>
      </w:r>
      <w:r w:rsidRPr="00D31239">
        <w:rPr>
          <w:lang w:val="en-US"/>
        </w:rPr>
        <w:t xml:space="preserve"> and Inclusion Team to </w:t>
      </w:r>
      <w:r w:rsidR="00313263" w:rsidRPr="00D31239">
        <w:rPr>
          <w:lang w:val="en-US"/>
        </w:rPr>
        <w:t xml:space="preserve">not only </w:t>
      </w:r>
      <w:r w:rsidRPr="00D31239">
        <w:rPr>
          <w:lang w:val="en-US"/>
        </w:rPr>
        <w:t>raise the profile of national awareness day</w:t>
      </w:r>
      <w:r w:rsidR="00313263" w:rsidRPr="00D31239">
        <w:rPr>
          <w:lang w:val="en-US"/>
        </w:rPr>
        <w:t xml:space="preserve">s, </w:t>
      </w:r>
      <w:r w:rsidRPr="00D31239">
        <w:rPr>
          <w:lang w:val="en-US"/>
        </w:rPr>
        <w:t xml:space="preserve">it also helps to draw attention to local awareness and celebration </w:t>
      </w:r>
      <w:r w:rsidR="00222EEA" w:rsidRPr="00D31239">
        <w:rPr>
          <w:lang w:val="en-US"/>
        </w:rPr>
        <w:t>events and</w:t>
      </w:r>
      <w:r w:rsidRPr="00D31239">
        <w:rPr>
          <w:lang w:val="en-US"/>
        </w:rPr>
        <w:t xml:space="preserve"> encourages staff to show their support. </w:t>
      </w:r>
    </w:p>
    <w:p w14:paraId="381BA772" w14:textId="09DF8CBE" w:rsidR="00546810" w:rsidRPr="00D31239" w:rsidRDefault="00546810" w:rsidP="006A6077">
      <w:pPr>
        <w:pStyle w:val="BlockText"/>
        <w:ind w:right="-18"/>
        <w:rPr>
          <w:lang w:val="en-US"/>
        </w:rPr>
      </w:pPr>
    </w:p>
    <w:p w14:paraId="44B4FE50" w14:textId="0B1F1465" w:rsidR="00DA5F80" w:rsidRDefault="00DA5F80" w:rsidP="006A6077">
      <w:pPr>
        <w:pStyle w:val="BlockText"/>
        <w:ind w:right="-18"/>
        <w:rPr>
          <w:lang w:val="en-US"/>
        </w:rPr>
      </w:pPr>
      <w:r w:rsidRPr="00F30518">
        <w:rPr>
          <w:lang w:val="en-US"/>
        </w:rPr>
        <w:t xml:space="preserve">Some examples of </w:t>
      </w:r>
      <w:r w:rsidR="00637C5C" w:rsidRPr="00F30518">
        <w:rPr>
          <w:lang w:val="en-US"/>
        </w:rPr>
        <w:t xml:space="preserve">awareness </w:t>
      </w:r>
      <w:r w:rsidR="00BB6F59" w:rsidRPr="00F30518">
        <w:rPr>
          <w:lang w:val="en-US"/>
        </w:rPr>
        <w:t>campaigns</w:t>
      </w:r>
      <w:r w:rsidRPr="00F30518">
        <w:rPr>
          <w:lang w:val="en-US"/>
        </w:rPr>
        <w:t xml:space="preserve"> featured in these briefings are displayed below:</w:t>
      </w:r>
    </w:p>
    <w:p w14:paraId="1F52ED90" w14:textId="482767FB" w:rsidR="00222EEA" w:rsidRPr="00DA5F80" w:rsidRDefault="00222EEA" w:rsidP="006A6077">
      <w:pPr>
        <w:pStyle w:val="BlockText"/>
        <w:ind w:right="-18"/>
        <w:rPr>
          <w:lang w:val="en-US"/>
        </w:rPr>
      </w:pPr>
    </w:p>
    <w:p w14:paraId="0DE84CEA" w14:textId="2ACCE313" w:rsidR="00CB667A" w:rsidRPr="00CB667A" w:rsidRDefault="00335105" w:rsidP="006A6077">
      <w:pPr>
        <w:pStyle w:val="BlockText"/>
        <w:ind w:right="-18"/>
      </w:pPr>
      <w:r>
        <w:rPr>
          <w:noProof/>
        </w:rPr>
        <w:drawing>
          <wp:anchor distT="0" distB="0" distL="114300" distR="114300" simplePos="0" relativeHeight="251658292" behindDoc="0" locked="0" layoutInCell="1" allowOverlap="1" wp14:anchorId="480A1198" wp14:editId="2586A445">
            <wp:simplePos x="0" y="0"/>
            <wp:positionH relativeFrom="column">
              <wp:posOffset>-278288</wp:posOffset>
            </wp:positionH>
            <wp:positionV relativeFrom="paragraph">
              <wp:posOffset>86608</wp:posOffset>
            </wp:positionV>
            <wp:extent cx="1837012" cy="1837012"/>
            <wp:effectExtent l="76200" t="76200" r="125730" b="125730"/>
            <wp:wrapNone/>
            <wp:docPr id="80145584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455841" name="Picture 1">
                      <a:extLst>
                        <a:ext uri="{C183D7F6-B498-43B3-948B-1728B52AA6E4}">
                          <adec:decorative xmlns:adec="http://schemas.microsoft.com/office/drawing/2017/decorative" val="1"/>
                        </a:ext>
                      </a:extLst>
                    </pic:cNvPr>
                    <pic:cNvPicPr>
                      <a:picLocks noChangeAspect="1"/>
                    </pic:cNvPicPr>
                  </pic:nvPicPr>
                  <pic:blipFill>
                    <a:blip r:embed="rId61" cstate="screen">
                      <a:extLst>
                        <a:ext uri="{28A0092B-C50C-407E-A947-70E740481C1C}">
                          <a14:useLocalDpi xmlns:a14="http://schemas.microsoft.com/office/drawing/2010/main" val="0"/>
                        </a:ext>
                      </a:extLst>
                    </a:blip>
                    <a:stretch>
                      <a:fillRect/>
                    </a:stretch>
                  </pic:blipFill>
                  <pic:spPr bwMode="auto">
                    <a:xfrm>
                      <a:off x="0" y="0"/>
                      <a:ext cx="1837012" cy="1837012"/>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r w:rsidR="00A156F3">
        <w:rPr>
          <w:noProof/>
        </w:rPr>
        <mc:AlternateContent>
          <mc:Choice Requires="wpg">
            <w:drawing>
              <wp:inline distT="0" distB="0" distL="0" distR="0" wp14:anchorId="23AE6260" wp14:editId="6720142D">
                <wp:extent cx="5908696" cy="5861478"/>
                <wp:effectExtent l="76200" t="76200" r="130175" b="139700"/>
                <wp:docPr id="18" name="Group 18" descr="The image shows nine logos for equality and inclusion awareness campaigns in 2023. These campaigns are: LGBT+ History Month 2023, International Women's Day, International Day of People with Disabilities, World Aids Day (Rock the Ribbon), Islamophobia Awareness Month, Sexual Abuse and Sexual Violence Awareness Week 2023, World Hearing day, International Transgender Day of Visibility, and Black History Month."/>
                <wp:cNvGraphicFramePr/>
                <a:graphic xmlns:a="http://schemas.openxmlformats.org/drawingml/2006/main">
                  <a:graphicData uri="http://schemas.microsoft.com/office/word/2010/wordprocessingGroup">
                    <wpg:wgp>
                      <wpg:cNvGrpSpPr/>
                      <wpg:grpSpPr>
                        <a:xfrm>
                          <a:off x="0" y="0"/>
                          <a:ext cx="5908696" cy="5861478"/>
                          <a:chOff x="-526" y="14509"/>
                          <a:chExt cx="5908696" cy="5861478"/>
                        </a:xfrm>
                      </wpg:grpSpPr>
                      <pic:pic xmlns:pic="http://schemas.openxmlformats.org/drawingml/2006/picture">
                        <pic:nvPicPr>
                          <pic:cNvPr id="24" name="Picture 24"/>
                          <pic:cNvPicPr>
                            <a:picLocks noChangeAspect="1"/>
                          </pic:cNvPicPr>
                        </pic:nvPicPr>
                        <pic:blipFill>
                          <a:blip r:embed="rId62" cstate="screen">
                            <a:extLst>
                              <a:ext uri="{28A0092B-C50C-407E-A947-70E740481C1C}">
                                <a14:useLocalDpi xmlns:a14="http://schemas.microsoft.com/office/drawing/2010/main" val="0"/>
                              </a:ext>
                            </a:extLst>
                          </a:blip>
                          <a:srcRect/>
                          <a:stretch/>
                        </pic:blipFill>
                        <pic:spPr bwMode="auto">
                          <a:xfrm>
                            <a:off x="4071115" y="2043070"/>
                            <a:ext cx="1837055" cy="1837055"/>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pic:pic xmlns:pic="http://schemas.openxmlformats.org/drawingml/2006/picture">
                        <pic:nvPicPr>
                          <pic:cNvPr id="38" name="Picture 38"/>
                          <pic:cNvPicPr>
                            <a:picLocks noChangeAspect="1"/>
                          </pic:cNvPicPr>
                        </pic:nvPicPr>
                        <pic:blipFill>
                          <a:blip r:embed="rId63">
                            <a:extLst>
                              <a:ext uri="{28A0092B-C50C-407E-A947-70E740481C1C}">
                                <a14:useLocalDpi xmlns:a14="http://schemas.microsoft.com/office/drawing/2010/main" val="0"/>
                              </a:ext>
                            </a:extLst>
                          </a:blip>
                          <a:srcRect/>
                          <a:stretch/>
                        </pic:blipFill>
                        <pic:spPr bwMode="auto">
                          <a:xfrm>
                            <a:off x="4071077" y="14509"/>
                            <a:ext cx="1836922" cy="1836922"/>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pic:pic xmlns:pic="http://schemas.openxmlformats.org/drawingml/2006/picture">
                        <pic:nvPicPr>
                          <pic:cNvPr id="39" name="Picture 39"/>
                          <pic:cNvPicPr>
                            <a:picLocks noChangeAspect="1"/>
                          </pic:cNvPicPr>
                        </pic:nvPicPr>
                        <pic:blipFill>
                          <a:blip r:embed="rId64">
                            <a:extLst>
                              <a:ext uri="{28A0092B-C50C-407E-A947-70E740481C1C}">
                                <a14:useLocalDpi xmlns:a14="http://schemas.microsoft.com/office/drawing/2010/main" val="0"/>
                              </a:ext>
                            </a:extLst>
                          </a:blip>
                          <a:srcRect/>
                          <a:stretch/>
                        </pic:blipFill>
                        <pic:spPr bwMode="auto">
                          <a:xfrm>
                            <a:off x="2044011" y="15276"/>
                            <a:ext cx="1836000" cy="1836000"/>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pic:pic xmlns:pic="http://schemas.openxmlformats.org/drawingml/2006/picture">
                        <pic:nvPicPr>
                          <pic:cNvPr id="61" name="Picture 61"/>
                          <pic:cNvPicPr>
                            <a:picLocks noChangeAspect="1"/>
                          </pic:cNvPicPr>
                        </pic:nvPicPr>
                        <pic:blipFill>
                          <a:blip r:embed="rId65">
                            <a:extLst>
                              <a:ext uri="{28A0092B-C50C-407E-A947-70E740481C1C}">
                                <a14:useLocalDpi xmlns:a14="http://schemas.microsoft.com/office/drawing/2010/main" val="0"/>
                              </a:ext>
                            </a:extLst>
                          </a:blip>
                          <a:srcRect/>
                          <a:stretch/>
                        </pic:blipFill>
                        <pic:spPr bwMode="auto">
                          <a:xfrm>
                            <a:off x="2014439" y="2028767"/>
                            <a:ext cx="1884466" cy="1850831"/>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pic:pic xmlns:pic="http://schemas.openxmlformats.org/drawingml/2006/picture">
                        <pic:nvPicPr>
                          <pic:cNvPr id="7170" name="Picture 7170"/>
                          <pic:cNvPicPr>
                            <a:picLocks noChangeAspect="1"/>
                          </pic:cNvPicPr>
                        </pic:nvPicPr>
                        <pic:blipFill>
                          <a:blip r:embed="rId66">
                            <a:extLst>
                              <a:ext uri="{28A0092B-C50C-407E-A947-70E740481C1C}">
                                <a14:useLocalDpi xmlns:a14="http://schemas.microsoft.com/office/drawing/2010/main" val="0"/>
                              </a:ext>
                            </a:extLst>
                          </a:blip>
                          <a:srcRect/>
                          <a:stretch/>
                        </pic:blipFill>
                        <pic:spPr bwMode="auto">
                          <a:xfrm>
                            <a:off x="4071011" y="4038798"/>
                            <a:ext cx="1837055" cy="1837055"/>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pic:pic xmlns:pic="http://schemas.openxmlformats.org/drawingml/2006/picture">
                        <pic:nvPicPr>
                          <pic:cNvPr id="7171" name="Picture 7171"/>
                          <pic:cNvPicPr>
                            <a:picLocks noChangeAspect="1"/>
                          </pic:cNvPicPr>
                        </pic:nvPicPr>
                        <pic:blipFill>
                          <a:blip r:embed="rId67" cstate="screen">
                            <a:extLst>
                              <a:ext uri="{28A0092B-C50C-407E-A947-70E740481C1C}">
                                <a14:useLocalDpi xmlns:a14="http://schemas.microsoft.com/office/drawing/2010/main" val="0"/>
                              </a:ext>
                            </a:extLst>
                          </a:blip>
                          <a:srcRect/>
                          <a:stretch>
                            <a:fillRect/>
                          </a:stretch>
                        </pic:blipFill>
                        <pic:spPr bwMode="auto">
                          <a:xfrm>
                            <a:off x="-438" y="4038932"/>
                            <a:ext cx="1837055" cy="1837055"/>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pic:pic xmlns:pic="http://schemas.openxmlformats.org/drawingml/2006/picture">
                        <pic:nvPicPr>
                          <pic:cNvPr id="7172" name="Picture 7172"/>
                          <pic:cNvPicPr>
                            <a:picLocks noChangeAspect="1"/>
                          </pic:cNvPicPr>
                        </pic:nvPicPr>
                        <pic:blipFill>
                          <a:blip r:embed="rId68">
                            <a:extLst>
                              <a:ext uri="{28A0092B-C50C-407E-A947-70E740481C1C}">
                                <a14:useLocalDpi xmlns:a14="http://schemas.microsoft.com/office/drawing/2010/main" val="0"/>
                              </a:ext>
                            </a:extLst>
                          </a:blip>
                          <a:srcRect/>
                          <a:stretch/>
                        </pic:blipFill>
                        <pic:spPr bwMode="auto">
                          <a:xfrm>
                            <a:off x="2006085" y="4038586"/>
                            <a:ext cx="1900793" cy="1837107"/>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pic:pic xmlns:pic="http://schemas.openxmlformats.org/drawingml/2006/picture">
                        <pic:nvPicPr>
                          <pic:cNvPr id="7179" name="Picture 7179"/>
                          <pic:cNvPicPr>
                            <a:picLocks noChangeAspect="1"/>
                          </pic:cNvPicPr>
                        </pic:nvPicPr>
                        <pic:blipFill>
                          <a:blip r:embed="rId69">
                            <a:extLst>
                              <a:ext uri="{28A0092B-C50C-407E-A947-70E740481C1C}">
                                <a14:useLocalDpi xmlns:a14="http://schemas.microsoft.com/office/drawing/2010/main" val="0"/>
                              </a:ext>
                            </a:extLst>
                          </a:blip>
                          <a:srcRect/>
                          <a:stretch/>
                        </pic:blipFill>
                        <pic:spPr bwMode="auto">
                          <a:xfrm>
                            <a:off x="-526" y="2043074"/>
                            <a:ext cx="1836953" cy="1836953"/>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wpg:wgp>
                  </a:graphicData>
                </a:graphic>
              </wp:inline>
            </w:drawing>
          </mc:Choice>
          <mc:Fallback xmlns:c="http://schemas.openxmlformats.org/drawingml/2006/chart" xmlns:a16="http://schemas.microsoft.com/office/drawing/2014/main" xmlns:asvg="http://schemas.microsoft.com/office/drawing/2016/SVG/main"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w:pict w14:anchorId="70039E16">
              <v:group id="Group 18" style="width:465.25pt;height:461.55pt;mso-position-horizontal-relative:char;mso-position-vertical-relative:line" alt="The image shows nine logos for equality and inclusion awareness campaigns in 2023. These campaigns are: LGBT+ History Month 2023, International Women's Day, International Day of People with Disabilities, World Aids Day (Rock the Ribbon), Islamophobia Awareness Month, Sexual Abuse and Sexual Violence Awareness Week 2023, World Hearing day, International Transgender Day of Visibility, and Black History Month." coordsize="59086,58614" coordorigin="-5,145" o:spid="_x0000_s1026" w14:anchorId="58047C4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4" style="position:absolute;left:40711;top:20430;width:18370;height:18371;visibility:visible;mso-wrap-style:square" o:spid="_x0000_s1027" stroked="t" strokecolor="#0070c0" strokeweight="3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">
                  <v:stroke endcap="square"/>
                  <v:imagedata o:title="" r:id="rId70"/>
                  <v:shadow on="t" color="black" opacity="28180f" offset=".74836mm,.74836mm" origin="-.5,-.5"/>
                  <v:path arrowok="t"/>
                </v:shape>
                <v:shape id="Picture 38" style="position:absolute;left:40710;top:145;width:18369;height:18369;visibility:visible;mso-wrap-style:square" o:spid="_x0000_s1028" stroked="t" strokecolor="#0070c0" strokeweight="3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">
                  <v:stroke endcap="square"/>
                  <v:imagedata o:title="" r:id="rId71"/>
                  <v:shadow on="t" color="black" opacity="28180f" offset=".74836mm,.74836mm" origin="-.5,-.5"/>
                  <v:path arrowok="t"/>
                </v:shape>
                <v:shape id="Picture 39" style="position:absolute;left:20440;top:152;width:18360;height:18360;visibility:visible;mso-wrap-style:square" o:spid="_x0000_s1029" stroked="t" strokecolor="#0070c0" strokeweight="3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">
                  <v:stroke endcap="square"/>
                  <v:imagedata o:title="" r:id="rId72"/>
                  <v:shadow on="t" color="black" opacity="28180f" offset=".74836mm,.74836mm" origin="-.5,-.5"/>
                  <v:path arrowok="t"/>
                </v:shape>
                <v:shape id="Picture 61" style="position:absolute;left:20144;top:20287;width:18845;height:18508;visibility:visible;mso-wrap-style:square" o:spid="_x0000_s1030" stroked="t" strokecolor="#0070c0" strokeweight="3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">
                  <v:stroke endcap="square"/>
                  <v:imagedata o:title="" r:id="rId73"/>
                  <v:shadow on="t" color="black" opacity="28180f" offset=".74836mm,.74836mm" origin="-.5,-.5"/>
                  <v:path arrowok="t"/>
                </v:shape>
                <v:shape id="Picture 7170" style="position:absolute;left:40710;top:40387;width:18370;height:18371;visibility:visible;mso-wrap-style:square" o:spid="_x0000_s1031" stroked="t" strokecolor="#0070c0" strokeweight="3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">
                  <v:stroke endcap="square"/>
                  <v:imagedata o:title="" r:id="rId74"/>
                  <v:shadow on="t" color="black" opacity="28180f" offset=".74836mm,.74836mm" origin="-.5,-.5"/>
                  <v:path arrowok="t"/>
                </v:shape>
                <v:shape id="Picture 7171" style="position:absolute;left:-4;top:40389;width:18370;height:18370;visibility:visible;mso-wrap-style:square" o:spid="_x0000_s1032" stroked="t" strokecolor="#0070c0" strokeweight="3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">
                  <v:stroke endcap="square"/>
                  <v:imagedata o:title="" r:id="rId75"/>
                  <v:shadow on="t" color="black" opacity="28180f" offset=".74836mm,.74836mm" origin="-.5,-.5"/>
                  <v:path arrowok="t"/>
                </v:shape>
                <v:shape id="Picture 7172" style="position:absolute;left:20060;top:40385;width:19008;height:18371;visibility:visible;mso-wrap-style:square" o:spid="_x0000_s1033" stroked="t" strokecolor="#0070c0" strokeweight="3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">
                  <v:stroke endcap="square"/>
                  <v:imagedata o:title="" r:id="rId76"/>
                  <v:shadow on="t" color="black" opacity="28180f" offset=".74836mm,.74836mm" origin="-.5,-.5"/>
                  <v:path arrowok="t"/>
                </v:shape>
                <v:shape id="Picture 7179" style="position:absolute;left:-5;top:20430;width:18369;height:18370;visibility:visible;mso-wrap-style:square" o:spid="_x0000_s1034" stroked="t" strokecolor="#0070c0" strokeweight="3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">
                  <v:stroke endcap="square"/>
                  <v:imagedata o:title="" r:id="rId77"/>
                  <v:shadow on="t" color="black" opacity="28180f" offset=".74836mm,.74836mm" origin="-.5,-.5"/>
                  <v:path arrowok="t"/>
                </v:shape>
                <w10:anchorlock/>
              </v:group>
            </w:pict>
          </mc:Fallback>
        </mc:AlternateContent>
      </w:r>
    </w:p>
    <w:p w14:paraId="1EAD27C2" w14:textId="5C03EF38" w:rsidR="00C243C2" w:rsidRDefault="00C243C2" w:rsidP="006A6077">
      <w:pPr>
        <w:ind w:right="-18"/>
      </w:pPr>
      <w:r>
        <w:br w:type="page"/>
      </w:r>
    </w:p>
    <w:p w14:paraId="7409B7E0" w14:textId="07938206" w:rsidR="004A4FBF" w:rsidRDefault="006A6077" w:rsidP="006A6077">
      <w:pPr>
        <w:pStyle w:val="Heading2"/>
        <w:ind w:right="-18"/>
      </w:pPr>
      <w:r w:rsidRPr="000561C0">
        <w:rPr>
          <w:highlight w:val="yellow"/>
        </w:rPr>
        <w:lastRenderedPageBreak/>
        <w:drawing>
          <wp:anchor distT="0" distB="0" distL="114300" distR="114300" simplePos="0" relativeHeight="251658295" behindDoc="0" locked="0" layoutInCell="1" allowOverlap="1" wp14:anchorId="2E29BFB0" wp14:editId="50314CD7">
            <wp:simplePos x="0" y="0"/>
            <wp:positionH relativeFrom="column">
              <wp:posOffset>4130924</wp:posOffset>
            </wp:positionH>
            <wp:positionV relativeFrom="paragraph">
              <wp:posOffset>196050</wp:posOffset>
            </wp:positionV>
            <wp:extent cx="2505075" cy="2505075"/>
            <wp:effectExtent l="38100" t="38100" r="47625" b="47625"/>
            <wp:wrapThrough wrapText="bothSides">
              <wp:wrapPolygon edited="0">
                <wp:start x="8870" y="-329"/>
                <wp:lineTo x="3121" y="-329"/>
                <wp:lineTo x="3121" y="2300"/>
                <wp:lineTo x="986" y="2300"/>
                <wp:lineTo x="986" y="4928"/>
                <wp:lineTo x="-329" y="4928"/>
                <wp:lineTo x="-329" y="14126"/>
                <wp:lineTo x="1971" y="18233"/>
                <wp:lineTo x="5092" y="20697"/>
                <wp:lineTo x="5256" y="20697"/>
                <wp:lineTo x="8377" y="21846"/>
                <wp:lineTo x="8541" y="21846"/>
                <wp:lineTo x="12976" y="21846"/>
                <wp:lineTo x="13141" y="21846"/>
                <wp:lineTo x="16426" y="20697"/>
                <wp:lineTo x="16590" y="20697"/>
                <wp:lineTo x="19711" y="18068"/>
                <wp:lineTo x="21189" y="15440"/>
                <wp:lineTo x="21846" y="12976"/>
                <wp:lineTo x="21846" y="7556"/>
                <wp:lineTo x="20697" y="4928"/>
                <wp:lineTo x="18397" y="2300"/>
                <wp:lineTo x="18397" y="1643"/>
                <wp:lineTo x="14126" y="-329"/>
                <wp:lineTo x="12648" y="-329"/>
                <wp:lineTo x="8870" y="-329"/>
              </wp:wrapPolygon>
            </wp:wrapThrough>
            <wp:docPr id="448808285" name="Picture 4488082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808285" name="Picture 448808285">
                      <a:extLst>
                        <a:ext uri="{C183D7F6-B498-43B3-948B-1728B52AA6E4}">
                          <adec:decorative xmlns:adec="http://schemas.microsoft.com/office/drawing/2017/decorative" val="1"/>
                        </a:ext>
                      </a:extLst>
                    </pic:cNvPr>
                    <pic:cNvPicPr>
                      <a:picLocks noChangeAspect="1" noChangeArrowheads="1"/>
                    </pic:cNvPicPr>
                  </pic:nvPicPr>
                  <pic:blipFill>
                    <a:blip r:embed="rId78" cstate="screen">
                      <a:extLst>
                        <a:ext uri="{28A0092B-C50C-407E-A947-70E740481C1C}">
                          <a14:useLocalDpi xmlns:a14="http://schemas.microsoft.com/office/drawing/2010/main" val="0"/>
                        </a:ext>
                      </a:extLst>
                    </a:blip>
                    <a:srcRect/>
                    <a:stretch>
                      <a:fillRect/>
                    </a:stretch>
                  </pic:blipFill>
                  <pic:spPr bwMode="auto">
                    <a:xfrm>
                      <a:off x="0" y="0"/>
                      <a:ext cx="2505075" cy="2505075"/>
                    </a:xfrm>
                    <a:prstGeom prst="ellipse">
                      <a:avLst/>
                    </a:prstGeom>
                    <a:noFill/>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5348">
        <w:t>ICB Staff Networks</w:t>
      </w:r>
    </w:p>
    <w:p w14:paraId="3AEB559E" w14:textId="61835CFF" w:rsidR="00FD5348" w:rsidRDefault="00FD5348" w:rsidP="006A6077">
      <w:pPr>
        <w:ind w:right="-18"/>
      </w:pPr>
    </w:p>
    <w:p w14:paraId="21A71256" w14:textId="18A3226E" w:rsidR="008E03D9" w:rsidRDefault="008E03D9" w:rsidP="006A6077">
      <w:pPr>
        <w:ind w:right="-18"/>
      </w:pPr>
      <w:r>
        <w:t>The ICB has established four internal staff networks, with a view to extending these to include wider protected characteristics in the future:</w:t>
      </w:r>
    </w:p>
    <w:p w14:paraId="21773254" w14:textId="0576C59F" w:rsidR="008E03D9" w:rsidRDefault="008E03D9" w:rsidP="006A6077">
      <w:pPr>
        <w:ind w:right="-18"/>
      </w:pPr>
    </w:p>
    <w:p w14:paraId="74D2861F" w14:textId="77777777" w:rsidR="008E03D9" w:rsidRPr="00D727F3" w:rsidRDefault="008E03D9" w:rsidP="006A6077">
      <w:pPr>
        <w:ind w:right="-18"/>
        <w:rPr>
          <w:b/>
          <w:bCs/>
        </w:rPr>
      </w:pPr>
      <w:r w:rsidRPr="00D727F3">
        <w:rPr>
          <w:b/>
          <w:bCs/>
        </w:rPr>
        <w:t>• Race Equality Network</w:t>
      </w:r>
    </w:p>
    <w:p w14:paraId="4B7049A6" w14:textId="23EB28EE" w:rsidR="008E03D9" w:rsidRPr="00D727F3" w:rsidRDefault="008E03D9" w:rsidP="006A6077">
      <w:pPr>
        <w:ind w:right="-18"/>
        <w:rPr>
          <w:b/>
          <w:bCs/>
        </w:rPr>
      </w:pPr>
      <w:r w:rsidRPr="00D727F3">
        <w:rPr>
          <w:b/>
          <w:bCs/>
        </w:rPr>
        <w:t>• LGBTQ+ Network</w:t>
      </w:r>
    </w:p>
    <w:p w14:paraId="2DC63ED8" w14:textId="77777777" w:rsidR="008E03D9" w:rsidRPr="00D727F3" w:rsidRDefault="008E03D9" w:rsidP="006A6077">
      <w:pPr>
        <w:ind w:right="-18"/>
        <w:rPr>
          <w:b/>
          <w:bCs/>
        </w:rPr>
      </w:pPr>
      <w:r w:rsidRPr="00D727F3">
        <w:rPr>
          <w:b/>
          <w:bCs/>
        </w:rPr>
        <w:t>• Disability Network</w:t>
      </w:r>
    </w:p>
    <w:p w14:paraId="2965C0A2" w14:textId="77F22A3C" w:rsidR="008E03D9" w:rsidRPr="00D727F3" w:rsidRDefault="008E03D9" w:rsidP="006A6077">
      <w:pPr>
        <w:ind w:right="-18"/>
        <w:rPr>
          <w:b/>
          <w:bCs/>
        </w:rPr>
      </w:pPr>
      <w:r w:rsidRPr="00D727F3">
        <w:rPr>
          <w:b/>
          <w:bCs/>
        </w:rPr>
        <w:t>• Women’s Network</w:t>
      </w:r>
    </w:p>
    <w:p w14:paraId="3F9BCA5D" w14:textId="77777777" w:rsidR="008E03D9" w:rsidRDefault="008E03D9" w:rsidP="006A6077">
      <w:pPr>
        <w:ind w:right="-18"/>
      </w:pPr>
    </w:p>
    <w:p w14:paraId="56AF1E83" w14:textId="096B2649" w:rsidR="008E03D9" w:rsidRDefault="00D727F3" w:rsidP="006A6077">
      <w:pPr>
        <w:ind w:right="-18"/>
      </w:pPr>
      <w:r>
        <w:t>Throughout 2024/25</w:t>
      </w:r>
      <w:r w:rsidR="008E03D9">
        <w:t xml:space="preserve">, we have made </w:t>
      </w:r>
      <w:r w:rsidR="00120334">
        <w:t>good</w:t>
      </w:r>
      <w:r w:rsidR="008E03D9">
        <w:t xml:space="preserve"> progress in the development and visibility of our staff networks. Each network now has an appointed Chair and an Executive Sponsor, ensuring strong leadership, guidance, and advocacy at a senior level. The networks continue to hold regular virtual meetings and remain open to all staff, regardless of their protected characteristics. Allies are welcomed and encouraged to participate, helping to foster inclusive and collaborative environments.</w:t>
      </w:r>
    </w:p>
    <w:p w14:paraId="1732616F" w14:textId="77777777" w:rsidR="008E03D9" w:rsidRDefault="008E03D9" w:rsidP="006A6077">
      <w:pPr>
        <w:ind w:right="-18"/>
      </w:pPr>
    </w:p>
    <w:p w14:paraId="02D08AA3" w14:textId="56519715" w:rsidR="008E03D9" w:rsidRDefault="008E03D9" w:rsidP="006A6077">
      <w:pPr>
        <w:ind w:right="-18"/>
      </w:pPr>
      <w:r>
        <w:t>The staff networks are a key mechanism for driving meaningful change within the ICB and continue to influence both our culture and decision-making processes. Monthly cross-network Chair meetings have been introduced, providing a platform for collaboration, mutual support, and strategic planning to strengthen the visibility and impact of the networks across the organisation.</w:t>
      </w:r>
    </w:p>
    <w:p w14:paraId="1563423E" w14:textId="7863DA94" w:rsidR="008E03D9" w:rsidRDefault="008E03D9" w:rsidP="006A6077">
      <w:pPr>
        <w:ind w:right="-18"/>
      </w:pPr>
    </w:p>
    <w:p w14:paraId="1BF112C1" w14:textId="77777777" w:rsidR="008E03D9" w:rsidRDefault="008E03D9" w:rsidP="006A6077">
      <w:pPr>
        <w:ind w:right="-18"/>
      </w:pPr>
      <w:r>
        <w:t>Over the past year, the staff networks have played an important role in coordinating awareness-raising activities aligned with national observances, including Black History Month, LGBTQ+ History Month, and Disability History Month. The Women’s Network has also led valuable work on menopause in the workplace, contributing to more inclusive and supportive workplace practices.</w:t>
      </w:r>
    </w:p>
    <w:p w14:paraId="0A693282" w14:textId="77777777" w:rsidR="008E03D9" w:rsidRDefault="008E03D9" w:rsidP="006A6077">
      <w:pPr>
        <w:ind w:right="-18"/>
      </w:pPr>
    </w:p>
    <w:p w14:paraId="00C36824" w14:textId="2294C3DB" w:rsidR="008E03D9" w:rsidRDefault="008E03D9" w:rsidP="006A6077">
      <w:pPr>
        <w:ind w:right="-18"/>
      </w:pPr>
      <w:r>
        <w:t>In addition to our formal staff networks, we have established an informal Carers’ Support Group. While not a formal network, this group provides a peer support space for staff with caring responsibilities, further reflecting our commitment to inclusion and wellbeing.</w:t>
      </w:r>
    </w:p>
    <w:p w14:paraId="637EE86B" w14:textId="77777777" w:rsidR="008E03D9" w:rsidRDefault="008E03D9" w:rsidP="006A6077">
      <w:pPr>
        <w:ind w:right="-18"/>
      </w:pPr>
    </w:p>
    <w:p w14:paraId="16A74BAF" w14:textId="6B9C2C01" w:rsidR="008E03D9" w:rsidRDefault="008E03D9" w:rsidP="006A6077">
      <w:pPr>
        <w:ind w:right="-18"/>
      </w:pPr>
      <w:r>
        <w:t>The functions of the staff networks remain integral to our EDI ambitions. These include:</w:t>
      </w:r>
    </w:p>
    <w:p w14:paraId="3B402C59" w14:textId="77777777" w:rsidR="00B9179D" w:rsidRDefault="00B9179D" w:rsidP="006A6077">
      <w:pPr>
        <w:ind w:right="-18"/>
      </w:pPr>
    </w:p>
    <w:p w14:paraId="2B0F2C5A" w14:textId="261A0FA3" w:rsidR="008E03D9" w:rsidRDefault="008E03D9" w:rsidP="002946A3">
      <w:pPr>
        <w:pStyle w:val="ListParagraph"/>
        <w:numPr>
          <w:ilvl w:val="1"/>
          <w:numId w:val="3"/>
        </w:numPr>
        <w:ind w:left="284" w:right="-18" w:hanging="426"/>
      </w:pPr>
      <w:r>
        <w:t>Providing safe and supportive spaces for staff to discuss concerns, share experiences, and engage with key organisational workstreams and policies</w:t>
      </w:r>
    </w:p>
    <w:p w14:paraId="00253FE2" w14:textId="3A536055" w:rsidR="008E03D9" w:rsidRDefault="008E03D9" w:rsidP="002946A3">
      <w:pPr>
        <w:pStyle w:val="ListParagraph"/>
        <w:numPr>
          <w:ilvl w:val="1"/>
          <w:numId w:val="3"/>
        </w:numPr>
        <w:ind w:left="284" w:right="-18" w:hanging="426"/>
      </w:pPr>
      <w:r>
        <w:t>Raising awareness of issues impacting staff and promoting inclusive practices</w:t>
      </w:r>
    </w:p>
    <w:p w14:paraId="301063A5" w14:textId="25F8F386" w:rsidR="008E03D9" w:rsidRDefault="008E03D9" w:rsidP="002946A3">
      <w:pPr>
        <w:pStyle w:val="ListParagraph"/>
        <w:numPr>
          <w:ilvl w:val="1"/>
          <w:numId w:val="3"/>
        </w:numPr>
        <w:ind w:left="284" w:right="-18" w:hanging="426"/>
      </w:pPr>
      <w:r>
        <w:t>Offering support for staff navigating workplace challenges</w:t>
      </w:r>
    </w:p>
    <w:p w14:paraId="7FCB80AA" w14:textId="741BA9C3" w:rsidR="008E03D9" w:rsidRDefault="008E03D9" w:rsidP="002946A3">
      <w:pPr>
        <w:pStyle w:val="ListParagraph"/>
        <w:numPr>
          <w:ilvl w:val="1"/>
          <w:numId w:val="3"/>
        </w:numPr>
        <w:ind w:left="284" w:right="-18" w:hanging="426"/>
      </w:pPr>
      <w:r>
        <w:t>Acting as a collective voice to inform and influence senior leadership and executive decision-making</w:t>
      </w:r>
    </w:p>
    <w:p w14:paraId="3D13EC2C" w14:textId="77777777" w:rsidR="008E03D9" w:rsidRDefault="008E03D9" w:rsidP="006A6077">
      <w:pPr>
        <w:ind w:right="-18"/>
      </w:pPr>
    </w:p>
    <w:p w14:paraId="40583BE9" w14:textId="77777777" w:rsidR="008E03D9" w:rsidRDefault="008E03D9" w:rsidP="006A6077">
      <w:pPr>
        <w:ind w:right="-18"/>
      </w:pPr>
      <w:r>
        <w:lastRenderedPageBreak/>
        <w:t>The staff networks continue to provide valuable insight and expertise on equality, diversity, and inclusion, which is embedded into the ICB’s wider work on workforce development, staff experience, wellbeing, and inclusive policy.</w:t>
      </w:r>
    </w:p>
    <w:p w14:paraId="13FF3104" w14:textId="77777777" w:rsidR="008E03D9" w:rsidRDefault="008E03D9" w:rsidP="006A6077">
      <w:pPr>
        <w:ind w:right="-18"/>
      </w:pPr>
    </w:p>
    <w:p w14:paraId="16A8546B" w14:textId="2997C031" w:rsidR="00D727F3" w:rsidRDefault="008E03D9" w:rsidP="006A6077">
      <w:pPr>
        <w:ind w:right="-18"/>
      </w:pPr>
      <w:r>
        <w:t>The Culture and Inclusion team continues to support the networks, having established a Staff Network Operating Model and supported each group in developing a Terms of Reference. Now fully established, the networks are contributing feedback and insight to senior leaders and formal committees, helping to shape organisational policies, procedures, and the day-to-day experience of our workforce.</w:t>
      </w:r>
      <w:bookmarkStart w:id="102" w:name="_Toc1567266"/>
      <w:bookmarkStart w:id="103" w:name="_Toc43818174"/>
      <w:bookmarkStart w:id="104" w:name="_Toc74824858"/>
      <w:bookmarkStart w:id="105" w:name="_Toc103172722"/>
    </w:p>
    <w:p w14:paraId="74360CC9" w14:textId="77777777" w:rsidR="00D727F3" w:rsidRDefault="00D727F3" w:rsidP="006A6077">
      <w:pPr>
        <w:ind w:right="-18"/>
      </w:pPr>
    </w:p>
    <w:p w14:paraId="3E5DDE52" w14:textId="3EE57746" w:rsidR="00380202" w:rsidRDefault="00550F76" w:rsidP="006A6077">
      <w:pPr>
        <w:pStyle w:val="Heading2"/>
        <w:ind w:right="-18"/>
      </w:pPr>
      <w:r w:rsidRPr="008F4A4D">
        <w:t>ICS Staff Network Chairs’ Development Programme</w:t>
      </w:r>
    </w:p>
    <w:p w14:paraId="681534B7" w14:textId="77777777" w:rsidR="00E04CAC" w:rsidRDefault="00E04CAC" w:rsidP="006A6077">
      <w:pPr>
        <w:ind w:right="-18"/>
      </w:pPr>
    </w:p>
    <w:p w14:paraId="21B4E01B" w14:textId="19F2087F" w:rsidR="00E04CAC" w:rsidRDefault="00E04CAC" w:rsidP="006A6077">
      <w:pPr>
        <w:ind w:right="-18"/>
      </w:pPr>
      <w:r>
        <w:t>In 2024/25, the ICB undertook</w:t>
      </w:r>
      <w:r w:rsidRPr="00E04CAC">
        <w:t xml:space="preserve"> engagement with our ICS Belonging </w:t>
      </w:r>
      <w:r>
        <w:t>Strategic</w:t>
      </w:r>
      <w:r w:rsidRPr="00E04CAC">
        <w:t xml:space="preserve"> Group and the ICS Network of Networks Forum,</w:t>
      </w:r>
      <w:r>
        <w:t xml:space="preserve"> which ident</w:t>
      </w:r>
      <w:r w:rsidR="006E00BE">
        <w:t>i</w:t>
      </w:r>
      <w:r>
        <w:t>fied</w:t>
      </w:r>
      <w:r w:rsidRPr="00E04CAC">
        <w:t xml:space="preserve"> the development of an ICS Staff Network Chairs’ Development Programme as a key priority across the system. It was widely recognised that the effectiveness and sustainability of our staff networks across Lancashire and South Cumbria depend</w:t>
      </w:r>
      <w:r>
        <w:t>s</w:t>
      </w:r>
      <w:r w:rsidRPr="00E04CAC">
        <w:t xml:space="preserve"> on having confident, well-equipped Chairs and Co-Chairs. Investing in their skills and leadership capabilities is essential to enabling them to champion inclusion, lead with impact, and support staff from all backgrounds in meaningful and transformative ways.</w:t>
      </w:r>
    </w:p>
    <w:p w14:paraId="44F99995" w14:textId="77777777" w:rsidR="00C74BE2" w:rsidRDefault="00C74BE2" w:rsidP="006A6077">
      <w:pPr>
        <w:ind w:right="-18"/>
      </w:pPr>
    </w:p>
    <w:p w14:paraId="636A0DB0" w14:textId="0EC89E6B" w:rsidR="00C74BE2" w:rsidRPr="00C74BE2" w:rsidRDefault="00C74BE2" w:rsidP="006A6077">
      <w:pPr>
        <w:ind w:right="-18"/>
      </w:pPr>
      <w:r w:rsidRPr="00C74BE2">
        <w:t xml:space="preserve">A skills gap analysis was circulated to all staff network chairs and co-chairs across the LSC ICS. The purpose of the skills gap analysis was to identify any areas of strengths and weaknesses that chairs and co-chairs felt that they had. Subsequently, the results of the skills gap analysis were analysed, and the following development areas were identified: </w:t>
      </w:r>
    </w:p>
    <w:p w14:paraId="769BFB51" w14:textId="77777777" w:rsidR="00C74BE2" w:rsidRPr="00C74BE2" w:rsidRDefault="00C74BE2" w:rsidP="006A6077">
      <w:pPr>
        <w:ind w:right="-18"/>
      </w:pPr>
    </w:p>
    <w:tbl>
      <w:tblPr>
        <w:tblW w:w="9493" w:type="dxa"/>
        <w:tblCellMar>
          <w:left w:w="0" w:type="dxa"/>
          <w:right w:w="0" w:type="dxa"/>
        </w:tblCellMar>
        <w:tblLook w:val="04A0" w:firstRow="1" w:lastRow="0" w:firstColumn="1" w:lastColumn="0" w:noHBand="0" w:noVBand="1"/>
      </w:tblPr>
      <w:tblGrid>
        <w:gridCol w:w="9493"/>
      </w:tblGrid>
      <w:tr w:rsidR="00C74BE2" w:rsidRPr="00C74BE2" w14:paraId="39573DA8" w14:textId="77777777" w:rsidTr="00C74BE2">
        <w:tc>
          <w:tcPr>
            <w:tcW w:w="4673" w:type="dxa"/>
            <w:tcMar>
              <w:top w:w="0" w:type="dxa"/>
              <w:left w:w="108" w:type="dxa"/>
              <w:bottom w:w="0" w:type="dxa"/>
              <w:right w:w="108" w:type="dxa"/>
            </w:tcMar>
            <w:hideMark/>
          </w:tcPr>
          <w:p w14:paraId="59053F38" w14:textId="77777777" w:rsidR="00C74BE2" w:rsidRPr="00C74BE2" w:rsidRDefault="00C74BE2" w:rsidP="002946A3">
            <w:pPr>
              <w:numPr>
                <w:ilvl w:val="0"/>
                <w:numId w:val="17"/>
              </w:numPr>
              <w:ind w:left="313" w:right="-18" w:hanging="426"/>
            </w:pPr>
            <w:r w:rsidRPr="00C74BE2">
              <w:t xml:space="preserve">Leading without authority and influencing leaders </w:t>
            </w:r>
          </w:p>
        </w:tc>
      </w:tr>
      <w:tr w:rsidR="00C74BE2" w:rsidRPr="00C74BE2" w14:paraId="0C537C3B" w14:textId="77777777" w:rsidTr="00C74BE2">
        <w:tc>
          <w:tcPr>
            <w:tcW w:w="4673" w:type="dxa"/>
            <w:tcMar>
              <w:top w:w="0" w:type="dxa"/>
              <w:left w:w="108" w:type="dxa"/>
              <w:bottom w:w="0" w:type="dxa"/>
              <w:right w:w="108" w:type="dxa"/>
            </w:tcMar>
            <w:hideMark/>
          </w:tcPr>
          <w:p w14:paraId="62E5289A" w14:textId="77777777" w:rsidR="00C74BE2" w:rsidRPr="00C74BE2" w:rsidRDefault="00C74BE2" w:rsidP="002946A3">
            <w:pPr>
              <w:numPr>
                <w:ilvl w:val="0"/>
                <w:numId w:val="17"/>
              </w:numPr>
              <w:ind w:left="313" w:right="-18" w:hanging="426"/>
            </w:pPr>
            <w:r w:rsidRPr="00C74BE2">
              <w:t>Effective chairing of meetings, including setting agendas and minute taking</w:t>
            </w:r>
          </w:p>
        </w:tc>
      </w:tr>
      <w:tr w:rsidR="00C74BE2" w:rsidRPr="00C74BE2" w14:paraId="7AEFFF49" w14:textId="77777777" w:rsidTr="00C74BE2">
        <w:tc>
          <w:tcPr>
            <w:tcW w:w="4673" w:type="dxa"/>
            <w:tcMar>
              <w:top w:w="0" w:type="dxa"/>
              <w:left w:w="108" w:type="dxa"/>
              <w:bottom w:w="0" w:type="dxa"/>
              <w:right w:w="108" w:type="dxa"/>
            </w:tcMar>
            <w:hideMark/>
          </w:tcPr>
          <w:p w14:paraId="79D1A691" w14:textId="77777777" w:rsidR="00C74BE2" w:rsidRPr="00C74BE2" w:rsidRDefault="00C74BE2" w:rsidP="002946A3">
            <w:pPr>
              <w:numPr>
                <w:ilvl w:val="0"/>
                <w:numId w:val="17"/>
              </w:numPr>
              <w:ind w:left="313" w:right="-18" w:hanging="426"/>
            </w:pPr>
            <w:r w:rsidRPr="00C74BE2">
              <w:t xml:space="preserve">Marketing and engagement, in terms of getting financial support for Staff </w:t>
            </w:r>
          </w:p>
        </w:tc>
      </w:tr>
      <w:tr w:rsidR="00C74BE2" w:rsidRPr="00C74BE2" w14:paraId="74869079" w14:textId="77777777" w:rsidTr="00C74BE2">
        <w:tc>
          <w:tcPr>
            <w:tcW w:w="4673" w:type="dxa"/>
            <w:tcMar>
              <w:top w:w="0" w:type="dxa"/>
              <w:left w:w="108" w:type="dxa"/>
              <w:bottom w:w="0" w:type="dxa"/>
              <w:right w:w="108" w:type="dxa"/>
            </w:tcMar>
            <w:hideMark/>
          </w:tcPr>
          <w:p w14:paraId="64218209" w14:textId="77777777" w:rsidR="00C74BE2" w:rsidRPr="00C74BE2" w:rsidRDefault="00C74BE2" w:rsidP="002946A3">
            <w:pPr>
              <w:numPr>
                <w:ilvl w:val="0"/>
                <w:numId w:val="17"/>
              </w:numPr>
              <w:ind w:left="313" w:right="-18" w:hanging="426"/>
            </w:pPr>
            <w:r w:rsidRPr="00C74BE2">
              <w:t>Collaborative leadership</w:t>
            </w:r>
          </w:p>
        </w:tc>
      </w:tr>
      <w:tr w:rsidR="00C74BE2" w:rsidRPr="00C74BE2" w14:paraId="57A52066" w14:textId="77777777" w:rsidTr="00C74BE2">
        <w:tc>
          <w:tcPr>
            <w:tcW w:w="4673" w:type="dxa"/>
            <w:tcMar>
              <w:top w:w="0" w:type="dxa"/>
              <w:left w:w="108" w:type="dxa"/>
              <w:bottom w:w="0" w:type="dxa"/>
              <w:right w:w="108" w:type="dxa"/>
            </w:tcMar>
            <w:hideMark/>
          </w:tcPr>
          <w:p w14:paraId="69615FCD" w14:textId="77777777" w:rsidR="00C74BE2" w:rsidRPr="00C74BE2" w:rsidRDefault="00C74BE2" w:rsidP="002946A3">
            <w:pPr>
              <w:numPr>
                <w:ilvl w:val="0"/>
                <w:numId w:val="17"/>
              </w:numPr>
              <w:ind w:left="313" w:right="-18" w:hanging="426"/>
            </w:pPr>
            <w:r w:rsidRPr="00C74BE2">
              <w:t xml:space="preserve">General Equality, Diversity and Inclusion (EDI) training </w:t>
            </w:r>
          </w:p>
        </w:tc>
      </w:tr>
      <w:tr w:rsidR="00C74BE2" w:rsidRPr="00C74BE2" w14:paraId="3E939081" w14:textId="77777777" w:rsidTr="00C74BE2">
        <w:tc>
          <w:tcPr>
            <w:tcW w:w="4673" w:type="dxa"/>
            <w:tcMar>
              <w:top w:w="0" w:type="dxa"/>
              <w:left w:w="108" w:type="dxa"/>
              <w:bottom w:w="0" w:type="dxa"/>
              <w:right w:w="108" w:type="dxa"/>
            </w:tcMar>
            <w:hideMark/>
          </w:tcPr>
          <w:p w14:paraId="74D8DC97" w14:textId="77777777" w:rsidR="00C74BE2" w:rsidRPr="00C74BE2" w:rsidRDefault="00C74BE2" w:rsidP="002946A3">
            <w:pPr>
              <w:numPr>
                <w:ilvl w:val="0"/>
                <w:numId w:val="17"/>
              </w:numPr>
              <w:ind w:left="313" w:right="-18" w:hanging="426"/>
            </w:pPr>
            <w:r w:rsidRPr="00C74BE2">
              <w:t xml:space="preserve">Time management skills </w:t>
            </w:r>
          </w:p>
        </w:tc>
      </w:tr>
      <w:tr w:rsidR="00C74BE2" w:rsidRPr="00C74BE2" w14:paraId="40AD477E" w14:textId="77777777" w:rsidTr="00C74BE2">
        <w:tc>
          <w:tcPr>
            <w:tcW w:w="4673" w:type="dxa"/>
            <w:tcMar>
              <w:top w:w="0" w:type="dxa"/>
              <w:left w:w="108" w:type="dxa"/>
              <w:bottom w:w="0" w:type="dxa"/>
              <w:right w:w="108" w:type="dxa"/>
            </w:tcMar>
            <w:hideMark/>
          </w:tcPr>
          <w:p w14:paraId="3E1B843F" w14:textId="77777777" w:rsidR="00C74BE2" w:rsidRPr="00C74BE2" w:rsidRDefault="00C74BE2" w:rsidP="002946A3">
            <w:pPr>
              <w:numPr>
                <w:ilvl w:val="0"/>
                <w:numId w:val="17"/>
              </w:numPr>
              <w:ind w:left="313" w:right="-18" w:hanging="426"/>
            </w:pPr>
            <w:r w:rsidRPr="00C74BE2">
              <w:t xml:space="preserve">How to challenge senior leaders constructively </w:t>
            </w:r>
          </w:p>
        </w:tc>
      </w:tr>
    </w:tbl>
    <w:p w14:paraId="529C881C" w14:textId="77777777" w:rsidR="00C74BE2" w:rsidRPr="00C74BE2" w:rsidRDefault="00C74BE2" w:rsidP="006A6077">
      <w:pPr>
        <w:ind w:right="-18"/>
      </w:pPr>
    </w:p>
    <w:p w14:paraId="5A1E841F" w14:textId="4EA68873" w:rsidR="00C74BE2" w:rsidRPr="00C74BE2" w:rsidRDefault="00C74BE2" w:rsidP="006A6077">
      <w:pPr>
        <w:ind w:right="-18"/>
      </w:pPr>
      <w:r w:rsidRPr="00C74BE2">
        <w:t xml:space="preserve">The results of the skills gap analysis determined what support or training the ICB could offer in the future and as part of the ICBs commitment to the ICS chairs development programme, the ICB delivered three development sessions throughout 2024-2025 to address the identified training needs. The development sessions delivered were: </w:t>
      </w:r>
      <w:r w:rsidRPr="00C74BE2">
        <w:rPr>
          <w:b/>
          <w:bCs/>
        </w:rPr>
        <w:t>Collaborative Leadership</w:t>
      </w:r>
      <w:r w:rsidRPr="00C74BE2">
        <w:t xml:space="preserve"> (facilitated by the Associate Director of Population Health from the ICB Population Health team), an </w:t>
      </w:r>
      <w:r w:rsidRPr="00C74BE2">
        <w:rPr>
          <w:b/>
          <w:bCs/>
        </w:rPr>
        <w:t>Unconscious Bias</w:t>
      </w:r>
      <w:r w:rsidRPr="00C74BE2">
        <w:t xml:space="preserve"> training session (delivered by the ICB Culture and Inclusion Team) and a </w:t>
      </w:r>
      <w:r w:rsidRPr="00C74BE2">
        <w:rPr>
          <w:b/>
          <w:bCs/>
        </w:rPr>
        <w:t xml:space="preserve">Facilitating Great Network Experiences </w:t>
      </w:r>
      <w:r w:rsidRPr="00C74BE2">
        <w:t xml:space="preserve">session (delivered and organised in partnership with the North West Leadership </w:t>
      </w:r>
      <w:r w:rsidRPr="00C74BE2">
        <w:lastRenderedPageBreak/>
        <w:t xml:space="preserve">Academy) Additionally, an </w:t>
      </w:r>
      <w:hyperlink r:id="rId79" w:history="1">
        <w:r w:rsidRPr="00C74BE2">
          <w:rPr>
            <w:rStyle w:val="Hyperlink"/>
          </w:rPr>
          <w:t>online training brochure</w:t>
        </w:r>
      </w:hyperlink>
      <w:r w:rsidRPr="00C74BE2">
        <w:t xml:space="preserve"> was produced in collaboration with the North West Leadership Academy. The training brochure provides chairs and co-chairs with practical tips and guidance on convening and facilitating staff network spaces. </w:t>
      </w:r>
    </w:p>
    <w:p w14:paraId="5FBF6CF4" w14:textId="77777777" w:rsidR="00C74BE2" w:rsidRPr="00C74BE2" w:rsidRDefault="00C74BE2" w:rsidP="006A6077">
      <w:pPr>
        <w:ind w:right="-18"/>
      </w:pPr>
    </w:p>
    <w:p w14:paraId="4DC3C8B9" w14:textId="77777777" w:rsidR="00C74BE2" w:rsidRPr="00C74BE2" w:rsidRDefault="00C74BE2" w:rsidP="006A6077">
      <w:pPr>
        <w:ind w:right="-18"/>
      </w:pPr>
      <w:r w:rsidRPr="00C74BE2">
        <w:t xml:space="preserve">All development sessions were interactive and explored a collaborative approach for staff network chairs and co-chairs. The sessions offered attendees the opportunity to celebrate what they were proud of in their respective networks, what challenges they faced and gave the opportunity to share their staff network experiences with fellow colleagues. Sessions were well attended, and positive feedback was received, the key theme arising from the feedback was that chairs and co-chairs felt empowered to effectively organise facilitate safe spaces for their network members following the development sessions. </w:t>
      </w:r>
    </w:p>
    <w:p w14:paraId="42900D0B" w14:textId="77777777" w:rsidR="00C74BE2" w:rsidRPr="00E04CAC" w:rsidRDefault="00C74BE2" w:rsidP="006A6077">
      <w:pPr>
        <w:ind w:right="-18"/>
      </w:pPr>
    </w:p>
    <w:p w14:paraId="2E88E48C" w14:textId="52BB3D93" w:rsidR="00AF42D9" w:rsidRPr="00721C07" w:rsidRDefault="00AF42D9" w:rsidP="006A6077">
      <w:pPr>
        <w:pStyle w:val="Heading1"/>
        <w:ind w:right="-18"/>
      </w:pPr>
      <w:bookmarkStart w:id="106" w:name="_Toc198286031"/>
      <w:r w:rsidRPr="00721C07">
        <w:lastRenderedPageBreak/>
        <w:t>Belonging in the ICS</w:t>
      </w:r>
      <w:bookmarkEnd w:id="106"/>
    </w:p>
    <w:p w14:paraId="3BDBF4A2" w14:textId="2D220985" w:rsidR="00AF42D9" w:rsidRPr="004876FF" w:rsidRDefault="00AF42D9" w:rsidP="006A6077">
      <w:pPr>
        <w:pStyle w:val="Heading2"/>
        <w:ind w:right="-18"/>
      </w:pPr>
      <w:bookmarkStart w:id="107" w:name="_Toc135232110"/>
      <w:r w:rsidRPr="004876FF">
        <w:t>Belonging Operating Model</w:t>
      </w:r>
      <w:bookmarkEnd w:id="107"/>
    </w:p>
    <w:p w14:paraId="6FE89D45" w14:textId="2303B7CE" w:rsidR="00AF42D9" w:rsidRDefault="00AF42D9" w:rsidP="006A6077">
      <w:pPr>
        <w:ind w:right="-18"/>
        <w:rPr>
          <w:highlight w:val="yellow"/>
        </w:rPr>
      </w:pPr>
    </w:p>
    <w:p w14:paraId="32A40DEA" w14:textId="6134AA2D" w:rsidR="00452347" w:rsidRPr="00992FA4" w:rsidRDefault="00452347" w:rsidP="006A6077">
      <w:pPr>
        <w:ind w:right="-18"/>
      </w:pPr>
      <w:r w:rsidRPr="00992FA4">
        <w:t>The ICB is committed to ensuring that all of our ICS partners are modern employers of choice whereby our workplaces reflect a compassionate and inclusive culture, and that our collective workforce is diversely representative at all levels. In support of this approach, the ICB</w:t>
      </w:r>
      <w:r w:rsidR="001A72DC" w:rsidRPr="00992FA4">
        <w:t xml:space="preserve">’s </w:t>
      </w:r>
      <w:r w:rsidRPr="00992FA4">
        <w:t xml:space="preserve">Belonging </w:t>
      </w:r>
      <w:r w:rsidR="00D5396F" w:rsidRPr="00992FA4">
        <w:t>O</w:t>
      </w:r>
      <w:r w:rsidRPr="00992FA4">
        <w:t xml:space="preserve">perating </w:t>
      </w:r>
      <w:r w:rsidR="00D5396F" w:rsidRPr="00992FA4">
        <w:t>M</w:t>
      </w:r>
      <w:r w:rsidRPr="00992FA4">
        <w:t xml:space="preserve">odel enables us to highlight clear accountability and governance routes to meet our priorities around culture and inclusion. </w:t>
      </w:r>
    </w:p>
    <w:p w14:paraId="2911F513" w14:textId="30F3A129" w:rsidR="00125218" w:rsidRPr="00992FA4" w:rsidRDefault="00125218" w:rsidP="006A6077">
      <w:pPr>
        <w:ind w:right="-18"/>
      </w:pPr>
    </w:p>
    <w:p w14:paraId="0D7A71C6" w14:textId="704E6255" w:rsidR="00125218" w:rsidRPr="00992FA4" w:rsidRDefault="00125218" w:rsidP="006A6077">
      <w:pPr>
        <w:ind w:right="-18"/>
      </w:pPr>
      <w:r w:rsidRPr="00992FA4">
        <w:t xml:space="preserve">The Belonging </w:t>
      </w:r>
      <w:r w:rsidR="00D5396F" w:rsidRPr="00992FA4">
        <w:t>O</w:t>
      </w:r>
      <w:r w:rsidRPr="00992FA4">
        <w:t xml:space="preserve">perating </w:t>
      </w:r>
      <w:r w:rsidR="00D5396F" w:rsidRPr="00992FA4">
        <w:t>M</w:t>
      </w:r>
      <w:r w:rsidRPr="00992FA4">
        <w:t>odel adopts an outcomes</w:t>
      </w:r>
      <w:r w:rsidR="00D5396F" w:rsidRPr="00992FA4">
        <w:t>-</w:t>
      </w:r>
      <w:r w:rsidRPr="00992FA4">
        <w:t>led approach with a focus on three domains with</w:t>
      </w:r>
      <w:r w:rsidR="00D5396F" w:rsidRPr="00992FA4">
        <w:t>in</w:t>
      </w:r>
      <w:r w:rsidRPr="00992FA4">
        <w:t xml:space="preserve"> the Belonging programme:</w:t>
      </w:r>
    </w:p>
    <w:p w14:paraId="71E1077B" w14:textId="60E8ECEC" w:rsidR="00125218" w:rsidRPr="00992FA4" w:rsidRDefault="00125218" w:rsidP="006A6077">
      <w:pPr>
        <w:ind w:right="-18"/>
      </w:pPr>
    </w:p>
    <w:p w14:paraId="62D601A8" w14:textId="6256F280" w:rsidR="00125218" w:rsidRPr="00992FA4" w:rsidRDefault="00125218" w:rsidP="002946A3">
      <w:pPr>
        <w:pStyle w:val="ListParagraph"/>
        <w:numPr>
          <w:ilvl w:val="0"/>
          <w:numId w:val="12"/>
        </w:numPr>
        <w:ind w:right="-18"/>
        <w:rPr>
          <w:b/>
          <w:bCs/>
        </w:rPr>
      </w:pPr>
      <w:r w:rsidRPr="00992FA4">
        <w:rPr>
          <w:b/>
          <w:bCs/>
        </w:rPr>
        <w:t>Equality and diversity</w:t>
      </w:r>
      <w:r w:rsidRPr="00992FA4">
        <w:t xml:space="preserve"> – ensuring that there is equal representation at all levels of the workforce, transparency in our decision-making processes, and fairness in our people processes and practices</w:t>
      </w:r>
      <w:r w:rsidR="00E54E84" w:rsidRPr="00992FA4">
        <w:t>.</w:t>
      </w:r>
    </w:p>
    <w:p w14:paraId="78309BF5" w14:textId="77777777" w:rsidR="00125218" w:rsidRPr="00992FA4" w:rsidRDefault="00125218" w:rsidP="006A6077">
      <w:pPr>
        <w:pStyle w:val="ListParagraph"/>
        <w:ind w:left="-207" w:right="-18"/>
        <w:rPr>
          <w:b/>
          <w:bCs/>
        </w:rPr>
      </w:pPr>
    </w:p>
    <w:p w14:paraId="25EE46BC" w14:textId="12D25489" w:rsidR="00125218" w:rsidRPr="00992FA4" w:rsidRDefault="00125218" w:rsidP="002946A3">
      <w:pPr>
        <w:pStyle w:val="ListParagraph"/>
        <w:numPr>
          <w:ilvl w:val="0"/>
          <w:numId w:val="12"/>
        </w:numPr>
        <w:ind w:right="-18"/>
        <w:rPr>
          <w:b/>
          <w:bCs/>
        </w:rPr>
      </w:pPr>
      <w:r w:rsidRPr="00992FA4">
        <w:rPr>
          <w:b/>
          <w:bCs/>
        </w:rPr>
        <w:t xml:space="preserve">Culture of belonging </w:t>
      </w:r>
      <w:r w:rsidRPr="00992FA4">
        <w:t xml:space="preserve">– ensuring that </w:t>
      </w:r>
      <w:r w:rsidR="00E54E84" w:rsidRPr="00992FA4">
        <w:t>people</w:t>
      </w:r>
      <w:r w:rsidRPr="00992FA4">
        <w:t xml:space="preserve"> at all levels display inclusive behaviours, senior leaders hold accountability for adopting good practice, our organisations are committed to learning, and that our people feel valued, feel safe to speak up and feel able to bring their whole selves to work.</w:t>
      </w:r>
    </w:p>
    <w:p w14:paraId="4A170DEC" w14:textId="77777777" w:rsidR="00125218" w:rsidRPr="00992FA4" w:rsidRDefault="00125218" w:rsidP="006A6077">
      <w:pPr>
        <w:pStyle w:val="ListParagraph"/>
        <w:ind w:right="-18"/>
        <w:rPr>
          <w:b/>
          <w:bCs/>
        </w:rPr>
      </w:pPr>
    </w:p>
    <w:p w14:paraId="12B72E87" w14:textId="4866E30A" w:rsidR="004876FF" w:rsidRPr="00992FA4" w:rsidRDefault="004E5940" w:rsidP="002946A3">
      <w:pPr>
        <w:pStyle w:val="ListParagraph"/>
        <w:numPr>
          <w:ilvl w:val="0"/>
          <w:numId w:val="12"/>
        </w:numPr>
        <w:ind w:right="-18"/>
        <w:rPr>
          <w:b/>
          <w:bCs/>
        </w:rPr>
      </w:pPr>
      <w:r w:rsidRPr="00992FA4">
        <w:rPr>
          <w:b/>
          <w:bCs/>
        </w:rPr>
        <w:t>Employer commitment</w:t>
      </w:r>
      <w:r w:rsidR="00125218" w:rsidRPr="00992FA4">
        <w:t xml:space="preserve"> – ensuring that we work together to deliver high quality healthcare for underserved communities and that the diverse needs of patients are reflected in service design and delivery</w:t>
      </w:r>
      <w:r w:rsidRPr="00992FA4">
        <w:t xml:space="preserve"> through robust </w:t>
      </w:r>
      <w:r w:rsidR="00455682" w:rsidRPr="00992FA4">
        <w:t>E</w:t>
      </w:r>
      <w:r w:rsidRPr="00992FA4">
        <w:t xml:space="preserve">quality and </w:t>
      </w:r>
      <w:r w:rsidR="00455682" w:rsidRPr="00992FA4">
        <w:t>H</w:t>
      </w:r>
      <w:r w:rsidRPr="00992FA4">
        <w:t xml:space="preserve">ealth </w:t>
      </w:r>
      <w:r w:rsidR="00455682" w:rsidRPr="00992FA4">
        <w:t>I</w:t>
      </w:r>
      <w:r w:rsidRPr="00992FA4">
        <w:t xml:space="preserve">nequality </w:t>
      </w:r>
      <w:r w:rsidR="00455682" w:rsidRPr="00992FA4">
        <w:t>I</w:t>
      </w:r>
      <w:r w:rsidRPr="00992FA4">
        <w:t>mpact</w:t>
      </w:r>
      <w:r w:rsidR="00455682" w:rsidRPr="00992FA4">
        <w:t xml:space="preserve"> and Risk</w:t>
      </w:r>
      <w:r w:rsidRPr="00992FA4">
        <w:t xml:space="preserve"> </w:t>
      </w:r>
      <w:r w:rsidR="00455682" w:rsidRPr="00992FA4">
        <w:t>A</w:t>
      </w:r>
      <w:r w:rsidRPr="00992FA4">
        <w:t>ssessments</w:t>
      </w:r>
      <w:r w:rsidR="00455682" w:rsidRPr="00992FA4">
        <w:t xml:space="preserve"> (EHIIRAs)</w:t>
      </w:r>
      <w:r w:rsidRPr="00992FA4">
        <w:t>.</w:t>
      </w:r>
    </w:p>
    <w:p w14:paraId="0665E4EE" w14:textId="77777777" w:rsidR="00613084" w:rsidRPr="00613084" w:rsidRDefault="00613084" w:rsidP="006A6077">
      <w:pPr>
        <w:pStyle w:val="ListParagraph"/>
        <w:ind w:right="-18"/>
        <w:rPr>
          <w:b/>
          <w:bCs/>
          <w:highlight w:val="yellow"/>
        </w:rPr>
      </w:pPr>
    </w:p>
    <w:p w14:paraId="15E44035" w14:textId="7FAF4EE2" w:rsidR="00613084" w:rsidRDefault="00121540" w:rsidP="006A6077">
      <w:pPr>
        <w:ind w:right="-18"/>
      </w:pPr>
      <w:r>
        <w:t>In 2024/25</w:t>
      </w:r>
      <w:r w:rsidR="00F15C7E">
        <w:t xml:space="preserve">, the ICB has </w:t>
      </w:r>
      <w:r>
        <w:t>refreshed and re-established</w:t>
      </w:r>
      <w:r w:rsidR="0091681B">
        <w:t xml:space="preserve"> the roles of</w:t>
      </w:r>
      <w:r w:rsidR="008E40A9">
        <w:t xml:space="preserve"> </w:t>
      </w:r>
      <w:r w:rsidR="0089324B">
        <w:t xml:space="preserve">sub-committees attended by system colleagues designed to provide accountability and assurance around </w:t>
      </w:r>
      <w:r w:rsidR="004C3739">
        <w:t>EDI, Culture and Belonging in Lancashire and South Cumbria.</w:t>
      </w:r>
    </w:p>
    <w:p w14:paraId="604543F2" w14:textId="77777777" w:rsidR="004C3739" w:rsidRDefault="004C3739" w:rsidP="006A6077">
      <w:pPr>
        <w:ind w:right="-18"/>
      </w:pPr>
    </w:p>
    <w:p w14:paraId="7C69FECF" w14:textId="0A42E7D0" w:rsidR="004C3739" w:rsidRDefault="004C3739" w:rsidP="006A6077">
      <w:pPr>
        <w:ind w:right="-18"/>
      </w:pPr>
      <w:r>
        <w:t xml:space="preserve">The </w:t>
      </w:r>
      <w:r w:rsidRPr="00052DE3">
        <w:rPr>
          <w:b/>
          <w:bCs/>
        </w:rPr>
        <w:t>ICS Belonging Strategic Group</w:t>
      </w:r>
      <w:r w:rsidR="0091681B">
        <w:t xml:space="preserve"> </w:t>
      </w:r>
      <w:r w:rsidR="00953CBA">
        <w:t xml:space="preserve">provides strategic leadership, guidance and accountability for the delivery of EDI activities </w:t>
      </w:r>
      <w:r w:rsidR="003F490D">
        <w:t xml:space="preserve">and belonging initiatives across the ICS. This sub-committee oversees the implementation of the </w:t>
      </w:r>
      <w:r w:rsidR="000F1046">
        <w:t>ICS Belonging Plan and its goals, overseeing progress</w:t>
      </w:r>
      <w:r w:rsidR="00B27299">
        <w:t xml:space="preserve"> and ensuring the successful implementation of strategic EDI activities across the ICS. In turn, </w:t>
      </w:r>
      <w:r w:rsidR="00052DE3">
        <w:t>the ICS Belonging Strategic Group feeds into and provides assurance to the ICS People Committee.</w:t>
      </w:r>
    </w:p>
    <w:p w14:paraId="48EE5605" w14:textId="77777777" w:rsidR="00052DE3" w:rsidRDefault="00052DE3" w:rsidP="006A6077">
      <w:pPr>
        <w:ind w:right="-18"/>
      </w:pPr>
    </w:p>
    <w:p w14:paraId="57D36989" w14:textId="70BBCAD4" w:rsidR="00052DE3" w:rsidRPr="001430BA" w:rsidRDefault="001430BA" w:rsidP="006A6077">
      <w:pPr>
        <w:ind w:right="-18"/>
      </w:pPr>
      <w:r>
        <w:t xml:space="preserve">Subsequently, the </w:t>
      </w:r>
      <w:r>
        <w:rPr>
          <w:b/>
          <w:bCs/>
        </w:rPr>
        <w:t>ICS Belonging Delivery Group</w:t>
      </w:r>
      <w:r>
        <w:t xml:space="preserve"> has been established as the operational sub-group of the ICS Belonging Strategic Group. Th</w:t>
      </w:r>
      <w:r w:rsidR="0077371F">
        <w:t xml:space="preserve">e Belonging Delivery Group is responsible for operationalising the actions and priorities defined by the Belonging Strategic Group. It acts as a key forum for the co-ordination, implementation, and monitoring of EDI and </w:t>
      </w:r>
      <w:r w:rsidR="00992FA4">
        <w:t>belonging initiatives across Lancashire and South Cumbria.</w:t>
      </w:r>
    </w:p>
    <w:p w14:paraId="4603BE37" w14:textId="7419FFE8" w:rsidR="004876FF" w:rsidRPr="003B06CF" w:rsidRDefault="004876FF" w:rsidP="006A6077">
      <w:pPr>
        <w:pStyle w:val="Heading2"/>
        <w:ind w:right="-18"/>
      </w:pPr>
      <w:bookmarkStart w:id="108" w:name="_Toc135232111"/>
      <w:r w:rsidRPr="003B06CF">
        <w:lastRenderedPageBreak/>
        <w:t>ICS Belonging Plan</w:t>
      </w:r>
      <w:bookmarkEnd w:id="108"/>
    </w:p>
    <w:p w14:paraId="1198516A" w14:textId="77777777" w:rsidR="004876FF" w:rsidRDefault="004876FF" w:rsidP="006A6077">
      <w:pPr>
        <w:ind w:right="-18"/>
        <w:rPr>
          <w:highlight w:val="yellow"/>
        </w:rPr>
      </w:pPr>
    </w:p>
    <w:p w14:paraId="0DBCFC0C" w14:textId="7448B89D" w:rsidR="003B06CF" w:rsidRPr="005949D1" w:rsidRDefault="003B06CF" w:rsidP="006A6077">
      <w:pPr>
        <w:ind w:right="-18"/>
      </w:pPr>
      <w:r w:rsidRPr="005949D1">
        <w:t>The Lancashire and South Cumbria ICS Belonging Plan underpin</w:t>
      </w:r>
      <w:r w:rsidR="00AF4C60" w:rsidRPr="005949D1">
        <w:t>s</w:t>
      </w:r>
      <w:r w:rsidRPr="005949D1">
        <w:t xml:space="preserve"> the Belonging workstream and set</w:t>
      </w:r>
      <w:r w:rsidR="00AF4C60" w:rsidRPr="005949D1">
        <w:t>s</w:t>
      </w:r>
      <w:r w:rsidRPr="005949D1">
        <w:t xml:space="preserve"> out a system-wide commitment to collaboratively create inclusive workplaces that enable our people to do their best work and create opportunities for our communities to thrive.</w:t>
      </w:r>
    </w:p>
    <w:p w14:paraId="62469F2B" w14:textId="77777777" w:rsidR="00D0228A" w:rsidRPr="005949D1" w:rsidRDefault="00D0228A" w:rsidP="006A6077">
      <w:pPr>
        <w:ind w:right="-18"/>
      </w:pPr>
    </w:p>
    <w:p w14:paraId="401228C2" w14:textId="54C576D0" w:rsidR="00D0228A" w:rsidRPr="005949D1" w:rsidRDefault="00D0228A" w:rsidP="006A6077">
      <w:pPr>
        <w:ind w:right="-18"/>
      </w:pPr>
      <w:r w:rsidRPr="005949D1">
        <w:t>From a compliance perspective, the ICS Belonging Plan is also a key document in evidencing that the ICB and wider system partners are meeting their obligations to the Equality Act (2010) and routinely demonstrating due regard to the main aims of the Public Sector Equality Duty.</w:t>
      </w:r>
    </w:p>
    <w:p w14:paraId="6CA160EB" w14:textId="77777777" w:rsidR="003B06CF" w:rsidRPr="005949D1" w:rsidRDefault="003B06CF" w:rsidP="006A6077">
      <w:pPr>
        <w:ind w:right="-18"/>
      </w:pPr>
    </w:p>
    <w:p w14:paraId="5499E395" w14:textId="77777777" w:rsidR="003B06CF" w:rsidRPr="005949D1" w:rsidRDefault="003B06CF" w:rsidP="006A6077">
      <w:pPr>
        <w:ind w:right="-18"/>
      </w:pPr>
      <w:r w:rsidRPr="005949D1">
        <w:t>Development on the ICS Belonging Plan began in October 2022 when the ICB Culture and Inclusion Team engaged with representatives from each of the NHS Provider Trusts within the system to assess their current progress and priorities within their own EDI functions, and their EDI-related successes and challenges.</w:t>
      </w:r>
    </w:p>
    <w:p w14:paraId="6C6D24A0" w14:textId="77777777" w:rsidR="00A94B1E" w:rsidRPr="005949D1" w:rsidRDefault="00A94B1E" w:rsidP="006A6077">
      <w:pPr>
        <w:ind w:right="-18"/>
      </w:pPr>
    </w:p>
    <w:p w14:paraId="04E10A2A" w14:textId="58B72717" w:rsidR="00A94B1E" w:rsidRPr="005949D1" w:rsidRDefault="00664C16" w:rsidP="006A6077">
      <w:pPr>
        <w:ind w:right="-18"/>
      </w:pPr>
      <w:r w:rsidRPr="005949D1">
        <w:t xml:space="preserve">Throughout Q1 and Q2 of 2023/24, the draft Belonging Plan was socialised </w:t>
      </w:r>
      <w:r w:rsidR="00C02A10" w:rsidRPr="005949D1">
        <w:t>for suggestions and feedback with a range of colleagues and stakeholders from across the LSC system. This provided the ICB with a wealth of insightful and practical feedback</w:t>
      </w:r>
      <w:r w:rsidR="003265F7" w:rsidRPr="005949D1">
        <w:t xml:space="preserve"> which was incorporated into the final version of the Belonging Plan. The Belonging Plan was approved for publication by the ICB in November 2023 and can be accessed </w:t>
      </w:r>
      <w:hyperlink r:id="rId80" w:history="1">
        <w:r w:rsidR="007A3328" w:rsidRPr="005949D1">
          <w:rPr>
            <w:rStyle w:val="Hyperlink"/>
            <w:color w:val="005EB8"/>
          </w:rPr>
          <w:t>here</w:t>
        </w:r>
      </w:hyperlink>
      <w:r w:rsidR="007A3328" w:rsidRPr="005949D1">
        <w:t xml:space="preserve">. </w:t>
      </w:r>
    </w:p>
    <w:p w14:paraId="287C7179" w14:textId="77777777" w:rsidR="00EC198C" w:rsidRPr="005949D1" w:rsidRDefault="00EC198C" w:rsidP="006A6077">
      <w:pPr>
        <w:ind w:right="-18"/>
      </w:pPr>
    </w:p>
    <w:p w14:paraId="04DC224A" w14:textId="6FE12854" w:rsidR="00EC198C" w:rsidRPr="005949D1" w:rsidRDefault="00EC198C" w:rsidP="006A6077">
      <w:pPr>
        <w:ind w:right="-18"/>
      </w:pPr>
      <w:r w:rsidRPr="005949D1">
        <w:t>Since the development of t</w:t>
      </w:r>
      <w:r w:rsidR="00033920" w:rsidRPr="005949D1">
        <w:t>he Belonging Plan, the EDI, Culture and Belonging landscape has changed due to the publication of key strategic documents such as the national NHS EDI Improvement Plan and the regional Anti-Racist Framework</w:t>
      </w:r>
      <w:r w:rsidR="00E8356E" w:rsidRPr="005949D1">
        <w:t xml:space="preserve">, along with </w:t>
      </w:r>
      <w:r w:rsidR="00525D00" w:rsidRPr="005949D1">
        <w:t>the heavy focus on financial recovery across our system</w:t>
      </w:r>
      <w:r w:rsidR="00033920" w:rsidRPr="005949D1">
        <w:t>.</w:t>
      </w:r>
      <w:r w:rsidR="00FD1FAC" w:rsidRPr="005949D1">
        <w:t xml:space="preserve"> Th</w:t>
      </w:r>
      <w:r w:rsidR="00525D00" w:rsidRPr="005949D1">
        <w:t>is is</w:t>
      </w:r>
      <w:r w:rsidR="00FD1FAC" w:rsidRPr="005949D1">
        <w:t xml:space="preserve"> likely to impact on how we </w:t>
      </w:r>
      <w:r w:rsidR="005949D1" w:rsidRPr="005949D1">
        <w:t xml:space="preserve">are able </w:t>
      </w:r>
      <w:r w:rsidR="00FD1FAC" w:rsidRPr="005949D1">
        <w:t>deliver upon the objectives and actions included in the Belonging Plan.</w:t>
      </w:r>
    </w:p>
    <w:p w14:paraId="5BEC7DEC" w14:textId="77777777" w:rsidR="00FD1FAC" w:rsidRPr="005949D1" w:rsidRDefault="00FD1FAC" w:rsidP="006A6077">
      <w:pPr>
        <w:ind w:right="-18"/>
      </w:pPr>
    </w:p>
    <w:p w14:paraId="2D5A66F8" w14:textId="0A5B7314" w:rsidR="00FD1FAC" w:rsidRDefault="00FD1FAC" w:rsidP="006A6077">
      <w:pPr>
        <w:ind w:right="-18"/>
      </w:pPr>
      <w:r w:rsidRPr="005949D1">
        <w:t xml:space="preserve">With this in mind, the Culture and Inclusion Team </w:t>
      </w:r>
      <w:r w:rsidR="00CD3E19">
        <w:t>will continue to</w:t>
      </w:r>
      <w:r w:rsidRPr="005949D1">
        <w:t xml:space="preserve"> work</w:t>
      </w:r>
      <w:r w:rsidR="00CD3E19">
        <w:t xml:space="preserve"> </w:t>
      </w:r>
      <w:r w:rsidRPr="005949D1">
        <w:t>with the ICS Belonging Strategic Group</w:t>
      </w:r>
      <w:r w:rsidR="00A23215" w:rsidRPr="005949D1">
        <w:t xml:space="preserve"> and Belonging Delivery Group</w:t>
      </w:r>
      <w:r w:rsidR="00CD3E19">
        <w:t xml:space="preserve"> throughout 2025/26</w:t>
      </w:r>
      <w:r w:rsidRPr="005949D1">
        <w:t xml:space="preserve"> to develop specific priorities and actions </w:t>
      </w:r>
      <w:r w:rsidR="00E8356E" w:rsidRPr="005949D1">
        <w:t>for EDI</w:t>
      </w:r>
      <w:r w:rsidR="00525D00" w:rsidRPr="005949D1">
        <w:t xml:space="preserve">, </w:t>
      </w:r>
      <w:r w:rsidR="005949D1" w:rsidRPr="005949D1">
        <w:t>C</w:t>
      </w:r>
      <w:r w:rsidR="00525D00" w:rsidRPr="005949D1">
        <w:t xml:space="preserve">ulture and </w:t>
      </w:r>
      <w:r w:rsidR="005949D1" w:rsidRPr="005949D1">
        <w:t>B</w:t>
      </w:r>
      <w:r w:rsidR="00E8356E" w:rsidRPr="005949D1">
        <w:t xml:space="preserve">elonging that </w:t>
      </w:r>
      <w:r w:rsidR="00525D00" w:rsidRPr="005949D1">
        <w:t>can be effectively delivered in collaboration across the system</w:t>
      </w:r>
      <w:r w:rsidR="005949D1" w:rsidRPr="005949D1">
        <w:t xml:space="preserve"> </w:t>
      </w:r>
      <w:r w:rsidR="00CD3E19">
        <w:t>within the confines of</w:t>
      </w:r>
      <w:r w:rsidR="005949D1" w:rsidRPr="005949D1">
        <w:t xml:space="preserve"> the current </w:t>
      </w:r>
      <w:r w:rsidR="00CD3E19">
        <w:t>financial pressures we face</w:t>
      </w:r>
      <w:r w:rsidR="008161D6" w:rsidRPr="005949D1">
        <w:t>.</w:t>
      </w:r>
      <w:r w:rsidR="00525D00">
        <w:t xml:space="preserve"> </w:t>
      </w:r>
    </w:p>
    <w:p w14:paraId="6A77B525" w14:textId="77777777" w:rsidR="008161D6" w:rsidRDefault="008161D6" w:rsidP="006A6077">
      <w:pPr>
        <w:ind w:right="-18"/>
      </w:pPr>
    </w:p>
    <w:p w14:paraId="34954DF4" w14:textId="3F3DCC25" w:rsidR="008161D6" w:rsidRPr="008161D6" w:rsidRDefault="008161D6" w:rsidP="006A6077">
      <w:pPr>
        <w:pStyle w:val="Heading2"/>
        <w:ind w:right="-18"/>
      </w:pPr>
      <w:r w:rsidRPr="008161D6">
        <w:t>North West BAME Assembly Anti-Racist Framework</w:t>
      </w:r>
    </w:p>
    <w:p w14:paraId="18AC71C4" w14:textId="77777777" w:rsidR="003B06CF" w:rsidRPr="00033469" w:rsidRDefault="003B06CF" w:rsidP="006A6077">
      <w:pPr>
        <w:ind w:right="-18"/>
        <w:rPr>
          <w:highlight w:val="yellow"/>
        </w:rPr>
      </w:pPr>
    </w:p>
    <w:p w14:paraId="255B9093" w14:textId="2B6C6E55" w:rsidR="00AF42D9" w:rsidRPr="00B96D2C" w:rsidRDefault="00D54D00" w:rsidP="006A6077">
      <w:pPr>
        <w:ind w:right="-18"/>
      </w:pPr>
      <w:r w:rsidRPr="00B96D2C">
        <w:t xml:space="preserve">Published </w:t>
      </w:r>
      <w:r w:rsidR="00665F03" w:rsidRPr="00B96D2C">
        <w:t>in 2023, the NHS North West BAME Assembly Anti-Racist Framework aims to support organisations on the journey to becoming intentionally and unapol</w:t>
      </w:r>
      <w:r w:rsidR="00783163" w:rsidRPr="00B96D2C">
        <w:t xml:space="preserve">ogetically anti-racist. The framework encourages the tackling of structural racism and discrimination through collaboration, reflective practice, accountability and action. Through </w:t>
      </w:r>
      <w:r w:rsidR="00CF1ED0" w:rsidRPr="00B96D2C">
        <w:t xml:space="preserve">the embedding of the themes, deliverables and actions outlined into </w:t>
      </w:r>
      <w:r w:rsidR="00CF1ED0" w:rsidRPr="00B96D2C">
        <w:lastRenderedPageBreak/>
        <w:t xml:space="preserve">structures, processes, policies and culture, organisations will create meaningful change within their workforce and service delivery. </w:t>
      </w:r>
    </w:p>
    <w:p w14:paraId="395F821F" w14:textId="77777777" w:rsidR="00F91FB8" w:rsidRPr="00B96D2C" w:rsidRDefault="00F91FB8" w:rsidP="006A6077">
      <w:pPr>
        <w:ind w:right="-18"/>
      </w:pPr>
    </w:p>
    <w:p w14:paraId="13546D9E" w14:textId="3F287500" w:rsidR="00F91FB8" w:rsidRDefault="005A4FB8" w:rsidP="006A6077">
      <w:pPr>
        <w:ind w:right="-18"/>
      </w:pPr>
      <w:r w:rsidRPr="00B96D2C">
        <w:t xml:space="preserve">The framework is organised into three levels of achievement: </w:t>
      </w:r>
      <w:r w:rsidRPr="00DC1F7D">
        <w:rPr>
          <w:b/>
          <w:bCs/>
        </w:rPr>
        <w:t>Bronze</w:t>
      </w:r>
      <w:r w:rsidRPr="00B96D2C">
        <w:t xml:space="preserve">, </w:t>
      </w:r>
      <w:r w:rsidRPr="00DC1F7D">
        <w:rPr>
          <w:b/>
          <w:bCs/>
        </w:rPr>
        <w:t>Silver</w:t>
      </w:r>
      <w:r w:rsidRPr="00B96D2C">
        <w:t xml:space="preserve"> and </w:t>
      </w:r>
      <w:r w:rsidRPr="00DC1F7D">
        <w:rPr>
          <w:b/>
          <w:bCs/>
        </w:rPr>
        <w:t>Gold</w:t>
      </w:r>
      <w:r w:rsidRPr="00B96D2C">
        <w:t>. Each level build</w:t>
      </w:r>
      <w:r w:rsidR="00A87FAE" w:rsidRPr="00B96D2C">
        <w:t>s</w:t>
      </w:r>
      <w:r w:rsidRPr="00B96D2C">
        <w:t xml:space="preserve"> on the next, encouraging organisations to make incremental changes and take consistent action</w:t>
      </w:r>
      <w:r w:rsidR="00DA4B11" w:rsidRPr="00B96D2C">
        <w:t xml:space="preserve">s towards eliminating racial discrimination in their organisations. </w:t>
      </w:r>
    </w:p>
    <w:p w14:paraId="393DA357" w14:textId="77777777" w:rsidR="00FB3F84" w:rsidRDefault="00FB3F84" w:rsidP="006A6077">
      <w:pPr>
        <w:ind w:right="-18"/>
      </w:pPr>
    </w:p>
    <w:p w14:paraId="0FD2F1CD" w14:textId="77777777" w:rsidR="006E4A30" w:rsidRDefault="004A0A06" w:rsidP="006A6077">
      <w:pPr>
        <w:ind w:right="-18"/>
      </w:pPr>
      <w:r>
        <w:t>Back in 2023/24, the ICB made a commitment to achieving the initial Bronze award under the Anti-Racist Framework</w:t>
      </w:r>
      <w:r w:rsidR="00EA6208">
        <w:t>. Additionally, as the lead organisation for the ICS, the ICB also</w:t>
      </w:r>
      <w:r>
        <w:t xml:space="preserve"> committ</w:t>
      </w:r>
      <w:r w:rsidR="00EA6208">
        <w:t>ed</w:t>
      </w:r>
      <w:r>
        <w:t xml:space="preserve"> to supporting </w:t>
      </w:r>
      <w:r w:rsidR="00076B3B">
        <w:t>and directing our NHS system partners to drive progress in these areas</w:t>
      </w:r>
      <w:r w:rsidR="00EA6208">
        <w:t>.</w:t>
      </w:r>
    </w:p>
    <w:p w14:paraId="66A9CE50" w14:textId="77777777" w:rsidR="006E4A30" w:rsidRDefault="006E4A30" w:rsidP="006A6077">
      <w:pPr>
        <w:ind w:right="-18"/>
      </w:pPr>
    </w:p>
    <w:p w14:paraId="311E38A9" w14:textId="104416ED" w:rsidR="00B57C4D" w:rsidRDefault="00B57C4D" w:rsidP="006A6077">
      <w:pPr>
        <w:ind w:right="-18"/>
      </w:pPr>
      <w:r>
        <w:t xml:space="preserve">In </w:t>
      </w:r>
      <w:r w:rsidR="002937CE">
        <w:t>May 20</w:t>
      </w:r>
      <w:r>
        <w:t>2</w:t>
      </w:r>
      <w:r w:rsidR="005A459E">
        <w:t>4</w:t>
      </w:r>
      <w:r>
        <w:t>, the ICB submitted its initial application for the Bronze Award from the North West BAME Assembly. While the submission was not successful, the feedback received acknowledged several areas of good practice and notable progress. However, the panel concluded that, as the ICB was still in its second year of operation, there was not yet sufficient evidence of measurable impact from its anti-racism initiatives.</w:t>
      </w:r>
    </w:p>
    <w:p w14:paraId="6F708BD3" w14:textId="77777777" w:rsidR="00B57C4D" w:rsidRDefault="00B57C4D" w:rsidP="006A6077">
      <w:pPr>
        <w:ind w:right="-18"/>
      </w:pPr>
    </w:p>
    <w:p w14:paraId="59D7BC06" w14:textId="4BB11516" w:rsidR="00B23213" w:rsidRDefault="00B57C4D" w:rsidP="006A6077">
      <w:pPr>
        <w:ind w:right="-18"/>
      </w:pPr>
      <w:r>
        <w:t>Since then, the ICB has continued to strengthen its internal work in this area and is preparing to resubmit its application in the final quarter of 2025/26. This will follow the appointment of an Executive Sponsor for Anti-Racism in Q1 2025/26, which is expected to further support and drive progress.</w:t>
      </w:r>
    </w:p>
    <w:p w14:paraId="5F623F85" w14:textId="77777777" w:rsidR="00C93144" w:rsidRDefault="00C93144" w:rsidP="006A6077">
      <w:pPr>
        <w:ind w:right="-18"/>
      </w:pPr>
    </w:p>
    <w:p w14:paraId="463CF68F" w14:textId="07E9804F" w:rsidR="00C93144" w:rsidRPr="00B96D2C" w:rsidRDefault="00C93144" w:rsidP="006A6077">
      <w:pPr>
        <w:ind w:right="-18"/>
      </w:pPr>
      <w:r>
        <w:t xml:space="preserve">Throughout 2024/25, the ICB has continued to support NHS system partners to </w:t>
      </w:r>
      <w:r w:rsidR="006F5796">
        <w:t>achieve against the Anti-Racist Framework by hosting web</w:t>
      </w:r>
      <w:r w:rsidR="00E96BC4">
        <w:t xml:space="preserve">inars and regularly discussing progress at our ICS Belonging Delivery Group meetings. Subsequently, </w:t>
      </w:r>
      <w:r w:rsidR="00EC5BA7">
        <w:t xml:space="preserve">East Lancashire Hospitals Trust, Lancashire and South Cumbria Foundation Trust and University Hospitals of Morecambe Bay </w:t>
      </w:r>
      <w:r w:rsidR="003A6A62">
        <w:t>both</w:t>
      </w:r>
      <w:r w:rsidR="00EC5BA7">
        <w:t xml:space="preserve"> achieved their Bronze award in 2024/25. </w:t>
      </w:r>
    </w:p>
    <w:p w14:paraId="045EFEEE" w14:textId="77777777" w:rsidR="00630E9E" w:rsidRPr="003A4CA3" w:rsidRDefault="00630E9E" w:rsidP="006A6077">
      <w:pPr>
        <w:ind w:right="-18"/>
        <w:rPr>
          <w:highlight w:val="yellow"/>
        </w:rPr>
      </w:pPr>
    </w:p>
    <w:p w14:paraId="15352EEC" w14:textId="533FE718" w:rsidR="00C3593E" w:rsidRPr="00665F03" w:rsidRDefault="00C3593E" w:rsidP="006A6077">
      <w:pPr>
        <w:ind w:right="-18"/>
      </w:pPr>
      <w:r w:rsidRPr="00EC5BA7">
        <w:t xml:space="preserve">More information about the North West Anti-Racist Framework can be found </w:t>
      </w:r>
      <w:hyperlink r:id="rId81" w:history="1">
        <w:r w:rsidRPr="00EC5BA7">
          <w:rPr>
            <w:rStyle w:val="Hyperlink"/>
            <w:color w:val="005EB8"/>
          </w:rPr>
          <w:t>here</w:t>
        </w:r>
      </w:hyperlink>
      <w:r w:rsidRPr="00EC5BA7">
        <w:t>.</w:t>
      </w:r>
      <w:r>
        <w:t xml:space="preserve"> </w:t>
      </w:r>
    </w:p>
    <w:p w14:paraId="23CC1C86" w14:textId="77777777" w:rsidR="008161D6" w:rsidRDefault="008161D6" w:rsidP="006A6077">
      <w:pPr>
        <w:ind w:right="-18"/>
        <w:rPr>
          <w:highlight w:val="yellow"/>
        </w:rPr>
      </w:pPr>
    </w:p>
    <w:p w14:paraId="3B2F4780" w14:textId="3D4C86CB" w:rsidR="0008450D" w:rsidRDefault="00B13C7E" w:rsidP="006A6077">
      <w:pPr>
        <w:pStyle w:val="Heading2"/>
        <w:ind w:right="-18"/>
      </w:pPr>
      <w:bookmarkStart w:id="109" w:name="_Toc135232112"/>
      <w:r w:rsidRPr="00721C07">
        <w:lastRenderedPageBreak/>
        <w:t>Workforce Race Equality Standard (WRES)</w:t>
      </w:r>
      <w:bookmarkEnd w:id="102"/>
      <w:bookmarkEnd w:id="103"/>
      <w:bookmarkEnd w:id="104"/>
      <w:bookmarkEnd w:id="105"/>
      <w:r w:rsidR="00E03CD3">
        <w:t xml:space="preserve"> and Workforce Disability Equality Standard (WDES)</w:t>
      </w:r>
      <w:bookmarkEnd w:id="109"/>
    </w:p>
    <w:p w14:paraId="06D5BC15" w14:textId="442F542B" w:rsidR="0061302F" w:rsidRDefault="00AB72E7" w:rsidP="006A6077">
      <w:pPr>
        <w:ind w:right="-18"/>
      </w:pPr>
      <w:r>
        <w:rPr>
          <w:noProof/>
        </w:rPr>
        <w:drawing>
          <wp:anchor distT="0" distB="0" distL="114300" distR="114300" simplePos="0" relativeHeight="251658290" behindDoc="0" locked="0" layoutInCell="1" allowOverlap="1" wp14:anchorId="4471D185" wp14:editId="228EA15B">
            <wp:simplePos x="0" y="0"/>
            <wp:positionH relativeFrom="column">
              <wp:posOffset>-337820</wp:posOffset>
            </wp:positionH>
            <wp:positionV relativeFrom="paragraph">
              <wp:posOffset>239395</wp:posOffset>
            </wp:positionV>
            <wp:extent cx="2292350" cy="2165350"/>
            <wp:effectExtent l="38100" t="38100" r="31750" b="44450"/>
            <wp:wrapSquare wrapText="bothSides"/>
            <wp:docPr id="47" name="Pictur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pic:nvPicPr>
                  <pic:blipFill>
                    <a:blip r:embed="rId82" cstate="screen">
                      <a:extLst>
                        <a:ext uri="{28A0092B-C50C-407E-A947-70E740481C1C}">
                          <a14:useLocalDpi xmlns:a14="http://schemas.microsoft.com/office/drawing/2010/main" val="0"/>
                        </a:ext>
                      </a:extLst>
                    </a:blip>
                    <a:srcRect/>
                    <a:stretch>
                      <a:fillRect/>
                    </a:stretch>
                  </pic:blipFill>
                  <pic:spPr bwMode="auto">
                    <a:xfrm>
                      <a:off x="0" y="0"/>
                      <a:ext cx="2292350" cy="2165350"/>
                    </a:xfrm>
                    <a:prstGeom prst="ellipse">
                      <a:avLst/>
                    </a:prstGeom>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1C6FD0" w14:textId="7ECE1CAF" w:rsidR="00E06107" w:rsidRPr="0068350A" w:rsidRDefault="00AE288E" w:rsidP="006A6077">
      <w:pPr>
        <w:ind w:right="-18"/>
      </w:pPr>
      <w:r w:rsidRPr="0068350A">
        <w:t>Following</w:t>
      </w:r>
      <w:r w:rsidR="0061302F" w:rsidRPr="0068350A">
        <w:t xml:space="preserve"> the introduction of the W</w:t>
      </w:r>
      <w:r w:rsidR="00836538" w:rsidRPr="0068350A">
        <w:t xml:space="preserve">orkforce </w:t>
      </w:r>
      <w:r w:rsidR="0061302F" w:rsidRPr="0068350A">
        <w:t>R</w:t>
      </w:r>
      <w:r w:rsidR="00836538" w:rsidRPr="0068350A">
        <w:t xml:space="preserve">ace </w:t>
      </w:r>
      <w:r w:rsidR="0061302F" w:rsidRPr="0068350A">
        <w:t>E</w:t>
      </w:r>
      <w:r w:rsidR="00836538" w:rsidRPr="0068350A">
        <w:t xml:space="preserve">quality </w:t>
      </w:r>
      <w:r w:rsidR="0061302F" w:rsidRPr="0068350A">
        <w:t>S</w:t>
      </w:r>
      <w:r w:rsidR="00836538" w:rsidRPr="0068350A">
        <w:t>tandard (WRES)</w:t>
      </w:r>
      <w:r w:rsidR="0061302F" w:rsidRPr="0068350A">
        <w:t xml:space="preserve"> in 2015, </w:t>
      </w:r>
      <w:r w:rsidR="00FD5FF2" w:rsidRPr="0068350A">
        <w:t>e</w:t>
      </w:r>
      <w:r w:rsidR="00E03CD3" w:rsidRPr="0068350A">
        <w:t>very</w:t>
      </w:r>
      <w:r w:rsidR="0061302F" w:rsidRPr="0068350A">
        <w:t xml:space="preserve"> </w:t>
      </w:r>
      <w:r w:rsidR="00E60F76" w:rsidRPr="0068350A">
        <w:t>NHS organisation has been required to</w:t>
      </w:r>
      <w:r w:rsidR="00D81C0A" w:rsidRPr="0068350A">
        <w:t xml:space="preserve"> </w:t>
      </w:r>
      <w:r w:rsidR="0061302F" w:rsidRPr="0068350A">
        <w:t xml:space="preserve">submit </w:t>
      </w:r>
      <w:r w:rsidR="00310087" w:rsidRPr="0068350A">
        <w:t>individual</w:t>
      </w:r>
      <w:r w:rsidR="00D81C0A" w:rsidRPr="0068350A">
        <w:t xml:space="preserve"> annual</w:t>
      </w:r>
      <w:r w:rsidR="00DF0522" w:rsidRPr="0068350A">
        <w:t xml:space="preserve"> WRES </w:t>
      </w:r>
      <w:r w:rsidR="00836538" w:rsidRPr="0068350A">
        <w:t xml:space="preserve">data </w:t>
      </w:r>
      <w:r w:rsidR="00DF0522" w:rsidRPr="0068350A">
        <w:t xml:space="preserve">returns to NHS England </w:t>
      </w:r>
      <w:r w:rsidR="00E60F76" w:rsidRPr="0068350A">
        <w:t>on an annual basis</w:t>
      </w:r>
      <w:r w:rsidR="0036304C" w:rsidRPr="0068350A">
        <w:t>.</w:t>
      </w:r>
      <w:r w:rsidR="00836538" w:rsidRPr="0068350A">
        <w:t xml:space="preserve"> Similarly, since 2018, NHS Trusts have been required to submit Workforce Race Disability Standard (WDES) data returns to NHS England.</w:t>
      </w:r>
    </w:p>
    <w:p w14:paraId="2702FE53" w14:textId="77777777" w:rsidR="00E06107" w:rsidRPr="0068350A" w:rsidRDefault="00E06107" w:rsidP="006A6077">
      <w:pPr>
        <w:ind w:right="-18"/>
      </w:pPr>
    </w:p>
    <w:p w14:paraId="19488432" w14:textId="1D0312A4" w:rsidR="00890BAF" w:rsidRDefault="006628CA" w:rsidP="006A6077">
      <w:pPr>
        <w:ind w:right="-18"/>
      </w:pPr>
      <w:r w:rsidRPr="0068350A">
        <w:t>Since the establishment of ICBs in July 2022</w:t>
      </w:r>
      <w:r w:rsidR="001A5F7E" w:rsidRPr="0068350A">
        <w:t xml:space="preserve">, NHS England </w:t>
      </w:r>
      <w:r w:rsidRPr="0068350A">
        <w:t>have not yet requested</w:t>
      </w:r>
      <w:r w:rsidR="001A5F7E" w:rsidRPr="0068350A">
        <w:t xml:space="preserve"> formal WRES and WDES data returns from Integrated Care Boards. </w:t>
      </w:r>
      <w:r w:rsidR="003B2419" w:rsidRPr="0068350A">
        <w:t>However, as part of as our collaborative activities</w:t>
      </w:r>
      <w:r w:rsidR="006F061F" w:rsidRPr="0068350A">
        <w:t xml:space="preserve"> across the system, the ICB compiled an internal WRES and WDES data analysis report in 202</w:t>
      </w:r>
      <w:r w:rsidR="009C206D">
        <w:t>4</w:t>
      </w:r>
      <w:r w:rsidR="006F061F" w:rsidRPr="0068350A">
        <w:t xml:space="preserve"> to provide data about the </w:t>
      </w:r>
      <w:r w:rsidR="004744EE" w:rsidRPr="0068350A">
        <w:t xml:space="preserve">workforce </w:t>
      </w:r>
      <w:r w:rsidR="005E652D" w:rsidRPr="0068350A">
        <w:t>across these underrepresented groups</w:t>
      </w:r>
      <w:r w:rsidR="004744EE" w:rsidRPr="0068350A">
        <w:t xml:space="preserve">. </w:t>
      </w:r>
      <w:r w:rsidR="004744EE" w:rsidRPr="002F4554">
        <w:t xml:space="preserve">In turn, this </w:t>
      </w:r>
      <w:r w:rsidR="009C206D" w:rsidRPr="002F4554">
        <w:t xml:space="preserve">has informed our </w:t>
      </w:r>
      <w:r w:rsidR="00890BAF" w:rsidRPr="002F4554">
        <w:t xml:space="preserve">current </w:t>
      </w:r>
      <w:r w:rsidR="009C206D" w:rsidRPr="002F4554">
        <w:t xml:space="preserve">WRES and WDES action plan </w:t>
      </w:r>
      <w:r w:rsidR="00616FAE">
        <w:t xml:space="preserve">(approved in September 2024) </w:t>
      </w:r>
      <w:r w:rsidR="00890BAF">
        <w:t>which consists of the following actions:</w:t>
      </w:r>
    </w:p>
    <w:p w14:paraId="63AA8F97" w14:textId="77777777" w:rsidR="00890BAF" w:rsidRDefault="00890BAF" w:rsidP="006A6077">
      <w:pPr>
        <w:ind w:right="-18"/>
      </w:pPr>
    </w:p>
    <w:p w14:paraId="6171ADD2" w14:textId="77777777" w:rsidR="00606C9F" w:rsidRPr="004237D1" w:rsidRDefault="00606C9F" w:rsidP="002946A3">
      <w:pPr>
        <w:pStyle w:val="ListParagraph"/>
        <w:numPr>
          <w:ilvl w:val="0"/>
          <w:numId w:val="16"/>
        </w:numPr>
        <w:spacing w:line="254" w:lineRule="auto"/>
        <w:ind w:left="0" w:right="-18" w:hanging="567"/>
        <w:rPr>
          <w:rFonts w:eastAsia="Arial"/>
          <w:szCs w:val="24"/>
          <w:lang w:val="en-US"/>
        </w:rPr>
      </w:pPr>
      <w:r w:rsidRPr="004237D1">
        <w:rPr>
          <w:rFonts w:eastAsia="Arial"/>
          <w:szCs w:val="24"/>
          <w:lang w:val="en-US"/>
        </w:rPr>
        <w:t>Focus on fair and equal representation across all pay bands to level out the bulge at band 7 and increase BME representation at more senior levels from band 8a and above.</w:t>
      </w:r>
    </w:p>
    <w:p w14:paraId="61264580" w14:textId="77777777" w:rsidR="00606C9F" w:rsidRPr="004237D1" w:rsidRDefault="00606C9F" w:rsidP="002946A3">
      <w:pPr>
        <w:pStyle w:val="ListParagraph"/>
        <w:numPr>
          <w:ilvl w:val="0"/>
          <w:numId w:val="16"/>
        </w:numPr>
        <w:spacing w:line="254" w:lineRule="auto"/>
        <w:ind w:left="0" w:right="-18" w:hanging="567"/>
        <w:rPr>
          <w:rFonts w:eastAsia="Arial"/>
          <w:szCs w:val="24"/>
          <w:lang w:val="en-US"/>
        </w:rPr>
      </w:pPr>
      <w:r w:rsidRPr="004237D1">
        <w:rPr>
          <w:rFonts w:eastAsia="Arial"/>
          <w:szCs w:val="24"/>
          <w:lang w:val="en-US"/>
        </w:rPr>
        <w:t xml:space="preserve">Provide targeted opportunities for BME people </w:t>
      </w:r>
      <w:r>
        <w:rPr>
          <w:rFonts w:eastAsia="Arial"/>
          <w:szCs w:val="24"/>
          <w:lang w:val="en-US"/>
        </w:rPr>
        <w:t xml:space="preserve">to </w:t>
      </w:r>
      <w:r w:rsidRPr="004237D1">
        <w:rPr>
          <w:rFonts w:eastAsia="Arial"/>
          <w:szCs w:val="24"/>
          <w:lang w:val="en-US"/>
        </w:rPr>
        <w:t>progress and develop through the talent management route into more senior roles.</w:t>
      </w:r>
    </w:p>
    <w:p w14:paraId="14453524" w14:textId="77777777" w:rsidR="00606C9F" w:rsidRPr="004237D1" w:rsidRDefault="00606C9F" w:rsidP="002946A3">
      <w:pPr>
        <w:pStyle w:val="ListParagraph"/>
        <w:numPr>
          <w:ilvl w:val="0"/>
          <w:numId w:val="16"/>
        </w:numPr>
        <w:spacing w:line="254" w:lineRule="auto"/>
        <w:ind w:left="0" w:right="-18" w:hanging="567"/>
        <w:rPr>
          <w:rFonts w:eastAsia="Arial"/>
          <w:szCs w:val="24"/>
          <w:lang w:val="en-US"/>
        </w:rPr>
      </w:pPr>
      <w:r w:rsidRPr="004237D1">
        <w:rPr>
          <w:rFonts w:eastAsia="Arial"/>
          <w:szCs w:val="24"/>
          <w:lang w:val="en-US"/>
        </w:rPr>
        <w:t>Develop and implement a programme of work on ‘becoming an anti-racist organisation’</w:t>
      </w:r>
    </w:p>
    <w:p w14:paraId="043F1130" w14:textId="397A829D" w:rsidR="009D5E79" w:rsidRPr="00061B63" w:rsidRDefault="009D5E79" w:rsidP="002946A3">
      <w:pPr>
        <w:pStyle w:val="ListParagraph"/>
        <w:numPr>
          <w:ilvl w:val="0"/>
          <w:numId w:val="16"/>
        </w:numPr>
        <w:spacing w:line="254" w:lineRule="auto"/>
        <w:ind w:left="0" w:right="-18" w:hanging="567"/>
        <w:rPr>
          <w:rFonts w:eastAsia="Arial"/>
          <w:szCs w:val="24"/>
          <w:lang w:val="en-US"/>
        </w:rPr>
      </w:pPr>
      <w:r w:rsidRPr="00061B63">
        <w:rPr>
          <w:rFonts w:eastAsia="Arial"/>
          <w:szCs w:val="24"/>
          <w:lang w:val="en-US"/>
        </w:rPr>
        <w:t>Focus on improving the disability declaration rates across the workforce, including Board level.</w:t>
      </w:r>
    </w:p>
    <w:p w14:paraId="028320C1" w14:textId="77777777" w:rsidR="009D5E79" w:rsidRPr="00061B63" w:rsidRDefault="009D5E79" w:rsidP="002946A3">
      <w:pPr>
        <w:pStyle w:val="ListParagraph"/>
        <w:numPr>
          <w:ilvl w:val="0"/>
          <w:numId w:val="16"/>
        </w:numPr>
        <w:spacing w:before="40" w:line="254" w:lineRule="auto"/>
        <w:ind w:left="0" w:right="-18" w:hanging="567"/>
        <w:rPr>
          <w:rFonts w:eastAsia="Arial"/>
          <w:szCs w:val="24"/>
          <w:lang w:val="en-US"/>
        </w:rPr>
      </w:pPr>
      <w:r w:rsidRPr="00061B63">
        <w:rPr>
          <w:rFonts w:eastAsia="Arial"/>
          <w:szCs w:val="24"/>
          <w:lang w:val="en-US"/>
        </w:rPr>
        <w:t>Focus on fair and equal representation across all pay bands to level out the bulge at band 7 and increase disabled representation at more senior levels from band 8a and above.</w:t>
      </w:r>
    </w:p>
    <w:p w14:paraId="7B8C3612" w14:textId="77777777" w:rsidR="009D5E79" w:rsidRPr="00061B63" w:rsidRDefault="009D5E79" w:rsidP="002946A3">
      <w:pPr>
        <w:pStyle w:val="ListParagraph"/>
        <w:numPr>
          <w:ilvl w:val="0"/>
          <w:numId w:val="16"/>
        </w:numPr>
        <w:spacing w:before="40" w:line="254" w:lineRule="auto"/>
        <w:ind w:left="0" w:right="-18" w:hanging="567"/>
        <w:rPr>
          <w:rFonts w:eastAsia="Arial"/>
          <w:szCs w:val="24"/>
          <w:lang w:val="en-US"/>
        </w:rPr>
      </w:pPr>
      <w:r w:rsidRPr="00061B63">
        <w:rPr>
          <w:rFonts w:eastAsia="Arial"/>
          <w:szCs w:val="24"/>
          <w:lang w:val="en-US"/>
        </w:rPr>
        <w:t>Review sickness absence policy for disabled people and provide enhanced support for disabled people to feel supported during periods of ill health to return to work, ensuring our</w:t>
      </w:r>
      <w:r>
        <w:rPr>
          <w:rFonts w:eastAsia="Arial"/>
          <w:szCs w:val="24"/>
          <w:lang w:val="en-US"/>
        </w:rPr>
        <w:t xml:space="preserve"> new</w:t>
      </w:r>
      <w:r w:rsidRPr="00061B63">
        <w:rPr>
          <w:rFonts w:eastAsia="Arial"/>
          <w:szCs w:val="24"/>
          <w:lang w:val="en-US"/>
        </w:rPr>
        <w:t xml:space="preserve"> reasonable adjustments process is effective.</w:t>
      </w:r>
      <w:r>
        <w:rPr>
          <w:rFonts w:eastAsia="Arial"/>
          <w:szCs w:val="24"/>
          <w:lang w:val="en-US"/>
        </w:rPr>
        <w:t xml:space="preserve">  </w:t>
      </w:r>
    </w:p>
    <w:p w14:paraId="2586BF5D" w14:textId="77777777" w:rsidR="00EC5BA7" w:rsidRDefault="00EC5BA7" w:rsidP="006A6077">
      <w:pPr>
        <w:ind w:right="-18"/>
      </w:pPr>
    </w:p>
    <w:p w14:paraId="6997E742" w14:textId="7F3C6D6D" w:rsidR="001A5F7E" w:rsidRPr="0086253F" w:rsidRDefault="001A5F7E" w:rsidP="006A6077">
      <w:pPr>
        <w:pStyle w:val="Heading3"/>
        <w:ind w:right="-18"/>
      </w:pPr>
      <w:bookmarkStart w:id="110" w:name="_Toc135232113"/>
      <w:r w:rsidRPr="0086253F">
        <w:t>WRES</w:t>
      </w:r>
      <w:r w:rsidR="00617D13" w:rsidRPr="0086253F">
        <w:t xml:space="preserve"> &amp; </w:t>
      </w:r>
      <w:r w:rsidRPr="0086253F">
        <w:t>WDES System Report 202</w:t>
      </w:r>
      <w:bookmarkEnd w:id="110"/>
      <w:r w:rsidR="009C206D">
        <w:t>4</w:t>
      </w:r>
    </w:p>
    <w:p w14:paraId="11C0CC2D" w14:textId="2C65A5BA" w:rsidR="001A5F7E" w:rsidRPr="00234566" w:rsidRDefault="001A5F7E" w:rsidP="006A6077">
      <w:pPr>
        <w:ind w:right="-18"/>
        <w:rPr>
          <w:highlight w:val="yellow"/>
        </w:rPr>
      </w:pPr>
    </w:p>
    <w:p w14:paraId="5293A012" w14:textId="43BFB851" w:rsidR="001A5F7E" w:rsidRPr="00033469" w:rsidRDefault="001A5F7E" w:rsidP="006A6077">
      <w:pPr>
        <w:ind w:right="-18"/>
        <w:rPr>
          <w:highlight w:val="yellow"/>
        </w:rPr>
      </w:pPr>
      <w:r w:rsidRPr="004605B6">
        <w:t xml:space="preserve">In </w:t>
      </w:r>
      <w:r w:rsidR="00051F54" w:rsidRPr="004605B6">
        <w:t>August</w:t>
      </w:r>
      <w:r w:rsidR="00617D13" w:rsidRPr="004605B6">
        <w:t xml:space="preserve"> 202</w:t>
      </w:r>
      <w:r w:rsidR="009C206D">
        <w:t>4</w:t>
      </w:r>
      <w:r w:rsidR="00617D13" w:rsidRPr="004605B6">
        <w:t xml:space="preserve">, the ICB Culture and Inclusion Team worked with NHS Provider Trusts within the ICS to produce </w:t>
      </w:r>
      <w:r w:rsidR="009C206D">
        <w:t>our annual</w:t>
      </w:r>
      <w:r w:rsidR="00617D13" w:rsidRPr="004605B6">
        <w:t xml:space="preserve"> collated WRES and WDES System Report. The aim of the report was to analyse performance and progress against each of the WRES and W</w:t>
      </w:r>
      <w:r w:rsidR="00E54E84" w:rsidRPr="004605B6">
        <w:t>D</w:t>
      </w:r>
      <w:r w:rsidR="00617D13" w:rsidRPr="004605B6">
        <w:t xml:space="preserve">ES indicators across ICS Provider Trusts and to identify any priority areas for </w:t>
      </w:r>
      <w:r w:rsidR="00617D13" w:rsidRPr="004605B6">
        <w:lastRenderedPageBreak/>
        <w:t xml:space="preserve">improvement and opportunities for targeted and collaborative action based on WRES and WDES submission data provided by each of the Trusts. </w:t>
      </w:r>
    </w:p>
    <w:p w14:paraId="6D2FC825" w14:textId="5D1E1ED0" w:rsidR="00617D13" w:rsidRPr="00033469" w:rsidRDefault="00617D13" w:rsidP="006A6077">
      <w:pPr>
        <w:ind w:right="-18"/>
        <w:rPr>
          <w:highlight w:val="yellow"/>
        </w:rPr>
      </w:pPr>
    </w:p>
    <w:p w14:paraId="6790F6A4" w14:textId="7F8862F3" w:rsidR="00617D13" w:rsidRPr="005469B9" w:rsidRDefault="00617D13" w:rsidP="006A6077">
      <w:pPr>
        <w:ind w:right="-18"/>
      </w:pPr>
      <w:r w:rsidRPr="00871DF1">
        <w:t>The report demonstrated that there are pockets of good performance against the WRES and WDES indicators – both as a system and as individual Trusts when compared to national and regional averages</w:t>
      </w:r>
      <w:r w:rsidR="004605B6" w:rsidRPr="00871DF1">
        <w:t xml:space="preserve"> – and identified some areas of progress compared to t</w:t>
      </w:r>
      <w:r w:rsidR="003501D2" w:rsidRPr="00871DF1">
        <w:t>he WRES &amp; WDES System Report 202</w:t>
      </w:r>
      <w:r w:rsidR="00871DF1" w:rsidRPr="00871DF1">
        <w:t>3</w:t>
      </w:r>
      <w:r w:rsidRPr="00871DF1">
        <w:t xml:space="preserve">. </w:t>
      </w:r>
    </w:p>
    <w:p w14:paraId="7D4131BA" w14:textId="77777777" w:rsidR="00E02515" w:rsidRDefault="00E02515" w:rsidP="00061E55">
      <w:pPr>
        <w:pStyle w:val="ListParagraph"/>
        <w:ind w:left="-567" w:right="-868"/>
      </w:pPr>
      <w:bookmarkStart w:id="111" w:name="_Toc1567268"/>
      <w:bookmarkStart w:id="112" w:name="_Toc43818175"/>
    </w:p>
    <w:p w14:paraId="491D9612" w14:textId="77777777" w:rsidR="00E02515" w:rsidRDefault="00E02515" w:rsidP="00E02515">
      <w:pPr>
        <w:pStyle w:val="Heading3"/>
      </w:pPr>
      <w:r>
        <w:t>NHS EDI Improvement Plan</w:t>
      </w:r>
    </w:p>
    <w:p w14:paraId="0F1300CA" w14:textId="77777777" w:rsidR="00E02515" w:rsidRDefault="00E02515" w:rsidP="00E02515"/>
    <w:p w14:paraId="67120D76" w14:textId="77777777" w:rsidR="00E02515" w:rsidRPr="00371259" w:rsidRDefault="00E02515" w:rsidP="00E02515">
      <w:r w:rsidRPr="00371259">
        <w:t xml:space="preserve">The </w:t>
      </w:r>
      <w:r w:rsidRPr="00371259">
        <w:rPr>
          <w:b/>
          <w:bCs/>
        </w:rPr>
        <w:t>national NHS Equality, Diversity and Inclusion (EDI) Improvement Plan</w:t>
      </w:r>
      <w:r w:rsidRPr="00371259">
        <w:t xml:space="preserve">, published in June 2023, sets out a strategic framework to tackle bias, discrimination, and inequality across the NHS workforce. Its purpose is to ensure a consistently inclusive and equitable experience for all NHS staff, particularly those from underrepresented or disadvantaged groups. The plan outlines six </w:t>
      </w:r>
      <w:r w:rsidRPr="00371259">
        <w:rPr>
          <w:i/>
          <w:iCs/>
        </w:rPr>
        <w:t>High Impact Actions</w:t>
      </w:r>
      <w:r w:rsidRPr="00371259">
        <w:t xml:space="preserve"> that must be implemented by all NHS organisations—including Integrated Care Boards (ICBs) and NHS Trusts—with a focus on leadership accountability, equitable recruitment and talent management, reducing pay gaps, improving experiences for internationally recruited staff, addressing health inequalities within the workforce, and eliminating bullying and harassment. The plan provides a clear and measurable set of expectations that hold NHS organisations accountable for creating inclusive cultures where all staff can thrive.</w:t>
      </w:r>
    </w:p>
    <w:p w14:paraId="3A9B5E08" w14:textId="77777777" w:rsidR="00E02515" w:rsidRDefault="00E02515" w:rsidP="00E02515">
      <w:pPr>
        <w:pStyle w:val="ListParagraph"/>
        <w:ind w:left="-567" w:right="-868"/>
      </w:pPr>
    </w:p>
    <w:p w14:paraId="75731D8A" w14:textId="77777777" w:rsidR="00E02515" w:rsidRDefault="00E02515" w:rsidP="00E02515">
      <w:pPr>
        <w:pStyle w:val="ListParagraph"/>
        <w:ind w:left="-567" w:right="-160"/>
      </w:pPr>
      <w:r w:rsidRPr="000D2A6C">
        <w:t xml:space="preserve">In 2024/25, Lancashire and South Cumbria ICB aligned its </w:t>
      </w:r>
      <w:r w:rsidRPr="000D2A6C">
        <w:rPr>
          <w:b/>
          <w:bCs/>
        </w:rPr>
        <w:t>Belonging Plan</w:t>
      </w:r>
      <w:r w:rsidRPr="000D2A6C">
        <w:t xml:space="preserve"> and broader EDI programme with the NHS EDI Improvement Plan to support consistent implementation of the six High Impact Actions across the system. Notable progress includes:</w:t>
      </w:r>
    </w:p>
    <w:p w14:paraId="5C411FA8" w14:textId="77777777" w:rsidR="00E02515" w:rsidRPr="000D2A6C" w:rsidRDefault="00E02515" w:rsidP="00E02515">
      <w:pPr>
        <w:pStyle w:val="ListParagraph"/>
        <w:ind w:left="-567" w:right="-160"/>
      </w:pPr>
    </w:p>
    <w:p w14:paraId="496858DB" w14:textId="77777777" w:rsidR="00E02515" w:rsidRPr="000D2A6C" w:rsidRDefault="00E02515" w:rsidP="00E02515">
      <w:pPr>
        <w:pStyle w:val="ListParagraph"/>
        <w:numPr>
          <w:ilvl w:val="0"/>
          <w:numId w:val="23"/>
        </w:numPr>
        <w:tabs>
          <w:tab w:val="clear" w:pos="720"/>
          <w:tab w:val="num" w:pos="-142"/>
        </w:tabs>
        <w:ind w:left="-142" w:right="-160" w:hanging="425"/>
      </w:pPr>
      <w:r>
        <w:t>Ongoing development</w:t>
      </w:r>
      <w:r w:rsidRPr="000D2A6C">
        <w:t xml:space="preserve"> of </w:t>
      </w:r>
      <w:r>
        <w:t xml:space="preserve">an </w:t>
      </w:r>
      <w:r w:rsidRPr="000D2A6C">
        <w:rPr>
          <w:b/>
          <w:bCs/>
        </w:rPr>
        <w:t xml:space="preserve">inclusive recruitment </w:t>
      </w:r>
      <w:r>
        <w:rPr>
          <w:b/>
          <w:bCs/>
        </w:rPr>
        <w:t>toolkit</w:t>
      </w:r>
      <w:r w:rsidRPr="000D2A6C">
        <w:t xml:space="preserve"> to address </w:t>
      </w:r>
      <w:r>
        <w:t xml:space="preserve">diverse </w:t>
      </w:r>
      <w:r w:rsidRPr="000D2A6C">
        <w:t>under</w:t>
      </w:r>
      <w:r>
        <w:t>-</w:t>
      </w:r>
      <w:r w:rsidRPr="000D2A6C">
        <w:t xml:space="preserve">representation </w:t>
      </w:r>
      <w:r>
        <w:t>across all pay bands.</w:t>
      </w:r>
    </w:p>
    <w:p w14:paraId="4325A7D2" w14:textId="77777777" w:rsidR="00E02515" w:rsidRPr="000D2A6C" w:rsidRDefault="00E02515" w:rsidP="00E02515">
      <w:pPr>
        <w:pStyle w:val="ListParagraph"/>
        <w:numPr>
          <w:ilvl w:val="0"/>
          <w:numId w:val="23"/>
        </w:numPr>
        <w:tabs>
          <w:tab w:val="clear" w:pos="720"/>
          <w:tab w:val="num" w:pos="-142"/>
        </w:tabs>
        <w:ind w:left="-142" w:right="-160" w:hanging="425"/>
      </w:pPr>
      <w:r w:rsidRPr="000D2A6C">
        <w:t xml:space="preserve">Publication of the </w:t>
      </w:r>
      <w:r w:rsidRPr="000D2A6C">
        <w:rPr>
          <w:b/>
          <w:bCs/>
        </w:rPr>
        <w:t>Gender Pay Gap report</w:t>
      </w:r>
      <w:r w:rsidRPr="000D2A6C">
        <w:t xml:space="preserve"> and groundwork laid for an upcoming </w:t>
      </w:r>
      <w:r w:rsidRPr="000D2A6C">
        <w:rPr>
          <w:b/>
          <w:bCs/>
        </w:rPr>
        <w:t>combined pay gap report</w:t>
      </w:r>
      <w:r w:rsidRPr="000D2A6C">
        <w:t xml:space="preserve"> (gender, race, disability) in 2025</w:t>
      </w:r>
      <w:r>
        <w:t>.</w:t>
      </w:r>
    </w:p>
    <w:p w14:paraId="16A3EA19" w14:textId="77777777" w:rsidR="00E02515" w:rsidRPr="000D2A6C" w:rsidRDefault="00E02515" w:rsidP="00E02515">
      <w:pPr>
        <w:pStyle w:val="ListParagraph"/>
        <w:numPr>
          <w:ilvl w:val="0"/>
          <w:numId w:val="23"/>
        </w:numPr>
        <w:tabs>
          <w:tab w:val="clear" w:pos="720"/>
          <w:tab w:val="num" w:pos="-142"/>
        </w:tabs>
        <w:ind w:left="-142" w:right="-160" w:hanging="425"/>
      </w:pPr>
      <w:r w:rsidRPr="000D2A6C">
        <w:t xml:space="preserve">Improved </w:t>
      </w:r>
      <w:r w:rsidRPr="000D2A6C">
        <w:rPr>
          <w:b/>
          <w:bCs/>
        </w:rPr>
        <w:t>data collection and declaration rates</w:t>
      </w:r>
      <w:r w:rsidRPr="000D2A6C">
        <w:t>, especially for disability and sexual orientation, enabling more accurate monitoring of workforce inequalities</w:t>
      </w:r>
      <w:r>
        <w:t>.</w:t>
      </w:r>
    </w:p>
    <w:p w14:paraId="29588D83" w14:textId="77777777" w:rsidR="00E02515" w:rsidRDefault="00E02515" w:rsidP="00E02515">
      <w:pPr>
        <w:pStyle w:val="ListParagraph"/>
        <w:numPr>
          <w:ilvl w:val="0"/>
          <w:numId w:val="23"/>
        </w:numPr>
        <w:tabs>
          <w:tab w:val="clear" w:pos="720"/>
          <w:tab w:val="num" w:pos="-142"/>
        </w:tabs>
        <w:ind w:left="-142" w:right="-160" w:hanging="425"/>
      </w:pPr>
      <w:r w:rsidRPr="000D2A6C">
        <w:t xml:space="preserve">Delivery of a broad programme of </w:t>
      </w:r>
      <w:r>
        <w:rPr>
          <w:b/>
          <w:bCs/>
        </w:rPr>
        <w:t>Belonging webinars and training sessions</w:t>
      </w:r>
      <w:r w:rsidRPr="000D2A6C">
        <w:t>.</w:t>
      </w:r>
    </w:p>
    <w:p w14:paraId="4539988E" w14:textId="77777777" w:rsidR="00E02515" w:rsidRDefault="00E02515" w:rsidP="00E02515">
      <w:pPr>
        <w:pStyle w:val="ListParagraph"/>
        <w:ind w:left="-142" w:right="-160"/>
      </w:pPr>
    </w:p>
    <w:p w14:paraId="4D9E61BE" w14:textId="03F0E46A" w:rsidR="00E02515" w:rsidRPr="000D2A6C" w:rsidRDefault="00E02515" w:rsidP="00E02515">
      <w:pPr>
        <w:pStyle w:val="ListParagraph"/>
        <w:ind w:left="-567" w:right="-160"/>
      </w:pPr>
      <w:r w:rsidRPr="00F306B9">
        <w:t xml:space="preserve">As part of its responsibilities under the NHS EDI Improvement Plan, Lancashire and South Cumbria ICB submits </w:t>
      </w:r>
      <w:r>
        <w:t>quarterly</w:t>
      </w:r>
      <w:r w:rsidRPr="00F306B9">
        <w:t xml:space="preserve"> assurance</w:t>
      </w:r>
      <w:r>
        <w:rPr>
          <w:b/>
          <w:bCs/>
        </w:rPr>
        <w:t xml:space="preserve"> </w:t>
      </w:r>
      <w:r w:rsidRPr="00F306B9">
        <w:t xml:space="preserve">returns to NHS England’s regional EDI team. These submissions provide structured evidence of the ICB’s progress against the six High Impact Actions, alongside insights into system-wide delivery and collaboration. The LEAF framework enables NHS England to monitor both the ICB’s internal EDI performance and the support it provides to its system partners. In 2024/25, the ICB coordinated the collation of provider trust returns across Lancashire and South Cumbria, ensuring a consistent approach and shared learning across the ICS. The assurance process has strengthened accountability, supported local alignment with national </w:t>
      </w:r>
      <w:r w:rsidRPr="00F306B9">
        <w:lastRenderedPageBreak/>
        <w:t>priorities, and enabled targeted action in areas such as inclusive recruitment, leadership diversity, and cultural transformation.</w:t>
      </w:r>
    </w:p>
    <w:p w14:paraId="60FCFBA8" w14:textId="31935C1A" w:rsidR="00224516" w:rsidRDefault="00224516" w:rsidP="00061E55">
      <w:pPr>
        <w:pStyle w:val="ListParagraph"/>
        <w:ind w:left="-567" w:right="-868"/>
      </w:pPr>
      <w:r>
        <w:br w:type="page"/>
      </w:r>
    </w:p>
    <w:p w14:paraId="5800A8EA" w14:textId="3446B8EF" w:rsidR="00376EAC" w:rsidRDefault="00D4210E" w:rsidP="00957877">
      <w:pPr>
        <w:pStyle w:val="Heading1"/>
      </w:pPr>
      <w:bookmarkStart w:id="113" w:name="_Toc198286032"/>
      <w:bookmarkEnd w:id="111"/>
      <w:bookmarkEnd w:id="112"/>
      <w:r w:rsidRPr="006E4B4D">
        <w:lastRenderedPageBreak/>
        <w:t xml:space="preserve">Our </w:t>
      </w:r>
      <w:r w:rsidR="00585F1A">
        <w:t>C</w:t>
      </w:r>
      <w:r w:rsidR="00CD287B" w:rsidRPr="006E4B4D">
        <w:t>ommunities</w:t>
      </w:r>
      <w:bookmarkEnd w:id="113"/>
    </w:p>
    <w:p w14:paraId="421DA1DB" w14:textId="26727AC5" w:rsidR="00241151" w:rsidRDefault="00241151" w:rsidP="00241151"/>
    <w:p w14:paraId="2B2717DD" w14:textId="0257A7FC" w:rsidR="00241151" w:rsidRPr="00785325" w:rsidRDefault="00241151" w:rsidP="006A6077">
      <w:pPr>
        <w:ind w:right="-18"/>
      </w:pPr>
      <w:r w:rsidRPr="00785325">
        <w:t>Lancashire and South Cumbria is an area in the North West of England, covering the southern parts of the Lake District in the north, rural areas of the Ribble Valley in the east, coastal towns such as Blackpool and Morecambe in the west, the urban cities and towns of Lancaster, Preston, Blackburn and Burnley, and market towns such as Ormskirk and Chorley in the south.</w:t>
      </w:r>
    </w:p>
    <w:p w14:paraId="238780E7" w14:textId="36F835F0" w:rsidR="00241151" w:rsidRPr="00785325" w:rsidRDefault="00241151" w:rsidP="006A6077">
      <w:pPr>
        <w:ind w:right="-18"/>
      </w:pPr>
    </w:p>
    <w:p w14:paraId="71C84F41" w14:textId="34D9139D" w:rsidR="00241151" w:rsidRPr="00785325" w:rsidRDefault="00722756" w:rsidP="006A6077">
      <w:pPr>
        <w:ind w:right="-18"/>
      </w:pPr>
      <w:r>
        <w:rPr>
          <w:noProof/>
        </w:rPr>
        <w:drawing>
          <wp:anchor distT="0" distB="0" distL="114300" distR="114300" simplePos="0" relativeHeight="251658294" behindDoc="0" locked="0" layoutInCell="1" allowOverlap="1" wp14:anchorId="4D3D2F4B" wp14:editId="772DED8F">
            <wp:simplePos x="0" y="0"/>
            <wp:positionH relativeFrom="column">
              <wp:posOffset>3259455</wp:posOffset>
            </wp:positionH>
            <wp:positionV relativeFrom="paragraph">
              <wp:posOffset>383540</wp:posOffset>
            </wp:positionV>
            <wp:extent cx="3130550" cy="3130550"/>
            <wp:effectExtent l="38100" t="38100" r="31750" b="31750"/>
            <wp:wrapThrough wrapText="bothSides">
              <wp:wrapPolygon edited="0">
                <wp:start x="9069" y="-263"/>
                <wp:lineTo x="3812" y="-263"/>
                <wp:lineTo x="3812" y="1840"/>
                <wp:lineTo x="1709" y="1840"/>
                <wp:lineTo x="1709" y="3943"/>
                <wp:lineTo x="394" y="3943"/>
                <wp:lineTo x="394" y="6046"/>
                <wp:lineTo x="-263" y="6046"/>
                <wp:lineTo x="-263" y="13670"/>
                <wp:lineTo x="0" y="14458"/>
                <wp:lineTo x="1052" y="16561"/>
                <wp:lineTo x="2760" y="18796"/>
                <wp:lineTo x="5652" y="20768"/>
                <wp:lineTo x="5783" y="20768"/>
                <wp:lineTo x="8675" y="21688"/>
                <wp:lineTo x="8806" y="21688"/>
                <wp:lineTo x="12750" y="21688"/>
                <wp:lineTo x="12881" y="21688"/>
                <wp:lineTo x="15641" y="20768"/>
                <wp:lineTo x="15773" y="20768"/>
                <wp:lineTo x="18665" y="18796"/>
                <wp:lineTo x="20505" y="16561"/>
                <wp:lineTo x="21425" y="14458"/>
                <wp:lineTo x="21688" y="12487"/>
                <wp:lineTo x="21688" y="8149"/>
                <wp:lineTo x="21030" y="6046"/>
                <wp:lineTo x="19716" y="3943"/>
                <wp:lineTo x="17613" y="1840"/>
                <wp:lineTo x="17613" y="1314"/>
                <wp:lineTo x="13670" y="-263"/>
                <wp:lineTo x="12355" y="-263"/>
                <wp:lineTo x="9069" y="-263"/>
              </wp:wrapPolygon>
            </wp:wrapThrough>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a:extLst>
                        <a:ext uri="{C183D7F6-B498-43B3-948B-1728B52AA6E4}">
                          <adec:decorative xmlns:adec="http://schemas.microsoft.com/office/drawing/2017/decorative" val="1"/>
                        </a:ext>
                      </a:extLst>
                    </pic:cNvPr>
                    <pic:cNvPicPr>
                      <a:picLocks noChangeAspect="1" noChangeArrowheads="1"/>
                    </pic:cNvPicPr>
                  </pic:nvPicPr>
                  <pic:blipFill>
                    <a:blip r:embed="rId83" cstate="screen">
                      <a:extLst>
                        <a:ext uri="{28A0092B-C50C-407E-A947-70E740481C1C}">
                          <a14:useLocalDpi xmlns:a14="http://schemas.microsoft.com/office/drawing/2010/main" val="0"/>
                        </a:ext>
                      </a:extLst>
                    </a:blip>
                    <a:srcRect/>
                    <a:stretch>
                      <a:fillRect/>
                    </a:stretch>
                  </pic:blipFill>
                  <pic:spPr bwMode="auto">
                    <a:xfrm>
                      <a:off x="0" y="0"/>
                      <a:ext cx="3130550" cy="3130550"/>
                    </a:xfrm>
                    <a:prstGeom prst="ellipse">
                      <a:avLst/>
                    </a:prstGeom>
                    <a:noFill/>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41151" w:rsidRPr="00785325">
        <w:t xml:space="preserve">The total population of Lancashire and South Cumbria as of </w:t>
      </w:r>
      <w:r w:rsidR="00241151" w:rsidRPr="0099688A">
        <w:t>April 202</w:t>
      </w:r>
      <w:r w:rsidR="0099688A">
        <w:t>4</w:t>
      </w:r>
      <w:r w:rsidR="00241151" w:rsidRPr="0099688A">
        <w:t xml:space="preserve">, is </w:t>
      </w:r>
      <w:r w:rsidR="003F3F42" w:rsidRPr="0099688A">
        <w:t>nearly</w:t>
      </w:r>
      <w:r w:rsidR="00241151" w:rsidRPr="0099688A">
        <w:t xml:space="preserve"> </w:t>
      </w:r>
      <w:r w:rsidR="00241151" w:rsidRPr="0099688A">
        <w:rPr>
          <w:b/>
          <w:bCs/>
        </w:rPr>
        <w:t>1.</w:t>
      </w:r>
      <w:r w:rsidR="003F3F42" w:rsidRPr="0099688A">
        <w:rPr>
          <w:b/>
          <w:bCs/>
        </w:rPr>
        <w:t>8</w:t>
      </w:r>
      <w:r w:rsidR="00241151" w:rsidRPr="0099688A">
        <w:rPr>
          <w:b/>
          <w:bCs/>
        </w:rPr>
        <w:t xml:space="preserve"> million</w:t>
      </w:r>
      <w:r w:rsidR="00241151" w:rsidRPr="0099688A">
        <w:t xml:space="preserve"> resident</w:t>
      </w:r>
      <w:r w:rsidR="00985759" w:rsidRPr="0099688A">
        <w:t>s</w:t>
      </w:r>
      <w:r w:rsidR="00241151" w:rsidRPr="00785325">
        <w:t>.</w:t>
      </w:r>
    </w:p>
    <w:p w14:paraId="4BA8F589" w14:textId="0ACC6951" w:rsidR="00241151" w:rsidRPr="00785325" w:rsidRDefault="00241151" w:rsidP="006A6077">
      <w:pPr>
        <w:ind w:right="-18"/>
      </w:pPr>
    </w:p>
    <w:p w14:paraId="5898BED6" w14:textId="330E1304" w:rsidR="00241151" w:rsidRPr="00785325" w:rsidRDefault="00241151" w:rsidP="006A6077">
      <w:pPr>
        <w:ind w:right="-18"/>
      </w:pPr>
      <w:r w:rsidRPr="00785325">
        <w:t>Census 2021 results show that the resident population is evenly split between males and females</w:t>
      </w:r>
      <w:r w:rsidR="00E47050" w:rsidRPr="00785325">
        <w:t xml:space="preserve">. </w:t>
      </w:r>
      <w:r w:rsidRPr="00785325">
        <w:rPr>
          <w:b/>
          <w:bCs/>
        </w:rPr>
        <w:t>20.6%</w:t>
      </w:r>
      <w:r w:rsidRPr="00785325">
        <w:t xml:space="preserve"> are aged 65 and over, </w:t>
      </w:r>
      <w:r w:rsidRPr="00785325">
        <w:rPr>
          <w:b/>
          <w:bCs/>
        </w:rPr>
        <w:t>28.6%</w:t>
      </w:r>
      <w:r w:rsidRPr="00785325">
        <w:t xml:space="preserve"> are aged 24 and under, and </w:t>
      </w:r>
      <w:r w:rsidRPr="00785325">
        <w:rPr>
          <w:b/>
          <w:bCs/>
        </w:rPr>
        <w:t>50.7%</w:t>
      </w:r>
      <w:r w:rsidRPr="00785325">
        <w:t xml:space="preserve"> are aged between 25 and 64.</w:t>
      </w:r>
    </w:p>
    <w:p w14:paraId="44A25CFD" w14:textId="252D4458" w:rsidR="00E47050" w:rsidRPr="00785325" w:rsidRDefault="00E47050" w:rsidP="006A6077">
      <w:pPr>
        <w:ind w:right="-18"/>
      </w:pPr>
    </w:p>
    <w:p w14:paraId="79D5B618" w14:textId="0D8B1179" w:rsidR="00241151" w:rsidRPr="00785325" w:rsidRDefault="00241151" w:rsidP="006A6077">
      <w:pPr>
        <w:ind w:right="-18"/>
      </w:pPr>
      <w:r w:rsidRPr="00785325">
        <w:t xml:space="preserve">While the majority of Lancashire and South Cumbria residents are White, </w:t>
      </w:r>
      <w:r w:rsidRPr="00785325">
        <w:rPr>
          <w:b/>
          <w:bCs/>
        </w:rPr>
        <w:t>12.3%</w:t>
      </w:r>
      <w:r w:rsidRPr="00785325">
        <w:t xml:space="preserve"> of the population are from an ethnically diverse group (including non-white British).</w:t>
      </w:r>
    </w:p>
    <w:p w14:paraId="5AAE66DC" w14:textId="459A76B3" w:rsidR="00241151" w:rsidRPr="00785325" w:rsidRDefault="00241151" w:rsidP="006A6077">
      <w:pPr>
        <w:ind w:right="-18"/>
      </w:pPr>
    </w:p>
    <w:p w14:paraId="557E741B" w14:textId="723B33FD" w:rsidR="00241151" w:rsidRPr="00785325" w:rsidRDefault="00241151" w:rsidP="006A6077">
      <w:pPr>
        <w:ind w:right="-18"/>
      </w:pPr>
      <w:r w:rsidRPr="00785325">
        <w:rPr>
          <w:b/>
          <w:bCs/>
        </w:rPr>
        <w:t>2.9%</w:t>
      </w:r>
      <w:r w:rsidRPr="00785325">
        <w:t xml:space="preserve"> of Lancashire and South Cumbria residents aged 16 and over identify as having a sexual orientation other than heterosexual or straight.</w:t>
      </w:r>
      <w:r w:rsidR="00722756" w:rsidRPr="00722756">
        <w:rPr>
          <w:noProof/>
        </w:rPr>
        <w:t xml:space="preserve"> </w:t>
      </w:r>
    </w:p>
    <w:p w14:paraId="385F52D2" w14:textId="09B5E237" w:rsidR="00241151" w:rsidRPr="00785325" w:rsidRDefault="00241151" w:rsidP="006A6077">
      <w:pPr>
        <w:ind w:right="-18"/>
      </w:pPr>
    </w:p>
    <w:p w14:paraId="5C66016F" w14:textId="774A655A" w:rsidR="00241151" w:rsidRPr="00785325" w:rsidRDefault="00241151" w:rsidP="006A6077">
      <w:pPr>
        <w:ind w:right="-18"/>
      </w:pPr>
      <w:r w:rsidRPr="00785325">
        <w:rPr>
          <w:b/>
          <w:bCs/>
        </w:rPr>
        <w:t>19.7%</w:t>
      </w:r>
      <w:r w:rsidRPr="00785325">
        <w:t xml:space="preserve"> of residents in Lancashire and South Cumbria categorise themselves as being disabled under the Equality Act 2010, and </w:t>
      </w:r>
      <w:r w:rsidRPr="00785325">
        <w:rPr>
          <w:b/>
          <w:bCs/>
        </w:rPr>
        <w:t>8.8%</w:t>
      </w:r>
      <w:r w:rsidRPr="00785325">
        <w:t xml:space="preserve"> of those individuals feel that their day-to-day activities are limited a lot.</w:t>
      </w:r>
    </w:p>
    <w:p w14:paraId="7C1F237B" w14:textId="51A11434" w:rsidR="00241151" w:rsidRPr="00785325" w:rsidRDefault="00241151" w:rsidP="006A6077">
      <w:pPr>
        <w:ind w:right="-18"/>
      </w:pPr>
    </w:p>
    <w:p w14:paraId="2E797A60" w14:textId="00B953AC" w:rsidR="00241151" w:rsidRPr="00785325" w:rsidRDefault="00241151" w:rsidP="006A6077">
      <w:pPr>
        <w:ind w:right="-18"/>
        <w:rPr>
          <w:b/>
          <w:bCs/>
        </w:rPr>
      </w:pPr>
      <w:r w:rsidRPr="00785325">
        <w:t xml:space="preserve">The average life expectancy rates for residents in Lancashire and South Cumbria are </w:t>
      </w:r>
      <w:r w:rsidR="00E47050" w:rsidRPr="00785325">
        <w:t xml:space="preserve">estimated to be </w:t>
      </w:r>
      <w:r w:rsidR="00E47050" w:rsidRPr="00785325">
        <w:rPr>
          <w:b/>
          <w:bCs/>
        </w:rPr>
        <w:t>77.9</w:t>
      </w:r>
      <w:r w:rsidR="00E47050" w:rsidRPr="00785325">
        <w:t xml:space="preserve"> years for males, and </w:t>
      </w:r>
      <w:r w:rsidR="00E47050" w:rsidRPr="00785325">
        <w:rPr>
          <w:b/>
          <w:bCs/>
        </w:rPr>
        <w:t>81.8</w:t>
      </w:r>
      <w:r w:rsidR="00E47050" w:rsidRPr="00785325">
        <w:t xml:space="preserve"> years for females. These figures are lower than the respective England averages of </w:t>
      </w:r>
      <w:r w:rsidR="00E47050" w:rsidRPr="00785325">
        <w:rPr>
          <w:b/>
          <w:bCs/>
        </w:rPr>
        <w:t>79.4</w:t>
      </w:r>
      <w:r w:rsidR="00E47050" w:rsidRPr="00785325">
        <w:t xml:space="preserve"> and </w:t>
      </w:r>
      <w:r w:rsidR="00E47050" w:rsidRPr="00785325">
        <w:rPr>
          <w:b/>
          <w:bCs/>
        </w:rPr>
        <w:t>83.1</w:t>
      </w:r>
      <w:r w:rsidR="00012B0E">
        <w:rPr>
          <w:b/>
          <w:bCs/>
        </w:rPr>
        <w:t>.</w:t>
      </w:r>
    </w:p>
    <w:p w14:paraId="7048D39B" w14:textId="34EAD3BA" w:rsidR="00E47050" w:rsidRPr="00033469" w:rsidRDefault="00E47050" w:rsidP="00E47050">
      <w:pPr>
        <w:rPr>
          <w:b/>
          <w:bCs/>
          <w:highlight w:val="yellow"/>
        </w:rPr>
      </w:pPr>
    </w:p>
    <w:p w14:paraId="2FC94822" w14:textId="57E117B8" w:rsidR="00E47050" w:rsidRPr="00033469" w:rsidRDefault="00E47050" w:rsidP="00E47050">
      <w:pPr>
        <w:rPr>
          <w:b/>
          <w:bCs/>
          <w:highlight w:val="yellow"/>
        </w:rPr>
      </w:pPr>
    </w:p>
    <w:p w14:paraId="7157BFBD" w14:textId="77777777" w:rsidR="00E47050" w:rsidRPr="00033469" w:rsidRDefault="00E47050" w:rsidP="00E47050">
      <w:pPr>
        <w:rPr>
          <w:b/>
          <w:bCs/>
          <w:highlight w:val="yellow"/>
        </w:rPr>
      </w:pPr>
    </w:p>
    <w:p w14:paraId="51C356D2" w14:textId="08937CA0" w:rsidR="00241151" w:rsidRPr="00033469" w:rsidRDefault="00241151" w:rsidP="00241151">
      <w:pPr>
        <w:rPr>
          <w:highlight w:val="yellow"/>
        </w:rPr>
      </w:pPr>
    </w:p>
    <w:p w14:paraId="0A421E11" w14:textId="6906D7AF" w:rsidR="00E47050" w:rsidRPr="00033469" w:rsidRDefault="00E47050" w:rsidP="00E47050">
      <w:pPr>
        <w:ind w:left="0"/>
        <w:rPr>
          <w:highlight w:val="yellow"/>
        </w:rPr>
      </w:pPr>
    </w:p>
    <w:p w14:paraId="468D3F59" w14:textId="21C3F1F2" w:rsidR="00E47050" w:rsidRPr="00033469" w:rsidRDefault="00E47050" w:rsidP="00241151">
      <w:pPr>
        <w:rPr>
          <w:highlight w:val="yellow"/>
        </w:rPr>
      </w:pPr>
    </w:p>
    <w:p w14:paraId="0B9F1E84" w14:textId="5D02403C" w:rsidR="00E47050" w:rsidRPr="00033469" w:rsidRDefault="00E47050" w:rsidP="00241151">
      <w:pPr>
        <w:rPr>
          <w:highlight w:val="yellow"/>
        </w:rPr>
      </w:pPr>
    </w:p>
    <w:p w14:paraId="7283BBC7" w14:textId="40EE694C" w:rsidR="00E47050" w:rsidRPr="00033469" w:rsidRDefault="00E47050" w:rsidP="00241151">
      <w:pPr>
        <w:rPr>
          <w:highlight w:val="yellow"/>
        </w:rPr>
      </w:pPr>
    </w:p>
    <w:p w14:paraId="154A65C0" w14:textId="35E2C534" w:rsidR="00E47050" w:rsidRPr="00033469" w:rsidRDefault="00E47050" w:rsidP="00241151">
      <w:pPr>
        <w:rPr>
          <w:highlight w:val="yellow"/>
        </w:rPr>
      </w:pPr>
    </w:p>
    <w:p w14:paraId="18DFD9E3" w14:textId="15461F3D" w:rsidR="007E134A" w:rsidRDefault="007E134A" w:rsidP="00722756">
      <w:pPr>
        <w:ind w:left="0"/>
        <w:rPr>
          <w:rFonts w:eastAsiaTheme="majorEastAsia" w:cs="Arial"/>
          <w:b/>
          <w:bCs/>
          <w:noProof/>
          <w:color w:val="005EB8"/>
          <w:sz w:val="44"/>
        </w:rPr>
      </w:pPr>
      <w:bookmarkStart w:id="114" w:name="_Toc1567271"/>
      <w:bookmarkStart w:id="115" w:name="_Toc43818178"/>
      <w:bookmarkStart w:id="116" w:name="_Toc74824861"/>
      <w:bookmarkStart w:id="117" w:name="_Toc103172725"/>
      <w:bookmarkStart w:id="118" w:name="_Toc135232116"/>
      <w:r>
        <w:br w:type="page"/>
      </w:r>
    </w:p>
    <w:p w14:paraId="11EF544B" w14:textId="20A89A46" w:rsidR="00D4210E" w:rsidRPr="00882EFB" w:rsidRDefault="00413495" w:rsidP="00722756">
      <w:pPr>
        <w:pStyle w:val="Heading2"/>
      </w:pPr>
      <w:r w:rsidRPr="00882EFB">
        <w:lastRenderedPageBreak/>
        <w:t xml:space="preserve">Population </w:t>
      </w:r>
      <w:r w:rsidR="00011CAE">
        <w:t>P</w:t>
      </w:r>
      <w:r w:rsidRPr="00882EFB">
        <w:t>rofile of Blackburn with Darwen</w:t>
      </w:r>
      <w:bookmarkEnd w:id="114"/>
      <w:bookmarkEnd w:id="115"/>
      <w:bookmarkEnd w:id="116"/>
      <w:bookmarkEnd w:id="117"/>
      <w:bookmarkEnd w:id="118"/>
    </w:p>
    <w:p w14:paraId="1F8E888C" w14:textId="77777777" w:rsidR="00552882" w:rsidRPr="00882EFB" w:rsidRDefault="00552882" w:rsidP="00552882">
      <w:pPr>
        <w:ind w:left="0" w:right="-604"/>
      </w:pPr>
    </w:p>
    <w:p w14:paraId="2368215A" w14:textId="4652E676" w:rsidR="00073296" w:rsidRPr="00882EFB" w:rsidRDefault="00FB4DB2" w:rsidP="006A6077">
      <w:pPr>
        <w:ind w:right="-18"/>
      </w:pPr>
      <w:r w:rsidRPr="00F93844">
        <w:t xml:space="preserve">The total population of the </w:t>
      </w:r>
      <w:r w:rsidR="00883D14" w:rsidRPr="00F93844">
        <w:t>p</w:t>
      </w:r>
      <w:r w:rsidRPr="00F93844">
        <w:t>lace-</w:t>
      </w:r>
      <w:r w:rsidR="00883D14" w:rsidRPr="00F93844">
        <w:t>b</w:t>
      </w:r>
      <w:r w:rsidRPr="00F93844">
        <w:t xml:space="preserve">ased </w:t>
      </w:r>
      <w:r w:rsidR="00883D14" w:rsidRPr="00F93844">
        <w:t>p</w:t>
      </w:r>
      <w:r w:rsidRPr="00F93844">
        <w:t>artnership area of Blackburn with Darwen, as of April 202</w:t>
      </w:r>
      <w:r w:rsidR="00F93844" w:rsidRPr="00F93844">
        <w:t>4</w:t>
      </w:r>
      <w:r w:rsidR="00073296" w:rsidRPr="00F93844">
        <w:t xml:space="preserve"> is </w:t>
      </w:r>
      <w:r w:rsidR="007952C9" w:rsidRPr="00F93844">
        <w:t xml:space="preserve">approximately </w:t>
      </w:r>
      <w:r w:rsidR="00F93844" w:rsidRPr="00F93844">
        <w:rPr>
          <w:b/>
          <w:bCs/>
          <w:color w:val="auto"/>
        </w:rPr>
        <w:t>149,700</w:t>
      </w:r>
      <w:r w:rsidR="00073296" w:rsidRPr="00F93844">
        <w:rPr>
          <w:color w:val="auto"/>
        </w:rPr>
        <w:t xml:space="preserve"> </w:t>
      </w:r>
      <w:r w:rsidRPr="00F93844">
        <w:t>residents</w:t>
      </w:r>
      <w:r w:rsidR="00073296" w:rsidRPr="00F93844">
        <w:t>.</w:t>
      </w:r>
      <w:r w:rsidR="00073296" w:rsidRPr="00882EFB">
        <w:t xml:space="preserve"> </w:t>
      </w:r>
    </w:p>
    <w:p w14:paraId="6E3CD8F2" w14:textId="77777777" w:rsidR="00552882" w:rsidRPr="00882EFB" w:rsidRDefault="00552882" w:rsidP="006A6077">
      <w:pPr>
        <w:pStyle w:val="BodyTextIndent"/>
        <w:ind w:left="0" w:right="-18"/>
      </w:pPr>
    </w:p>
    <w:p w14:paraId="2706DDF1" w14:textId="4C55CEF8" w:rsidR="00073296" w:rsidRPr="00882EFB" w:rsidRDefault="00073296" w:rsidP="006A6077">
      <w:pPr>
        <w:pStyle w:val="BodyTextIndent"/>
        <w:ind w:right="-18"/>
      </w:pPr>
      <w:r w:rsidRPr="00882EFB">
        <w:t>The majority of the area’s residents live in the towns of Blackburn and Darwen with the remain</w:t>
      </w:r>
      <w:r w:rsidR="0060747D" w:rsidRPr="00882EFB">
        <w:t>der</w:t>
      </w:r>
      <w:r w:rsidRPr="00882EFB">
        <w:t xml:space="preserve"> living in the </w:t>
      </w:r>
      <w:r w:rsidR="008D6460" w:rsidRPr="00882EFB">
        <w:t xml:space="preserve">rural </w:t>
      </w:r>
      <w:r w:rsidRPr="00882EFB">
        <w:t>villages and hamlets that surround the two major urban centre</w:t>
      </w:r>
      <w:r w:rsidR="0060747D" w:rsidRPr="00882EFB">
        <w:t>s.</w:t>
      </w:r>
    </w:p>
    <w:p w14:paraId="4ADA609A" w14:textId="77777777" w:rsidR="00552882" w:rsidRPr="00882EFB" w:rsidRDefault="00552882" w:rsidP="006A6077">
      <w:pPr>
        <w:ind w:left="0" w:right="-18"/>
      </w:pPr>
    </w:p>
    <w:p w14:paraId="4D7D30E1" w14:textId="11746BBF" w:rsidR="00073296" w:rsidRPr="00882EFB" w:rsidRDefault="00BE4F25" w:rsidP="006A6077">
      <w:pPr>
        <w:ind w:right="-18"/>
      </w:pPr>
      <w:r w:rsidRPr="00882EFB">
        <w:t>Census 2021 results show that t</w:t>
      </w:r>
      <w:r w:rsidR="00073296" w:rsidRPr="00882EFB">
        <w:t xml:space="preserve">he </w:t>
      </w:r>
      <w:r w:rsidR="00B360C5" w:rsidRPr="00882EFB">
        <w:t xml:space="preserve">resident </w:t>
      </w:r>
      <w:r w:rsidR="00073296" w:rsidRPr="00882EFB">
        <w:t>population is evenly split between males and females</w:t>
      </w:r>
      <w:r w:rsidRPr="00882EFB">
        <w:t xml:space="preserve">, and </w:t>
      </w:r>
      <w:r w:rsidR="00073296" w:rsidRPr="00882EFB">
        <w:rPr>
          <w:b/>
          <w:bCs/>
        </w:rPr>
        <w:t>1</w:t>
      </w:r>
      <w:r w:rsidR="003F16CA" w:rsidRPr="00882EFB">
        <w:rPr>
          <w:b/>
          <w:bCs/>
        </w:rPr>
        <w:t>4.3</w:t>
      </w:r>
      <w:r w:rsidR="00073296" w:rsidRPr="00882EFB">
        <w:rPr>
          <w:b/>
          <w:bCs/>
        </w:rPr>
        <w:t>%</w:t>
      </w:r>
      <w:r w:rsidR="00B360C5" w:rsidRPr="00882EFB">
        <w:t xml:space="preserve"> are</w:t>
      </w:r>
      <w:r w:rsidR="00073296" w:rsidRPr="00882EFB">
        <w:t xml:space="preserve"> aged 65 or over, </w:t>
      </w:r>
      <w:r w:rsidR="00073296" w:rsidRPr="00882EFB">
        <w:rPr>
          <w:b/>
          <w:bCs/>
        </w:rPr>
        <w:t>3</w:t>
      </w:r>
      <w:r w:rsidR="00EE6855" w:rsidRPr="00882EFB">
        <w:rPr>
          <w:b/>
          <w:bCs/>
        </w:rPr>
        <w:t>4</w:t>
      </w:r>
      <w:r w:rsidR="00073296" w:rsidRPr="00882EFB">
        <w:rPr>
          <w:b/>
          <w:bCs/>
        </w:rPr>
        <w:t>%</w:t>
      </w:r>
      <w:r w:rsidR="00073296" w:rsidRPr="00882EFB">
        <w:t xml:space="preserve"> are aged 24 or under, and </w:t>
      </w:r>
      <w:r w:rsidR="00073296" w:rsidRPr="00882EFB">
        <w:rPr>
          <w:b/>
          <w:bCs/>
        </w:rPr>
        <w:t>5</w:t>
      </w:r>
      <w:r w:rsidR="004F1158" w:rsidRPr="00882EFB">
        <w:rPr>
          <w:b/>
          <w:bCs/>
        </w:rPr>
        <w:t>1</w:t>
      </w:r>
      <w:r w:rsidR="00073296" w:rsidRPr="00882EFB">
        <w:rPr>
          <w:b/>
          <w:bCs/>
        </w:rPr>
        <w:t>%</w:t>
      </w:r>
      <w:r w:rsidR="00073296" w:rsidRPr="00882EFB">
        <w:t xml:space="preserve"> are aged between 25 and 64. </w:t>
      </w:r>
      <w:r w:rsidR="00117FE8" w:rsidRPr="00882EFB">
        <w:rPr>
          <w:b/>
          <w:bCs/>
        </w:rPr>
        <w:t>28.3%</w:t>
      </w:r>
      <w:r w:rsidR="00117FE8" w:rsidRPr="00882EFB">
        <w:t xml:space="preserve"> of its population is aged under 20, which is the 6th highest proportion in England.  </w:t>
      </w:r>
    </w:p>
    <w:p w14:paraId="0374EC4B" w14:textId="77777777" w:rsidR="00552882" w:rsidRPr="00882EFB" w:rsidRDefault="00552882" w:rsidP="006A6077">
      <w:pPr>
        <w:ind w:left="0" w:right="-18"/>
      </w:pPr>
    </w:p>
    <w:p w14:paraId="56C908C5" w14:textId="2DC645B0" w:rsidR="00073296" w:rsidRPr="00882EFB" w:rsidRDefault="00BE4F25" w:rsidP="006A6077">
      <w:pPr>
        <w:ind w:right="-18"/>
      </w:pPr>
      <w:r w:rsidRPr="00882EFB">
        <w:t>T</w:t>
      </w:r>
      <w:r w:rsidR="00073296" w:rsidRPr="00882EFB">
        <w:t xml:space="preserve">he </w:t>
      </w:r>
      <w:r w:rsidR="00A26E6A" w:rsidRPr="00882EFB">
        <w:t xml:space="preserve">Blackburn with Darwen </w:t>
      </w:r>
      <w:r w:rsidR="00073296" w:rsidRPr="00882EFB">
        <w:t xml:space="preserve">population is more diverse compared to other areas in Lancashire and South Cumbria, and while the majority of </w:t>
      </w:r>
      <w:r w:rsidR="00A26E6A" w:rsidRPr="00882EFB">
        <w:t>residents</w:t>
      </w:r>
      <w:r w:rsidR="00073296" w:rsidRPr="00882EFB">
        <w:t xml:space="preserve"> are White</w:t>
      </w:r>
      <w:r w:rsidR="00A26E6A" w:rsidRPr="00882EFB">
        <w:t>,</w:t>
      </w:r>
      <w:r w:rsidR="00073296" w:rsidRPr="00882EFB">
        <w:t xml:space="preserve"> </w:t>
      </w:r>
      <w:r w:rsidR="00073296" w:rsidRPr="00882EFB">
        <w:rPr>
          <w:b/>
          <w:bCs/>
        </w:rPr>
        <w:t>3</w:t>
      </w:r>
      <w:r w:rsidR="00A26E6A" w:rsidRPr="00882EFB">
        <w:rPr>
          <w:b/>
          <w:bCs/>
        </w:rPr>
        <w:t>9.7</w:t>
      </w:r>
      <w:r w:rsidR="00073296" w:rsidRPr="00882EFB">
        <w:rPr>
          <w:b/>
          <w:bCs/>
        </w:rPr>
        <w:t>%</w:t>
      </w:r>
      <w:r w:rsidR="00073296" w:rsidRPr="00882EFB">
        <w:t xml:space="preserve"> of the</w:t>
      </w:r>
      <w:r w:rsidR="00A26E6A" w:rsidRPr="00882EFB">
        <w:t xml:space="preserve"> </w:t>
      </w:r>
      <w:r w:rsidR="00073296" w:rsidRPr="00882EFB">
        <w:t xml:space="preserve">population are from an ethnically diverse group (including non-white British). </w:t>
      </w:r>
    </w:p>
    <w:p w14:paraId="435DAE53" w14:textId="7BF57533" w:rsidR="00983BCF" w:rsidRPr="00882EFB" w:rsidRDefault="00983BCF" w:rsidP="006A6077">
      <w:pPr>
        <w:ind w:right="-18"/>
      </w:pPr>
    </w:p>
    <w:p w14:paraId="169B52F0" w14:textId="6F9BAE23" w:rsidR="00983BCF" w:rsidRPr="00882EFB" w:rsidRDefault="009F306E" w:rsidP="006A6077">
      <w:pPr>
        <w:ind w:right="-18"/>
      </w:pPr>
      <w:r w:rsidRPr="00882EFB">
        <w:rPr>
          <w:b/>
          <w:bCs/>
        </w:rPr>
        <w:t>2.1</w:t>
      </w:r>
      <w:r w:rsidR="00983BCF" w:rsidRPr="00882EFB">
        <w:t>% of Blackburn with Darwen residents aged 1</w:t>
      </w:r>
      <w:r w:rsidR="008D6460" w:rsidRPr="00882EFB">
        <w:t>6 and over</w:t>
      </w:r>
      <w:r w:rsidR="00983BCF" w:rsidRPr="00882EFB">
        <w:t xml:space="preserve"> identify </w:t>
      </w:r>
      <w:r w:rsidRPr="00882EFB">
        <w:t>as having a sexual orientation other than heterosexual</w:t>
      </w:r>
      <w:r w:rsidR="008D6460" w:rsidRPr="00882EFB">
        <w:t xml:space="preserve"> or </w:t>
      </w:r>
      <w:r w:rsidRPr="00882EFB">
        <w:t xml:space="preserve">straight. This is lower than the England rate of </w:t>
      </w:r>
      <w:r w:rsidRPr="00882EFB">
        <w:rPr>
          <w:b/>
          <w:bCs/>
        </w:rPr>
        <w:t>3.1</w:t>
      </w:r>
      <w:r w:rsidRPr="00882EFB">
        <w:t>%</w:t>
      </w:r>
      <w:r w:rsidR="008F743C" w:rsidRPr="00882EFB">
        <w:t>.</w:t>
      </w:r>
    </w:p>
    <w:p w14:paraId="0781B8CD" w14:textId="439817E2" w:rsidR="00983BCF" w:rsidRPr="00882EFB" w:rsidRDefault="00983BCF" w:rsidP="006A6077">
      <w:pPr>
        <w:ind w:right="-18"/>
      </w:pPr>
    </w:p>
    <w:p w14:paraId="32019DA6" w14:textId="43B48CB2" w:rsidR="0071393C" w:rsidRPr="00882EFB" w:rsidRDefault="00577A77" w:rsidP="006A6077">
      <w:pPr>
        <w:ind w:right="-18"/>
      </w:pPr>
      <w:r w:rsidRPr="00882EFB">
        <w:rPr>
          <w:b/>
          <w:bCs/>
        </w:rPr>
        <w:t>18.5</w:t>
      </w:r>
      <w:r w:rsidRPr="00882EFB">
        <w:t xml:space="preserve">% of residents in Blackburn with Darwen categorise themselves as being disabled under the Equality Act, </w:t>
      </w:r>
      <w:r w:rsidR="0090495F" w:rsidRPr="00882EFB">
        <w:t>and</w:t>
      </w:r>
      <w:r w:rsidRPr="00882EFB">
        <w:t xml:space="preserve"> </w:t>
      </w:r>
      <w:r w:rsidRPr="00882EFB">
        <w:rPr>
          <w:b/>
          <w:bCs/>
        </w:rPr>
        <w:t>9.1</w:t>
      </w:r>
      <w:r w:rsidRPr="00882EFB">
        <w:t xml:space="preserve">% of those individuals </w:t>
      </w:r>
      <w:r w:rsidR="0090495F" w:rsidRPr="00882EFB">
        <w:t>feel</w:t>
      </w:r>
      <w:r w:rsidRPr="00882EFB">
        <w:t xml:space="preserve"> that their day</w:t>
      </w:r>
      <w:r w:rsidR="0090495F" w:rsidRPr="00882EFB">
        <w:t>-</w:t>
      </w:r>
      <w:r w:rsidRPr="00882EFB">
        <w:t>to</w:t>
      </w:r>
      <w:r w:rsidR="0090495F" w:rsidRPr="00882EFB">
        <w:t>-</w:t>
      </w:r>
      <w:r w:rsidRPr="00882EFB">
        <w:t>day activities are limited a lot.</w:t>
      </w:r>
    </w:p>
    <w:p w14:paraId="008669DA" w14:textId="0A0D60BA" w:rsidR="0071393C" w:rsidRPr="00882EFB" w:rsidRDefault="0071393C" w:rsidP="006A6077">
      <w:pPr>
        <w:ind w:right="-18"/>
      </w:pPr>
    </w:p>
    <w:p w14:paraId="009E1A9B" w14:textId="1D19F38C" w:rsidR="00CD0875" w:rsidRDefault="0071393C" w:rsidP="006A6077">
      <w:pPr>
        <w:ind w:right="-18"/>
        <w:rPr>
          <w:noProof/>
        </w:rPr>
      </w:pPr>
      <w:r w:rsidRPr="00882EFB">
        <w:t xml:space="preserve">Life expectancy rates for residents in Blackburn with Darwen are lower than national averages. Life expectancy for males in the area is estimated to be </w:t>
      </w:r>
      <w:r w:rsidRPr="00882EFB">
        <w:rPr>
          <w:b/>
          <w:bCs/>
        </w:rPr>
        <w:t>76.3 years</w:t>
      </w:r>
      <w:r w:rsidRPr="00882EFB">
        <w:t xml:space="preserve"> compared to the England figure of </w:t>
      </w:r>
      <w:r w:rsidRPr="00882EFB">
        <w:rPr>
          <w:b/>
          <w:bCs/>
        </w:rPr>
        <w:t>79.4</w:t>
      </w:r>
      <w:r w:rsidRPr="00882EFB">
        <w:t xml:space="preserve">, while life expectancy for females in the area is approximately </w:t>
      </w:r>
      <w:r w:rsidRPr="00882EFB">
        <w:rPr>
          <w:b/>
          <w:bCs/>
        </w:rPr>
        <w:t>80.3 years</w:t>
      </w:r>
      <w:r w:rsidRPr="00882EFB">
        <w:t xml:space="preserve"> compared to the England figure of </w:t>
      </w:r>
      <w:r w:rsidRPr="00882EFB">
        <w:rPr>
          <w:b/>
          <w:bCs/>
        </w:rPr>
        <w:t>83.1</w:t>
      </w:r>
      <w:r w:rsidRPr="00882EFB">
        <w:t>.</w:t>
      </w:r>
      <w:r w:rsidRPr="007E667D">
        <w:rPr>
          <w:noProof/>
        </w:rPr>
        <w:t xml:space="preserve"> </w:t>
      </w:r>
      <w:bookmarkStart w:id="119" w:name="_Toc103172726"/>
    </w:p>
    <w:p w14:paraId="2CDDA1E8" w14:textId="1AEE5157" w:rsidR="00552882" w:rsidRPr="000119C5" w:rsidRDefault="00E64444" w:rsidP="000119C5">
      <w:pPr>
        <w:pStyle w:val="BodyTextIndent"/>
        <w:ind w:left="0" w:right="-604"/>
        <w:rPr>
          <w:noProof/>
        </w:rPr>
      </w:pPr>
      <w:r>
        <w:rPr>
          <w:noProof/>
        </w:rPr>
        <mc:AlternateContent>
          <mc:Choice Requires="wps">
            <w:drawing>
              <wp:anchor distT="0" distB="0" distL="114300" distR="114300" simplePos="0" relativeHeight="251658247" behindDoc="0" locked="0" layoutInCell="1" allowOverlap="1" wp14:anchorId="33FEFC34" wp14:editId="085D4CBA">
                <wp:simplePos x="0" y="0"/>
                <wp:positionH relativeFrom="page">
                  <wp:align>left</wp:align>
                </wp:positionH>
                <wp:positionV relativeFrom="paragraph">
                  <wp:posOffset>295275</wp:posOffset>
                </wp:positionV>
                <wp:extent cx="7570470" cy="177800"/>
                <wp:effectExtent l="0" t="0" r="0" b="0"/>
                <wp:wrapNone/>
                <wp:docPr id="36" name="Rectangle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70470" cy="177800"/>
                        </a:xfrm>
                        <a:prstGeom prst="rect">
                          <a:avLst/>
                        </a:prstGeom>
                        <a:gradFill>
                          <a:gsLst>
                            <a:gs pos="58000">
                              <a:schemeClr val="bg1"/>
                            </a:gs>
                            <a:gs pos="100000">
                              <a:schemeClr val="bg1">
                                <a:lumMod val="85000"/>
                                <a:alpha val="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6="http://schemas.microsoft.com/office/drawing/2014/main" xmlns:asvg="http://schemas.microsoft.com/office/drawing/2016/SVG/main"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w:pict w14:anchorId="25F60DC9">
              <v:rect id="Rectangle 36" style="position:absolute;margin-left:0;margin-top:23.25pt;width:596.1pt;height:14pt;z-index:25165824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alt="&quot;&quot;" o:spid="_x0000_s1026" fillcolor="white [3212]" stroked="f" strokeweight="2pt" w14:anchorId="6DBC4F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">
                <v:fill type="gradient" opacity="0" color2="#d8d8d8 [2732]" colors="0 white;38011f white" focus="100%"/>
                <w10:wrap anchorx="page"/>
              </v:rect>
            </w:pict>
          </mc:Fallback>
        </mc:AlternateContent>
      </w:r>
    </w:p>
    <w:p w14:paraId="0DCBF0D5" w14:textId="42DFB34C" w:rsidR="00E64444" w:rsidRDefault="00E64444">
      <w:pPr>
        <w:rPr>
          <w:b/>
          <w:bCs/>
          <w:color w:val="0F6EA9" w:themeColor="accent2" w:themeShade="80"/>
          <w:sz w:val="44"/>
          <w:szCs w:val="44"/>
        </w:rPr>
      </w:pPr>
      <w:r>
        <w:rPr>
          <w:noProof/>
        </w:rPr>
        <w:drawing>
          <wp:anchor distT="0" distB="0" distL="114300" distR="114300" simplePos="0" relativeHeight="251658293" behindDoc="1" locked="0" layoutInCell="1" allowOverlap="1" wp14:anchorId="4DBAB301" wp14:editId="1C8F4AC3">
            <wp:simplePos x="0" y="0"/>
            <wp:positionH relativeFrom="page">
              <wp:align>left</wp:align>
            </wp:positionH>
            <wp:positionV relativeFrom="paragraph">
              <wp:posOffset>169876</wp:posOffset>
            </wp:positionV>
            <wp:extent cx="7559233" cy="3547025"/>
            <wp:effectExtent l="0" t="0" r="3810" b="0"/>
            <wp:wrapNone/>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84" cstate="screen">
                      <a:extLst>
                        <a:ext uri="{28A0092B-C50C-407E-A947-70E740481C1C}">
                          <a14:useLocalDpi xmlns:a14="http://schemas.microsoft.com/office/drawing/2010/main" val="0"/>
                        </a:ext>
                      </a:extLst>
                    </a:blip>
                    <a:stretch>
                      <a:fillRect/>
                    </a:stretch>
                  </pic:blipFill>
                  <pic:spPr bwMode="auto">
                    <a:xfrm>
                      <a:off x="0" y="0"/>
                      <a:ext cx="7559233" cy="3547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color w:val="0F6EA9" w:themeColor="accent2" w:themeShade="80"/>
          <w:sz w:val="44"/>
          <w:szCs w:val="44"/>
        </w:rPr>
        <w:br w:type="page"/>
      </w:r>
    </w:p>
    <w:p w14:paraId="456D4EAB" w14:textId="68E20525" w:rsidR="005E4951" w:rsidRPr="005953CB" w:rsidRDefault="005E4951" w:rsidP="007E797D">
      <w:pPr>
        <w:pStyle w:val="BodyTextIndent"/>
        <w:ind w:right="-604"/>
        <w:rPr>
          <w:b/>
          <w:bCs/>
          <w:noProof/>
          <w:color w:val="0F6EA9" w:themeColor="accent2" w:themeShade="80"/>
          <w:sz w:val="44"/>
          <w:szCs w:val="44"/>
        </w:rPr>
      </w:pPr>
      <w:r w:rsidRPr="005953CB">
        <w:rPr>
          <w:b/>
          <w:bCs/>
          <w:color w:val="0F6EA9" w:themeColor="accent2" w:themeShade="80"/>
          <w:sz w:val="44"/>
          <w:szCs w:val="44"/>
        </w:rPr>
        <w:lastRenderedPageBreak/>
        <w:t xml:space="preserve">Population </w:t>
      </w:r>
      <w:r w:rsidR="00011CAE">
        <w:rPr>
          <w:b/>
          <w:bCs/>
          <w:color w:val="0F6EA9" w:themeColor="accent2" w:themeShade="80"/>
          <w:sz w:val="44"/>
          <w:szCs w:val="44"/>
        </w:rPr>
        <w:t>P</w:t>
      </w:r>
      <w:r w:rsidRPr="005953CB">
        <w:rPr>
          <w:b/>
          <w:bCs/>
          <w:color w:val="0F6EA9" w:themeColor="accent2" w:themeShade="80"/>
          <w:sz w:val="44"/>
          <w:szCs w:val="44"/>
        </w:rPr>
        <w:t>rofile of Blackpool</w:t>
      </w:r>
      <w:bookmarkEnd w:id="119"/>
    </w:p>
    <w:p w14:paraId="13357E67" w14:textId="1D0B30BE" w:rsidR="00131360" w:rsidRDefault="00131360" w:rsidP="00131360"/>
    <w:p w14:paraId="3C677CDD" w14:textId="48A9DA2B" w:rsidR="00131360" w:rsidRPr="00882EFB" w:rsidRDefault="00131360" w:rsidP="006A6077">
      <w:pPr>
        <w:ind w:right="-18"/>
      </w:pPr>
      <w:r w:rsidRPr="00F93844">
        <w:t xml:space="preserve">As </w:t>
      </w:r>
      <w:r w:rsidR="00C2765E" w:rsidRPr="00F93844">
        <w:t>of</w:t>
      </w:r>
      <w:r w:rsidRPr="00F93844">
        <w:t xml:space="preserve"> </w:t>
      </w:r>
      <w:r w:rsidR="00C2765E" w:rsidRPr="00F93844">
        <w:t>April</w:t>
      </w:r>
      <w:r w:rsidRPr="00F93844">
        <w:t xml:space="preserve"> 202</w:t>
      </w:r>
      <w:r w:rsidR="00F93844" w:rsidRPr="00F93844">
        <w:t>4</w:t>
      </w:r>
      <w:r w:rsidR="00C2765E" w:rsidRPr="00F93844">
        <w:t xml:space="preserve">, </w:t>
      </w:r>
      <w:r w:rsidRPr="00F93844">
        <w:t>the</w:t>
      </w:r>
      <w:r w:rsidR="00FB4DB2" w:rsidRPr="00F93844">
        <w:t xml:space="preserve"> total </w:t>
      </w:r>
      <w:r w:rsidRPr="00F93844">
        <w:t>population of</w:t>
      </w:r>
      <w:r w:rsidR="00FB4DB2" w:rsidRPr="00F93844">
        <w:t xml:space="preserve"> the </w:t>
      </w:r>
      <w:r w:rsidR="00883D14" w:rsidRPr="00F93844">
        <w:t>p</w:t>
      </w:r>
      <w:r w:rsidR="00FB4DB2" w:rsidRPr="00F93844">
        <w:t>lace-</w:t>
      </w:r>
      <w:r w:rsidR="00883D14" w:rsidRPr="00F93844">
        <w:t>b</w:t>
      </w:r>
      <w:r w:rsidR="00FB4DB2" w:rsidRPr="00F93844">
        <w:t xml:space="preserve">ased </w:t>
      </w:r>
      <w:r w:rsidR="00883D14" w:rsidRPr="00F93844">
        <w:t>p</w:t>
      </w:r>
      <w:r w:rsidR="00FB4DB2" w:rsidRPr="00F93844">
        <w:t>artnership area of</w:t>
      </w:r>
      <w:r w:rsidRPr="00F93844">
        <w:t xml:space="preserve"> Blackpool is </w:t>
      </w:r>
      <w:r w:rsidR="007952C9" w:rsidRPr="00F93844">
        <w:t xml:space="preserve">approximately </w:t>
      </w:r>
      <w:r w:rsidR="00F93844" w:rsidRPr="00F93844">
        <w:rPr>
          <w:b/>
          <w:bCs/>
          <w:color w:val="auto"/>
        </w:rPr>
        <w:t>142,708</w:t>
      </w:r>
      <w:r w:rsidR="00FB4DB2" w:rsidRPr="00F93844">
        <w:rPr>
          <w:b/>
          <w:bCs/>
          <w:color w:val="auto"/>
        </w:rPr>
        <w:t xml:space="preserve"> </w:t>
      </w:r>
      <w:r w:rsidR="00FB4DB2" w:rsidRPr="00F93844">
        <w:rPr>
          <w:color w:val="auto"/>
        </w:rPr>
        <w:t>residents</w:t>
      </w:r>
      <w:r w:rsidR="003F3F42" w:rsidRPr="00F93844">
        <w:rPr>
          <w:color w:val="auto"/>
        </w:rPr>
        <w:t>.</w:t>
      </w:r>
    </w:p>
    <w:p w14:paraId="706A4213" w14:textId="4708A97C" w:rsidR="00131360" w:rsidRPr="00882EFB" w:rsidRDefault="00131360" w:rsidP="006A6077">
      <w:pPr>
        <w:ind w:left="4111" w:right="-18"/>
      </w:pPr>
    </w:p>
    <w:p w14:paraId="692DFD3B" w14:textId="016E965E" w:rsidR="00131360" w:rsidRPr="00882EFB" w:rsidRDefault="00ED57CE" w:rsidP="006A6077">
      <w:pPr>
        <w:ind w:right="-18"/>
      </w:pPr>
      <w:r w:rsidRPr="00882EFB">
        <w:t>Census 2021 results show that t</w:t>
      </w:r>
      <w:r w:rsidR="00131360" w:rsidRPr="00882EFB">
        <w:t>he</w:t>
      </w:r>
      <w:r w:rsidR="00FB4DB2" w:rsidRPr="00882EFB">
        <w:t xml:space="preserve"> </w:t>
      </w:r>
      <w:r w:rsidR="00B360C5" w:rsidRPr="00882EFB">
        <w:t xml:space="preserve">resident </w:t>
      </w:r>
      <w:r w:rsidR="00131360" w:rsidRPr="00882EFB">
        <w:t>population is evenly split between males and females</w:t>
      </w:r>
      <w:r w:rsidRPr="00882EFB">
        <w:t>, and that</w:t>
      </w:r>
      <w:r w:rsidR="00131360" w:rsidRPr="00882EFB">
        <w:t xml:space="preserve"> </w:t>
      </w:r>
      <w:r w:rsidR="004F1158" w:rsidRPr="00882EFB">
        <w:rPr>
          <w:b/>
          <w:bCs/>
        </w:rPr>
        <w:t xml:space="preserve">20.6% </w:t>
      </w:r>
      <w:r w:rsidR="00B360C5" w:rsidRPr="00882EFB">
        <w:t>are</w:t>
      </w:r>
      <w:r w:rsidR="00131360" w:rsidRPr="00882EFB">
        <w:t xml:space="preserve"> aged 65 or over, </w:t>
      </w:r>
      <w:r w:rsidR="00131360" w:rsidRPr="00882EFB">
        <w:rPr>
          <w:b/>
          <w:bCs/>
        </w:rPr>
        <w:t>26</w:t>
      </w:r>
      <w:r w:rsidR="004F1158" w:rsidRPr="00882EFB">
        <w:rPr>
          <w:b/>
          <w:bCs/>
        </w:rPr>
        <w:t>.9</w:t>
      </w:r>
      <w:r w:rsidR="00131360" w:rsidRPr="00882EFB">
        <w:rPr>
          <w:b/>
          <w:bCs/>
        </w:rPr>
        <w:t>%</w:t>
      </w:r>
      <w:r w:rsidR="00131360" w:rsidRPr="00882EFB">
        <w:t xml:space="preserve"> are aged 24 or under, and </w:t>
      </w:r>
      <w:r w:rsidR="00131360" w:rsidRPr="00882EFB">
        <w:rPr>
          <w:b/>
          <w:bCs/>
        </w:rPr>
        <w:t>5</w:t>
      </w:r>
      <w:r w:rsidR="00A5357C" w:rsidRPr="00882EFB">
        <w:rPr>
          <w:b/>
          <w:bCs/>
        </w:rPr>
        <w:t>2</w:t>
      </w:r>
      <w:r w:rsidR="00131360" w:rsidRPr="00882EFB">
        <w:rPr>
          <w:b/>
          <w:bCs/>
        </w:rPr>
        <w:t>%</w:t>
      </w:r>
      <w:r w:rsidR="00131360" w:rsidRPr="00882EFB">
        <w:t xml:space="preserve"> are aged between 25 and 64. </w:t>
      </w:r>
    </w:p>
    <w:p w14:paraId="10FC6E99" w14:textId="77777777" w:rsidR="00131360" w:rsidRPr="00882EFB" w:rsidRDefault="00131360" w:rsidP="006A6077">
      <w:pPr>
        <w:ind w:left="4111" w:right="-18"/>
      </w:pPr>
    </w:p>
    <w:p w14:paraId="24589D32" w14:textId="5C88CE80" w:rsidR="00131360" w:rsidRPr="00882EFB" w:rsidRDefault="00ED57CE" w:rsidP="006A6077">
      <w:pPr>
        <w:pStyle w:val="BodyTextIndent"/>
        <w:ind w:right="-18"/>
      </w:pPr>
      <w:r w:rsidRPr="00882EFB">
        <w:t>T</w:t>
      </w:r>
      <w:r w:rsidR="00131360" w:rsidRPr="00882EFB">
        <w:t xml:space="preserve">he majority of </w:t>
      </w:r>
      <w:r w:rsidR="0001042F" w:rsidRPr="00882EFB">
        <w:t xml:space="preserve">residents in Blackpool </w:t>
      </w:r>
      <w:r w:rsidR="00131360" w:rsidRPr="00882EFB">
        <w:t>are White</w:t>
      </w:r>
      <w:r w:rsidR="0001042F" w:rsidRPr="00882EFB">
        <w:t>,</w:t>
      </w:r>
      <w:r w:rsidR="00131360" w:rsidRPr="00882EFB">
        <w:t xml:space="preserve"> with approximately </w:t>
      </w:r>
      <w:r w:rsidR="006D45E6" w:rsidRPr="00882EFB">
        <w:rPr>
          <w:b/>
          <w:bCs/>
        </w:rPr>
        <w:t>5</w:t>
      </w:r>
      <w:r w:rsidR="00131360" w:rsidRPr="00882EFB">
        <w:rPr>
          <w:b/>
          <w:bCs/>
        </w:rPr>
        <w:t>.3%</w:t>
      </w:r>
      <w:r w:rsidR="00131360" w:rsidRPr="00882EFB">
        <w:t xml:space="preserve"> of the population coming from an ethnically diverse </w:t>
      </w:r>
      <w:r w:rsidR="00057967" w:rsidRPr="00882EFB">
        <w:t>group</w:t>
      </w:r>
      <w:r w:rsidR="00131360" w:rsidRPr="00882EFB">
        <w:t xml:space="preserve"> (including non-white British). </w:t>
      </w:r>
    </w:p>
    <w:p w14:paraId="7657FDB2" w14:textId="54B919FC" w:rsidR="00ED57CE" w:rsidRPr="00882EFB" w:rsidRDefault="00ED57CE" w:rsidP="006A6077">
      <w:pPr>
        <w:pStyle w:val="BodyTextIndent"/>
        <w:ind w:left="4111" w:right="-18"/>
      </w:pPr>
    </w:p>
    <w:p w14:paraId="6C320202" w14:textId="34ECC778" w:rsidR="008D6460" w:rsidRPr="00882EFB" w:rsidRDefault="00ED57CE" w:rsidP="006A6077">
      <w:pPr>
        <w:ind w:left="-709" w:right="-18"/>
      </w:pPr>
      <w:r w:rsidRPr="00882EFB">
        <w:t xml:space="preserve">  </w:t>
      </w:r>
      <w:r w:rsidRPr="00882EFB">
        <w:rPr>
          <w:b/>
          <w:bCs/>
        </w:rPr>
        <w:t>5</w:t>
      </w:r>
      <w:r w:rsidRPr="00882EFB">
        <w:t>% of Blackpool residents aged 16 and over identify as having a sexual orientatio</w:t>
      </w:r>
      <w:r w:rsidR="00011CAE">
        <w:t>n</w:t>
      </w:r>
      <w:r w:rsidRPr="00882EFB">
        <w:t xml:space="preserve"> </w:t>
      </w:r>
    </w:p>
    <w:p w14:paraId="54FAC199" w14:textId="68F66E56" w:rsidR="00ED57CE" w:rsidRPr="00882EFB" w:rsidRDefault="008D6460" w:rsidP="006A6077">
      <w:pPr>
        <w:ind w:left="-709" w:right="-18"/>
      </w:pPr>
      <w:r w:rsidRPr="00882EFB">
        <w:t xml:space="preserve">  </w:t>
      </w:r>
      <w:r w:rsidR="00ED57CE" w:rsidRPr="00882EFB">
        <w:t xml:space="preserve">other than heterosexual or straight. This is </w:t>
      </w:r>
      <w:r w:rsidR="00BE4F25" w:rsidRPr="00882EFB">
        <w:t>higher</w:t>
      </w:r>
      <w:r w:rsidR="00ED57CE" w:rsidRPr="00882EFB">
        <w:t xml:space="preserve"> than the</w:t>
      </w:r>
      <w:r w:rsidR="00BE4F25" w:rsidRPr="00882EFB">
        <w:t xml:space="preserve"> </w:t>
      </w:r>
      <w:r w:rsidR="00ED57CE" w:rsidRPr="00882EFB">
        <w:t xml:space="preserve">England rate of </w:t>
      </w:r>
      <w:r w:rsidR="00ED57CE" w:rsidRPr="00882EFB">
        <w:rPr>
          <w:b/>
          <w:bCs/>
        </w:rPr>
        <w:t>3.1</w:t>
      </w:r>
      <w:r w:rsidR="00ED57CE" w:rsidRPr="00882EFB">
        <w:t>%</w:t>
      </w:r>
      <w:r w:rsidR="00011CAE">
        <w:t>.</w:t>
      </w:r>
    </w:p>
    <w:p w14:paraId="709AEDEE" w14:textId="7077FA84" w:rsidR="0090495F" w:rsidRPr="00882EFB" w:rsidRDefault="0090495F" w:rsidP="006A6077">
      <w:pPr>
        <w:ind w:right="-18"/>
      </w:pPr>
    </w:p>
    <w:p w14:paraId="0C7F6BA4" w14:textId="1425AB6F" w:rsidR="0090495F" w:rsidRPr="00882EFB" w:rsidRDefault="0090495F" w:rsidP="006A6077">
      <w:pPr>
        <w:ind w:right="-18"/>
      </w:pPr>
      <w:r w:rsidRPr="00882EFB">
        <w:rPr>
          <w:b/>
          <w:bCs/>
        </w:rPr>
        <w:t>25.1</w:t>
      </w:r>
      <w:r w:rsidRPr="00882EFB">
        <w:t xml:space="preserve">% of residents in Blackpool categorise themselves as being disabled under the Equality Act, and </w:t>
      </w:r>
      <w:r w:rsidRPr="00882EFB">
        <w:rPr>
          <w:b/>
          <w:bCs/>
        </w:rPr>
        <w:t>12.3</w:t>
      </w:r>
      <w:r w:rsidRPr="00882EFB">
        <w:t>% of those individuals feel that their day-to-day activities are limited a lot.</w:t>
      </w:r>
    </w:p>
    <w:p w14:paraId="7B75922E" w14:textId="60C31694" w:rsidR="005D2D12" w:rsidRPr="00882EFB" w:rsidRDefault="005D2D12" w:rsidP="006A6077">
      <w:pPr>
        <w:ind w:right="-18"/>
      </w:pPr>
    </w:p>
    <w:p w14:paraId="3C980F9F" w14:textId="7319B8D6" w:rsidR="0060747D" w:rsidRPr="00882EFB" w:rsidRDefault="005D2D12" w:rsidP="006A6077">
      <w:pPr>
        <w:ind w:right="-18"/>
      </w:pPr>
      <w:r w:rsidRPr="00882EFB">
        <w:t>Life expectancy rates for residents in Blackpool are significantly lower than national averages.</w:t>
      </w:r>
      <w:r w:rsidR="005E5F30" w:rsidRPr="00882EFB">
        <w:t xml:space="preserve"> </w:t>
      </w:r>
      <w:r w:rsidR="00131360" w:rsidRPr="00882EFB">
        <w:t xml:space="preserve">Life expectancy for males in Blackpool is estimated to be </w:t>
      </w:r>
      <w:r w:rsidR="00131360" w:rsidRPr="00882EFB">
        <w:rPr>
          <w:b/>
          <w:bCs/>
        </w:rPr>
        <w:t>74.</w:t>
      </w:r>
      <w:r w:rsidR="005E5F30" w:rsidRPr="00882EFB">
        <w:rPr>
          <w:b/>
          <w:bCs/>
        </w:rPr>
        <w:t>1</w:t>
      </w:r>
      <w:r w:rsidR="00131360" w:rsidRPr="00882EFB">
        <w:rPr>
          <w:b/>
          <w:bCs/>
        </w:rPr>
        <w:t xml:space="preserve"> years</w:t>
      </w:r>
      <w:r w:rsidR="00131360" w:rsidRPr="00882EFB">
        <w:t xml:space="preserve"> compared to the England figure of </w:t>
      </w:r>
      <w:r w:rsidR="00131360" w:rsidRPr="00882EFB">
        <w:rPr>
          <w:b/>
          <w:bCs/>
        </w:rPr>
        <w:t>79.</w:t>
      </w:r>
      <w:r w:rsidR="005E5F30" w:rsidRPr="00882EFB">
        <w:rPr>
          <w:b/>
          <w:bCs/>
        </w:rPr>
        <w:t>4</w:t>
      </w:r>
      <w:r w:rsidR="005E5F30" w:rsidRPr="00882EFB">
        <w:t>, while l</w:t>
      </w:r>
      <w:r w:rsidR="00131360" w:rsidRPr="00882EFB">
        <w:t>ife expectancy for females in th</w:t>
      </w:r>
      <w:r w:rsidR="0090495F" w:rsidRPr="00882EFB">
        <w:t xml:space="preserve">e </w:t>
      </w:r>
      <w:r w:rsidR="00131360" w:rsidRPr="00882EFB">
        <w:t xml:space="preserve">area is approximately </w:t>
      </w:r>
      <w:r w:rsidR="00131360" w:rsidRPr="00882EFB">
        <w:rPr>
          <w:b/>
          <w:bCs/>
        </w:rPr>
        <w:t>79.</w:t>
      </w:r>
      <w:r w:rsidR="005E5F30" w:rsidRPr="00882EFB">
        <w:rPr>
          <w:b/>
          <w:bCs/>
        </w:rPr>
        <w:t>0</w:t>
      </w:r>
      <w:r w:rsidR="00131360" w:rsidRPr="00882EFB">
        <w:rPr>
          <w:b/>
          <w:bCs/>
        </w:rPr>
        <w:t xml:space="preserve"> years</w:t>
      </w:r>
      <w:r w:rsidR="00131360" w:rsidRPr="00882EFB">
        <w:t xml:space="preserve"> compared </w:t>
      </w:r>
      <w:r w:rsidR="005E5F30" w:rsidRPr="00882EFB">
        <w:t xml:space="preserve">to </w:t>
      </w:r>
      <w:r w:rsidR="00131360" w:rsidRPr="00882EFB">
        <w:t xml:space="preserve">the England figure of </w:t>
      </w:r>
      <w:r w:rsidR="00131360" w:rsidRPr="00882EFB">
        <w:rPr>
          <w:b/>
          <w:bCs/>
        </w:rPr>
        <w:t>83.</w:t>
      </w:r>
      <w:r w:rsidR="005E5F30" w:rsidRPr="00882EFB">
        <w:rPr>
          <w:b/>
          <w:bCs/>
        </w:rPr>
        <w:t>1</w:t>
      </w:r>
      <w:r w:rsidR="00C1164D" w:rsidRPr="00882EFB">
        <w:t>.</w:t>
      </w:r>
      <w:r w:rsidR="007E667D" w:rsidRPr="00882EFB">
        <w:rPr>
          <w:noProof/>
        </w:rPr>
        <w:t xml:space="preserve"> </w:t>
      </w:r>
    </w:p>
    <w:p w14:paraId="49FCA870" w14:textId="7387DEF2" w:rsidR="00B071E0" w:rsidRPr="00033469" w:rsidRDefault="00B071E0" w:rsidP="00C1164D">
      <w:pPr>
        <w:ind w:left="4111" w:right="-604"/>
        <w:rPr>
          <w:highlight w:val="yellow"/>
        </w:rPr>
      </w:pPr>
    </w:p>
    <w:p w14:paraId="54A33455" w14:textId="03A4F2A8" w:rsidR="0003410A" w:rsidRDefault="00401960">
      <w:pPr>
        <w:rPr>
          <w:highlight w:val="yellow"/>
        </w:rPr>
      </w:pPr>
      <w:r>
        <w:rPr>
          <w:noProof/>
        </w:rPr>
        <w:drawing>
          <wp:anchor distT="0" distB="0" distL="114300" distR="114300" simplePos="0" relativeHeight="251658248" behindDoc="1" locked="0" layoutInCell="1" allowOverlap="1" wp14:anchorId="5854432D" wp14:editId="11EC83C6">
            <wp:simplePos x="0" y="0"/>
            <wp:positionH relativeFrom="page">
              <wp:posOffset>-254276</wp:posOffset>
            </wp:positionH>
            <wp:positionV relativeFrom="paragraph">
              <wp:posOffset>825748</wp:posOffset>
            </wp:positionV>
            <wp:extent cx="7975159" cy="4867252"/>
            <wp:effectExtent l="0" t="0" r="6985"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85">
                      <a:extLst>
                        <a:ext uri="{28A0092B-C50C-407E-A947-70E740481C1C}">
                          <a14:useLocalDpi xmlns:a14="http://schemas.microsoft.com/office/drawing/2010/main" val="0"/>
                        </a:ext>
                      </a:extLst>
                    </a:blip>
                    <a:stretch>
                      <a:fillRect/>
                    </a:stretch>
                  </pic:blipFill>
                  <pic:spPr bwMode="auto">
                    <a:xfrm>
                      <a:off x="0" y="0"/>
                      <a:ext cx="7975159" cy="4867252"/>
                    </a:xfrm>
                    <a:prstGeom prst="rect">
                      <a:avLst/>
                    </a:prstGeom>
                    <a:noFill/>
                    <a:ln>
                      <a:noFill/>
                    </a:ln>
                  </pic:spPr>
                </pic:pic>
              </a:graphicData>
            </a:graphic>
            <wp14:sizeRelH relativeFrom="page">
              <wp14:pctWidth>0</wp14:pctWidth>
            </wp14:sizeRelH>
            <wp14:sizeRelV relativeFrom="page">
              <wp14:pctHeight>0</wp14:pctHeight>
            </wp14:sizeRelV>
          </wp:anchor>
        </w:drawing>
      </w:r>
      <w:r w:rsidR="0003410A">
        <w:rPr>
          <w:noProof/>
        </w:rPr>
        <mc:AlternateContent>
          <mc:Choice Requires="wps">
            <w:drawing>
              <wp:anchor distT="0" distB="0" distL="114300" distR="114300" simplePos="0" relativeHeight="251658249" behindDoc="0" locked="0" layoutInCell="1" allowOverlap="1" wp14:anchorId="3A4DDE92" wp14:editId="69FDD824">
                <wp:simplePos x="0" y="0"/>
                <wp:positionH relativeFrom="page">
                  <wp:align>left</wp:align>
                </wp:positionH>
                <wp:positionV relativeFrom="paragraph">
                  <wp:posOffset>809625</wp:posOffset>
                </wp:positionV>
                <wp:extent cx="7570470" cy="120650"/>
                <wp:effectExtent l="0" t="0" r="0" b="0"/>
                <wp:wrapNone/>
                <wp:docPr id="650830146" name="Rectangle 6508301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70470" cy="120650"/>
                        </a:xfrm>
                        <a:prstGeom prst="rect">
                          <a:avLst/>
                        </a:prstGeom>
                        <a:gradFill>
                          <a:gsLst>
                            <a:gs pos="58000">
                              <a:schemeClr val="bg1"/>
                            </a:gs>
                            <a:gs pos="100000">
                              <a:schemeClr val="bg1">
                                <a:lumMod val="85000"/>
                                <a:alpha val="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6="http://schemas.microsoft.com/office/drawing/2014/main" xmlns:asvg="http://schemas.microsoft.com/office/drawing/2016/SVG/main"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w:pict w14:anchorId="67EF42D7">
              <v:rect id="Rectangle 650830146" style="position:absolute;margin-left:0;margin-top:63.75pt;width:596.1pt;height:9.5pt;z-index:25165824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alt="&quot;&quot;" o:spid="_x0000_s1026" fillcolor="white [3212]" stroked="f" strokeweight="2pt" w14:anchorId="73F27B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">
                <v:fill type="gradient" opacity="0" color2="#d8d8d8 [2732]" colors="0 white;38011f white" focus="100%"/>
                <w10:wrap anchorx="page"/>
              </v:rect>
            </w:pict>
          </mc:Fallback>
        </mc:AlternateContent>
      </w:r>
      <w:r w:rsidR="0003410A">
        <w:rPr>
          <w:highlight w:val="yellow"/>
        </w:rPr>
        <w:br w:type="page"/>
      </w:r>
    </w:p>
    <w:p w14:paraId="511A6448" w14:textId="4968EFE5" w:rsidR="005E4951" w:rsidRPr="00882EFB" w:rsidRDefault="0003410A" w:rsidP="005E4951">
      <w:pPr>
        <w:pStyle w:val="Heading2"/>
      </w:pPr>
      <w:bookmarkStart w:id="120" w:name="_Toc103172727"/>
      <w:bookmarkStart w:id="121" w:name="_Toc135232117"/>
      <w:r>
        <w:lastRenderedPageBreak/>
        <w:t>P</w:t>
      </w:r>
      <w:r w:rsidR="005E4951" w:rsidRPr="00882EFB">
        <w:t xml:space="preserve">opulation </w:t>
      </w:r>
      <w:r w:rsidR="00011CAE">
        <w:t>P</w:t>
      </w:r>
      <w:r w:rsidR="005E4951" w:rsidRPr="00882EFB">
        <w:t xml:space="preserve">rofile of </w:t>
      </w:r>
      <w:bookmarkEnd w:id="120"/>
      <w:r w:rsidR="00D9446D" w:rsidRPr="00882EFB">
        <w:t>Lancashire</w:t>
      </w:r>
      <w:bookmarkEnd w:id="121"/>
    </w:p>
    <w:p w14:paraId="22CAD446" w14:textId="2C520840" w:rsidR="00CD4DAD" w:rsidRPr="00882EFB" w:rsidRDefault="00CD4DAD" w:rsidP="00CD4DAD"/>
    <w:p w14:paraId="60012B29" w14:textId="7717E503" w:rsidR="00704B70" w:rsidRPr="00882EFB" w:rsidRDefault="00CD4DAD" w:rsidP="006A6077">
      <w:pPr>
        <w:ind w:right="-18"/>
      </w:pPr>
      <w:r w:rsidRPr="00882EFB">
        <w:t xml:space="preserve">The </w:t>
      </w:r>
      <w:r w:rsidR="00883D14" w:rsidRPr="00882EFB">
        <w:t>p</w:t>
      </w:r>
      <w:r w:rsidR="00704B70" w:rsidRPr="00882EFB">
        <w:t>lace-</w:t>
      </w:r>
      <w:r w:rsidR="00883D14" w:rsidRPr="00882EFB">
        <w:t>b</w:t>
      </w:r>
      <w:r w:rsidR="00704B70" w:rsidRPr="00882EFB">
        <w:t xml:space="preserve">ased </w:t>
      </w:r>
      <w:r w:rsidR="00883D14" w:rsidRPr="00882EFB">
        <w:t>p</w:t>
      </w:r>
      <w:r w:rsidR="00704B70" w:rsidRPr="00882EFB">
        <w:t xml:space="preserve">artnership area of Lancashire </w:t>
      </w:r>
      <w:r w:rsidR="0060747D" w:rsidRPr="00882EFB">
        <w:t>consists</w:t>
      </w:r>
      <w:r w:rsidR="00704B70" w:rsidRPr="00882EFB">
        <w:t xml:space="preserve"> of the following twelve Local Authority districts: Burnley, Chorley, Fylde, Hyndburn, Lancaster, Pendle, Preston, Ribble Valley, Rossendale, South Ribble, West Lancashire and Wyre.</w:t>
      </w:r>
    </w:p>
    <w:p w14:paraId="6D542612" w14:textId="64ED5EFF" w:rsidR="00704B70" w:rsidRPr="00882EFB" w:rsidRDefault="00704B70" w:rsidP="006A6077">
      <w:pPr>
        <w:ind w:left="5103" w:right="-18"/>
      </w:pPr>
    </w:p>
    <w:p w14:paraId="2A65D3B2" w14:textId="075AF1C0" w:rsidR="00CD4DAD" w:rsidRPr="00882EFB" w:rsidRDefault="00704B70" w:rsidP="006A6077">
      <w:pPr>
        <w:ind w:right="-18"/>
      </w:pPr>
      <w:r w:rsidRPr="002F4554">
        <w:t xml:space="preserve">The </w:t>
      </w:r>
      <w:r w:rsidR="003B3B7C" w:rsidRPr="002F4554">
        <w:t xml:space="preserve">total </w:t>
      </w:r>
      <w:r w:rsidR="00CD4DAD" w:rsidRPr="002F4554">
        <w:t>population of</w:t>
      </w:r>
      <w:r w:rsidR="00C2765E" w:rsidRPr="002F4554">
        <w:t xml:space="preserve"> this area </w:t>
      </w:r>
      <w:r w:rsidR="00CD4DAD" w:rsidRPr="002F4554">
        <w:t xml:space="preserve">as </w:t>
      </w:r>
      <w:r w:rsidR="00D12ED3" w:rsidRPr="002F4554">
        <w:t>of</w:t>
      </w:r>
      <w:r w:rsidR="00CD4DAD" w:rsidRPr="002F4554">
        <w:t xml:space="preserve"> </w:t>
      </w:r>
      <w:r w:rsidR="003B3B7C" w:rsidRPr="002F4554">
        <w:t>April</w:t>
      </w:r>
      <w:r w:rsidR="00CD4DAD" w:rsidRPr="002F4554">
        <w:t xml:space="preserve"> 202</w:t>
      </w:r>
      <w:r w:rsidR="00771161" w:rsidRPr="002F4554">
        <w:t>4</w:t>
      </w:r>
      <w:r w:rsidR="00CD4DAD" w:rsidRPr="002F4554">
        <w:t xml:space="preserve"> is </w:t>
      </w:r>
      <w:r w:rsidR="00CD4DAD" w:rsidRPr="002F4554">
        <w:rPr>
          <w:color w:val="auto"/>
        </w:rPr>
        <w:t xml:space="preserve">approximately </w:t>
      </w:r>
      <w:r w:rsidR="00CD4DAD" w:rsidRPr="002F4554">
        <w:rPr>
          <w:b/>
          <w:bCs/>
          <w:color w:val="auto"/>
        </w:rPr>
        <w:t>1</w:t>
      </w:r>
      <w:r w:rsidR="00D575D1" w:rsidRPr="002F4554">
        <w:rPr>
          <w:b/>
          <w:bCs/>
          <w:color w:val="auto"/>
        </w:rPr>
        <w:t>.2 million</w:t>
      </w:r>
      <w:r w:rsidR="00CD4DAD" w:rsidRPr="002F4554">
        <w:rPr>
          <w:color w:val="auto"/>
        </w:rPr>
        <w:t xml:space="preserve"> </w:t>
      </w:r>
      <w:r w:rsidR="007952C9" w:rsidRPr="002F4554">
        <w:t>residents</w:t>
      </w:r>
      <w:r w:rsidR="00CD4DAD" w:rsidRPr="002F4554">
        <w:t>.</w:t>
      </w:r>
      <w:r w:rsidR="00CD4DAD" w:rsidRPr="00882EFB">
        <w:t xml:space="preserve"> </w:t>
      </w:r>
    </w:p>
    <w:p w14:paraId="7EB2154B" w14:textId="77777777" w:rsidR="00CD4DAD" w:rsidRPr="00882EFB" w:rsidRDefault="00CD4DAD" w:rsidP="006A6077">
      <w:pPr>
        <w:ind w:left="0" w:right="-18"/>
      </w:pPr>
    </w:p>
    <w:p w14:paraId="5C970CD6" w14:textId="5879BF55" w:rsidR="00CD4DAD" w:rsidRPr="00882EFB" w:rsidRDefault="00127D4C" w:rsidP="006A6077">
      <w:pPr>
        <w:ind w:right="-18"/>
      </w:pPr>
      <w:r w:rsidRPr="00882EFB">
        <w:t>Census 2021 results show that t</w:t>
      </w:r>
      <w:r w:rsidR="00CD4DAD" w:rsidRPr="00882EFB">
        <w:t xml:space="preserve">he </w:t>
      </w:r>
      <w:r w:rsidR="00B360C5" w:rsidRPr="00882EFB">
        <w:t xml:space="preserve">resident </w:t>
      </w:r>
      <w:r w:rsidR="00CD4DAD" w:rsidRPr="00882EFB">
        <w:t>population is evenly split between males and females</w:t>
      </w:r>
      <w:r w:rsidRPr="00882EFB">
        <w:t>, and</w:t>
      </w:r>
      <w:r w:rsidR="00CD4DAD" w:rsidRPr="00882EFB">
        <w:t xml:space="preserve"> </w:t>
      </w:r>
      <w:r w:rsidR="00B360C5" w:rsidRPr="00882EFB">
        <w:rPr>
          <w:b/>
          <w:bCs/>
        </w:rPr>
        <w:t>20.7%</w:t>
      </w:r>
      <w:r w:rsidR="00B360C5" w:rsidRPr="00882EFB">
        <w:t xml:space="preserve"> are</w:t>
      </w:r>
      <w:r w:rsidR="00CD4DAD" w:rsidRPr="00882EFB">
        <w:t xml:space="preserve"> aged 65 or over, </w:t>
      </w:r>
      <w:r w:rsidR="00CD4DAD" w:rsidRPr="00882EFB">
        <w:rPr>
          <w:b/>
          <w:bCs/>
        </w:rPr>
        <w:t>2</w:t>
      </w:r>
      <w:r w:rsidR="008204B1" w:rsidRPr="00882EFB">
        <w:rPr>
          <w:b/>
          <w:bCs/>
        </w:rPr>
        <w:t>8.7</w:t>
      </w:r>
      <w:r w:rsidR="00CD4DAD" w:rsidRPr="00882EFB">
        <w:rPr>
          <w:b/>
          <w:bCs/>
        </w:rPr>
        <w:t>%</w:t>
      </w:r>
      <w:r w:rsidR="00CD4DAD" w:rsidRPr="00882EFB">
        <w:t xml:space="preserve"> are aged 24 or under, and </w:t>
      </w:r>
      <w:r w:rsidR="00CD4DAD" w:rsidRPr="00882EFB">
        <w:rPr>
          <w:b/>
          <w:bCs/>
        </w:rPr>
        <w:t>5</w:t>
      </w:r>
      <w:r w:rsidR="008204B1" w:rsidRPr="00882EFB">
        <w:rPr>
          <w:b/>
          <w:bCs/>
        </w:rPr>
        <w:t>0.5</w:t>
      </w:r>
      <w:r w:rsidR="00CD4DAD" w:rsidRPr="00882EFB">
        <w:rPr>
          <w:b/>
          <w:bCs/>
        </w:rPr>
        <w:t>%</w:t>
      </w:r>
      <w:r w:rsidR="00CD4DAD" w:rsidRPr="00882EFB">
        <w:t xml:space="preserve"> are aged between 25 and 64. </w:t>
      </w:r>
    </w:p>
    <w:p w14:paraId="6290C6C7" w14:textId="77777777" w:rsidR="00CD4DAD" w:rsidRPr="00882EFB" w:rsidRDefault="00CD4DAD" w:rsidP="006A6077">
      <w:pPr>
        <w:ind w:right="-18"/>
      </w:pPr>
    </w:p>
    <w:p w14:paraId="29D444E3" w14:textId="6EEAC8EF" w:rsidR="00CD4DAD" w:rsidRPr="00882EFB" w:rsidRDefault="00127D4C" w:rsidP="006A6077">
      <w:pPr>
        <w:ind w:right="-18"/>
      </w:pPr>
      <w:r w:rsidRPr="00882EFB">
        <w:t>T</w:t>
      </w:r>
      <w:r w:rsidR="00CD4DAD" w:rsidRPr="00882EFB">
        <w:t xml:space="preserve">he majority of </w:t>
      </w:r>
      <w:r w:rsidR="006D45E6" w:rsidRPr="00882EFB">
        <w:t>Lancashire</w:t>
      </w:r>
      <w:r w:rsidR="004045F3" w:rsidRPr="00882EFB">
        <w:t xml:space="preserve"> residents</w:t>
      </w:r>
      <w:r w:rsidR="00CD4DAD" w:rsidRPr="00882EFB">
        <w:t xml:space="preserve"> are White</w:t>
      </w:r>
      <w:r w:rsidR="006D45E6" w:rsidRPr="00882EFB">
        <w:t xml:space="preserve">, </w:t>
      </w:r>
      <w:r w:rsidR="00CD4DAD" w:rsidRPr="00882EFB">
        <w:t xml:space="preserve">with </w:t>
      </w:r>
      <w:r w:rsidR="004045F3" w:rsidRPr="00882EFB">
        <w:rPr>
          <w:b/>
          <w:bCs/>
        </w:rPr>
        <w:t>11</w:t>
      </w:r>
      <w:r w:rsidR="00CD4DAD" w:rsidRPr="00882EFB">
        <w:rPr>
          <w:b/>
          <w:bCs/>
        </w:rPr>
        <w:t>%</w:t>
      </w:r>
      <w:r w:rsidR="00CD4DAD" w:rsidRPr="00882EFB">
        <w:t xml:space="preserve"> of the population coming from an ethnically diverse</w:t>
      </w:r>
      <w:r w:rsidR="006D45E6" w:rsidRPr="00882EFB">
        <w:t xml:space="preserve"> </w:t>
      </w:r>
      <w:r w:rsidR="00057967" w:rsidRPr="00882EFB">
        <w:t>group</w:t>
      </w:r>
      <w:r w:rsidR="00CD4DAD" w:rsidRPr="00882EFB">
        <w:t xml:space="preserve"> (including non-white British). </w:t>
      </w:r>
    </w:p>
    <w:p w14:paraId="003E4E1A" w14:textId="364E163F" w:rsidR="00127D4C" w:rsidRPr="00882EFB" w:rsidRDefault="00127D4C" w:rsidP="006A6077">
      <w:pPr>
        <w:ind w:right="-18"/>
      </w:pPr>
    </w:p>
    <w:p w14:paraId="04080CA8" w14:textId="0E2AE6A3" w:rsidR="00127D4C" w:rsidRPr="00882EFB" w:rsidRDefault="00127D4C" w:rsidP="006A6077">
      <w:pPr>
        <w:ind w:right="-18"/>
      </w:pPr>
      <w:r w:rsidRPr="00882EFB">
        <w:rPr>
          <w:b/>
          <w:bCs/>
        </w:rPr>
        <w:t>2.9</w:t>
      </w:r>
      <w:r w:rsidRPr="00882EFB">
        <w:t xml:space="preserve">% of Lancashire residents aged 16 and over identify as having a sexual orientation other than heterosexual or straight. This is similar to the England rate of </w:t>
      </w:r>
      <w:r w:rsidRPr="00882EFB">
        <w:rPr>
          <w:b/>
          <w:bCs/>
        </w:rPr>
        <w:t>3.1</w:t>
      </w:r>
      <w:r w:rsidRPr="00882EFB">
        <w:t>%</w:t>
      </w:r>
    </w:p>
    <w:p w14:paraId="492906D4" w14:textId="77777777" w:rsidR="00127D4C" w:rsidRPr="00882EFB" w:rsidRDefault="00127D4C" w:rsidP="006A6077">
      <w:pPr>
        <w:ind w:right="-18"/>
      </w:pPr>
    </w:p>
    <w:p w14:paraId="02C2E497" w14:textId="1FF49AA6" w:rsidR="0090495F" w:rsidRPr="00882EFB" w:rsidRDefault="0090495F" w:rsidP="006A6077">
      <w:pPr>
        <w:ind w:right="-18"/>
      </w:pPr>
      <w:r w:rsidRPr="00882EFB">
        <w:rPr>
          <w:b/>
          <w:bCs/>
        </w:rPr>
        <w:t>19.3</w:t>
      </w:r>
      <w:r w:rsidRPr="00882EFB">
        <w:t xml:space="preserve">% of residents in Lancashire categorise themselves as being disabled under the Equality Act, with </w:t>
      </w:r>
      <w:r w:rsidRPr="00882EFB">
        <w:rPr>
          <w:b/>
          <w:bCs/>
        </w:rPr>
        <w:t>8.5</w:t>
      </w:r>
      <w:r w:rsidRPr="00882EFB">
        <w:t>% of those individuals detailing that their day-to-day activities are limited a lot.</w:t>
      </w:r>
    </w:p>
    <w:p w14:paraId="05DD9EBC" w14:textId="221F5044" w:rsidR="00E101AD" w:rsidRPr="00882EFB" w:rsidRDefault="00E101AD" w:rsidP="006A6077">
      <w:pPr>
        <w:ind w:right="-18"/>
      </w:pPr>
    </w:p>
    <w:p w14:paraId="692925AE" w14:textId="0FCB92D1" w:rsidR="00EE318B" w:rsidRPr="00882EFB" w:rsidRDefault="00E101AD" w:rsidP="006A6077">
      <w:pPr>
        <w:ind w:right="-18"/>
      </w:pPr>
      <w:r w:rsidRPr="00882EFB">
        <w:t xml:space="preserve">The average life expectancy from birth across all twelve Lancashire districts is </w:t>
      </w:r>
      <w:r w:rsidRPr="00882EFB">
        <w:rPr>
          <w:b/>
          <w:bCs/>
        </w:rPr>
        <w:t>78.3</w:t>
      </w:r>
      <w:r w:rsidRPr="00882EFB">
        <w:t xml:space="preserve"> for males and </w:t>
      </w:r>
      <w:r w:rsidRPr="00882EFB">
        <w:rPr>
          <w:b/>
          <w:bCs/>
        </w:rPr>
        <w:t>82.0</w:t>
      </w:r>
      <w:r w:rsidRPr="00882EFB">
        <w:t xml:space="preserve"> for females. Both of these figures are lower than the England statistics of </w:t>
      </w:r>
      <w:r w:rsidRPr="00882EFB">
        <w:rPr>
          <w:b/>
          <w:bCs/>
        </w:rPr>
        <w:t>79.4</w:t>
      </w:r>
      <w:r w:rsidRPr="00882EFB">
        <w:t xml:space="preserve"> for males and </w:t>
      </w:r>
      <w:r w:rsidRPr="00882EFB">
        <w:rPr>
          <w:b/>
          <w:bCs/>
        </w:rPr>
        <w:t>83.1</w:t>
      </w:r>
      <w:r w:rsidRPr="00882EFB">
        <w:t xml:space="preserve"> for females respectively. </w:t>
      </w:r>
    </w:p>
    <w:p w14:paraId="4EBA6AF8" w14:textId="6A73F5FA" w:rsidR="00EE318B" w:rsidRPr="00882EFB" w:rsidRDefault="00EE318B" w:rsidP="006A6077">
      <w:pPr>
        <w:ind w:right="-18"/>
      </w:pPr>
    </w:p>
    <w:p w14:paraId="492DE208" w14:textId="7D04DCE0" w:rsidR="0003410A" w:rsidRDefault="00EE318B" w:rsidP="006A6077">
      <w:pPr>
        <w:ind w:right="-18"/>
      </w:pPr>
      <w:r w:rsidRPr="00882EFB">
        <w:t xml:space="preserve">Ribble Valley has the highest average life expectancy for males across Lancashire and South Cumbria as a whole, at </w:t>
      </w:r>
      <w:r w:rsidRPr="00882EFB">
        <w:rPr>
          <w:b/>
          <w:bCs/>
        </w:rPr>
        <w:t>81.0</w:t>
      </w:r>
      <w:r w:rsidRPr="00882EFB">
        <w:t>. Whereas Burnley and Preston have some of the lowest life expectancy rates</w:t>
      </w:r>
      <w:r w:rsidR="005D2D12" w:rsidRPr="00882EFB">
        <w:t xml:space="preserve"> for females</w:t>
      </w:r>
      <w:r w:rsidRPr="00882EFB">
        <w:t xml:space="preserve"> across Lancashire and South Cumbria at </w:t>
      </w:r>
      <w:r w:rsidRPr="00882EFB">
        <w:rPr>
          <w:b/>
          <w:bCs/>
        </w:rPr>
        <w:t>80.3</w:t>
      </w:r>
      <w:r w:rsidRPr="00882EFB">
        <w:t xml:space="preserve"> and </w:t>
      </w:r>
      <w:r w:rsidRPr="00882EFB">
        <w:rPr>
          <w:b/>
          <w:bCs/>
        </w:rPr>
        <w:t>80.5</w:t>
      </w:r>
      <w:r w:rsidRPr="00882EFB">
        <w:t xml:space="preserve"> respectively.</w:t>
      </w:r>
    </w:p>
    <w:p w14:paraId="3E9A8AD7" w14:textId="2EA06399" w:rsidR="0003410A" w:rsidRDefault="0003410A">
      <w:r>
        <w:rPr>
          <w:noProof/>
        </w:rPr>
        <w:drawing>
          <wp:anchor distT="0" distB="0" distL="114300" distR="114300" simplePos="0" relativeHeight="251658300" behindDoc="1" locked="0" layoutInCell="1" allowOverlap="1" wp14:anchorId="6EB143A7" wp14:editId="6631362A">
            <wp:simplePos x="0" y="0"/>
            <wp:positionH relativeFrom="page">
              <wp:posOffset>-174625</wp:posOffset>
            </wp:positionH>
            <wp:positionV relativeFrom="paragraph">
              <wp:posOffset>227826</wp:posOffset>
            </wp:positionV>
            <wp:extent cx="7726871" cy="4574209"/>
            <wp:effectExtent l="0" t="0" r="7620" b="0"/>
            <wp:wrapNone/>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a:picLocks noChangeAspect="1" noChangeArrowheads="1"/>
                    </pic:cNvPicPr>
                  </pic:nvPicPr>
                  <pic:blipFill rotWithShape="1">
                    <a:blip r:embed="rId86" cstate="screen">
                      <a:extLst>
                        <a:ext uri="{28A0092B-C50C-407E-A947-70E740481C1C}">
                          <a14:useLocalDpi xmlns:a14="http://schemas.microsoft.com/office/drawing/2010/main" val="0"/>
                        </a:ext>
                      </a:extLst>
                    </a:blip>
                    <a:srcRect l="-1994" b="-10571"/>
                    <a:stretch/>
                  </pic:blipFill>
                  <pic:spPr bwMode="auto">
                    <a:xfrm>
                      <a:off x="0" y="0"/>
                      <a:ext cx="7726871" cy="457420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81" behindDoc="0" locked="0" layoutInCell="1" allowOverlap="1" wp14:anchorId="74296D7E" wp14:editId="5A19C22B">
                <wp:simplePos x="0" y="0"/>
                <wp:positionH relativeFrom="page">
                  <wp:align>left</wp:align>
                </wp:positionH>
                <wp:positionV relativeFrom="paragraph">
                  <wp:posOffset>176530</wp:posOffset>
                </wp:positionV>
                <wp:extent cx="7570470" cy="120650"/>
                <wp:effectExtent l="0" t="0" r="0"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70470" cy="120650"/>
                        </a:xfrm>
                        <a:prstGeom prst="rect">
                          <a:avLst/>
                        </a:prstGeom>
                        <a:gradFill>
                          <a:gsLst>
                            <a:gs pos="58000">
                              <a:schemeClr val="bg1"/>
                            </a:gs>
                            <a:gs pos="100000">
                              <a:schemeClr val="bg1">
                                <a:lumMod val="85000"/>
                                <a:alpha val="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6="http://schemas.microsoft.com/office/drawing/2014/main" xmlns:asvg="http://schemas.microsoft.com/office/drawing/2016/SVG/main"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w:pict w14:anchorId="4163B79A">
              <v:rect id="Rectangle 6" style="position:absolute;margin-left:0;margin-top:13.9pt;width:596.1pt;height:9.5pt;z-index:25165828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alt="&quot;&quot;" o:spid="_x0000_s1026" fillcolor="white [3212]" stroked="f" strokeweight="2pt" w14:anchorId="60137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">
                <v:fill type="gradient" opacity="0" color2="#d8d8d8 [2732]" colors="0 white;38011f white" focus="100%"/>
                <w10:wrap anchorx="page"/>
              </v:rect>
            </w:pict>
          </mc:Fallback>
        </mc:AlternateContent>
      </w:r>
      <w:r>
        <w:br w:type="page"/>
      </w:r>
    </w:p>
    <w:p w14:paraId="0098ECD5" w14:textId="2289455A" w:rsidR="003B3B7C" w:rsidRDefault="0003410A" w:rsidP="003B3B7C">
      <w:pPr>
        <w:pStyle w:val="Heading2"/>
      </w:pPr>
      <w:bookmarkStart w:id="122" w:name="_Toc103172728"/>
      <w:bookmarkStart w:id="123" w:name="_Toc135232118"/>
      <w:r>
        <w:lastRenderedPageBreak/>
        <w:t>P</w:t>
      </w:r>
      <w:r w:rsidR="005E4951">
        <w:t xml:space="preserve">opulation </w:t>
      </w:r>
      <w:r w:rsidR="00011CAE">
        <w:t>P</w:t>
      </w:r>
      <w:r w:rsidR="005E4951">
        <w:t>rofile of</w:t>
      </w:r>
      <w:bookmarkEnd w:id="122"/>
      <w:r w:rsidR="00D9446D">
        <w:t xml:space="preserve"> Sout</w:t>
      </w:r>
      <w:r>
        <w:t>h</w:t>
      </w:r>
      <w:r w:rsidR="00D9446D">
        <w:t xml:space="preserve"> Cumbria</w:t>
      </w:r>
      <w:bookmarkEnd w:id="123"/>
    </w:p>
    <w:p w14:paraId="05C26426" w14:textId="5B5C60D0" w:rsidR="003B3B7C" w:rsidRDefault="003B3B7C" w:rsidP="00883D14">
      <w:pPr>
        <w:ind w:left="0"/>
        <w:rPr>
          <w:noProof/>
        </w:rPr>
      </w:pPr>
    </w:p>
    <w:p w14:paraId="588F1A09" w14:textId="77777777" w:rsidR="00B50B5E" w:rsidRPr="00882EFB" w:rsidRDefault="00B50B5E" w:rsidP="006A6077">
      <w:pPr>
        <w:ind w:right="-160"/>
      </w:pPr>
      <w:r w:rsidRPr="00882EFB">
        <w:t xml:space="preserve">The place-based partnership of South Cumbria consists of the Barrow-in-Furness and South Lakeland areas from within Westmorland and Furness Council, the Millom areas from within Cumberland Council, and the Craven area from within North Yorkshire Council.  </w:t>
      </w:r>
    </w:p>
    <w:p w14:paraId="04E6A4BD" w14:textId="77777777" w:rsidR="00B50B5E" w:rsidRPr="00882EFB" w:rsidRDefault="00B50B5E" w:rsidP="006A6077">
      <w:pPr>
        <w:ind w:left="5103" w:right="-160"/>
      </w:pPr>
    </w:p>
    <w:p w14:paraId="1F4A957E" w14:textId="0D51304F" w:rsidR="00B50B5E" w:rsidRPr="00882EFB" w:rsidRDefault="00B50B5E" w:rsidP="006A6077">
      <w:pPr>
        <w:ind w:right="-160"/>
      </w:pPr>
      <w:r w:rsidRPr="002F4554">
        <w:t xml:space="preserve">The total population of this area as of </w:t>
      </w:r>
      <w:r w:rsidR="002F4554" w:rsidRPr="002F4554">
        <w:t>April 2024</w:t>
      </w:r>
      <w:r w:rsidRPr="002F4554">
        <w:t xml:space="preserve"> is</w:t>
      </w:r>
      <w:r w:rsidR="002F4554" w:rsidRPr="002F4554">
        <w:t xml:space="preserve"> approximately</w:t>
      </w:r>
      <w:r w:rsidRPr="002F4554">
        <w:t xml:space="preserve"> </w:t>
      </w:r>
      <w:r w:rsidRPr="002F4554">
        <w:rPr>
          <w:b/>
          <w:bCs/>
        </w:rPr>
        <w:t>186,478</w:t>
      </w:r>
      <w:r w:rsidRPr="002F4554">
        <w:t xml:space="preserve"> residents</w:t>
      </w:r>
      <w:r w:rsidRPr="00882EFB">
        <w:t>.</w:t>
      </w:r>
    </w:p>
    <w:p w14:paraId="0B55CA69" w14:textId="77777777" w:rsidR="00B50B5E" w:rsidRPr="00882EFB" w:rsidRDefault="00B50B5E" w:rsidP="006A6077">
      <w:pPr>
        <w:ind w:left="5103" w:right="-160"/>
      </w:pPr>
    </w:p>
    <w:p w14:paraId="7542C421" w14:textId="77777777" w:rsidR="00B50B5E" w:rsidRPr="00882EFB" w:rsidRDefault="00B50B5E" w:rsidP="006A6077">
      <w:pPr>
        <w:ind w:right="-160"/>
      </w:pPr>
      <w:r w:rsidRPr="00882EFB">
        <w:t xml:space="preserve">Census 2021 results show that the population is evenly split between males (49%) and females (51%), and </w:t>
      </w:r>
      <w:r w:rsidRPr="00882EFB">
        <w:rPr>
          <w:b/>
          <w:bCs/>
        </w:rPr>
        <w:t>25.7%</w:t>
      </w:r>
      <w:r w:rsidRPr="00882EFB">
        <w:t xml:space="preserve"> are aged 65 or over, </w:t>
      </w:r>
      <w:r w:rsidRPr="00882EFB">
        <w:rPr>
          <w:b/>
          <w:bCs/>
        </w:rPr>
        <w:t>23.8%</w:t>
      </w:r>
      <w:r w:rsidRPr="00882EFB">
        <w:t xml:space="preserve"> are aged 24 or under, and </w:t>
      </w:r>
      <w:r w:rsidRPr="00882EFB">
        <w:rPr>
          <w:b/>
          <w:bCs/>
        </w:rPr>
        <w:t>50.5%</w:t>
      </w:r>
      <w:r w:rsidRPr="00882EFB">
        <w:t xml:space="preserve"> are aged between 25 and 64. </w:t>
      </w:r>
    </w:p>
    <w:p w14:paraId="1D6B29B7" w14:textId="77777777" w:rsidR="00B50B5E" w:rsidRPr="00882EFB" w:rsidRDefault="00B50B5E" w:rsidP="006A6077">
      <w:pPr>
        <w:ind w:right="-160"/>
      </w:pPr>
    </w:p>
    <w:p w14:paraId="332C118C" w14:textId="77777777" w:rsidR="00B50B5E" w:rsidRPr="00882EFB" w:rsidRDefault="00B50B5E" w:rsidP="006A6077">
      <w:pPr>
        <w:ind w:right="-160"/>
      </w:pPr>
      <w:r w:rsidRPr="00882EFB">
        <w:t xml:space="preserve">The majority of residents in South Cumbria are White British 94.7% (English, Welsh, Scottish, Northern Irish or British), with only </w:t>
      </w:r>
      <w:r w:rsidRPr="00882EFB">
        <w:rPr>
          <w:b/>
          <w:bCs/>
        </w:rPr>
        <w:t>5.3%</w:t>
      </w:r>
      <w:r w:rsidRPr="00882EFB">
        <w:t xml:space="preserve"> of the registered population coming from an ethnically diverse group (including non-white British). </w:t>
      </w:r>
    </w:p>
    <w:p w14:paraId="3CA9E6F3" w14:textId="77777777" w:rsidR="00B50B5E" w:rsidRPr="00882EFB" w:rsidRDefault="00B50B5E" w:rsidP="006A6077">
      <w:pPr>
        <w:ind w:right="-160"/>
      </w:pPr>
    </w:p>
    <w:p w14:paraId="5D0DCFDE" w14:textId="77777777" w:rsidR="00B50B5E" w:rsidRPr="00882EFB" w:rsidRDefault="00B50B5E" w:rsidP="006A6077">
      <w:pPr>
        <w:ind w:right="-160"/>
      </w:pPr>
      <w:r w:rsidRPr="00882EFB">
        <w:rPr>
          <w:b/>
          <w:bCs/>
        </w:rPr>
        <w:t>Approximately 2.3</w:t>
      </w:r>
      <w:r w:rsidRPr="00882EFB">
        <w:t xml:space="preserve">% of South Cumbria residents aged 16 and over identify as having a sexual orientation other than heterosexual or straight. This is lower than the England rate of </w:t>
      </w:r>
      <w:r w:rsidRPr="00882EFB">
        <w:rPr>
          <w:b/>
          <w:bCs/>
        </w:rPr>
        <w:t>3.1</w:t>
      </w:r>
      <w:r w:rsidRPr="00882EFB">
        <w:t>%</w:t>
      </w:r>
    </w:p>
    <w:p w14:paraId="75EC5E72" w14:textId="77777777" w:rsidR="00B50B5E" w:rsidRPr="00882EFB" w:rsidRDefault="00B50B5E" w:rsidP="006A6077">
      <w:pPr>
        <w:ind w:right="-160"/>
      </w:pPr>
    </w:p>
    <w:p w14:paraId="07F043B6" w14:textId="77777777" w:rsidR="00B50B5E" w:rsidRPr="00882EFB" w:rsidRDefault="00B50B5E" w:rsidP="006A6077">
      <w:pPr>
        <w:ind w:right="-160"/>
      </w:pPr>
      <w:r w:rsidRPr="00882EFB">
        <w:rPr>
          <w:b/>
          <w:bCs/>
        </w:rPr>
        <w:t>19.3</w:t>
      </w:r>
      <w:r w:rsidRPr="00882EFB">
        <w:t xml:space="preserve">% of residents in South Cumbria categorise themselves as being disabled under the Equality Act, with </w:t>
      </w:r>
      <w:r w:rsidRPr="00882EFB">
        <w:rPr>
          <w:b/>
          <w:bCs/>
        </w:rPr>
        <w:t>8.1</w:t>
      </w:r>
      <w:r w:rsidRPr="00882EFB">
        <w:t>% of those individuals detailing that their day-to-day activities are limited a lot.</w:t>
      </w:r>
    </w:p>
    <w:p w14:paraId="2762602E" w14:textId="77777777" w:rsidR="00B50B5E" w:rsidRPr="00882EFB" w:rsidRDefault="00B50B5E" w:rsidP="006A6077">
      <w:pPr>
        <w:ind w:left="0" w:right="-160"/>
      </w:pPr>
    </w:p>
    <w:p w14:paraId="04108DFF" w14:textId="7354276B" w:rsidR="00B50B5E" w:rsidRPr="00882EFB" w:rsidRDefault="00B50B5E" w:rsidP="006A6077">
      <w:pPr>
        <w:ind w:right="-160"/>
      </w:pPr>
      <w:r w:rsidRPr="00882EFB">
        <w:t xml:space="preserve">The average life expectancy from birth in Barrow-in-Furness is </w:t>
      </w:r>
      <w:r w:rsidRPr="00882EFB">
        <w:rPr>
          <w:b/>
          <w:bCs/>
        </w:rPr>
        <w:t>77.1</w:t>
      </w:r>
      <w:r w:rsidRPr="00882EFB">
        <w:t xml:space="preserve"> for males and </w:t>
      </w:r>
      <w:r w:rsidRPr="00882EFB">
        <w:rPr>
          <w:b/>
          <w:bCs/>
        </w:rPr>
        <w:t>80.6</w:t>
      </w:r>
      <w:r w:rsidRPr="00882EFB">
        <w:t xml:space="preserve"> for females. Both of these figures are lower than the England statistics of for males and </w:t>
      </w:r>
      <w:r w:rsidRPr="00882EFB">
        <w:rPr>
          <w:b/>
          <w:bCs/>
        </w:rPr>
        <w:t>83.1</w:t>
      </w:r>
      <w:r w:rsidRPr="00882EFB">
        <w:t xml:space="preserve"> for females respectively. In contrast, South Lakeland, has the second highest average life expectancy in males across Lancashire and South Cumbria as a whole at </w:t>
      </w:r>
      <w:r w:rsidRPr="00882EFB">
        <w:rPr>
          <w:b/>
          <w:bCs/>
        </w:rPr>
        <w:t>80.3</w:t>
      </w:r>
      <w:r w:rsidRPr="00882EFB">
        <w:t xml:space="preserve">, and the highest life expectancy for females across all Lancashire and South Cumbria districts at </w:t>
      </w:r>
      <w:r w:rsidRPr="00882EFB">
        <w:rPr>
          <w:b/>
          <w:bCs/>
        </w:rPr>
        <w:t>84.8</w:t>
      </w:r>
      <w:r w:rsidRPr="00882EFB">
        <w:t>.</w:t>
      </w:r>
    </w:p>
    <w:p w14:paraId="0F0D0A40" w14:textId="060FAC62" w:rsidR="00CC6E8F" w:rsidRPr="00033469" w:rsidRDefault="007F45D0" w:rsidP="00E101AD">
      <w:pPr>
        <w:rPr>
          <w:highlight w:val="yellow"/>
        </w:rPr>
      </w:pPr>
      <w:r w:rsidRPr="00033469">
        <w:rPr>
          <w:noProof/>
          <w:highlight w:val="yellow"/>
        </w:rPr>
        <w:drawing>
          <wp:anchor distT="0" distB="0" distL="114300" distR="114300" simplePos="0" relativeHeight="251658279" behindDoc="0" locked="0" layoutInCell="1" allowOverlap="1" wp14:anchorId="67C21025" wp14:editId="43B27079">
            <wp:simplePos x="0" y="0"/>
            <wp:positionH relativeFrom="page">
              <wp:posOffset>21286</wp:posOffset>
            </wp:positionH>
            <wp:positionV relativeFrom="paragraph">
              <wp:posOffset>36885</wp:posOffset>
            </wp:positionV>
            <wp:extent cx="7566025" cy="3669030"/>
            <wp:effectExtent l="0" t="0" r="0" b="7620"/>
            <wp:wrapNone/>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a:picLocks noChangeAspect="1" noChangeArrowheads="1"/>
                    </pic:cNvPicPr>
                  </pic:nvPicPr>
                  <pic:blipFill>
                    <a:blip r:embed="rId87" cstate="screen">
                      <a:extLst>
                        <a:ext uri="{28A0092B-C50C-407E-A947-70E740481C1C}">
                          <a14:useLocalDpi xmlns:a14="http://schemas.microsoft.com/office/drawing/2010/main" val="0"/>
                        </a:ext>
                      </a:extLst>
                    </a:blip>
                    <a:srcRect/>
                    <a:stretch>
                      <a:fillRect/>
                    </a:stretch>
                  </pic:blipFill>
                  <pic:spPr bwMode="auto">
                    <a:xfrm>
                      <a:off x="0" y="0"/>
                      <a:ext cx="7566025" cy="3669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C51742" w14:textId="288F490C" w:rsidR="00CC6E8F" w:rsidRPr="00033469" w:rsidRDefault="00CC6E8F" w:rsidP="00D010ED">
      <w:pPr>
        <w:pStyle w:val="BodyTextIndent"/>
        <w:rPr>
          <w:b/>
          <w:bCs/>
          <w:highlight w:val="yellow"/>
        </w:rPr>
      </w:pPr>
    </w:p>
    <w:p w14:paraId="314D13FF" w14:textId="5065EA7A" w:rsidR="00B91BFD" w:rsidRPr="00033469" w:rsidRDefault="00455BC0" w:rsidP="009652C8">
      <w:pPr>
        <w:pStyle w:val="BodyTextIndent"/>
        <w:rPr>
          <w:b/>
          <w:bCs/>
          <w:highlight w:val="yellow"/>
        </w:rPr>
      </w:pPr>
      <w:r w:rsidRPr="00033469">
        <w:rPr>
          <w:noProof/>
          <w:highlight w:val="yellow"/>
        </w:rPr>
        <mc:AlternateContent>
          <mc:Choice Requires="wps">
            <w:drawing>
              <wp:anchor distT="0" distB="0" distL="114300" distR="114300" simplePos="0" relativeHeight="251658272" behindDoc="0" locked="0" layoutInCell="1" allowOverlap="1" wp14:anchorId="63694610" wp14:editId="370F3B7E">
                <wp:simplePos x="0" y="0"/>
                <wp:positionH relativeFrom="column">
                  <wp:posOffset>-720341</wp:posOffset>
                </wp:positionH>
                <wp:positionV relativeFrom="paragraph">
                  <wp:posOffset>68951</wp:posOffset>
                </wp:positionV>
                <wp:extent cx="7570470" cy="400050"/>
                <wp:effectExtent l="0" t="0" r="0" b="0"/>
                <wp:wrapNone/>
                <wp:docPr id="40" name="Rectangle 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70470" cy="400050"/>
                        </a:xfrm>
                        <a:prstGeom prst="rect">
                          <a:avLst/>
                        </a:prstGeom>
                        <a:gradFill>
                          <a:gsLst>
                            <a:gs pos="58000">
                              <a:schemeClr val="bg1"/>
                            </a:gs>
                            <a:gs pos="100000">
                              <a:schemeClr val="bg1">
                                <a:lumMod val="85000"/>
                                <a:alpha val="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6="http://schemas.microsoft.com/office/drawing/2014/main" xmlns:asvg="http://schemas.microsoft.com/office/drawing/2016/SVG/main"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w:pict w14:anchorId="349E0922">
              <v:rect id="Rectangle 40" style="position:absolute;margin-left:-56.7pt;margin-top:5.45pt;width:596.1pt;height:31.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white [3212]" stroked="f" strokeweight="2pt" w14:anchorId="117762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">
                <v:fill type="gradient" opacity="0" color2="#d8d8d8 [2732]" colors="0 white;38011f white" focus="100%"/>
              </v:rect>
            </w:pict>
          </mc:Fallback>
        </mc:AlternateContent>
      </w:r>
      <w:r w:rsidR="00363666" w:rsidRPr="00033469">
        <w:rPr>
          <w:noProof/>
          <w:highlight w:val="yellow"/>
        </w:rPr>
        <mc:AlternateContent>
          <mc:Choice Requires="wps">
            <w:drawing>
              <wp:anchor distT="0" distB="0" distL="114300" distR="114300" simplePos="0" relativeHeight="251658273" behindDoc="0" locked="0" layoutInCell="1" allowOverlap="1" wp14:anchorId="2960FC1A" wp14:editId="5E6A1C73">
                <wp:simplePos x="0" y="0"/>
                <wp:positionH relativeFrom="column">
                  <wp:posOffset>-733245</wp:posOffset>
                </wp:positionH>
                <wp:positionV relativeFrom="paragraph">
                  <wp:posOffset>201930</wp:posOffset>
                </wp:positionV>
                <wp:extent cx="7570470" cy="400050"/>
                <wp:effectExtent l="0" t="0" r="0" b="0"/>
                <wp:wrapNone/>
                <wp:docPr id="43" name="Rectangle 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70470" cy="400050"/>
                        </a:xfrm>
                        <a:prstGeom prst="rect">
                          <a:avLst/>
                        </a:prstGeom>
                        <a:gradFill>
                          <a:gsLst>
                            <a:gs pos="58000">
                              <a:schemeClr val="bg1"/>
                            </a:gs>
                            <a:gs pos="100000">
                              <a:schemeClr val="bg1">
                                <a:lumMod val="85000"/>
                                <a:alpha val="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6="http://schemas.microsoft.com/office/drawing/2014/main" xmlns:asvg="http://schemas.microsoft.com/office/drawing/2016/SVG/main"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w:pict w14:anchorId="5FCCFF90">
              <v:rect id="Rectangle 43" style="position:absolute;margin-left:-57.75pt;margin-top:15.9pt;width:596.1pt;height:31.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white [3212]" stroked="f" strokeweight="2pt" w14:anchorId="1ABFA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">
                <v:fill type="gradient" opacity="0" color2="#d8d8d8 [2732]" colors="0 white;38011f white" focus="100%"/>
              </v:rect>
            </w:pict>
          </mc:Fallback>
        </mc:AlternateContent>
      </w:r>
      <w:r w:rsidR="00635C0B" w:rsidRPr="00033469">
        <w:rPr>
          <w:b/>
          <w:bCs/>
          <w:highlight w:val="yellow"/>
        </w:rPr>
        <w:br w:type="page"/>
      </w:r>
      <w:r w:rsidR="0090010B" w:rsidRPr="00033469">
        <w:rPr>
          <w:noProof/>
          <w:highlight w:val="yellow"/>
        </w:rPr>
        <mc:AlternateContent>
          <mc:Choice Requires="wps">
            <w:drawing>
              <wp:anchor distT="0" distB="0" distL="114300" distR="114300" simplePos="0" relativeHeight="251658274" behindDoc="0" locked="0" layoutInCell="1" allowOverlap="1" wp14:anchorId="5711F5B1" wp14:editId="27D25327">
                <wp:simplePos x="0" y="0"/>
                <wp:positionH relativeFrom="column">
                  <wp:posOffset>-724619</wp:posOffset>
                </wp:positionH>
                <wp:positionV relativeFrom="paragraph">
                  <wp:posOffset>94543</wp:posOffset>
                </wp:positionV>
                <wp:extent cx="7570470" cy="400050"/>
                <wp:effectExtent l="0" t="0" r="0" b="0"/>
                <wp:wrapNone/>
                <wp:docPr id="45" name="Rectangle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70470" cy="400050"/>
                        </a:xfrm>
                        <a:prstGeom prst="rect">
                          <a:avLst/>
                        </a:prstGeom>
                        <a:gradFill>
                          <a:gsLst>
                            <a:gs pos="58000">
                              <a:schemeClr val="bg1"/>
                            </a:gs>
                            <a:gs pos="100000">
                              <a:schemeClr val="bg1">
                                <a:lumMod val="85000"/>
                                <a:alpha val="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6="http://schemas.microsoft.com/office/drawing/2014/main" xmlns:asvg="http://schemas.microsoft.com/office/drawing/2016/SVG/main" xmlns:ask="http://schemas.microsoft.com/office/drawing/2018/sketchyshapes" xmlns:a14="http://schemas.microsoft.com/office/drawing/2010/main" xmlns:pic="http://schemas.openxmlformats.org/drawingml/2006/picture" xmlns:adec="http://schemas.microsoft.com/office/drawing/2017/decorative" xmlns:a="http://schemas.openxmlformats.org/drawingml/2006/main">
            <w:pict w14:anchorId="29B1B9FE">
              <v:rect id="Rectangle 45" style="position:absolute;margin-left:-57.05pt;margin-top:7.45pt;width:596.1pt;height:31.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white [3212]" stroked="f" strokeweight="2pt" w14:anchorId="1EEA82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">
                <v:fill type="gradient" opacity="0" color2="#d8d8d8 [2732]" colors="0 white;38011f white" focus="100%"/>
              </v:rect>
            </w:pict>
          </mc:Fallback>
        </mc:AlternateContent>
      </w:r>
    </w:p>
    <w:p w14:paraId="590E76A5" w14:textId="20EA6355" w:rsidR="00A70065" w:rsidRPr="005C279C" w:rsidRDefault="00296E40" w:rsidP="008A7887">
      <w:pPr>
        <w:pStyle w:val="Heading2"/>
      </w:pPr>
      <w:bookmarkStart w:id="124" w:name="_Toc1567272"/>
      <w:bookmarkStart w:id="125" w:name="_Toc43818179"/>
      <w:bookmarkStart w:id="126" w:name="_Toc74824862"/>
      <w:bookmarkStart w:id="127" w:name="_Toc103172733"/>
      <w:bookmarkStart w:id="128" w:name="_Toc135232119"/>
      <w:r w:rsidRPr="005C279C">
        <w:lastRenderedPageBreak/>
        <w:t xml:space="preserve">Deprivation in </w:t>
      </w:r>
      <w:bookmarkEnd w:id="124"/>
      <w:bookmarkEnd w:id="125"/>
      <w:bookmarkEnd w:id="126"/>
      <w:r w:rsidR="005E4951" w:rsidRPr="005C279C">
        <w:t>Lancashire and South Cumbria</w:t>
      </w:r>
      <w:bookmarkEnd w:id="127"/>
      <w:bookmarkEnd w:id="128"/>
    </w:p>
    <w:p w14:paraId="0E22237D" w14:textId="521227BD" w:rsidR="008E06A4" w:rsidRPr="005C279C" w:rsidRDefault="008E06A4" w:rsidP="00F81CB6">
      <w:pPr>
        <w:ind w:left="0"/>
      </w:pPr>
    </w:p>
    <w:p w14:paraId="4EAE20D3" w14:textId="77777777" w:rsidR="00227B53" w:rsidRPr="005C279C" w:rsidRDefault="00227B53" w:rsidP="006A6077">
      <w:pPr>
        <w:ind w:right="-18"/>
      </w:pPr>
      <w:r w:rsidRPr="005C279C">
        <w:t>People may be considered to be living in poverty if they lack the financial resources to meet their needs, whereas people can be regarded as deprived if they lack any kind of resources, not just financial income. There is a recognised link between deprivation and poorer health outcomes.</w:t>
      </w:r>
    </w:p>
    <w:p w14:paraId="23FE91AD" w14:textId="77777777" w:rsidR="00227B53" w:rsidRPr="005C279C" w:rsidRDefault="00227B53" w:rsidP="006A6077">
      <w:pPr>
        <w:ind w:right="-18"/>
      </w:pPr>
    </w:p>
    <w:p w14:paraId="092E1FFD" w14:textId="77777777" w:rsidR="00227B53" w:rsidRPr="005C279C" w:rsidRDefault="00227B53" w:rsidP="006A6077">
      <w:pPr>
        <w:ind w:right="-18"/>
      </w:pPr>
      <w:r w:rsidRPr="005C279C">
        <w:t xml:space="preserve">The </w:t>
      </w:r>
      <w:r w:rsidRPr="005C279C">
        <w:rPr>
          <w:b/>
          <w:bCs/>
        </w:rPr>
        <w:t>Index of Multiple Deprivation (IMD)</w:t>
      </w:r>
      <w:r w:rsidRPr="005C279C">
        <w:t xml:space="preserve"> is the official measure of relative deprivation in England and is calculated by the Ministry of Housing, Communities and Local Government. The IMD follows an established methodological framework in broadly defining deprivation to encompass a wide range of an individual’s living conditions, and in general, the higher an area’s score is, the more deprived it is likely to be. </w:t>
      </w:r>
    </w:p>
    <w:p w14:paraId="1BEA1FFC" w14:textId="77777777" w:rsidR="00227B53" w:rsidRPr="005C279C" w:rsidRDefault="00227B53" w:rsidP="006A6077">
      <w:pPr>
        <w:ind w:right="-18"/>
      </w:pPr>
    </w:p>
    <w:p w14:paraId="0E765AFC" w14:textId="3DEF438F" w:rsidR="00234D47" w:rsidRPr="005C279C" w:rsidRDefault="00227B53" w:rsidP="006A6077">
      <w:pPr>
        <w:ind w:right="-18"/>
      </w:pPr>
      <w:r w:rsidRPr="005C279C">
        <w:t xml:space="preserve">The table below details the IMD scores for each </w:t>
      </w:r>
      <w:r w:rsidR="00A850ED" w:rsidRPr="005C279C">
        <w:t>Local Authority district in Lancashire and South Cumbria</w:t>
      </w:r>
      <w:r w:rsidRPr="005C279C">
        <w:t xml:space="preserve"> as of 2019</w:t>
      </w:r>
      <w:r w:rsidR="00A850ED" w:rsidRPr="005C279C">
        <w:t>, and the difference compared to the national average. It also includes the IMD rank for each district, which</w:t>
      </w:r>
      <w:r w:rsidR="00234D47" w:rsidRPr="005C279C">
        <w:t xml:space="preserve"> summarises the average level of deprivation across all Local Authorities in England, with 1 being the most deprived and 317 being the least deprived.</w:t>
      </w:r>
    </w:p>
    <w:p w14:paraId="5C376828" w14:textId="20ED5CC0" w:rsidR="00227B53" w:rsidRPr="005C279C" w:rsidRDefault="00227B53" w:rsidP="00227B53"/>
    <w:tbl>
      <w:tblPr>
        <w:tblStyle w:val="TableGrid"/>
        <w:tblW w:w="10773" w:type="dxa"/>
        <w:tblInd w:w="-572"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Look w:val="04A0" w:firstRow="1" w:lastRow="0" w:firstColumn="1" w:lastColumn="0" w:noHBand="0" w:noVBand="1"/>
      </w:tblPr>
      <w:tblGrid>
        <w:gridCol w:w="3402"/>
        <w:gridCol w:w="2410"/>
        <w:gridCol w:w="2268"/>
        <w:gridCol w:w="2693"/>
      </w:tblGrid>
      <w:tr w:rsidR="00A50D4E" w:rsidRPr="005C279C" w14:paraId="0855725F" w14:textId="77777777" w:rsidTr="009A65CE">
        <w:trPr>
          <w:cnfStyle w:val="100000000000" w:firstRow="1" w:lastRow="0" w:firstColumn="0" w:lastColumn="0" w:oddVBand="0" w:evenVBand="0" w:oddHBand="0" w:evenHBand="0" w:firstRowFirstColumn="0" w:firstRowLastColumn="0" w:lastRowFirstColumn="0" w:lastRowLastColumn="0"/>
          <w:trHeight w:val="228"/>
        </w:trPr>
        <w:tc>
          <w:tcPr>
            <w:tcW w:w="3402" w:type="dxa"/>
            <w:shd w:val="clear" w:color="auto" w:fill="0070C0"/>
          </w:tcPr>
          <w:p w14:paraId="7AC371D0" w14:textId="4E5D918E" w:rsidR="00A50D4E" w:rsidRPr="005C279C" w:rsidRDefault="00A50D4E" w:rsidP="00A50D4E">
            <w:pPr>
              <w:spacing w:before="100" w:beforeAutospacing="1" w:after="100" w:afterAutospacing="1"/>
              <w:outlineLvl w:val="2"/>
              <w:rPr>
                <w:rFonts w:ascii="Arial" w:eastAsia="Times New Roman" w:hAnsi="Arial" w:cs="Arial"/>
                <w:color w:val="FFFFFF" w:themeColor="background1"/>
                <w:sz w:val="24"/>
                <w:szCs w:val="24"/>
                <w:lang w:eastAsia="en-GB"/>
              </w:rPr>
            </w:pPr>
            <w:bookmarkStart w:id="129" w:name="_Toc135232120"/>
            <w:r w:rsidRPr="005C279C">
              <w:rPr>
                <w:rFonts w:ascii="Arial" w:eastAsia="Times New Roman" w:hAnsi="Arial" w:cs="Arial"/>
                <w:color w:val="FFFFFF" w:themeColor="background1"/>
                <w:sz w:val="24"/>
                <w:szCs w:val="24"/>
                <w:lang w:eastAsia="en-GB"/>
              </w:rPr>
              <w:t>Area</w:t>
            </w:r>
            <w:bookmarkEnd w:id="129"/>
          </w:p>
        </w:tc>
        <w:tc>
          <w:tcPr>
            <w:tcW w:w="2410" w:type="dxa"/>
            <w:shd w:val="clear" w:color="auto" w:fill="0070C0"/>
          </w:tcPr>
          <w:p w14:paraId="36F23B51" w14:textId="76A5E6B3" w:rsidR="00A50D4E" w:rsidRPr="005C279C" w:rsidRDefault="00A50D4E" w:rsidP="00A50D4E">
            <w:pPr>
              <w:spacing w:before="100" w:beforeAutospacing="1" w:after="100" w:afterAutospacing="1"/>
              <w:outlineLvl w:val="2"/>
              <w:rPr>
                <w:rFonts w:ascii="Arial" w:eastAsia="Times New Roman" w:hAnsi="Arial" w:cs="Arial"/>
                <w:color w:val="FFFFFF" w:themeColor="background1"/>
                <w:sz w:val="24"/>
                <w:szCs w:val="24"/>
                <w:lang w:eastAsia="en-GB"/>
              </w:rPr>
            </w:pPr>
            <w:bookmarkStart w:id="130" w:name="_Toc135232121"/>
            <w:r w:rsidRPr="005C279C">
              <w:rPr>
                <w:rFonts w:ascii="Arial" w:eastAsia="Arial" w:hAnsi="Arial" w:cs="Arial"/>
                <w:color w:val="FFFFFF" w:themeColor="background1"/>
                <w:sz w:val="24"/>
                <w:szCs w:val="24"/>
              </w:rPr>
              <w:t>IMD Rank 2019</w:t>
            </w:r>
            <w:bookmarkEnd w:id="130"/>
          </w:p>
        </w:tc>
        <w:tc>
          <w:tcPr>
            <w:tcW w:w="2268" w:type="dxa"/>
            <w:shd w:val="clear" w:color="auto" w:fill="0070C0"/>
          </w:tcPr>
          <w:p w14:paraId="05DA5232" w14:textId="5590535E" w:rsidR="00A50D4E" w:rsidRPr="005C279C" w:rsidRDefault="00A50D4E" w:rsidP="00A50D4E">
            <w:pPr>
              <w:spacing w:before="100" w:beforeAutospacing="1" w:after="100" w:afterAutospacing="1"/>
              <w:outlineLvl w:val="2"/>
              <w:rPr>
                <w:rFonts w:ascii="Arial" w:eastAsia="Times New Roman" w:hAnsi="Arial" w:cs="Arial"/>
                <w:color w:val="FFFFFF" w:themeColor="background1"/>
                <w:sz w:val="24"/>
                <w:szCs w:val="24"/>
                <w:lang w:eastAsia="en-GB"/>
              </w:rPr>
            </w:pPr>
            <w:bookmarkStart w:id="131" w:name="_Toc135232122"/>
            <w:r w:rsidRPr="005C279C">
              <w:rPr>
                <w:rFonts w:ascii="Arial" w:eastAsia="Times New Roman" w:hAnsi="Arial" w:cs="Arial"/>
                <w:color w:val="FFFFFF" w:themeColor="background1"/>
                <w:sz w:val="24"/>
                <w:szCs w:val="24"/>
                <w:lang w:eastAsia="en-GB"/>
              </w:rPr>
              <w:t>IMD Score 2019</w:t>
            </w:r>
            <w:bookmarkEnd w:id="131"/>
          </w:p>
        </w:tc>
        <w:tc>
          <w:tcPr>
            <w:tcW w:w="2693" w:type="dxa"/>
            <w:shd w:val="clear" w:color="auto" w:fill="0070C0"/>
          </w:tcPr>
          <w:p w14:paraId="6345D050" w14:textId="021BAF4F" w:rsidR="00A50D4E" w:rsidRPr="005C279C" w:rsidRDefault="00A50D4E" w:rsidP="00A50D4E">
            <w:pPr>
              <w:spacing w:before="100" w:beforeAutospacing="1" w:after="100" w:afterAutospacing="1"/>
              <w:outlineLvl w:val="2"/>
              <w:rPr>
                <w:rFonts w:ascii="Arial" w:hAnsi="Arial" w:cs="Arial"/>
                <w:color w:val="FFFFFF" w:themeColor="background1"/>
                <w:sz w:val="24"/>
                <w:szCs w:val="24"/>
              </w:rPr>
            </w:pPr>
            <w:bookmarkStart w:id="132" w:name="_Toc135232123"/>
            <w:r w:rsidRPr="005C279C">
              <w:rPr>
                <w:rFonts w:ascii="Arial" w:hAnsi="Arial" w:cs="Arial"/>
                <w:color w:val="FFFFFF" w:themeColor="background1"/>
                <w:sz w:val="24"/>
                <w:szCs w:val="24"/>
              </w:rPr>
              <w:t>↑/↓ compared to national average</w:t>
            </w:r>
            <w:bookmarkEnd w:id="132"/>
          </w:p>
        </w:tc>
      </w:tr>
      <w:tr w:rsidR="00A805C5" w:rsidRPr="005C279C" w14:paraId="0D893509" w14:textId="52451557" w:rsidTr="009A65CE">
        <w:trPr>
          <w:trHeight w:val="228"/>
        </w:trPr>
        <w:tc>
          <w:tcPr>
            <w:tcW w:w="3402" w:type="dxa"/>
            <w:shd w:val="clear" w:color="auto" w:fill="E4F3FC" w:themeFill="accent2" w:themeFillTint="33"/>
          </w:tcPr>
          <w:p w14:paraId="70E63664" w14:textId="77777777" w:rsidR="00A805C5" w:rsidRPr="005C279C" w:rsidRDefault="00A805C5" w:rsidP="00A50D4E">
            <w:pPr>
              <w:spacing w:before="100" w:beforeAutospacing="1" w:after="100" w:afterAutospacing="1"/>
              <w:outlineLvl w:val="2"/>
              <w:rPr>
                <w:rFonts w:ascii="Arial" w:eastAsia="Times New Roman" w:hAnsi="Arial" w:cs="Arial"/>
                <w:b/>
                <w:bCs/>
                <w:color w:val="0B0C0C"/>
                <w:sz w:val="24"/>
                <w:szCs w:val="24"/>
                <w:lang w:eastAsia="en-GB"/>
              </w:rPr>
            </w:pPr>
            <w:bookmarkStart w:id="133" w:name="_Toc135232124"/>
            <w:bookmarkStart w:id="134" w:name="_Hlk132802339"/>
            <w:r w:rsidRPr="005C279C">
              <w:rPr>
                <w:rFonts w:ascii="Arial" w:eastAsia="Times New Roman" w:hAnsi="Arial" w:cs="Arial"/>
                <w:b/>
                <w:bCs/>
                <w:color w:val="0B0C0C"/>
                <w:sz w:val="24"/>
                <w:szCs w:val="24"/>
                <w:lang w:eastAsia="en-GB"/>
              </w:rPr>
              <w:t>Blackburn with Darwen</w:t>
            </w:r>
            <w:bookmarkEnd w:id="133"/>
          </w:p>
        </w:tc>
        <w:tc>
          <w:tcPr>
            <w:tcW w:w="2410" w:type="dxa"/>
            <w:shd w:val="clear" w:color="auto" w:fill="F2F2F2" w:themeFill="background2" w:themeFillShade="F2"/>
          </w:tcPr>
          <w:p w14:paraId="4AC1906A" w14:textId="77AB62D9" w:rsidR="00A805C5" w:rsidRPr="005C279C" w:rsidRDefault="00A805C5" w:rsidP="00A50D4E">
            <w:pPr>
              <w:spacing w:before="100" w:beforeAutospacing="1" w:after="100" w:afterAutospacing="1"/>
              <w:jc w:val="center"/>
              <w:outlineLvl w:val="2"/>
              <w:rPr>
                <w:rFonts w:ascii="Arial" w:eastAsia="Times New Roman" w:hAnsi="Arial" w:cs="Arial"/>
                <w:b/>
                <w:bCs/>
                <w:color w:val="0B0C0C"/>
                <w:sz w:val="24"/>
                <w:szCs w:val="24"/>
                <w:lang w:eastAsia="en-GB"/>
              </w:rPr>
            </w:pPr>
            <w:bookmarkStart w:id="135" w:name="_Toc135232125"/>
            <w:r w:rsidRPr="005C279C">
              <w:rPr>
                <w:rFonts w:ascii="Arial" w:eastAsia="Times New Roman" w:hAnsi="Arial" w:cs="Arial"/>
                <w:b/>
                <w:bCs/>
                <w:color w:val="0B0C0C"/>
                <w:sz w:val="24"/>
                <w:szCs w:val="24"/>
                <w:lang w:eastAsia="en-GB"/>
              </w:rPr>
              <w:t>14</w:t>
            </w:r>
            <w:r w:rsidRPr="005C279C">
              <w:rPr>
                <w:rFonts w:ascii="Arial" w:eastAsia="Times New Roman" w:hAnsi="Arial" w:cs="Arial"/>
                <w:b/>
                <w:bCs/>
                <w:color w:val="0B0C0C"/>
                <w:sz w:val="24"/>
                <w:szCs w:val="24"/>
                <w:vertAlign w:val="superscript"/>
                <w:lang w:eastAsia="en-GB"/>
              </w:rPr>
              <w:t>th</w:t>
            </w:r>
            <w:bookmarkEnd w:id="135"/>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7ECE1689" w14:textId="77777777" w:rsidR="00A805C5" w:rsidRPr="005C279C" w:rsidRDefault="00A805C5" w:rsidP="00A50D4E">
            <w:pPr>
              <w:spacing w:before="100" w:beforeAutospacing="1" w:after="100" w:afterAutospacing="1"/>
              <w:jc w:val="center"/>
              <w:outlineLvl w:val="2"/>
              <w:rPr>
                <w:rFonts w:ascii="Arial" w:eastAsia="Times New Roman" w:hAnsi="Arial" w:cs="Arial"/>
                <w:color w:val="0B0C0C"/>
                <w:sz w:val="24"/>
                <w:szCs w:val="24"/>
                <w:lang w:eastAsia="en-GB"/>
              </w:rPr>
            </w:pPr>
            <w:bookmarkStart w:id="136" w:name="_Toc135232126"/>
            <w:r w:rsidRPr="005C279C">
              <w:rPr>
                <w:rFonts w:ascii="Arial" w:eastAsia="Times New Roman" w:hAnsi="Arial" w:cs="Arial"/>
                <w:color w:val="0B0C0C"/>
                <w:sz w:val="24"/>
                <w:szCs w:val="24"/>
                <w:lang w:eastAsia="en-GB"/>
              </w:rPr>
              <w:t>36.0</w:t>
            </w:r>
            <w:bookmarkEnd w:id="136"/>
          </w:p>
        </w:tc>
        <w:tc>
          <w:tcPr>
            <w:tcW w:w="2693" w:type="dxa"/>
            <w:shd w:val="clear" w:color="auto" w:fill="F2F2F2" w:themeFill="background2" w:themeFillShade="F2"/>
          </w:tcPr>
          <w:p w14:paraId="3F509C1F" w14:textId="09CA06A4" w:rsidR="00A805C5" w:rsidRPr="005C279C" w:rsidRDefault="00A805C5" w:rsidP="00A805C5">
            <w:pPr>
              <w:spacing w:before="100" w:beforeAutospacing="1" w:after="100" w:afterAutospacing="1"/>
              <w:jc w:val="center"/>
              <w:outlineLvl w:val="2"/>
              <w:rPr>
                <w:rFonts w:ascii="Arial" w:eastAsia="Times New Roman" w:hAnsi="Arial" w:cs="Arial"/>
                <w:b/>
                <w:bCs/>
                <w:color w:val="0B0C0C"/>
                <w:sz w:val="24"/>
                <w:szCs w:val="24"/>
                <w:lang w:eastAsia="en-GB"/>
              </w:rPr>
            </w:pPr>
            <w:bookmarkStart w:id="137" w:name="_Toc135232127"/>
            <w:r w:rsidRPr="005C279C">
              <w:rPr>
                <w:rFonts w:ascii="Arial" w:hAnsi="Arial" w:cs="Arial"/>
                <w:b/>
                <w:bCs/>
                <w:color w:val="C00000"/>
                <w:sz w:val="32"/>
                <w:szCs w:val="32"/>
              </w:rPr>
              <w:t xml:space="preserve">↑ </w:t>
            </w:r>
            <w:r w:rsidRPr="005C279C">
              <w:rPr>
                <w:rFonts w:ascii="Arial" w:hAnsi="Arial" w:cs="Arial"/>
                <w:b/>
                <w:bCs/>
                <w:color w:val="auto"/>
                <w:sz w:val="24"/>
                <w:szCs w:val="24"/>
              </w:rPr>
              <w:t>14.3</w:t>
            </w:r>
            <w:bookmarkEnd w:id="137"/>
          </w:p>
        </w:tc>
      </w:tr>
      <w:tr w:rsidR="00A805C5" w:rsidRPr="005C279C" w14:paraId="022BE1BC" w14:textId="0E61E1E7" w:rsidTr="009A65CE">
        <w:trPr>
          <w:trHeight w:val="228"/>
        </w:trPr>
        <w:tc>
          <w:tcPr>
            <w:tcW w:w="3402" w:type="dxa"/>
            <w:shd w:val="clear" w:color="auto" w:fill="E4F3FC" w:themeFill="accent2" w:themeFillTint="33"/>
          </w:tcPr>
          <w:p w14:paraId="01803537" w14:textId="77777777" w:rsidR="00A805C5" w:rsidRPr="005C279C" w:rsidRDefault="00A805C5" w:rsidP="00A50D4E">
            <w:pPr>
              <w:spacing w:before="100" w:beforeAutospacing="1" w:after="100" w:afterAutospacing="1"/>
              <w:outlineLvl w:val="2"/>
              <w:rPr>
                <w:rFonts w:ascii="Arial" w:eastAsia="Times New Roman" w:hAnsi="Arial" w:cs="Arial"/>
                <w:b/>
                <w:bCs/>
                <w:color w:val="0B0C0C"/>
                <w:sz w:val="24"/>
                <w:szCs w:val="24"/>
                <w:lang w:eastAsia="en-GB"/>
              </w:rPr>
            </w:pPr>
            <w:bookmarkStart w:id="138" w:name="_Toc135232128"/>
            <w:r w:rsidRPr="005C279C">
              <w:rPr>
                <w:rFonts w:ascii="Arial" w:eastAsia="Times New Roman" w:hAnsi="Arial" w:cs="Arial"/>
                <w:b/>
                <w:bCs/>
                <w:color w:val="0B0C0C"/>
                <w:sz w:val="24"/>
                <w:szCs w:val="24"/>
                <w:lang w:eastAsia="en-GB"/>
              </w:rPr>
              <w:t>Blackpool</w:t>
            </w:r>
            <w:bookmarkEnd w:id="138"/>
          </w:p>
        </w:tc>
        <w:tc>
          <w:tcPr>
            <w:tcW w:w="2410" w:type="dxa"/>
            <w:shd w:val="clear" w:color="auto" w:fill="F2F2F2" w:themeFill="background2" w:themeFillShade="F2"/>
          </w:tcPr>
          <w:p w14:paraId="2E862EA3" w14:textId="7CAA1E65" w:rsidR="00A805C5" w:rsidRPr="005C279C" w:rsidRDefault="00A805C5" w:rsidP="00A50D4E">
            <w:pPr>
              <w:spacing w:before="100" w:beforeAutospacing="1" w:after="100" w:afterAutospacing="1"/>
              <w:jc w:val="center"/>
              <w:outlineLvl w:val="2"/>
              <w:rPr>
                <w:rFonts w:ascii="Arial" w:eastAsia="Times New Roman" w:hAnsi="Arial" w:cs="Arial"/>
                <w:b/>
                <w:bCs/>
                <w:color w:val="0B0C0C"/>
                <w:sz w:val="24"/>
                <w:szCs w:val="24"/>
                <w:lang w:eastAsia="en-GB"/>
              </w:rPr>
            </w:pPr>
            <w:bookmarkStart w:id="139" w:name="_Toc135232129"/>
            <w:r w:rsidRPr="005C279C">
              <w:rPr>
                <w:rFonts w:ascii="Arial" w:eastAsia="Times New Roman" w:hAnsi="Arial" w:cs="Arial"/>
                <w:b/>
                <w:bCs/>
                <w:color w:val="0B0C0C"/>
                <w:sz w:val="24"/>
                <w:szCs w:val="24"/>
                <w:lang w:eastAsia="en-GB"/>
              </w:rPr>
              <w:t>1</w:t>
            </w:r>
            <w:r w:rsidRPr="005C279C">
              <w:rPr>
                <w:rFonts w:ascii="Arial" w:eastAsia="Times New Roman" w:hAnsi="Arial" w:cs="Arial"/>
                <w:b/>
                <w:bCs/>
                <w:color w:val="0B0C0C"/>
                <w:sz w:val="24"/>
                <w:szCs w:val="24"/>
                <w:vertAlign w:val="superscript"/>
                <w:lang w:eastAsia="en-GB"/>
              </w:rPr>
              <w:t>st</w:t>
            </w:r>
            <w:bookmarkEnd w:id="139"/>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6CB7EAC5" w14:textId="77777777" w:rsidR="00A805C5" w:rsidRPr="005C279C" w:rsidRDefault="00A805C5" w:rsidP="00A50D4E">
            <w:pPr>
              <w:spacing w:before="100" w:beforeAutospacing="1" w:after="100" w:afterAutospacing="1"/>
              <w:jc w:val="center"/>
              <w:outlineLvl w:val="2"/>
              <w:rPr>
                <w:rFonts w:ascii="Arial" w:eastAsia="Times New Roman" w:hAnsi="Arial" w:cs="Arial"/>
                <w:color w:val="0B0C0C"/>
                <w:sz w:val="24"/>
                <w:szCs w:val="24"/>
                <w:lang w:eastAsia="en-GB"/>
              </w:rPr>
            </w:pPr>
            <w:bookmarkStart w:id="140" w:name="_Toc135232130"/>
            <w:r w:rsidRPr="005C279C">
              <w:rPr>
                <w:rFonts w:ascii="Arial" w:eastAsia="Times New Roman" w:hAnsi="Arial" w:cs="Arial"/>
                <w:color w:val="0B0C0C"/>
                <w:sz w:val="24"/>
                <w:szCs w:val="24"/>
                <w:lang w:eastAsia="en-GB"/>
              </w:rPr>
              <w:t>45.0</w:t>
            </w:r>
            <w:bookmarkEnd w:id="140"/>
          </w:p>
        </w:tc>
        <w:tc>
          <w:tcPr>
            <w:tcW w:w="2693" w:type="dxa"/>
            <w:shd w:val="clear" w:color="auto" w:fill="F2F2F2" w:themeFill="background2" w:themeFillShade="F2"/>
          </w:tcPr>
          <w:p w14:paraId="5C24265F" w14:textId="0BB440DD" w:rsidR="00A805C5" w:rsidRPr="005C279C" w:rsidRDefault="00A805C5" w:rsidP="00A805C5">
            <w:pPr>
              <w:spacing w:before="100" w:beforeAutospacing="1" w:after="100" w:afterAutospacing="1"/>
              <w:jc w:val="center"/>
              <w:outlineLvl w:val="2"/>
              <w:rPr>
                <w:rFonts w:ascii="Arial" w:eastAsia="Times New Roman" w:hAnsi="Arial" w:cs="Arial"/>
                <w:b/>
                <w:bCs/>
                <w:color w:val="0B0C0C"/>
                <w:sz w:val="24"/>
                <w:szCs w:val="24"/>
                <w:lang w:eastAsia="en-GB"/>
              </w:rPr>
            </w:pPr>
            <w:bookmarkStart w:id="141" w:name="_Toc135232131"/>
            <w:r w:rsidRPr="005C279C">
              <w:rPr>
                <w:rFonts w:ascii="Arial" w:hAnsi="Arial" w:cs="Arial"/>
                <w:b/>
                <w:bCs/>
                <w:color w:val="C00000"/>
                <w:sz w:val="32"/>
                <w:szCs w:val="32"/>
              </w:rPr>
              <w:t xml:space="preserve">↑ </w:t>
            </w:r>
            <w:r w:rsidRPr="005C279C">
              <w:rPr>
                <w:rFonts w:ascii="Arial" w:hAnsi="Arial" w:cs="Arial"/>
                <w:b/>
                <w:bCs/>
                <w:color w:val="auto"/>
                <w:sz w:val="24"/>
                <w:szCs w:val="24"/>
              </w:rPr>
              <w:t>23.3</w:t>
            </w:r>
            <w:bookmarkEnd w:id="141"/>
          </w:p>
        </w:tc>
      </w:tr>
      <w:tr w:rsidR="00A805C5" w:rsidRPr="005C279C" w14:paraId="229B6EAE" w14:textId="06C3AC89" w:rsidTr="009A65CE">
        <w:trPr>
          <w:trHeight w:val="228"/>
        </w:trPr>
        <w:tc>
          <w:tcPr>
            <w:tcW w:w="3402" w:type="dxa"/>
            <w:shd w:val="clear" w:color="auto" w:fill="E4F3FC" w:themeFill="accent2" w:themeFillTint="33"/>
          </w:tcPr>
          <w:p w14:paraId="75FEE9E0" w14:textId="77777777" w:rsidR="00A805C5" w:rsidRPr="005C279C" w:rsidRDefault="00A805C5" w:rsidP="00A50D4E">
            <w:pPr>
              <w:spacing w:before="100" w:beforeAutospacing="1" w:after="100" w:afterAutospacing="1"/>
              <w:outlineLvl w:val="2"/>
              <w:rPr>
                <w:rFonts w:ascii="Arial" w:eastAsia="Times New Roman" w:hAnsi="Arial" w:cs="Arial"/>
                <w:b/>
                <w:bCs/>
                <w:color w:val="0B0C0C"/>
                <w:sz w:val="24"/>
                <w:szCs w:val="24"/>
                <w:lang w:eastAsia="en-GB"/>
              </w:rPr>
            </w:pPr>
            <w:bookmarkStart w:id="142" w:name="_Toc135232132"/>
            <w:r w:rsidRPr="005C279C">
              <w:rPr>
                <w:rFonts w:ascii="Arial" w:eastAsia="Times New Roman" w:hAnsi="Arial" w:cs="Arial"/>
                <w:b/>
                <w:bCs/>
                <w:color w:val="0B0C0C"/>
                <w:sz w:val="24"/>
                <w:szCs w:val="24"/>
                <w:lang w:eastAsia="en-GB"/>
              </w:rPr>
              <w:t>Burnley</w:t>
            </w:r>
            <w:bookmarkEnd w:id="142"/>
          </w:p>
        </w:tc>
        <w:tc>
          <w:tcPr>
            <w:tcW w:w="2410" w:type="dxa"/>
            <w:shd w:val="clear" w:color="auto" w:fill="F2F2F2" w:themeFill="background2" w:themeFillShade="F2"/>
          </w:tcPr>
          <w:p w14:paraId="4F5F33BB" w14:textId="7568957A" w:rsidR="00A805C5" w:rsidRPr="005C279C" w:rsidRDefault="00A805C5" w:rsidP="00A50D4E">
            <w:pPr>
              <w:spacing w:before="100" w:beforeAutospacing="1" w:after="100" w:afterAutospacing="1"/>
              <w:jc w:val="center"/>
              <w:outlineLvl w:val="2"/>
              <w:rPr>
                <w:rFonts w:ascii="Arial" w:eastAsia="Times New Roman" w:hAnsi="Arial" w:cs="Arial"/>
                <w:b/>
                <w:bCs/>
                <w:color w:val="0B0C0C"/>
                <w:sz w:val="24"/>
                <w:szCs w:val="24"/>
                <w:lang w:eastAsia="en-GB"/>
              </w:rPr>
            </w:pPr>
            <w:bookmarkStart w:id="143" w:name="_Toc135232133"/>
            <w:r w:rsidRPr="005C279C">
              <w:rPr>
                <w:rFonts w:ascii="Arial" w:eastAsia="Times New Roman" w:hAnsi="Arial" w:cs="Arial"/>
                <w:b/>
                <w:bCs/>
                <w:color w:val="0B0C0C"/>
                <w:sz w:val="24"/>
                <w:szCs w:val="24"/>
                <w:lang w:eastAsia="en-GB"/>
              </w:rPr>
              <w:t>11</w:t>
            </w:r>
            <w:r w:rsidRPr="005C279C">
              <w:rPr>
                <w:rFonts w:ascii="Arial" w:eastAsia="Times New Roman" w:hAnsi="Arial" w:cs="Arial"/>
                <w:b/>
                <w:bCs/>
                <w:color w:val="0B0C0C"/>
                <w:sz w:val="24"/>
                <w:szCs w:val="24"/>
                <w:vertAlign w:val="superscript"/>
                <w:lang w:eastAsia="en-GB"/>
              </w:rPr>
              <w:t>th</w:t>
            </w:r>
            <w:bookmarkEnd w:id="143"/>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1250626E" w14:textId="77777777" w:rsidR="00A805C5" w:rsidRPr="005C279C" w:rsidRDefault="00A805C5" w:rsidP="00A50D4E">
            <w:pPr>
              <w:spacing w:before="100" w:beforeAutospacing="1" w:after="100" w:afterAutospacing="1"/>
              <w:jc w:val="center"/>
              <w:outlineLvl w:val="2"/>
              <w:rPr>
                <w:rFonts w:ascii="Arial" w:eastAsia="Times New Roman" w:hAnsi="Arial" w:cs="Arial"/>
                <w:color w:val="0B0C0C"/>
                <w:sz w:val="24"/>
                <w:szCs w:val="24"/>
                <w:lang w:eastAsia="en-GB"/>
              </w:rPr>
            </w:pPr>
            <w:bookmarkStart w:id="144" w:name="_Toc135232134"/>
            <w:r w:rsidRPr="005C279C">
              <w:rPr>
                <w:rFonts w:ascii="Arial" w:eastAsia="Times New Roman" w:hAnsi="Arial" w:cs="Arial"/>
                <w:color w:val="0B0C0C"/>
                <w:sz w:val="24"/>
                <w:szCs w:val="24"/>
                <w:lang w:eastAsia="en-GB"/>
              </w:rPr>
              <w:t>37.8</w:t>
            </w:r>
            <w:bookmarkEnd w:id="144"/>
          </w:p>
        </w:tc>
        <w:tc>
          <w:tcPr>
            <w:tcW w:w="2693" w:type="dxa"/>
            <w:shd w:val="clear" w:color="auto" w:fill="F2F2F2" w:themeFill="background2" w:themeFillShade="F2"/>
          </w:tcPr>
          <w:p w14:paraId="1BBEC81B" w14:textId="0077B088" w:rsidR="00A805C5" w:rsidRPr="005C279C" w:rsidRDefault="00A805C5" w:rsidP="00A805C5">
            <w:pPr>
              <w:spacing w:before="100" w:beforeAutospacing="1" w:after="100" w:afterAutospacing="1"/>
              <w:jc w:val="center"/>
              <w:outlineLvl w:val="2"/>
              <w:rPr>
                <w:rFonts w:ascii="Arial" w:eastAsia="Times New Roman" w:hAnsi="Arial" w:cs="Arial"/>
                <w:b/>
                <w:bCs/>
                <w:color w:val="0B0C0C"/>
                <w:sz w:val="24"/>
                <w:szCs w:val="24"/>
                <w:lang w:eastAsia="en-GB"/>
              </w:rPr>
            </w:pPr>
            <w:bookmarkStart w:id="145" w:name="_Toc135232135"/>
            <w:r w:rsidRPr="005C279C">
              <w:rPr>
                <w:rFonts w:ascii="Arial" w:hAnsi="Arial" w:cs="Arial"/>
                <w:b/>
                <w:bCs/>
                <w:color w:val="C00000"/>
                <w:sz w:val="32"/>
                <w:szCs w:val="32"/>
              </w:rPr>
              <w:t xml:space="preserve">↑ </w:t>
            </w:r>
            <w:r w:rsidRPr="005C279C">
              <w:rPr>
                <w:rFonts w:ascii="Arial" w:eastAsia="Times New Roman" w:hAnsi="Arial" w:cs="Arial"/>
                <w:b/>
                <w:bCs/>
                <w:color w:val="0B0C0C"/>
                <w:sz w:val="24"/>
                <w:szCs w:val="24"/>
                <w:lang w:eastAsia="en-GB"/>
              </w:rPr>
              <w:t>16.1</w:t>
            </w:r>
            <w:bookmarkEnd w:id="145"/>
          </w:p>
        </w:tc>
      </w:tr>
      <w:tr w:rsidR="00A805C5" w:rsidRPr="005C279C" w14:paraId="0271806C" w14:textId="77777777" w:rsidTr="009A65CE">
        <w:trPr>
          <w:trHeight w:val="228"/>
        </w:trPr>
        <w:tc>
          <w:tcPr>
            <w:tcW w:w="3402" w:type="dxa"/>
            <w:shd w:val="clear" w:color="auto" w:fill="E4F3FC" w:themeFill="accent2" w:themeFillTint="33"/>
          </w:tcPr>
          <w:p w14:paraId="1A8F4821" w14:textId="3D31AF03" w:rsidR="00A805C5" w:rsidRPr="005C279C" w:rsidRDefault="00A805C5" w:rsidP="00431ABA">
            <w:pPr>
              <w:spacing w:before="100" w:beforeAutospacing="1" w:after="100" w:afterAutospacing="1"/>
              <w:outlineLvl w:val="2"/>
              <w:rPr>
                <w:rFonts w:ascii="Arial" w:eastAsia="Times New Roman" w:hAnsi="Arial" w:cs="Arial"/>
                <w:b/>
                <w:bCs/>
                <w:color w:val="0B0C0C"/>
                <w:sz w:val="24"/>
                <w:szCs w:val="24"/>
                <w:lang w:eastAsia="en-GB"/>
              </w:rPr>
            </w:pPr>
            <w:bookmarkStart w:id="146" w:name="_Toc135232136"/>
            <w:bookmarkEnd w:id="134"/>
            <w:r w:rsidRPr="005C279C">
              <w:rPr>
                <w:rFonts w:ascii="Arial" w:eastAsia="Times New Roman" w:hAnsi="Arial" w:cs="Arial"/>
                <w:b/>
                <w:bCs/>
                <w:color w:val="0B0C0C"/>
                <w:sz w:val="24"/>
                <w:szCs w:val="24"/>
                <w:lang w:eastAsia="en-GB"/>
              </w:rPr>
              <w:t>Chorley</w:t>
            </w:r>
            <w:bookmarkEnd w:id="146"/>
          </w:p>
        </w:tc>
        <w:tc>
          <w:tcPr>
            <w:tcW w:w="2410" w:type="dxa"/>
            <w:shd w:val="clear" w:color="auto" w:fill="F2F2F2" w:themeFill="background2" w:themeFillShade="F2"/>
          </w:tcPr>
          <w:p w14:paraId="05CED2DD" w14:textId="2C7A7F66" w:rsidR="00A805C5" w:rsidRPr="005C279C" w:rsidRDefault="00A805C5" w:rsidP="00431ABA">
            <w:pPr>
              <w:spacing w:before="100" w:beforeAutospacing="1" w:after="100" w:afterAutospacing="1"/>
              <w:jc w:val="center"/>
              <w:outlineLvl w:val="2"/>
              <w:rPr>
                <w:rFonts w:ascii="Arial" w:eastAsia="Times New Roman" w:hAnsi="Arial" w:cs="Arial"/>
                <w:b/>
                <w:bCs/>
                <w:color w:val="0B0C0C"/>
                <w:sz w:val="24"/>
                <w:szCs w:val="24"/>
                <w:lang w:eastAsia="en-GB"/>
              </w:rPr>
            </w:pPr>
            <w:bookmarkStart w:id="147" w:name="_Toc135232137"/>
            <w:r w:rsidRPr="005C279C">
              <w:rPr>
                <w:rFonts w:ascii="Arial" w:eastAsia="Times New Roman" w:hAnsi="Arial" w:cs="Arial"/>
                <w:b/>
                <w:bCs/>
                <w:color w:val="0B0C0C"/>
                <w:sz w:val="24"/>
                <w:szCs w:val="24"/>
                <w:lang w:eastAsia="en-GB"/>
              </w:rPr>
              <w:t>192</w:t>
            </w:r>
            <w:r w:rsidRPr="005C279C">
              <w:rPr>
                <w:rFonts w:ascii="Arial" w:eastAsia="Times New Roman" w:hAnsi="Arial" w:cs="Arial"/>
                <w:b/>
                <w:bCs/>
                <w:color w:val="0B0C0C"/>
                <w:sz w:val="24"/>
                <w:szCs w:val="24"/>
                <w:vertAlign w:val="superscript"/>
                <w:lang w:eastAsia="en-GB"/>
              </w:rPr>
              <w:t>nd</w:t>
            </w:r>
            <w:bookmarkEnd w:id="147"/>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6A7C1697" w14:textId="31ED315E"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148" w:name="_Toc135232138"/>
            <w:r w:rsidRPr="005C279C">
              <w:rPr>
                <w:rFonts w:ascii="Arial" w:eastAsia="Times New Roman" w:hAnsi="Arial" w:cs="Arial"/>
                <w:color w:val="0B0C0C"/>
                <w:sz w:val="24"/>
                <w:szCs w:val="24"/>
                <w:lang w:eastAsia="en-GB"/>
              </w:rPr>
              <w:t>16.9</w:t>
            </w:r>
            <w:bookmarkEnd w:id="148"/>
          </w:p>
        </w:tc>
        <w:tc>
          <w:tcPr>
            <w:tcW w:w="2693" w:type="dxa"/>
            <w:shd w:val="clear" w:color="auto" w:fill="F2F2F2" w:themeFill="background2" w:themeFillShade="F2"/>
          </w:tcPr>
          <w:p w14:paraId="5E47C586" w14:textId="66DD769A" w:rsidR="00A805C5" w:rsidRPr="005C279C" w:rsidRDefault="00A805C5" w:rsidP="00431ABA">
            <w:pPr>
              <w:spacing w:before="100" w:beforeAutospacing="1" w:after="100" w:afterAutospacing="1"/>
              <w:jc w:val="center"/>
              <w:outlineLvl w:val="2"/>
              <w:rPr>
                <w:rStyle w:val="normaltextrun"/>
                <w:rFonts w:ascii="Arial" w:hAnsi="Arial" w:cs="Arial"/>
                <w:b/>
                <w:bCs/>
                <w:color w:val="00B050"/>
                <w:sz w:val="32"/>
                <w:szCs w:val="32"/>
                <w:shd w:val="clear" w:color="auto" w:fill="FFFFFF"/>
              </w:rPr>
            </w:pPr>
            <w:bookmarkStart w:id="149" w:name="_Toc135232139"/>
            <w:r w:rsidRPr="005C279C">
              <w:rPr>
                <w:rStyle w:val="normaltextrun"/>
                <w:rFonts w:ascii="Arial" w:hAnsi="Arial" w:cs="Arial"/>
                <w:b/>
                <w:bCs/>
                <w:color w:val="00B050"/>
                <w:sz w:val="32"/>
                <w:szCs w:val="32"/>
                <w:shd w:val="clear" w:color="auto" w:fill="F2F2F2" w:themeFill="background2" w:themeFillShade="F2"/>
              </w:rPr>
              <w:t xml:space="preserve">↓ </w:t>
            </w:r>
            <w:r w:rsidRPr="005C279C">
              <w:rPr>
                <w:rStyle w:val="normaltextrun"/>
                <w:rFonts w:ascii="Arial" w:hAnsi="Arial" w:cs="Arial"/>
                <w:b/>
                <w:bCs/>
                <w:sz w:val="24"/>
                <w:szCs w:val="24"/>
                <w:shd w:val="clear" w:color="auto" w:fill="F2F2F2" w:themeFill="background2" w:themeFillShade="F2"/>
              </w:rPr>
              <w:t>4.8</w:t>
            </w:r>
            <w:bookmarkEnd w:id="149"/>
          </w:p>
        </w:tc>
      </w:tr>
      <w:tr w:rsidR="00D56AE8" w:rsidRPr="005C279C" w14:paraId="4275DBE3" w14:textId="77777777" w:rsidTr="009A65CE">
        <w:trPr>
          <w:trHeight w:val="228"/>
        </w:trPr>
        <w:tc>
          <w:tcPr>
            <w:tcW w:w="3402" w:type="dxa"/>
            <w:shd w:val="clear" w:color="auto" w:fill="E4F3FC" w:themeFill="accent2" w:themeFillTint="33"/>
          </w:tcPr>
          <w:p w14:paraId="39C49311" w14:textId="64F29727" w:rsidR="00D56AE8" w:rsidRPr="005C279C" w:rsidRDefault="00D56AE8" w:rsidP="00431ABA">
            <w:pPr>
              <w:spacing w:before="100" w:beforeAutospacing="1" w:after="100" w:afterAutospacing="1"/>
              <w:outlineLvl w:val="2"/>
              <w:rPr>
                <w:rFonts w:ascii="Arial" w:eastAsia="Times New Roman" w:hAnsi="Arial" w:cs="Arial"/>
                <w:b/>
                <w:bCs/>
                <w:color w:val="0B0C0C"/>
                <w:sz w:val="24"/>
                <w:szCs w:val="24"/>
                <w:lang w:eastAsia="en-GB"/>
              </w:rPr>
            </w:pPr>
            <w:r w:rsidRPr="005C279C">
              <w:rPr>
                <w:rFonts w:ascii="Arial" w:eastAsia="Times New Roman" w:hAnsi="Arial" w:cs="Arial"/>
                <w:b/>
                <w:bCs/>
                <w:color w:val="0B0C0C"/>
                <w:sz w:val="24"/>
                <w:szCs w:val="24"/>
                <w:lang w:eastAsia="en-GB"/>
              </w:rPr>
              <w:t>Craven</w:t>
            </w:r>
          </w:p>
        </w:tc>
        <w:tc>
          <w:tcPr>
            <w:tcW w:w="2410" w:type="dxa"/>
            <w:shd w:val="clear" w:color="auto" w:fill="F2F2F2" w:themeFill="background2" w:themeFillShade="F2"/>
          </w:tcPr>
          <w:p w14:paraId="454AD2A2" w14:textId="639FCEA1" w:rsidR="00D56AE8" w:rsidRPr="005C279C" w:rsidRDefault="00DC1A52" w:rsidP="00431ABA">
            <w:pPr>
              <w:spacing w:before="100" w:beforeAutospacing="1" w:after="100" w:afterAutospacing="1"/>
              <w:jc w:val="center"/>
              <w:outlineLvl w:val="2"/>
              <w:rPr>
                <w:rFonts w:ascii="Arial" w:eastAsia="Times New Roman" w:hAnsi="Arial" w:cs="Arial"/>
                <w:b/>
                <w:bCs/>
                <w:color w:val="0B0C0C"/>
                <w:sz w:val="24"/>
                <w:szCs w:val="24"/>
                <w:lang w:eastAsia="en-GB"/>
              </w:rPr>
            </w:pPr>
            <w:r w:rsidRPr="005C279C">
              <w:rPr>
                <w:rFonts w:ascii="Arial" w:eastAsia="Times New Roman" w:hAnsi="Arial" w:cs="Arial"/>
                <w:b/>
                <w:bCs/>
                <w:color w:val="0B0C0C"/>
                <w:sz w:val="24"/>
                <w:szCs w:val="24"/>
                <w:lang w:eastAsia="en-GB"/>
              </w:rPr>
              <w:t>239</w:t>
            </w:r>
            <w:r w:rsidRPr="005C279C">
              <w:rPr>
                <w:rFonts w:ascii="Arial" w:eastAsia="Times New Roman" w:hAnsi="Arial" w:cs="Arial"/>
                <w:b/>
                <w:bCs/>
                <w:color w:val="0B0C0C"/>
                <w:sz w:val="24"/>
                <w:szCs w:val="24"/>
                <w:vertAlign w:val="superscript"/>
                <w:lang w:eastAsia="en-GB"/>
              </w:rPr>
              <w:t>th</w:t>
            </w:r>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627F7A6C" w14:textId="500BF2F9" w:rsidR="00D56AE8" w:rsidRPr="005C279C" w:rsidRDefault="00DC1A52" w:rsidP="00431ABA">
            <w:pPr>
              <w:spacing w:before="100" w:beforeAutospacing="1" w:after="100" w:afterAutospacing="1"/>
              <w:jc w:val="center"/>
              <w:outlineLvl w:val="2"/>
              <w:rPr>
                <w:rFonts w:ascii="Arial" w:eastAsia="Times New Roman" w:hAnsi="Arial" w:cs="Arial"/>
                <w:color w:val="0B0C0C"/>
                <w:sz w:val="24"/>
                <w:szCs w:val="24"/>
                <w:lang w:eastAsia="en-GB"/>
              </w:rPr>
            </w:pPr>
            <w:r w:rsidRPr="005C279C">
              <w:rPr>
                <w:rFonts w:ascii="Arial" w:eastAsia="Times New Roman" w:hAnsi="Arial" w:cs="Arial"/>
                <w:color w:val="0B0C0C"/>
                <w:sz w:val="24"/>
                <w:szCs w:val="24"/>
                <w:lang w:eastAsia="en-GB"/>
              </w:rPr>
              <w:t>12.8</w:t>
            </w:r>
          </w:p>
        </w:tc>
        <w:tc>
          <w:tcPr>
            <w:tcW w:w="2693" w:type="dxa"/>
            <w:shd w:val="clear" w:color="auto" w:fill="F2F2F2" w:themeFill="background2" w:themeFillShade="F2"/>
          </w:tcPr>
          <w:p w14:paraId="4F887ED0" w14:textId="044B2A9D" w:rsidR="00D56AE8" w:rsidRPr="005C279C" w:rsidRDefault="00DC1A52" w:rsidP="00431ABA">
            <w:pPr>
              <w:spacing w:before="100" w:beforeAutospacing="1" w:after="100" w:afterAutospacing="1"/>
              <w:jc w:val="center"/>
              <w:outlineLvl w:val="2"/>
              <w:rPr>
                <w:rFonts w:ascii="Arial" w:hAnsi="Arial" w:cs="Arial"/>
                <w:b/>
                <w:bCs/>
                <w:color w:val="C00000"/>
                <w:sz w:val="32"/>
                <w:szCs w:val="32"/>
              </w:rPr>
            </w:pPr>
            <w:r w:rsidRPr="005C279C">
              <w:rPr>
                <w:rStyle w:val="normaltextrun"/>
                <w:rFonts w:ascii="Arial" w:hAnsi="Arial" w:cs="Arial"/>
                <w:b/>
                <w:bCs/>
                <w:color w:val="00B050"/>
                <w:sz w:val="32"/>
                <w:szCs w:val="32"/>
                <w:shd w:val="clear" w:color="auto" w:fill="F2F2F2" w:themeFill="background2" w:themeFillShade="F2"/>
              </w:rPr>
              <w:t xml:space="preserve">↓ </w:t>
            </w:r>
            <w:r w:rsidR="00FB6564" w:rsidRPr="005C279C">
              <w:rPr>
                <w:rStyle w:val="normaltextrun"/>
                <w:rFonts w:ascii="Arial" w:hAnsi="Arial" w:cs="Arial"/>
                <w:b/>
                <w:bCs/>
                <w:sz w:val="24"/>
                <w:szCs w:val="24"/>
                <w:shd w:val="clear" w:color="auto" w:fill="F2F2F2" w:themeFill="background2" w:themeFillShade="F2"/>
              </w:rPr>
              <w:t>8.9</w:t>
            </w:r>
          </w:p>
        </w:tc>
      </w:tr>
      <w:tr w:rsidR="00290B57" w:rsidRPr="005C279C" w14:paraId="42A89F37" w14:textId="77777777" w:rsidTr="009A65CE">
        <w:trPr>
          <w:trHeight w:val="228"/>
        </w:trPr>
        <w:tc>
          <w:tcPr>
            <w:tcW w:w="3402" w:type="dxa"/>
            <w:shd w:val="clear" w:color="auto" w:fill="E4F3FC" w:themeFill="accent2" w:themeFillTint="33"/>
          </w:tcPr>
          <w:p w14:paraId="72AFE672" w14:textId="0110F221" w:rsidR="00290B57" w:rsidRPr="005C279C" w:rsidRDefault="00290B57" w:rsidP="00431ABA">
            <w:pPr>
              <w:spacing w:before="100" w:beforeAutospacing="1" w:after="100" w:afterAutospacing="1"/>
              <w:outlineLvl w:val="2"/>
              <w:rPr>
                <w:rFonts w:ascii="Arial" w:eastAsia="Times New Roman" w:hAnsi="Arial" w:cs="Arial"/>
                <w:b/>
                <w:bCs/>
                <w:color w:val="0B0C0C"/>
                <w:sz w:val="24"/>
                <w:szCs w:val="24"/>
                <w:lang w:eastAsia="en-GB"/>
              </w:rPr>
            </w:pPr>
            <w:r w:rsidRPr="005C279C">
              <w:rPr>
                <w:rFonts w:ascii="Arial" w:eastAsia="Times New Roman" w:hAnsi="Arial" w:cs="Arial"/>
                <w:b/>
                <w:bCs/>
                <w:color w:val="0B0C0C"/>
                <w:sz w:val="24"/>
                <w:szCs w:val="24"/>
                <w:lang w:eastAsia="en-GB"/>
              </w:rPr>
              <w:t>Eden</w:t>
            </w:r>
          </w:p>
        </w:tc>
        <w:tc>
          <w:tcPr>
            <w:tcW w:w="2410" w:type="dxa"/>
            <w:shd w:val="clear" w:color="auto" w:fill="F2F2F2" w:themeFill="background2" w:themeFillShade="F2"/>
          </w:tcPr>
          <w:p w14:paraId="6128869E" w14:textId="21825A66" w:rsidR="00290B57" w:rsidRPr="005C279C" w:rsidRDefault="00CE556F" w:rsidP="00431ABA">
            <w:pPr>
              <w:spacing w:before="100" w:beforeAutospacing="1" w:after="100" w:afterAutospacing="1"/>
              <w:jc w:val="center"/>
              <w:outlineLvl w:val="2"/>
              <w:rPr>
                <w:rFonts w:ascii="Arial" w:eastAsia="Times New Roman" w:hAnsi="Arial" w:cs="Arial"/>
                <w:b/>
                <w:bCs/>
                <w:color w:val="0B0C0C"/>
                <w:sz w:val="24"/>
                <w:szCs w:val="24"/>
                <w:lang w:eastAsia="en-GB"/>
              </w:rPr>
            </w:pPr>
            <w:r w:rsidRPr="005C279C">
              <w:rPr>
                <w:rFonts w:ascii="Arial" w:eastAsia="Times New Roman" w:hAnsi="Arial" w:cs="Arial"/>
                <w:b/>
                <w:bCs/>
                <w:color w:val="0B0C0C"/>
                <w:sz w:val="24"/>
                <w:szCs w:val="24"/>
                <w:lang w:eastAsia="en-GB"/>
              </w:rPr>
              <w:t>7</w:t>
            </w:r>
            <w:r w:rsidRPr="005C279C">
              <w:rPr>
                <w:rFonts w:ascii="Arial" w:eastAsia="Times New Roman" w:hAnsi="Arial" w:cs="Arial"/>
                <w:b/>
                <w:bCs/>
                <w:color w:val="0B0C0C"/>
                <w:sz w:val="24"/>
                <w:szCs w:val="24"/>
                <w:vertAlign w:val="superscript"/>
                <w:lang w:eastAsia="en-GB"/>
              </w:rPr>
              <w:t>th</w:t>
            </w:r>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6AC1481E" w14:textId="644814EB" w:rsidR="00290B57" w:rsidRPr="005C279C" w:rsidRDefault="00CE556F" w:rsidP="00431ABA">
            <w:pPr>
              <w:spacing w:before="100" w:beforeAutospacing="1" w:after="100" w:afterAutospacing="1"/>
              <w:jc w:val="center"/>
              <w:outlineLvl w:val="2"/>
              <w:rPr>
                <w:rFonts w:ascii="Arial" w:eastAsia="Times New Roman" w:hAnsi="Arial" w:cs="Arial"/>
                <w:color w:val="0B0C0C"/>
                <w:sz w:val="24"/>
                <w:szCs w:val="24"/>
                <w:lang w:eastAsia="en-GB"/>
              </w:rPr>
            </w:pPr>
            <w:r w:rsidRPr="005C279C">
              <w:rPr>
                <w:rFonts w:ascii="Arial" w:eastAsia="Times New Roman" w:hAnsi="Arial" w:cs="Arial"/>
                <w:color w:val="0B0C0C"/>
                <w:sz w:val="24"/>
                <w:szCs w:val="24"/>
                <w:lang w:eastAsia="en-GB"/>
              </w:rPr>
              <w:t>41.7</w:t>
            </w:r>
          </w:p>
        </w:tc>
        <w:tc>
          <w:tcPr>
            <w:tcW w:w="2693" w:type="dxa"/>
            <w:shd w:val="clear" w:color="auto" w:fill="F2F2F2" w:themeFill="background2" w:themeFillShade="F2"/>
          </w:tcPr>
          <w:p w14:paraId="13F8963F" w14:textId="314B7B2E" w:rsidR="00290B57" w:rsidRPr="005C279C" w:rsidRDefault="00CE556F" w:rsidP="00431ABA">
            <w:pPr>
              <w:spacing w:before="100" w:beforeAutospacing="1" w:after="100" w:afterAutospacing="1"/>
              <w:jc w:val="center"/>
              <w:outlineLvl w:val="2"/>
              <w:rPr>
                <w:rStyle w:val="normaltextrun"/>
                <w:rFonts w:ascii="Arial" w:hAnsi="Arial" w:cs="Arial"/>
                <w:b/>
                <w:bCs/>
                <w:color w:val="00B050"/>
                <w:sz w:val="32"/>
                <w:szCs w:val="32"/>
                <w:shd w:val="clear" w:color="auto" w:fill="F2F2F2" w:themeFill="background2" w:themeFillShade="F2"/>
              </w:rPr>
            </w:pPr>
            <w:r w:rsidRPr="005C279C">
              <w:rPr>
                <w:rFonts w:ascii="Arial" w:hAnsi="Arial" w:cs="Arial"/>
                <w:b/>
                <w:bCs/>
                <w:color w:val="C00000"/>
                <w:sz w:val="32"/>
                <w:szCs w:val="32"/>
              </w:rPr>
              <w:t xml:space="preserve">↑ </w:t>
            </w:r>
            <w:r w:rsidR="005F29CF" w:rsidRPr="005C279C">
              <w:rPr>
                <w:rFonts w:ascii="Arial" w:eastAsia="Times New Roman" w:hAnsi="Arial" w:cs="Arial"/>
                <w:b/>
                <w:bCs/>
                <w:color w:val="0B0C0C"/>
                <w:sz w:val="24"/>
                <w:szCs w:val="24"/>
                <w:lang w:eastAsia="en-GB"/>
              </w:rPr>
              <w:t>20.0</w:t>
            </w:r>
          </w:p>
        </w:tc>
      </w:tr>
      <w:tr w:rsidR="00A805C5" w:rsidRPr="005C279C" w14:paraId="21467A78" w14:textId="430F8574" w:rsidTr="009A65CE">
        <w:trPr>
          <w:trHeight w:val="228"/>
        </w:trPr>
        <w:tc>
          <w:tcPr>
            <w:tcW w:w="3402" w:type="dxa"/>
            <w:shd w:val="clear" w:color="auto" w:fill="E4F3FC" w:themeFill="accent2" w:themeFillTint="33"/>
          </w:tcPr>
          <w:p w14:paraId="791C66AC" w14:textId="77777777" w:rsidR="00A805C5" w:rsidRPr="005C279C" w:rsidRDefault="00A805C5" w:rsidP="00431ABA">
            <w:pPr>
              <w:spacing w:before="100" w:beforeAutospacing="1" w:after="100" w:afterAutospacing="1"/>
              <w:outlineLvl w:val="2"/>
              <w:rPr>
                <w:rFonts w:ascii="Arial" w:eastAsia="Times New Roman" w:hAnsi="Arial" w:cs="Arial"/>
                <w:b/>
                <w:bCs/>
                <w:color w:val="0B0C0C"/>
                <w:sz w:val="24"/>
                <w:szCs w:val="24"/>
                <w:lang w:eastAsia="en-GB"/>
              </w:rPr>
            </w:pPr>
            <w:bookmarkStart w:id="150" w:name="_Toc135232140"/>
            <w:r w:rsidRPr="005C279C">
              <w:rPr>
                <w:rFonts w:ascii="Arial" w:eastAsia="Times New Roman" w:hAnsi="Arial" w:cs="Arial"/>
                <w:b/>
                <w:bCs/>
                <w:color w:val="0B0C0C"/>
                <w:sz w:val="24"/>
                <w:szCs w:val="24"/>
                <w:lang w:eastAsia="en-GB"/>
              </w:rPr>
              <w:t>Fylde</w:t>
            </w:r>
            <w:bookmarkEnd w:id="150"/>
          </w:p>
        </w:tc>
        <w:tc>
          <w:tcPr>
            <w:tcW w:w="2410" w:type="dxa"/>
            <w:shd w:val="clear" w:color="auto" w:fill="F2F2F2" w:themeFill="background2" w:themeFillShade="F2"/>
          </w:tcPr>
          <w:p w14:paraId="519BBFC8" w14:textId="35184DD4" w:rsidR="00A805C5" w:rsidRPr="005C279C" w:rsidRDefault="00A805C5" w:rsidP="00431ABA">
            <w:pPr>
              <w:spacing w:before="100" w:beforeAutospacing="1" w:after="100" w:afterAutospacing="1"/>
              <w:jc w:val="center"/>
              <w:outlineLvl w:val="2"/>
              <w:rPr>
                <w:rFonts w:ascii="Arial" w:eastAsia="Times New Roman" w:hAnsi="Arial" w:cs="Arial"/>
                <w:b/>
                <w:bCs/>
                <w:color w:val="0B0C0C"/>
                <w:sz w:val="24"/>
                <w:szCs w:val="24"/>
                <w:lang w:eastAsia="en-GB"/>
              </w:rPr>
            </w:pPr>
            <w:bookmarkStart w:id="151" w:name="_Toc135232141"/>
            <w:r w:rsidRPr="005C279C">
              <w:rPr>
                <w:rFonts w:ascii="Arial" w:eastAsia="Times New Roman" w:hAnsi="Arial" w:cs="Arial"/>
                <w:b/>
                <w:bCs/>
                <w:color w:val="0B0C0C"/>
                <w:sz w:val="24"/>
                <w:szCs w:val="24"/>
                <w:lang w:eastAsia="en-GB"/>
              </w:rPr>
              <w:t>198</w:t>
            </w:r>
            <w:r w:rsidRPr="005C279C">
              <w:rPr>
                <w:rFonts w:ascii="Arial" w:eastAsia="Times New Roman" w:hAnsi="Arial" w:cs="Arial"/>
                <w:b/>
                <w:bCs/>
                <w:color w:val="0B0C0C"/>
                <w:sz w:val="24"/>
                <w:szCs w:val="24"/>
                <w:vertAlign w:val="superscript"/>
                <w:lang w:eastAsia="en-GB"/>
              </w:rPr>
              <w:t>th</w:t>
            </w:r>
            <w:bookmarkEnd w:id="151"/>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5F1939B1" w14:textId="77777777"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152" w:name="_Toc135232142"/>
            <w:r w:rsidRPr="005C279C">
              <w:rPr>
                <w:rFonts w:ascii="Arial" w:eastAsia="Times New Roman" w:hAnsi="Arial" w:cs="Arial"/>
                <w:color w:val="0B0C0C"/>
                <w:sz w:val="24"/>
                <w:szCs w:val="24"/>
                <w:lang w:eastAsia="en-GB"/>
              </w:rPr>
              <w:t>15.9</w:t>
            </w:r>
            <w:bookmarkEnd w:id="152"/>
          </w:p>
        </w:tc>
        <w:tc>
          <w:tcPr>
            <w:tcW w:w="2693" w:type="dxa"/>
            <w:shd w:val="clear" w:color="auto" w:fill="F2F2F2" w:themeFill="background2" w:themeFillShade="F2"/>
          </w:tcPr>
          <w:p w14:paraId="457F979F" w14:textId="634570D5" w:rsidR="00A805C5" w:rsidRPr="005C279C" w:rsidRDefault="00A805C5" w:rsidP="00431ABA">
            <w:pPr>
              <w:spacing w:before="100" w:beforeAutospacing="1" w:after="100" w:afterAutospacing="1"/>
              <w:jc w:val="center"/>
              <w:outlineLvl w:val="2"/>
              <w:rPr>
                <w:rStyle w:val="normaltextrun"/>
                <w:rFonts w:ascii="Arial" w:hAnsi="Arial" w:cs="Arial"/>
                <w:b/>
                <w:bCs/>
                <w:color w:val="00B050"/>
                <w:sz w:val="32"/>
                <w:szCs w:val="32"/>
                <w:shd w:val="clear" w:color="auto" w:fill="FFFFFF"/>
              </w:rPr>
            </w:pPr>
            <w:bookmarkStart w:id="153" w:name="_Toc135232143"/>
            <w:r w:rsidRPr="005C279C">
              <w:rPr>
                <w:rStyle w:val="normaltextrun"/>
                <w:rFonts w:ascii="Arial" w:hAnsi="Arial" w:cs="Arial"/>
                <w:b/>
                <w:bCs/>
                <w:color w:val="00B050"/>
                <w:sz w:val="32"/>
                <w:szCs w:val="32"/>
                <w:shd w:val="clear" w:color="auto" w:fill="F2F2F2" w:themeFill="background2" w:themeFillShade="F2"/>
              </w:rPr>
              <w:t xml:space="preserve">↓ </w:t>
            </w:r>
            <w:r w:rsidRPr="005C279C">
              <w:rPr>
                <w:rFonts w:ascii="Arial" w:eastAsia="Times New Roman" w:hAnsi="Arial" w:cs="Arial"/>
                <w:b/>
                <w:bCs/>
                <w:color w:val="0B0C0C"/>
                <w:sz w:val="24"/>
                <w:szCs w:val="24"/>
                <w:lang w:eastAsia="en-GB"/>
              </w:rPr>
              <w:t>5.8</w:t>
            </w:r>
            <w:bookmarkEnd w:id="153"/>
          </w:p>
        </w:tc>
      </w:tr>
      <w:tr w:rsidR="00A805C5" w:rsidRPr="005C279C" w14:paraId="70719584" w14:textId="4AE8787E" w:rsidTr="009A65CE">
        <w:trPr>
          <w:trHeight w:val="228"/>
        </w:trPr>
        <w:tc>
          <w:tcPr>
            <w:tcW w:w="3402" w:type="dxa"/>
            <w:shd w:val="clear" w:color="auto" w:fill="E4F3FC" w:themeFill="accent2" w:themeFillTint="33"/>
          </w:tcPr>
          <w:p w14:paraId="27D50A70" w14:textId="77777777" w:rsidR="00A805C5" w:rsidRPr="005C279C" w:rsidRDefault="00A805C5" w:rsidP="00431ABA">
            <w:pPr>
              <w:spacing w:before="100" w:beforeAutospacing="1" w:after="100" w:afterAutospacing="1"/>
              <w:outlineLvl w:val="2"/>
              <w:rPr>
                <w:rFonts w:ascii="Arial" w:eastAsia="Times New Roman" w:hAnsi="Arial" w:cs="Arial"/>
                <w:b/>
                <w:bCs/>
                <w:color w:val="0B0C0C"/>
                <w:sz w:val="24"/>
                <w:szCs w:val="24"/>
                <w:lang w:eastAsia="en-GB"/>
              </w:rPr>
            </w:pPr>
            <w:bookmarkStart w:id="154" w:name="_Toc135232144"/>
            <w:r w:rsidRPr="005C279C">
              <w:rPr>
                <w:rFonts w:ascii="Arial" w:eastAsia="Times New Roman" w:hAnsi="Arial" w:cs="Arial"/>
                <w:b/>
                <w:bCs/>
                <w:color w:val="0B0C0C"/>
                <w:sz w:val="24"/>
                <w:szCs w:val="24"/>
                <w:lang w:eastAsia="en-GB"/>
              </w:rPr>
              <w:t>Hyndburn</w:t>
            </w:r>
            <w:bookmarkEnd w:id="154"/>
          </w:p>
        </w:tc>
        <w:tc>
          <w:tcPr>
            <w:tcW w:w="2410" w:type="dxa"/>
            <w:shd w:val="clear" w:color="auto" w:fill="F2F2F2" w:themeFill="background2" w:themeFillShade="F2"/>
          </w:tcPr>
          <w:p w14:paraId="32FE310C" w14:textId="7E162D8D" w:rsidR="00A805C5" w:rsidRPr="005C279C" w:rsidRDefault="00A805C5" w:rsidP="00431ABA">
            <w:pPr>
              <w:spacing w:before="100" w:beforeAutospacing="1" w:after="100" w:afterAutospacing="1"/>
              <w:jc w:val="center"/>
              <w:outlineLvl w:val="2"/>
              <w:rPr>
                <w:rFonts w:ascii="Arial" w:eastAsia="Times New Roman" w:hAnsi="Arial" w:cs="Arial"/>
                <w:b/>
                <w:bCs/>
                <w:color w:val="0B0C0C"/>
                <w:sz w:val="24"/>
                <w:szCs w:val="24"/>
                <w:lang w:eastAsia="en-GB"/>
              </w:rPr>
            </w:pPr>
            <w:bookmarkStart w:id="155" w:name="_Toc135232145"/>
            <w:r w:rsidRPr="005C279C">
              <w:rPr>
                <w:rFonts w:ascii="Arial" w:eastAsia="Times New Roman" w:hAnsi="Arial" w:cs="Arial"/>
                <w:b/>
                <w:bCs/>
                <w:color w:val="0B0C0C"/>
                <w:sz w:val="24"/>
                <w:szCs w:val="24"/>
                <w:lang w:eastAsia="en-GB"/>
              </w:rPr>
              <w:t>18</w:t>
            </w:r>
            <w:r w:rsidRPr="005C279C">
              <w:rPr>
                <w:rFonts w:ascii="Arial" w:eastAsia="Times New Roman" w:hAnsi="Arial" w:cs="Arial"/>
                <w:b/>
                <w:bCs/>
                <w:color w:val="0B0C0C"/>
                <w:sz w:val="24"/>
                <w:szCs w:val="24"/>
                <w:vertAlign w:val="superscript"/>
                <w:lang w:eastAsia="en-GB"/>
              </w:rPr>
              <w:t>th</w:t>
            </w:r>
            <w:bookmarkEnd w:id="155"/>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5CAC6257" w14:textId="77777777"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156" w:name="_Toc135232146"/>
            <w:r w:rsidRPr="005C279C">
              <w:rPr>
                <w:rFonts w:ascii="Arial" w:eastAsia="Times New Roman" w:hAnsi="Arial" w:cs="Arial"/>
                <w:color w:val="0B0C0C"/>
                <w:sz w:val="24"/>
                <w:szCs w:val="24"/>
                <w:lang w:eastAsia="en-GB"/>
              </w:rPr>
              <w:t>34.3</w:t>
            </w:r>
            <w:bookmarkEnd w:id="156"/>
          </w:p>
        </w:tc>
        <w:tc>
          <w:tcPr>
            <w:tcW w:w="2693" w:type="dxa"/>
            <w:shd w:val="clear" w:color="auto" w:fill="F2F2F2" w:themeFill="background2" w:themeFillShade="F2"/>
          </w:tcPr>
          <w:p w14:paraId="5363496C" w14:textId="52061B5B" w:rsidR="00A805C5" w:rsidRPr="005C279C" w:rsidRDefault="00A805C5" w:rsidP="00431ABA">
            <w:pPr>
              <w:spacing w:before="100" w:beforeAutospacing="1" w:after="100" w:afterAutospacing="1"/>
              <w:jc w:val="center"/>
              <w:outlineLvl w:val="2"/>
              <w:rPr>
                <w:rFonts w:ascii="Arial" w:hAnsi="Arial" w:cs="Arial"/>
                <w:b/>
                <w:bCs/>
                <w:color w:val="C00000"/>
                <w:sz w:val="32"/>
                <w:szCs w:val="32"/>
              </w:rPr>
            </w:pPr>
            <w:bookmarkStart w:id="157" w:name="_Toc135232147"/>
            <w:r w:rsidRPr="005C279C">
              <w:rPr>
                <w:rFonts w:ascii="Arial" w:hAnsi="Arial" w:cs="Arial"/>
                <w:b/>
                <w:bCs/>
                <w:color w:val="C00000"/>
                <w:sz w:val="32"/>
                <w:szCs w:val="32"/>
              </w:rPr>
              <w:t xml:space="preserve">↑ </w:t>
            </w:r>
            <w:r w:rsidRPr="005C279C">
              <w:rPr>
                <w:rFonts w:ascii="Arial" w:eastAsia="Times New Roman" w:hAnsi="Arial" w:cs="Arial"/>
                <w:b/>
                <w:bCs/>
                <w:color w:val="0B0C0C"/>
                <w:sz w:val="24"/>
                <w:szCs w:val="24"/>
                <w:lang w:eastAsia="en-GB"/>
              </w:rPr>
              <w:t>12.6</w:t>
            </w:r>
            <w:bookmarkEnd w:id="157"/>
          </w:p>
        </w:tc>
      </w:tr>
      <w:tr w:rsidR="00A805C5" w:rsidRPr="005C279C" w14:paraId="7AA7B22A" w14:textId="2304914C" w:rsidTr="009A65CE">
        <w:trPr>
          <w:trHeight w:val="228"/>
        </w:trPr>
        <w:tc>
          <w:tcPr>
            <w:tcW w:w="3402" w:type="dxa"/>
            <w:shd w:val="clear" w:color="auto" w:fill="E4F3FC" w:themeFill="accent2" w:themeFillTint="33"/>
          </w:tcPr>
          <w:p w14:paraId="5081D5F9" w14:textId="77777777" w:rsidR="00A805C5" w:rsidRPr="005C279C" w:rsidRDefault="00A805C5" w:rsidP="00431ABA">
            <w:pPr>
              <w:spacing w:before="100" w:beforeAutospacing="1" w:after="100" w:afterAutospacing="1"/>
              <w:outlineLvl w:val="2"/>
              <w:rPr>
                <w:rFonts w:ascii="Arial" w:eastAsia="Times New Roman" w:hAnsi="Arial" w:cs="Arial"/>
                <w:b/>
                <w:bCs/>
                <w:color w:val="0B0C0C"/>
                <w:sz w:val="24"/>
                <w:szCs w:val="24"/>
                <w:lang w:eastAsia="en-GB"/>
              </w:rPr>
            </w:pPr>
            <w:bookmarkStart w:id="158" w:name="_Toc135232148"/>
            <w:r w:rsidRPr="005C279C">
              <w:rPr>
                <w:rFonts w:ascii="Arial" w:eastAsia="Times New Roman" w:hAnsi="Arial" w:cs="Arial"/>
                <w:b/>
                <w:bCs/>
                <w:color w:val="0B0C0C"/>
                <w:sz w:val="24"/>
                <w:szCs w:val="24"/>
                <w:lang w:eastAsia="en-GB"/>
              </w:rPr>
              <w:t>Lancaster</w:t>
            </w:r>
            <w:bookmarkEnd w:id="158"/>
          </w:p>
        </w:tc>
        <w:tc>
          <w:tcPr>
            <w:tcW w:w="2410" w:type="dxa"/>
            <w:shd w:val="clear" w:color="auto" w:fill="F2F2F2" w:themeFill="background2" w:themeFillShade="F2"/>
          </w:tcPr>
          <w:p w14:paraId="1FFA9663" w14:textId="273C3017" w:rsidR="00A805C5" w:rsidRPr="005C279C" w:rsidRDefault="00A805C5" w:rsidP="00431ABA">
            <w:pPr>
              <w:spacing w:before="100" w:beforeAutospacing="1" w:after="100" w:afterAutospacing="1"/>
              <w:jc w:val="center"/>
              <w:outlineLvl w:val="2"/>
              <w:rPr>
                <w:rFonts w:ascii="Arial" w:eastAsia="Times New Roman" w:hAnsi="Arial" w:cs="Arial"/>
                <w:b/>
                <w:bCs/>
                <w:color w:val="0B0C0C"/>
                <w:sz w:val="24"/>
                <w:szCs w:val="24"/>
                <w:lang w:eastAsia="en-GB"/>
              </w:rPr>
            </w:pPr>
            <w:bookmarkStart w:id="159" w:name="_Toc135232149"/>
            <w:r w:rsidRPr="005C279C">
              <w:rPr>
                <w:rFonts w:ascii="Arial" w:eastAsia="Times New Roman" w:hAnsi="Arial" w:cs="Arial"/>
                <w:b/>
                <w:bCs/>
                <w:color w:val="0B0C0C"/>
                <w:sz w:val="24"/>
                <w:szCs w:val="24"/>
                <w:lang w:eastAsia="en-GB"/>
              </w:rPr>
              <w:t>112</w:t>
            </w:r>
            <w:r w:rsidRPr="005C279C">
              <w:rPr>
                <w:rFonts w:ascii="Arial" w:eastAsia="Times New Roman" w:hAnsi="Arial" w:cs="Arial"/>
                <w:b/>
                <w:bCs/>
                <w:color w:val="0B0C0C"/>
                <w:sz w:val="24"/>
                <w:szCs w:val="24"/>
                <w:vertAlign w:val="superscript"/>
                <w:lang w:eastAsia="en-GB"/>
              </w:rPr>
              <w:t>th</w:t>
            </w:r>
            <w:bookmarkEnd w:id="159"/>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6B682123" w14:textId="77777777"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160" w:name="_Toc135232150"/>
            <w:r w:rsidRPr="005C279C">
              <w:rPr>
                <w:rFonts w:ascii="Arial" w:eastAsia="Times New Roman" w:hAnsi="Arial" w:cs="Arial"/>
                <w:color w:val="0B0C0C"/>
                <w:sz w:val="24"/>
                <w:szCs w:val="24"/>
                <w:lang w:eastAsia="en-GB"/>
              </w:rPr>
              <w:t>24.2</w:t>
            </w:r>
            <w:bookmarkEnd w:id="160"/>
          </w:p>
        </w:tc>
        <w:tc>
          <w:tcPr>
            <w:tcW w:w="2693" w:type="dxa"/>
            <w:shd w:val="clear" w:color="auto" w:fill="F2F2F2" w:themeFill="background2" w:themeFillShade="F2"/>
          </w:tcPr>
          <w:p w14:paraId="0146DB04" w14:textId="5A25DAFF" w:rsidR="00A805C5" w:rsidRPr="005C279C" w:rsidRDefault="00A805C5" w:rsidP="00431ABA">
            <w:pPr>
              <w:spacing w:before="100" w:beforeAutospacing="1" w:after="100" w:afterAutospacing="1"/>
              <w:jc w:val="center"/>
              <w:outlineLvl w:val="2"/>
              <w:rPr>
                <w:rFonts w:ascii="Arial" w:hAnsi="Arial" w:cs="Arial"/>
                <w:b/>
                <w:bCs/>
                <w:color w:val="C00000"/>
                <w:sz w:val="32"/>
                <w:szCs w:val="32"/>
              </w:rPr>
            </w:pPr>
            <w:bookmarkStart w:id="161" w:name="_Toc135232151"/>
            <w:r w:rsidRPr="005C279C">
              <w:rPr>
                <w:rFonts w:ascii="Arial" w:hAnsi="Arial" w:cs="Arial"/>
                <w:b/>
                <w:bCs/>
                <w:color w:val="C00000"/>
                <w:sz w:val="32"/>
                <w:szCs w:val="32"/>
              </w:rPr>
              <w:t xml:space="preserve">↑ </w:t>
            </w:r>
            <w:r w:rsidRPr="005C279C">
              <w:rPr>
                <w:rFonts w:ascii="Arial" w:eastAsia="Times New Roman" w:hAnsi="Arial" w:cs="Arial"/>
                <w:b/>
                <w:bCs/>
                <w:color w:val="0B0C0C"/>
                <w:sz w:val="24"/>
                <w:szCs w:val="24"/>
                <w:lang w:eastAsia="en-GB"/>
              </w:rPr>
              <w:t>2.5</w:t>
            </w:r>
            <w:bookmarkEnd w:id="161"/>
          </w:p>
        </w:tc>
      </w:tr>
      <w:tr w:rsidR="00A805C5" w:rsidRPr="005C279C" w14:paraId="6FAB9C47" w14:textId="164CEA18" w:rsidTr="009A65CE">
        <w:trPr>
          <w:trHeight w:val="228"/>
        </w:trPr>
        <w:tc>
          <w:tcPr>
            <w:tcW w:w="3402" w:type="dxa"/>
            <w:shd w:val="clear" w:color="auto" w:fill="E4F3FC" w:themeFill="accent2" w:themeFillTint="33"/>
          </w:tcPr>
          <w:p w14:paraId="0E6AFE3B" w14:textId="77777777" w:rsidR="00A805C5" w:rsidRPr="005C279C" w:rsidRDefault="00A805C5" w:rsidP="00431ABA">
            <w:pPr>
              <w:spacing w:before="100" w:beforeAutospacing="1" w:after="100" w:afterAutospacing="1"/>
              <w:outlineLvl w:val="2"/>
              <w:rPr>
                <w:rFonts w:ascii="Arial" w:eastAsia="Times New Roman" w:hAnsi="Arial" w:cs="Arial"/>
                <w:b/>
                <w:bCs/>
                <w:color w:val="0B0C0C"/>
                <w:sz w:val="24"/>
                <w:szCs w:val="24"/>
                <w:lang w:eastAsia="en-GB"/>
              </w:rPr>
            </w:pPr>
            <w:bookmarkStart w:id="162" w:name="_Toc135232152"/>
            <w:r w:rsidRPr="005C279C">
              <w:rPr>
                <w:rFonts w:ascii="Arial" w:eastAsia="Times New Roman" w:hAnsi="Arial" w:cs="Arial"/>
                <w:b/>
                <w:bCs/>
                <w:color w:val="0B0C0C"/>
                <w:sz w:val="24"/>
                <w:szCs w:val="24"/>
                <w:lang w:eastAsia="en-GB"/>
              </w:rPr>
              <w:t>Pendle</w:t>
            </w:r>
            <w:bookmarkEnd w:id="162"/>
          </w:p>
        </w:tc>
        <w:tc>
          <w:tcPr>
            <w:tcW w:w="2410" w:type="dxa"/>
            <w:shd w:val="clear" w:color="auto" w:fill="F2F2F2" w:themeFill="background2" w:themeFillShade="F2"/>
          </w:tcPr>
          <w:p w14:paraId="39A7D269" w14:textId="1425EB10" w:rsidR="00A805C5" w:rsidRPr="005C279C" w:rsidRDefault="00A805C5" w:rsidP="00431ABA">
            <w:pPr>
              <w:spacing w:before="100" w:beforeAutospacing="1" w:after="100" w:afterAutospacing="1"/>
              <w:jc w:val="center"/>
              <w:outlineLvl w:val="2"/>
              <w:rPr>
                <w:rFonts w:ascii="Arial" w:eastAsia="Times New Roman" w:hAnsi="Arial" w:cs="Arial"/>
                <w:b/>
                <w:bCs/>
                <w:color w:val="0B0C0C"/>
                <w:sz w:val="24"/>
                <w:szCs w:val="24"/>
                <w:lang w:eastAsia="en-GB"/>
              </w:rPr>
            </w:pPr>
            <w:bookmarkStart w:id="163" w:name="_Toc135232153"/>
            <w:r w:rsidRPr="005C279C">
              <w:rPr>
                <w:rFonts w:ascii="Arial" w:eastAsia="Times New Roman" w:hAnsi="Arial" w:cs="Arial"/>
                <w:b/>
                <w:bCs/>
                <w:color w:val="0B0C0C"/>
                <w:sz w:val="24"/>
                <w:szCs w:val="24"/>
                <w:lang w:eastAsia="en-GB"/>
              </w:rPr>
              <w:t>36</w:t>
            </w:r>
            <w:r w:rsidRPr="005C279C">
              <w:rPr>
                <w:rFonts w:ascii="Arial" w:eastAsia="Times New Roman" w:hAnsi="Arial" w:cs="Arial"/>
                <w:b/>
                <w:bCs/>
                <w:color w:val="0B0C0C"/>
                <w:sz w:val="24"/>
                <w:szCs w:val="24"/>
                <w:vertAlign w:val="superscript"/>
                <w:lang w:eastAsia="en-GB"/>
              </w:rPr>
              <w:t>th</w:t>
            </w:r>
            <w:bookmarkEnd w:id="163"/>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763FC9BA" w14:textId="77777777"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164" w:name="_Toc135232154"/>
            <w:r w:rsidRPr="005C279C">
              <w:rPr>
                <w:rFonts w:ascii="Arial" w:eastAsia="Times New Roman" w:hAnsi="Arial" w:cs="Arial"/>
                <w:color w:val="0B0C0C"/>
                <w:sz w:val="24"/>
                <w:szCs w:val="24"/>
                <w:lang w:eastAsia="en-GB"/>
              </w:rPr>
              <w:t>30.7</w:t>
            </w:r>
            <w:bookmarkEnd w:id="164"/>
          </w:p>
        </w:tc>
        <w:tc>
          <w:tcPr>
            <w:tcW w:w="2693" w:type="dxa"/>
            <w:shd w:val="clear" w:color="auto" w:fill="F2F2F2" w:themeFill="background2" w:themeFillShade="F2"/>
          </w:tcPr>
          <w:p w14:paraId="1FBD52B2" w14:textId="713B09F1" w:rsidR="00A805C5" w:rsidRPr="005C279C" w:rsidRDefault="00A805C5" w:rsidP="00431ABA">
            <w:pPr>
              <w:spacing w:before="100" w:beforeAutospacing="1" w:after="100" w:afterAutospacing="1"/>
              <w:jc w:val="center"/>
              <w:outlineLvl w:val="2"/>
              <w:rPr>
                <w:rFonts w:ascii="Arial" w:hAnsi="Arial" w:cs="Arial"/>
                <w:b/>
                <w:bCs/>
                <w:color w:val="C00000"/>
                <w:sz w:val="32"/>
                <w:szCs w:val="32"/>
              </w:rPr>
            </w:pPr>
            <w:bookmarkStart w:id="165" w:name="_Toc135232155"/>
            <w:r w:rsidRPr="005C279C">
              <w:rPr>
                <w:rFonts w:ascii="Arial" w:hAnsi="Arial" w:cs="Arial"/>
                <w:b/>
                <w:bCs/>
                <w:color w:val="C00000"/>
                <w:sz w:val="32"/>
                <w:szCs w:val="32"/>
              </w:rPr>
              <w:t xml:space="preserve">↑ </w:t>
            </w:r>
            <w:r w:rsidRPr="005C279C">
              <w:rPr>
                <w:rFonts w:ascii="Arial" w:eastAsia="Times New Roman" w:hAnsi="Arial" w:cs="Arial"/>
                <w:b/>
                <w:bCs/>
                <w:color w:val="0B0C0C"/>
                <w:sz w:val="24"/>
                <w:szCs w:val="24"/>
                <w:lang w:eastAsia="en-GB"/>
              </w:rPr>
              <w:t>9.0</w:t>
            </w:r>
            <w:bookmarkEnd w:id="165"/>
          </w:p>
        </w:tc>
      </w:tr>
      <w:tr w:rsidR="00A805C5" w:rsidRPr="005C279C" w14:paraId="5082F5E6" w14:textId="3D1A2994" w:rsidTr="009A65CE">
        <w:trPr>
          <w:trHeight w:val="228"/>
        </w:trPr>
        <w:tc>
          <w:tcPr>
            <w:tcW w:w="3402" w:type="dxa"/>
            <w:shd w:val="clear" w:color="auto" w:fill="E4F3FC" w:themeFill="accent2" w:themeFillTint="33"/>
          </w:tcPr>
          <w:p w14:paraId="25974F2C" w14:textId="77777777" w:rsidR="00A805C5" w:rsidRPr="005C279C" w:rsidRDefault="00A805C5" w:rsidP="00431ABA">
            <w:pPr>
              <w:spacing w:before="100" w:beforeAutospacing="1" w:after="100" w:afterAutospacing="1"/>
              <w:outlineLvl w:val="2"/>
              <w:rPr>
                <w:rFonts w:ascii="Arial" w:eastAsia="Times New Roman" w:hAnsi="Arial" w:cs="Arial"/>
                <w:b/>
                <w:bCs/>
                <w:color w:val="0B0C0C"/>
                <w:sz w:val="24"/>
                <w:szCs w:val="24"/>
                <w:lang w:eastAsia="en-GB"/>
              </w:rPr>
            </w:pPr>
            <w:bookmarkStart w:id="166" w:name="_Toc135232156"/>
            <w:r w:rsidRPr="005C279C">
              <w:rPr>
                <w:rFonts w:ascii="Arial" w:eastAsia="Times New Roman" w:hAnsi="Arial" w:cs="Arial"/>
                <w:b/>
                <w:bCs/>
                <w:color w:val="0B0C0C"/>
                <w:sz w:val="24"/>
                <w:szCs w:val="24"/>
                <w:lang w:eastAsia="en-GB"/>
              </w:rPr>
              <w:t>Preston</w:t>
            </w:r>
            <w:bookmarkEnd w:id="166"/>
          </w:p>
        </w:tc>
        <w:tc>
          <w:tcPr>
            <w:tcW w:w="2410" w:type="dxa"/>
            <w:shd w:val="clear" w:color="auto" w:fill="F2F2F2" w:themeFill="background2" w:themeFillShade="F2"/>
          </w:tcPr>
          <w:p w14:paraId="38C51CBB" w14:textId="103050A1" w:rsidR="00A805C5" w:rsidRPr="005C279C" w:rsidRDefault="00A805C5" w:rsidP="00431ABA">
            <w:pPr>
              <w:spacing w:before="100" w:beforeAutospacing="1" w:after="100" w:afterAutospacing="1"/>
              <w:jc w:val="center"/>
              <w:outlineLvl w:val="2"/>
              <w:rPr>
                <w:rFonts w:ascii="Arial" w:eastAsia="Times New Roman" w:hAnsi="Arial" w:cs="Arial"/>
                <w:b/>
                <w:bCs/>
                <w:color w:val="0B0C0C"/>
                <w:sz w:val="24"/>
                <w:szCs w:val="24"/>
                <w:lang w:eastAsia="en-GB"/>
              </w:rPr>
            </w:pPr>
            <w:bookmarkStart w:id="167" w:name="_Toc135232157"/>
            <w:r w:rsidRPr="005C279C">
              <w:rPr>
                <w:rFonts w:ascii="Arial" w:eastAsia="Times New Roman" w:hAnsi="Arial" w:cs="Arial"/>
                <w:b/>
                <w:bCs/>
                <w:color w:val="0B0C0C"/>
                <w:sz w:val="24"/>
                <w:szCs w:val="24"/>
                <w:lang w:eastAsia="en-GB"/>
              </w:rPr>
              <w:t>46</w:t>
            </w:r>
            <w:r w:rsidRPr="005C279C">
              <w:rPr>
                <w:rFonts w:ascii="Arial" w:eastAsia="Times New Roman" w:hAnsi="Arial" w:cs="Arial"/>
                <w:b/>
                <w:bCs/>
                <w:color w:val="0B0C0C"/>
                <w:sz w:val="24"/>
                <w:szCs w:val="24"/>
                <w:vertAlign w:val="superscript"/>
                <w:lang w:eastAsia="en-GB"/>
              </w:rPr>
              <w:t>th</w:t>
            </w:r>
            <w:bookmarkEnd w:id="167"/>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7CEC124A" w14:textId="77777777"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168" w:name="_Toc135232158"/>
            <w:r w:rsidRPr="005C279C">
              <w:rPr>
                <w:rFonts w:ascii="Arial" w:eastAsia="Times New Roman" w:hAnsi="Arial" w:cs="Arial"/>
                <w:color w:val="0B0C0C"/>
                <w:sz w:val="24"/>
                <w:szCs w:val="24"/>
                <w:lang w:eastAsia="en-GB"/>
              </w:rPr>
              <w:t>29.5</w:t>
            </w:r>
            <w:bookmarkEnd w:id="168"/>
          </w:p>
        </w:tc>
        <w:tc>
          <w:tcPr>
            <w:tcW w:w="2693" w:type="dxa"/>
            <w:shd w:val="clear" w:color="auto" w:fill="F2F2F2" w:themeFill="background2" w:themeFillShade="F2"/>
          </w:tcPr>
          <w:p w14:paraId="2FB9E9B9" w14:textId="0DF79BBA" w:rsidR="00A805C5" w:rsidRPr="005C279C" w:rsidRDefault="00A805C5" w:rsidP="00431ABA">
            <w:pPr>
              <w:spacing w:before="100" w:beforeAutospacing="1" w:after="100" w:afterAutospacing="1"/>
              <w:jc w:val="center"/>
              <w:outlineLvl w:val="2"/>
              <w:rPr>
                <w:rFonts w:ascii="Arial" w:hAnsi="Arial" w:cs="Arial"/>
                <w:b/>
                <w:bCs/>
                <w:color w:val="C00000"/>
                <w:sz w:val="32"/>
                <w:szCs w:val="32"/>
              </w:rPr>
            </w:pPr>
            <w:bookmarkStart w:id="169" w:name="_Toc135232159"/>
            <w:r w:rsidRPr="005C279C">
              <w:rPr>
                <w:rFonts w:ascii="Arial" w:hAnsi="Arial" w:cs="Arial"/>
                <w:b/>
                <w:bCs/>
                <w:color w:val="C00000"/>
                <w:sz w:val="32"/>
                <w:szCs w:val="32"/>
              </w:rPr>
              <w:t xml:space="preserve">↑ </w:t>
            </w:r>
            <w:r w:rsidRPr="005C279C">
              <w:rPr>
                <w:rFonts w:ascii="Arial" w:eastAsia="Times New Roman" w:hAnsi="Arial" w:cs="Arial"/>
                <w:b/>
                <w:bCs/>
                <w:color w:val="0B0C0C"/>
                <w:sz w:val="24"/>
                <w:szCs w:val="24"/>
                <w:lang w:eastAsia="en-GB"/>
              </w:rPr>
              <w:t>7.8</w:t>
            </w:r>
            <w:bookmarkEnd w:id="169"/>
          </w:p>
        </w:tc>
      </w:tr>
      <w:tr w:rsidR="00A805C5" w:rsidRPr="005C279C" w14:paraId="54A945DD" w14:textId="0A481D00" w:rsidTr="009A65CE">
        <w:trPr>
          <w:trHeight w:val="228"/>
        </w:trPr>
        <w:tc>
          <w:tcPr>
            <w:tcW w:w="3402" w:type="dxa"/>
            <w:shd w:val="clear" w:color="auto" w:fill="E4F3FC" w:themeFill="accent2" w:themeFillTint="33"/>
          </w:tcPr>
          <w:p w14:paraId="4B2047FA" w14:textId="77777777" w:rsidR="00A805C5" w:rsidRPr="005C279C" w:rsidRDefault="00A805C5" w:rsidP="00431ABA">
            <w:pPr>
              <w:spacing w:before="100" w:beforeAutospacing="1" w:after="100" w:afterAutospacing="1"/>
              <w:outlineLvl w:val="2"/>
              <w:rPr>
                <w:rFonts w:ascii="Arial" w:eastAsia="Times New Roman" w:hAnsi="Arial" w:cs="Arial"/>
                <w:b/>
                <w:bCs/>
                <w:color w:val="0B0C0C"/>
                <w:sz w:val="24"/>
                <w:szCs w:val="24"/>
                <w:lang w:eastAsia="en-GB"/>
              </w:rPr>
            </w:pPr>
            <w:bookmarkStart w:id="170" w:name="_Toc135232160"/>
            <w:r w:rsidRPr="005C279C">
              <w:rPr>
                <w:rFonts w:ascii="Arial" w:eastAsia="Times New Roman" w:hAnsi="Arial" w:cs="Arial"/>
                <w:b/>
                <w:bCs/>
                <w:color w:val="0B0C0C"/>
                <w:sz w:val="24"/>
                <w:szCs w:val="24"/>
                <w:lang w:eastAsia="en-GB"/>
              </w:rPr>
              <w:t>Ribble Valley</w:t>
            </w:r>
            <w:bookmarkEnd w:id="170"/>
          </w:p>
        </w:tc>
        <w:tc>
          <w:tcPr>
            <w:tcW w:w="2410" w:type="dxa"/>
            <w:shd w:val="clear" w:color="auto" w:fill="F2F2F2" w:themeFill="background2" w:themeFillShade="F2"/>
          </w:tcPr>
          <w:p w14:paraId="30763057" w14:textId="011DA5F8" w:rsidR="00A805C5" w:rsidRPr="005C279C" w:rsidRDefault="00A805C5" w:rsidP="00431ABA">
            <w:pPr>
              <w:spacing w:before="100" w:beforeAutospacing="1" w:after="100" w:afterAutospacing="1"/>
              <w:jc w:val="center"/>
              <w:outlineLvl w:val="2"/>
              <w:rPr>
                <w:rFonts w:ascii="Arial" w:eastAsia="Times New Roman" w:hAnsi="Arial" w:cs="Arial"/>
                <w:b/>
                <w:bCs/>
                <w:color w:val="0B0C0C"/>
                <w:sz w:val="24"/>
                <w:szCs w:val="24"/>
                <w:lang w:eastAsia="en-GB"/>
              </w:rPr>
            </w:pPr>
            <w:bookmarkStart w:id="171" w:name="_Toc135232161"/>
            <w:r w:rsidRPr="005C279C">
              <w:rPr>
                <w:rFonts w:ascii="Arial" w:eastAsia="Times New Roman" w:hAnsi="Arial" w:cs="Arial"/>
                <w:b/>
                <w:bCs/>
                <w:color w:val="0B0C0C"/>
                <w:sz w:val="24"/>
                <w:szCs w:val="24"/>
                <w:lang w:eastAsia="en-GB"/>
              </w:rPr>
              <w:t>282</w:t>
            </w:r>
            <w:r w:rsidRPr="005C279C">
              <w:rPr>
                <w:rFonts w:ascii="Arial" w:eastAsia="Times New Roman" w:hAnsi="Arial" w:cs="Arial"/>
                <w:b/>
                <w:bCs/>
                <w:color w:val="0B0C0C"/>
                <w:sz w:val="24"/>
                <w:szCs w:val="24"/>
                <w:vertAlign w:val="superscript"/>
                <w:lang w:eastAsia="en-GB"/>
              </w:rPr>
              <w:t>nd</w:t>
            </w:r>
            <w:bookmarkEnd w:id="171"/>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4129505F" w14:textId="77777777"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172" w:name="_Toc135232162"/>
            <w:r w:rsidRPr="005C279C">
              <w:rPr>
                <w:rFonts w:ascii="Arial" w:eastAsia="Times New Roman" w:hAnsi="Arial" w:cs="Arial"/>
                <w:color w:val="0B0C0C"/>
                <w:sz w:val="24"/>
                <w:szCs w:val="24"/>
                <w:lang w:eastAsia="en-GB"/>
              </w:rPr>
              <w:t>10.6</w:t>
            </w:r>
            <w:bookmarkEnd w:id="172"/>
          </w:p>
        </w:tc>
        <w:tc>
          <w:tcPr>
            <w:tcW w:w="2693" w:type="dxa"/>
            <w:shd w:val="clear" w:color="auto" w:fill="F2F2F2" w:themeFill="background2" w:themeFillShade="F2"/>
          </w:tcPr>
          <w:p w14:paraId="0B8D44B9" w14:textId="18D418A2" w:rsidR="00A805C5" w:rsidRPr="005C279C" w:rsidRDefault="00A805C5" w:rsidP="00431ABA">
            <w:pPr>
              <w:spacing w:before="100" w:beforeAutospacing="1" w:after="100" w:afterAutospacing="1"/>
              <w:jc w:val="center"/>
              <w:outlineLvl w:val="2"/>
              <w:rPr>
                <w:rStyle w:val="normaltextrun"/>
                <w:rFonts w:ascii="Arial" w:hAnsi="Arial" w:cs="Arial"/>
                <w:b/>
                <w:bCs/>
                <w:color w:val="00B050"/>
                <w:sz w:val="32"/>
                <w:szCs w:val="32"/>
                <w:shd w:val="clear" w:color="auto" w:fill="FFFFFF"/>
              </w:rPr>
            </w:pPr>
            <w:bookmarkStart w:id="173" w:name="_Toc135232163"/>
            <w:r w:rsidRPr="005C279C">
              <w:rPr>
                <w:rStyle w:val="normaltextrun"/>
                <w:rFonts w:ascii="Arial" w:hAnsi="Arial" w:cs="Arial"/>
                <w:b/>
                <w:bCs/>
                <w:color w:val="00B050"/>
                <w:sz w:val="32"/>
                <w:szCs w:val="32"/>
                <w:shd w:val="clear" w:color="auto" w:fill="F2F2F2" w:themeFill="background2" w:themeFillShade="F2"/>
              </w:rPr>
              <w:t xml:space="preserve">↓ </w:t>
            </w:r>
            <w:r w:rsidRPr="005C279C">
              <w:rPr>
                <w:rFonts w:ascii="Arial" w:eastAsia="Times New Roman" w:hAnsi="Arial" w:cs="Arial"/>
                <w:b/>
                <w:bCs/>
                <w:color w:val="0B0C0C"/>
                <w:sz w:val="24"/>
                <w:szCs w:val="24"/>
                <w:lang w:eastAsia="en-GB"/>
              </w:rPr>
              <w:t>11.1</w:t>
            </w:r>
            <w:bookmarkEnd w:id="173"/>
          </w:p>
        </w:tc>
      </w:tr>
      <w:tr w:rsidR="00A805C5" w:rsidRPr="005C279C" w14:paraId="451E55B1" w14:textId="459217C4" w:rsidTr="009A65CE">
        <w:trPr>
          <w:trHeight w:val="228"/>
        </w:trPr>
        <w:tc>
          <w:tcPr>
            <w:tcW w:w="3402" w:type="dxa"/>
            <w:shd w:val="clear" w:color="auto" w:fill="E4F3FC" w:themeFill="accent2" w:themeFillTint="33"/>
          </w:tcPr>
          <w:p w14:paraId="7CEA1483" w14:textId="77777777" w:rsidR="00A805C5" w:rsidRPr="005C279C" w:rsidRDefault="00A805C5" w:rsidP="00431ABA">
            <w:pPr>
              <w:spacing w:before="100" w:beforeAutospacing="1" w:after="100" w:afterAutospacing="1"/>
              <w:outlineLvl w:val="2"/>
              <w:rPr>
                <w:rFonts w:ascii="Arial" w:eastAsia="Times New Roman" w:hAnsi="Arial" w:cs="Arial"/>
                <w:b/>
                <w:bCs/>
                <w:color w:val="0B0C0C"/>
                <w:sz w:val="24"/>
                <w:szCs w:val="24"/>
                <w:lang w:eastAsia="en-GB"/>
              </w:rPr>
            </w:pPr>
            <w:bookmarkStart w:id="174" w:name="_Toc135232164"/>
            <w:r w:rsidRPr="005C279C">
              <w:rPr>
                <w:rFonts w:ascii="Arial" w:eastAsia="Times New Roman" w:hAnsi="Arial" w:cs="Arial"/>
                <w:b/>
                <w:bCs/>
                <w:color w:val="0B0C0C"/>
                <w:sz w:val="24"/>
                <w:szCs w:val="24"/>
                <w:lang w:eastAsia="en-GB"/>
              </w:rPr>
              <w:t>Rossendale</w:t>
            </w:r>
            <w:bookmarkEnd w:id="174"/>
          </w:p>
        </w:tc>
        <w:tc>
          <w:tcPr>
            <w:tcW w:w="2410" w:type="dxa"/>
            <w:shd w:val="clear" w:color="auto" w:fill="F2F2F2" w:themeFill="background2" w:themeFillShade="F2"/>
          </w:tcPr>
          <w:p w14:paraId="3B21CEA4" w14:textId="364A9929" w:rsidR="00A805C5" w:rsidRPr="005C279C" w:rsidRDefault="00A805C5" w:rsidP="00431ABA">
            <w:pPr>
              <w:spacing w:before="100" w:beforeAutospacing="1" w:after="100" w:afterAutospacing="1"/>
              <w:jc w:val="center"/>
              <w:outlineLvl w:val="2"/>
              <w:rPr>
                <w:rFonts w:ascii="Arial" w:eastAsia="Times New Roman" w:hAnsi="Arial" w:cs="Arial"/>
                <w:b/>
                <w:bCs/>
                <w:color w:val="0B0C0C"/>
                <w:sz w:val="24"/>
                <w:szCs w:val="24"/>
                <w:lang w:eastAsia="en-GB"/>
              </w:rPr>
            </w:pPr>
            <w:bookmarkStart w:id="175" w:name="_Toc135232165"/>
            <w:r w:rsidRPr="005C279C">
              <w:rPr>
                <w:rFonts w:ascii="Arial" w:eastAsia="Times New Roman" w:hAnsi="Arial" w:cs="Arial"/>
                <w:b/>
                <w:bCs/>
                <w:color w:val="0B0C0C"/>
                <w:sz w:val="24"/>
                <w:szCs w:val="24"/>
                <w:lang w:eastAsia="en-GB"/>
              </w:rPr>
              <w:t>91</w:t>
            </w:r>
            <w:r w:rsidRPr="005C279C">
              <w:rPr>
                <w:rFonts w:ascii="Arial" w:eastAsia="Times New Roman" w:hAnsi="Arial" w:cs="Arial"/>
                <w:b/>
                <w:bCs/>
                <w:color w:val="0B0C0C"/>
                <w:sz w:val="24"/>
                <w:szCs w:val="24"/>
                <w:vertAlign w:val="superscript"/>
                <w:lang w:eastAsia="en-GB"/>
              </w:rPr>
              <w:t>st</w:t>
            </w:r>
            <w:bookmarkEnd w:id="175"/>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1B013688" w14:textId="77777777"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176" w:name="_Toc135232166"/>
            <w:r w:rsidRPr="005C279C">
              <w:rPr>
                <w:rFonts w:ascii="Arial" w:eastAsia="Times New Roman" w:hAnsi="Arial" w:cs="Arial"/>
                <w:color w:val="0B0C0C"/>
                <w:sz w:val="24"/>
                <w:szCs w:val="24"/>
                <w:lang w:eastAsia="en-GB"/>
              </w:rPr>
              <w:t>24.1</w:t>
            </w:r>
            <w:bookmarkEnd w:id="176"/>
          </w:p>
        </w:tc>
        <w:tc>
          <w:tcPr>
            <w:tcW w:w="2693" w:type="dxa"/>
            <w:shd w:val="clear" w:color="auto" w:fill="F2F2F2" w:themeFill="background2" w:themeFillShade="F2"/>
          </w:tcPr>
          <w:p w14:paraId="10A69AA4" w14:textId="3A98DD99" w:rsidR="00A805C5" w:rsidRPr="005C279C" w:rsidRDefault="00A805C5" w:rsidP="00431ABA">
            <w:pPr>
              <w:spacing w:before="100" w:beforeAutospacing="1" w:after="100" w:afterAutospacing="1"/>
              <w:jc w:val="center"/>
              <w:outlineLvl w:val="2"/>
              <w:rPr>
                <w:rFonts w:ascii="Arial" w:hAnsi="Arial" w:cs="Arial"/>
                <w:b/>
                <w:bCs/>
                <w:color w:val="C00000"/>
                <w:sz w:val="32"/>
                <w:szCs w:val="32"/>
              </w:rPr>
            </w:pPr>
            <w:bookmarkStart w:id="177" w:name="_Toc135232167"/>
            <w:r w:rsidRPr="005C279C">
              <w:rPr>
                <w:rFonts w:ascii="Arial" w:hAnsi="Arial" w:cs="Arial"/>
                <w:b/>
                <w:bCs/>
                <w:color w:val="C00000"/>
                <w:sz w:val="32"/>
                <w:szCs w:val="32"/>
              </w:rPr>
              <w:t xml:space="preserve">↑ </w:t>
            </w:r>
            <w:r w:rsidRPr="005C279C">
              <w:rPr>
                <w:rFonts w:ascii="Arial" w:eastAsia="Times New Roman" w:hAnsi="Arial" w:cs="Arial"/>
                <w:b/>
                <w:bCs/>
                <w:color w:val="0B0C0C"/>
                <w:sz w:val="24"/>
                <w:szCs w:val="24"/>
                <w:lang w:eastAsia="en-GB"/>
              </w:rPr>
              <w:t>2.4</w:t>
            </w:r>
            <w:bookmarkEnd w:id="177"/>
          </w:p>
        </w:tc>
      </w:tr>
      <w:tr w:rsidR="00A805C5" w:rsidRPr="005C279C" w14:paraId="5ED08B68" w14:textId="62873049" w:rsidTr="009A65CE">
        <w:trPr>
          <w:trHeight w:val="228"/>
        </w:trPr>
        <w:tc>
          <w:tcPr>
            <w:tcW w:w="3402" w:type="dxa"/>
            <w:shd w:val="clear" w:color="auto" w:fill="E4F3FC" w:themeFill="accent2" w:themeFillTint="33"/>
          </w:tcPr>
          <w:p w14:paraId="37CA41D1" w14:textId="77777777" w:rsidR="00A805C5" w:rsidRPr="005C279C" w:rsidRDefault="00A805C5" w:rsidP="00431ABA">
            <w:pPr>
              <w:spacing w:before="100" w:beforeAutospacing="1" w:after="100" w:afterAutospacing="1"/>
              <w:outlineLvl w:val="2"/>
              <w:rPr>
                <w:rFonts w:ascii="Arial" w:eastAsia="Times New Roman" w:hAnsi="Arial" w:cs="Arial"/>
                <w:b/>
                <w:bCs/>
                <w:color w:val="0B0C0C"/>
                <w:sz w:val="24"/>
                <w:szCs w:val="24"/>
                <w:lang w:eastAsia="en-GB"/>
              </w:rPr>
            </w:pPr>
            <w:bookmarkStart w:id="178" w:name="_Toc135232168"/>
            <w:r w:rsidRPr="005C279C">
              <w:rPr>
                <w:rFonts w:ascii="Arial" w:eastAsia="Times New Roman" w:hAnsi="Arial" w:cs="Arial"/>
                <w:b/>
                <w:bCs/>
                <w:color w:val="0B0C0C"/>
                <w:sz w:val="24"/>
                <w:szCs w:val="24"/>
                <w:lang w:eastAsia="en-GB"/>
              </w:rPr>
              <w:t>South Ribble</w:t>
            </w:r>
            <w:bookmarkEnd w:id="178"/>
          </w:p>
        </w:tc>
        <w:tc>
          <w:tcPr>
            <w:tcW w:w="2410" w:type="dxa"/>
            <w:shd w:val="clear" w:color="auto" w:fill="F2F2F2" w:themeFill="background2" w:themeFillShade="F2"/>
          </w:tcPr>
          <w:p w14:paraId="654BB296" w14:textId="50033DE3" w:rsidR="00A805C5" w:rsidRPr="005C279C" w:rsidRDefault="00A805C5" w:rsidP="00431ABA">
            <w:pPr>
              <w:spacing w:before="100" w:beforeAutospacing="1" w:after="100" w:afterAutospacing="1"/>
              <w:jc w:val="center"/>
              <w:outlineLvl w:val="2"/>
              <w:rPr>
                <w:rFonts w:ascii="Arial" w:eastAsia="Times New Roman" w:hAnsi="Arial" w:cs="Arial"/>
                <w:b/>
                <w:bCs/>
                <w:color w:val="0B0C0C"/>
                <w:sz w:val="24"/>
                <w:szCs w:val="24"/>
                <w:lang w:eastAsia="en-GB"/>
              </w:rPr>
            </w:pPr>
            <w:bookmarkStart w:id="179" w:name="_Toc135232169"/>
            <w:r w:rsidRPr="005C279C">
              <w:rPr>
                <w:rFonts w:ascii="Arial" w:eastAsia="Times New Roman" w:hAnsi="Arial" w:cs="Arial"/>
                <w:b/>
                <w:bCs/>
                <w:color w:val="0B0C0C"/>
                <w:sz w:val="24"/>
                <w:szCs w:val="24"/>
                <w:lang w:eastAsia="en-GB"/>
              </w:rPr>
              <w:t>210</w:t>
            </w:r>
            <w:r w:rsidRPr="005C279C">
              <w:rPr>
                <w:rFonts w:ascii="Arial" w:eastAsia="Times New Roman" w:hAnsi="Arial" w:cs="Arial"/>
                <w:b/>
                <w:bCs/>
                <w:color w:val="0B0C0C"/>
                <w:sz w:val="24"/>
                <w:szCs w:val="24"/>
                <w:vertAlign w:val="superscript"/>
                <w:lang w:eastAsia="en-GB"/>
              </w:rPr>
              <w:t>th</w:t>
            </w:r>
            <w:bookmarkEnd w:id="179"/>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240EFF28" w14:textId="77777777"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180" w:name="_Toc135232170"/>
            <w:r w:rsidRPr="005C279C">
              <w:rPr>
                <w:rFonts w:ascii="Arial" w:eastAsia="Times New Roman" w:hAnsi="Arial" w:cs="Arial"/>
                <w:color w:val="0B0C0C"/>
                <w:sz w:val="24"/>
                <w:szCs w:val="24"/>
                <w:lang w:eastAsia="en-GB"/>
              </w:rPr>
              <w:t>15.3</w:t>
            </w:r>
            <w:bookmarkEnd w:id="180"/>
          </w:p>
        </w:tc>
        <w:tc>
          <w:tcPr>
            <w:tcW w:w="2693" w:type="dxa"/>
            <w:shd w:val="clear" w:color="auto" w:fill="F2F2F2" w:themeFill="background2" w:themeFillShade="F2"/>
          </w:tcPr>
          <w:p w14:paraId="77544EE3" w14:textId="302749C4" w:rsidR="00A805C5" w:rsidRPr="005C279C" w:rsidRDefault="00A805C5" w:rsidP="00431ABA">
            <w:pPr>
              <w:spacing w:before="100" w:beforeAutospacing="1" w:after="100" w:afterAutospacing="1"/>
              <w:jc w:val="center"/>
              <w:outlineLvl w:val="2"/>
              <w:rPr>
                <w:rStyle w:val="normaltextrun"/>
                <w:rFonts w:ascii="Arial" w:hAnsi="Arial" w:cs="Arial"/>
                <w:b/>
                <w:bCs/>
                <w:color w:val="00B050"/>
                <w:sz w:val="32"/>
                <w:szCs w:val="32"/>
                <w:shd w:val="clear" w:color="auto" w:fill="FFFFFF"/>
              </w:rPr>
            </w:pPr>
            <w:bookmarkStart w:id="181" w:name="_Toc135232171"/>
            <w:r w:rsidRPr="005C279C">
              <w:rPr>
                <w:rStyle w:val="normaltextrun"/>
                <w:rFonts w:ascii="Arial" w:hAnsi="Arial" w:cs="Arial"/>
                <w:b/>
                <w:bCs/>
                <w:color w:val="00B050"/>
                <w:sz w:val="32"/>
                <w:szCs w:val="32"/>
                <w:shd w:val="clear" w:color="auto" w:fill="F2F2F2" w:themeFill="background2" w:themeFillShade="F2"/>
              </w:rPr>
              <w:t xml:space="preserve">↓ </w:t>
            </w:r>
            <w:r w:rsidRPr="005C279C">
              <w:rPr>
                <w:rFonts w:ascii="Arial" w:eastAsia="Times New Roman" w:hAnsi="Arial" w:cs="Arial"/>
                <w:b/>
                <w:bCs/>
                <w:color w:val="0B0C0C"/>
                <w:sz w:val="24"/>
                <w:szCs w:val="24"/>
                <w:lang w:eastAsia="en-GB"/>
              </w:rPr>
              <w:t>6.4</w:t>
            </w:r>
            <w:bookmarkEnd w:id="181"/>
          </w:p>
        </w:tc>
      </w:tr>
      <w:tr w:rsidR="00A805C5" w:rsidRPr="005C279C" w14:paraId="728B7FBE" w14:textId="786349A8" w:rsidTr="009A65CE">
        <w:trPr>
          <w:trHeight w:val="228"/>
        </w:trPr>
        <w:tc>
          <w:tcPr>
            <w:tcW w:w="3402" w:type="dxa"/>
            <w:shd w:val="clear" w:color="auto" w:fill="E4F3FC" w:themeFill="accent2" w:themeFillTint="33"/>
          </w:tcPr>
          <w:p w14:paraId="01810D7F" w14:textId="77777777" w:rsidR="00A805C5" w:rsidRPr="005C279C" w:rsidRDefault="00A805C5" w:rsidP="00431ABA">
            <w:pPr>
              <w:spacing w:before="100" w:beforeAutospacing="1" w:after="100" w:afterAutospacing="1"/>
              <w:outlineLvl w:val="2"/>
              <w:rPr>
                <w:rFonts w:ascii="Arial" w:eastAsia="Times New Roman" w:hAnsi="Arial" w:cs="Arial"/>
                <w:b/>
                <w:bCs/>
                <w:color w:val="0B0C0C"/>
                <w:sz w:val="24"/>
                <w:szCs w:val="24"/>
                <w:lang w:eastAsia="en-GB"/>
              </w:rPr>
            </w:pPr>
            <w:bookmarkStart w:id="182" w:name="_Toc135232172"/>
            <w:r w:rsidRPr="005C279C">
              <w:rPr>
                <w:rFonts w:ascii="Arial" w:eastAsia="Times New Roman" w:hAnsi="Arial" w:cs="Arial"/>
                <w:b/>
                <w:bCs/>
                <w:color w:val="0B0C0C"/>
                <w:sz w:val="24"/>
                <w:szCs w:val="24"/>
                <w:lang w:eastAsia="en-GB"/>
              </w:rPr>
              <w:t>West Lancashire</w:t>
            </w:r>
            <w:bookmarkEnd w:id="182"/>
          </w:p>
        </w:tc>
        <w:tc>
          <w:tcPr>
            <w:tcW w:w="2410" w:type="dxa"/>
            <w:shd w:val="clear" w:color="auto" w:fill="F2F2F2" w:themeFill="background2" w:themeFillShade="F2"/>
          </w:tcPr>
          <w:p w14:paraId="4EEF6627" w14:textId="6E9B0A1B" w:rsidR="00A805C5" w:rsidRPr="005C279C" w:rsidRDefault="00A805C5" w:rsidP="00431ABA">
            <w:pPr>
              <w:spacing w:before="100" w:beforeAutospacing="1" w:after="100" w:afterAutospacing="1"/>
              <w:jc w:val="center"/>
              <w:outlineLvl w:val="2"/>
              <w:rPr>
                <w:rFonts w:ascii="Arial" w:eastAsia="Times New Roman" w:hAnsi="Arial" w:cs="Arial"/>
                <w:b/>
                <w:bCs/>
                <w:color w:val="0B0C0C"/>
                <w:sz w:val="24"/>
                <w:szCs w:val="24"/>
                <w:lang w:eastAsia="en-GB"/>
              </w:rPr>
            </w:pPr>
            <w:bookmarkStart w:id="183" w:name="_Toc135232173"/>
            <w:r w:rsidRPr="005C279C">
              <w:rPr>
                <w:rFonts w:ascii="Arial" w:eastAsia="Times New Roman" w:hAnsi="Arial" w:cs="Arial"/>
                <w:b/>
                <w:bCs/>
                <w:color w:val="0B0C0C"/>
                <w:sz w:val="24"/>
                <w:szCs w:val="24"/>
                <w:lang w:eastAsia="en-GB"/>
              </w:rPr>
              <w:t>178</w:t>
            </w:r>
            <w:r w:rsidRPr="005C279C">
              <w:rPr>
                <w:rFonts w:ascii="Arial" w:eastAsia="Times New Roman" w:hAnsi="Arial" w:cs="Arial"/>
                <w:b/>
                <w:bCs/>
                <w:color w:val="0B0C0C"/>
                <w:sz w:val="24"/>
                <w:szCs w:val="24"/>
                <w:vertAlign w:val="superscript"/>
                <w:lang w:eastAsia="en-GB"/>
              </w:rPr>
              <w:t>th</w:t>
            </w:r>
            <w:bookmarkEnd w:id="183"/>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512EB5AB" w14:textId="77777777"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184" w:name="_Toc135232174"/>
            <w:r w:rsidRPr="005C279C">
              <w:rPr>
                <w:rFonts w:ascii="Arial" w:eastAsia="Times New Roman" w:hAnsi="Arial" w:cs="Arial"/>
                <w:color w:val="0B0C0C"/>
                <w:sz w:val="24"/>
                <w:szCs w:val="24"/>
                <w:lang w:eastAsia="en-GB"/>
              </w:rPr>
              <w:t>18.6</w:t>
            </w:r>
            <w:bookmarkEnd w:id="184"/>
          </w:p>
        </w:tc>
        <w:tc>
          <w:tcPr>
            <w:tcW w:w="2693" w:type="dxa"/>
            <w:shd w:val="clear" w:color="auto" w:fill="F2F2F2" w:themeFill="background2" w:themeFillShade="F2"/>
          </w:tcPr>
          <w:p w14:paraId="140DA127" w14:textId="6102A4EC" w:rsidR="00A805C5" w:rsidRPr="005C279C" w:rsidRDefault="00A805C5" w:rsidP="00431ABA">
            <w:pPr>
              <w:spacing w:before="100" w:beforeAutospacing="1" w:after="100" w:afterAutospacing="1"/>
              <w:jc w:val="center"/>
              <w:outlineLvl w:val="2"/>
              <w:rPr>
                <w:rStyle w:val="normaltextrun"/>
                <w:rFonts w:ascii="Arial" w:hAnsi="Arial" w:cs="Arial"/>
                <w:b/>
                <w:bCs/>
                <w:color w:val="00B050"/>
                <w:sz w:val="32"/>
                <w:szCs w:val="32"/>
                <w:shd w:val="clear" w:color="auto" w:fill="FFFFFF"/>
              </w:rPr>
            </w:pPr>
            <w:bookmarkStart w:id="185" w:name="_Toc135232175"/>
            <w:r w:rsidRPr="005C279C">
              <w:rPr>
                <w:rStyle w:val="normaltextrun"/>
                <w:rFonts w:ascii="Arial" w:hAnsi="Arial" w:cs="Arial"/>
                <w:b/>
                <w:bCs/>
                <w:color w:val="00B050"/>
                <w:sz w:val="32"/>
                <w:szCs w:val="32"/>
                <w:shd w:val="clear" w:color="auto" w:fill="F2F2F2" w:themeFill="background2" w:themeFillShade="F2"/>
              </w:rPr>
              <w:t xml:space="preserve">↓ </w:t>
            </w:r>
            <w:r w:rsidRPr="005C279C">
              <w:rPr>
                <w:rFonts w:ascii="Arial" w:eastAsia="Times New Roman" w:hAnsi="Arial" w:cs="Arial"/>
                <w:b/>
                <w:bCs/>
                <w:color w:val="0B0C0C"/>
                <w:sz w:val="24"/>
                <w:szCs w:val="24"/>
                <w:lang w:eastAsia="en-GB"/>
              </w:rPr>
              <w:t>3.1</w:t>
            </w:r>
            <w:bookmarkEnd w:id="185"/>
          </w:p>
        </w:tc>
      </w:tr>
      <w:tr w:rsidR="00A805C5" w:rsidRPr="005C279C" w14:paraId="4D8CE5E8" w14:textId="69EC1707" w:rsidTr="009A65CE">
        <w:trPr>
          <w:trHeight w:val="228"/>
        </w:trPr>
        <w:tc>
          <w:tcPr>
            <w:tcW w:w="3402" w:type="dxa"/>
            <w:shd w:val="clear" w:color="auto" w:fill="E4F3FC" w:themeFill="accent2" w:themeFillTint="33"/>
          </w:tcPr>
          <w:p w14:paraId="6CB098ED" w14:textId="77777777" w:rsidR="00A805C5" w:rsidRPr="005C279C" w:rsidRDefault="00A805C5" w:rsidP="00431ABA">
            <w:pPr>
              <w:spacing w:before="100" w:beforeAutospacing="1" w:after="100" w:afterAutospacing="1"/>
              <w:outlineLvl w:val="2"/>
              <w:rPr>
                <w:rFonts w:ascii="Arial" w:eastAsia="Times New Roman" w:hAnsi="Arial" w:cs="Arial"/>
                <w:b/>
                <w:bCs/>
                <w:color w:val="0B0C0C"/>
                <w:sz w:val="24"/>
                <w:szCs w:val="24"/>
                <w:lang w:eastAsia="en-GB"/>
              </w:rPr>
            </w:pPr>
            <w:bookmarkStart w:id="186" w:name="_Toc135232176"/>
            <w:r w:rsidRPr="005C279C">
              <w:rPr>
                <w:rFonts w:ascii="Arial" w:eastAsia="Times New Roman" w:hAnsi="Arial" w:cs="Arial"/>
                <w:b/>
                <w:bCs/>
                <w:color w:val="0B0C0C"/>
                <w:sz w:val="24"/>
                <w:szCs w:val="24"/>
                <w:lang w:eastAsia="en-GB"/>
              </w:rPr>
              <w:t>Wyre</w:t>
            </w:r>
            <w:bookmarkEnd w:id="186"/>
          </w:p>
        </w:tc>
        <w:tc>
          <w:tcPr>
            <w:tcW w:w="2410" w:type="dxa"/>
            <w:shd w:val="clear" w:color="auto" w:fill="F2F2F2" w:themeFill="background2" w:themeFillShade="F2"/>
          </w:tcPr>
          <w:p w14:paraId="4DE7B482" w14:textId="57936DFA" w:rsidR="00A805C5" w:rsidRPr="005C279C" w:rsidRDefault="00A805C5" w:rsidP="00431ABA">
            <w:pPr>
              <w:spacing w:before="100" w:beforeAutospacing="1" w:after="100" w:afterAutospacing="1"/>
              <w:jc w:val="center"/>
              <w:outlineLvl w:val="2"/>
              <w:rPr>
                <w:rFonts w:ascii="Arial" w:eastAsia="Times New Roman" w:hAnsi="Arial" w:cs="Arial"/>
                <w:b/>
                <w:bCs/>
                <w:color w:val="0B0C0C"/>
                <w:sz w:val="24"/>
                <w:szCs w:val="24"/>
                <w:lang w:eastAsia="en-GB"/>
              </w:rPr>
            </w:pPr>
            <w:bookmarkStart w:id="187" w:name="_Toc135232177"/>
            <w:r w:rsidRPr="005C279C">
              <w:rPr>
                <w:rFonts w:ascii="Arial" w:eastAsia="Times New Roman" w:hAnsi="Arial" w:cs="Arial"/>
                <w:b/>
                <w:bCs/>
                <w:color w:val="0B0C0C"/>
                <w:sz w:val="24"/>
                <w:szCs w:val="24"/>
                <w:lang w:eastAsia="en-GB"/>
              </w:rPr>
              <w:t>147</w:t>
            </w:r>
            <w:r w:rsidRPr="005C279C">
              <w:rPr>
                <w:rFonts w:ascii="Arial" w:eastAsia="Times New Roman" w:hAnsi="Arial" w:cs="Arial"/>
                <w:b/>
                <w:bCs/>
                <w:color w:val="0B0C0C"/>
                <w:sz w:val="24"/>
                <w:szCs w:val="24"/>
                <w:vertAlign w:val="superscript"/>
                <w:lang w:eastAsia="en-GB"/>
              </w:rPr>
              <w:t>th</w:t>
            </w:r>
            <w:bookmarkEnd w:id="187"/>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4D04B52B" w14:textId="77777777"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188" w:name="_Toc135232178"/>
            <w:r w:rsidRPr="005C279C">
              <w:rPr>
                <w:rFonts w:ascii="Arial" w:eastAsia="Times New Roman" w:hAnsi="Arial" w:cs="Arial"/>
                <w:color w:val="0B0C0C"/>
                <w:sz w:val="24"/>
                <w:szCs w:val="24"/>
                <w:lang w:eastAsia="en-GB"/>
              </w:rPr>
              <w:t>20.9</w:t>
            </w:r>
            <w:bookmarkEnd w:id="188"/>
          </w:p>
        </w:tc>
        <w:tc>
          <w:tcPr>
            <w:tcW w:w="2693" w:type="dxa"/>
            <w:shd w:val="clear" w:color="auto" w:fill="F2F2F2" w:themeFill="background2" w:themeFillShade="F2"/>
          </w:tcPr>
          <w:p w14:paraId="213C5AC9" w14:textId="0AB54D49" w:rsidR="00A805C5" w:rsidRPr="005C279C" w:rsidRDefault="00A805C5" w:rsidP="00431ABA">
            <w:pPr>
              <w:spacing w:before="100" w:beforeAutospacing="1" w:after="100" w:afterAutospacing="1"/>
              <w:jc w:val="center"/>
              <w:outlineLvl w:val="2"/>
              <w:rPr>
                <w:rFonts w:ascii="Arial" w:hAnsi="Arial" w:cs="Arial"/>
                <w:b/>
                <w:bCs/>
                <w:color w:val="FFC000"/>
                <w:sz w:val="32"/>
                <w:szCs w:val="32"/>
              </w:rPr>
            </w:pPr>
            <w:bookmarkStart w:id="189" w:name="_Toc135232179"/>
            <w:r w:rsidRPr="005C279C">
              <w:rPr>
                <w:rStyle w:val="normaltextrun"/>
                <w:rFonts w:ascii="Arial" w:hAnsi="Arial" w:cs="Arial"/>
                <w:b/>
                <w:bCs/>
                <w:color w:val="FFC000"/>
                <w:sz w:val="32"/>
                <w:szCs w:val="32"/>
                <w:shd w:val="clear" w:color="auto" w:fill="F2F2F2" w:themeFill="background2" w:themeFillShade="F2"/>
              </w:rPr>
              <w:t xml:space="preserve">↓ </w:t>
            </w:r>
            <w:r w:rsidRPr="005C279C">
              <w:rPr>
                <w:rFonts w:ascii="Arial" w:eastAsia="Times New Roman" w:hAnsi="Arial" w:cs="Arial"/>
                <w:b/>
                <w:bCs/>
                <w:color w:val="0B0C0C"/>
                <w:sz w:val="24"/>
                <w:szCs w:val="24"/>
                <w:lang w:eastAsia="en-GB"/>
              </w:rPr>
              <w:t>0.8</w:t>
            </w:r>
            <w:bookmarkEnd w:id="189"/>
          </w:p>
        </w:tc>
      </w:tr>
      <w:tr w:rsidR="00A805C5" w:rsidRPr="005C279C" w14:paraId="1E4758EF" w14:textId="69434740" w:rsidTr="009A65CE">
        <w:trPr>
          <w:trHeight w:val="228"/>
        </w:trPr>
        <w:tc>
          <w:tcPr>
            <w:tcW w:w="3402" w:type="dxa"/>
            <w:shd w:val="clear" w:color="auto" w:fill="E4F3FC" w:themeFill="accent2" w:themeFillTint="33"/>
          </w:tcPr>
          <w:p w14:paraId="4D33D2A1" w14:textId="77777777" w:rsidR="00A805C5" w:rsidRPr="005C279C" w:rsidRDefault="00A805C5" w:rsidP="00431ABA">
            <w:pPr>
              <w:spacing w:before="100" w:beforeAutospacing="1" w:after="100" w:afterAutospacing="1"/>
              <w:outlineLvl w:val="2"/>
              <w:rPr>
                <w:rFonts w:ascii="Arial" w:eastAsia="Times New Roman" w:hAnsi="Arial" w:cs="Arial"/>
                <w:b/>
                <w:bCs/>
                <w:color w:val="0B0C0C"/>
                <w:sz w:val="24"/>
                <w:szCs w:val="24"/>
                <w:lang w:eastAsia="en-GB"/>
              </w:rPr>
            </w:pPr>
            <w:bookmarkStart w:id="190" w:name="_Toc135232180"/>
            <w:r w:rsidRPr="005C279C">
              <w:rPr>
                <w:rFonts w:ascii="Arial" w:eastAsia="Times New Roman" w:hAnsi="Arial" w:cs="Arial"/>
                <w:b/>
                <w:bCs/>
                <w:color w:val="0B0C0C"/>
                <w:sz w:val="24"/>
                <w:szCs w:val="24"/>
                <w:lang w:eastAsia="en-GB"/>
              </w:rPr>
              <w:t>Barrow-in-Furness</w:t>
            </w:r>
            <w:bookmarkEnd w:id="190"/>
          </w:p>
        </w:tc>
        <w:tc>
          <w:tcPr>
            <w:tcW w:w="2410" w:type="dxa"/>
            <w:shd w:val="clear" w:color="auto" w:fill="F2F2F2" w:themeFill="background2" w:themeFillShade="F2"/>
          </w:tcPr>
          <w:p w14:paraId="58244141" w14:textId="3243BBEA" w:rsidR="00A805C5" w:rsidRPr="005C279C" w:rsidRDefault="00A805C5" w:rsidP="00431ABA">
            <w:pPr>
              <w:spacing w:before="100" w:beforeAutospacing="1" w:after="100" w:afterAutospacing="1"/>
              <w:jc w:val="center"/>
              <w:outlineLvl w:val="2"/>
              <w:rPr>
                <w:rFonts w:ascii="Arial" w:eastAsia="Times New Roman" w:hAnsi="Arial" w:cs="Arial"/>
                <w:b/>
                <w:bCs/>
                <w:color w:val="0B0C0C"/>
                <w:sz w:val="24"/>
                <w:szCs w:val="24"/>
                <w:lang w:eastAsia="en-GB"/>
              </w:rPr>
            </w:pPr>
            <w:bookmarkStart w:id="191" w:name="_Toc135232181"/>
            <w:r w:rsidRPr="005C279C">
              <w:rPr>
                <w:rFonts w:ascii="Arial" w:eastAsia="Times New Roman" w:hAnsi="Arial" w:cs="Arial"/>
                <w:b/>
                <w:bCs/>
                <w:color w:val="0B0C0C"/>
                <w:sz w:val="24"/>
                <w:szCs w:val="24"/>
                <w:lang w:eastAsia="en-GB"/>
              </w:rPr>
              <w:t>44</w:t>
            </w:r>
            <w:r w:rsidRPr="005C279C">
              <w:rPr>
                <w:rFonts w:ascii="Arial" w:eastAsia="Times New Roman" w:hAnsi="Arial" w:cs="Arial"/>
                <w:b/>
                <w:bCs/>
                <w:color w:val="0B0C0C"/>
                <w:sz w:val="24"/>
                <w:szCs w:val="24"/>
                <w:vertAlign w:val="superscript"/>
                <w:lang w:eastAsia="en-GB"/>
              </w:rPr>
              <w:t>th</w:t>
            </w:r>
            <w:bookmarkEnd w:id="191"/>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01E8417E" w14:textId="77777777"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192" w:name="_Toc135232182"/>
            <w:r w:rsidRPr="005C279C">
              <w:rPr>
                <w:rFonts w:ascii="Arial" w:eastAsia="Times New Roman" w:hAnsi="Arial" w:cs="Arial"/>
                <w:color w:val="0B0C0C"/>
                <w:sz w:val="24"/>
                <w:szCs w:val="24"/>
                <w:lang w:eastAsia="en-GB"/>
              </w:rPr>
              <w:t>31.1</w:t>
            </w:r>
            <w:bookmarkEnd w:id="192"/>
          </w:p>
        </w:tc>
        <w:tc>
          <w:tcPr>
            <w:tcW w:w="2693" w:type="dxa"/>
            <w:shd w:val="clear" w:color="auto" w:fill="F2F2F2" w:themeFill="background2" w:themeFillShade="F2"/>
          </w:tcPr>
          <w:p w14:paraId="55114FCB" w14:textId="2B769F1C" w:rsidR="00A805C5" w:rsidRPr="005C279C" w:rsidRDefault="00A805C5" w:rsidP="00431ABA">
            <w:pPr>
              <w:spacing w:before="100" w:beforeAutospacing="1" w:after="100" w:afterAutospacing="1"/>
              <w:jc w:val="center"/>
              <w:outlineLvl w:val="2"/>
              <w:rPr>
                <w:rFonts w:ascii="Arial" w:hAnsi="Arial" w:cs="Arial"/>
                <w:b/>
                <w:bCs/>
                <w:color w:val="C00000"/>
                <w:sz w:val="32"/>
                <w:szCs w:val="32"/>
              </w:rPr>
            </w:pPr>
            <w:bookmarkStart w:id="193" w:name="_Toc135232183"/>
            <w:r w:rsidRPr="005C279C">
              <w:rPr>
                <w:rFonts w:ascii="Arial" w:hAnsi="Arial" w:cs="Arial"/>
                <w:b/>
                <w:bCs/>
                <w:color w:val="C00000"/>
                <w:sz w:val="32"/>
                <w:szCs w:val="32"/>
              </w:rPr>
              <w:t xml:space="preserve">↑ </w:t>
            </w:r>
            <w:r w:rsidRPr="005C279C">
              <w:rPr>
                <w:rFonts w:ascii="Arial" w:eastAsia="Times New Roman" w:hAnsi="Arial" w:cs="Arial"/>
                <w:b/>
                <w:bCs/>
                <w:color w:val="0B0C0C"/>
                <w:sz w:val="24"/>
                <w:szCs w:val="24"/>
                <w:lang w:eastAsia="en-GB"/>
              </w:rPr>
              <w:t>9.4</w:t>
            </w:r>
            <w:bookmarkEnd w:id="193"/>
          </w:p>
        </w:tc>
      </w:tr>
      <w:tr w:rsidR="00A805C5" w:rsidRPr="005C279C" w14:paraId="6FB615D2" w14:textId="142F0E05" w:rsidTr="009A65CE">
        <w:trPr>
          <w:trHeight w:val="228"/>
        </w:trPr>
        <w:tc>
          <w:tcPr>
            <w:tcW w:w="3402" w:type="dxa"/>
            <w:shd w:val="clear" w:color="auto" w:fill="E4F3FC" w:themeFill="accent2" w:themeFillTint="33"/>
          </w:tcPr>
          <w:p w14:paraId="322B7C27" w14:textId="77777777" w:rsidR="00A805C5" w:rsidRPr="005C279C" w:rsidRDefault="00A805C5" w:rsidP="00431ABA">
            <w:pPr>
              <w:spacing w:before="100" w:beforeAutospacing="1" w:after="100" w:afterAutospacing="1"/>
              <w:outlineLvl w:val="2"/>
              <w:rPr>
                <w:rFonts w:ascii="Arial" w:eastAsia="Times New Roman" w:hAnsi="Arial" w:cs="Arial"/>
                <w:b/>
                <w:bCs/>
                <w:color w:val="0B0C0C"/>
                <w:sz w:val="24"/>
                <w:szCs w:val="24"/>
                <w:lang w:eastAsia="en-GB"/>
              </w:rPr>
            </w:pPr>
            <w:bookmarkStart w:id="194" w:name="_Toc135232184"/>
            <w:r w:rsidRPr="005C279C">
              <w:rPr>
                <w:rFonts w:ascii="Arial" w:eastAsia="Times New Roman" w:hAnsi="Arial" w:cs="Arial"/>
                <w:b/>
                <w:bCs/>
                <w:color w:val="0B0C0C"/>
                <w:sz w:val="24"/>
                <w:szCs w:val="24"/>
                <w:lang w:eastAsia="en-GB"/>
              </w:rPr>
              <w:t>South Lakeland</w:t>
            </w:r>
            <w:bookmarkEnd w:id="194"/>
          </w:p>
        </w:tc>
        <w:tc>
          <w:tcPr>
            <w:tcW w:w="2410" w:type="dxa"/>
            <w:shd w:val="clear" w:color="auto" w:fill="F2F2F2" w:themeFill="background2" w:themeFillShade="F2"/>
          </w:tcPr>
          <w:p w14:paraId="4946A7E7" w14:textId="7CF6ADFC" w:rsidR="00A805C5" w:rsidRPr="005C279C" w:rsidRDefault="00A805C5" w:rsidP="00431ABA">
            <w:pPr>
              <w:spacing w:before="100" w:beforeAutospacing="1" w:after="100" w:afterAutospacing="1"/>
              <w:jc w:val="center"/>
              <w:outlineLvl w:val="2"/>
              <w:rPr>
                <w:rFonts w:ascii="Arial" w:eastAsia="Times New Roman" w:hAnsi="Arial" w:cs="Arial"/>
                <w:b/>
                <w:bCs/>
                <w:color w:val="0B0C0C"/>
                <w:sz w:val="24"/>
                <w:szCs w:val="24"/>
                <w:lang w:eastAsia="en-GB"/>
              </w:rPr>
            </w:pPr>
            <w:bookmarkStart w:id="195" w:name="_Toc135232185"/>
            <w:r w:rsidRPr="005C279C">
              <w:rPr>
                <w:rFonts w:ascii="Arial" w:eastAsia="Times New Roman" w:hAnsi="Arial" w:cs="Arial"/>
                <w:b/>
                <w:bCs/>
                <w:color w:val="0B0C0C"/>
                <w:sz w:val="24"/>
                <w:szCs w:val="24"/>
                <w:lang w:eastAsia="en-GB"/>
              </w:rPr>
              <w:t>242</w:t>
            </w:r>
            <w:r w:rsidRPr="005C279C">
              <w:rPr>
                <w:rFonts w:ascii="Arial" w:eastAsia="Times New Roman" w:hAnsi="Arial" w:cs="Arial"/>
                <w:b/>
                <w:bCs/>
                <w:color w:val="0B0C0C"/>
                <w:sz w:val="24"/>
                <w:szCs w:val="24"/>
                <w:vertAlign w:val="superscript"/>
                <w:lang w:eastAsia="en-GB"/>
              </w:rPr>
              <w:t>nd</w:t>
            </w:r>
            <w:bookmarkEnd w:id="195"/>
            <w:r w:rsidRPr="005C279C">
              <w:rPr>
                <w:rFonts w:ascii="Arial" w:eastAsia="Times New Roman" w:hAnsi="Arial" w:cs="Arial"/>
                <w:b/>
                <w:bCs/>
                <w:color w:val="0B0C0C"/>
                <w:sz w:val="24"/>
                <w:szCs w:val="24"/>
                <w:lang w:eastAsia="en-GB"/>
              </w:rPr>
              <w:t xml:space="preserve"> </w:t>
            </w:r>
          </w:p>
        </w:tc>
        <w:tc>
          <w:tcPr>
            <w:tcW w:w="2268" w:type="dxa"/>
            <w:shd w:val="clear" w:color="auto" w:fill="E4F3FC" w:themeFill="accent2" w:themeFillTint="33"/>
          </w:tcPr>
          <w:p w14:paraId="36A42A8D" w14:textId="77777777"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196" w:name="_Toc135232186"/>
            <w:r w:rsidRPr="005C279C">
              <w:rPr>
                <w:rFonts w:ascii="Arial" w:eastAsia="Times New Roman" w:hAnsi="Arial" w:cs="Arial"/>
                <w:color w:val="0B0C0C"/>
                <w:sz w:val="24"/>
                <w:szCs w:val="24"/>
                <w:lang w:eastAsia="en-GB"/>
              </w:rPr>
              <w:t>12.5</w:t>
            </w:r>
            <w:bookmarkEnd w:id="196"/>
          </w:p>
        </w:tc>
        <w:tc>
          <w:tcPr>
            <w:tcW w:w="2693" w:type="dxa"/>
            <w:shd w:val="clear" w:color="auto" w:fill="F2F2F2" w:themeFill="background2" w:themeFillShade="F2"/>
          </w:tcPr>
          <w:p w14:paraId="6C397F2D" w14:textId="064D61F0" w:rsidR="00A805C5" w:rsidRPr="005C279C" w:rsidRDefault="00A805C5" w:rsidP="00431ABA">
            <w:pPr>
              <w:spacing w:before="100" w:beforeAutospacing="1" w:after="100" w:afterAutospacing="1"/>
              <w:jc w:val="center"/>
              <w:outlineLvl w:val="2"/>
              <w:rPr>
                <w:rStyle w:val="normaltextrun"/>
                <w:rFonts w:ascii="Arial" w:hAnsi="Arial" w:cs="Arial"/>
                <w:b/>
                <w:bCs/>
                <w:color w:val="00B050"/>
                <w:sz w:val="32"/>
                <w:szCs w:val="32"/>
                <w:shd w:val="clear" w:color="auto" w:fill="FFFFFF"/>
              </w:rPr>
            </w:pPr>
            <w:bookmarkStart w:id="197" w:name="_Toc135232187"/>
            <w:r w:rsidRPr="005C279C">
              <w:rPr>
                <w:rStyle w:val="normaltextrun"/>
                <w:rFonts w:ascii="Arial" w:hAnsi="Arial" w:cs="Arial"/>
                <w:b/>
                <w:bCs/>
                <w:color w:val="00B050"/>
                <w:sz w:val="32"/>
                <w:szCs w:val="32"/>
                <w:shd w:val="clear" w:color="auto" w:fill="FFFFFF"/>
              </w:rPr>
              <w:t xml:space="preserve">↓ </w:t>
            </w:r>
            <w:r w:rsidRPr="005C279C">
              <w:rPr>
                <w:rFonts w:ascii="Arial" w:eastAsia="Times New Roman" w:hAnsi="Arial" w:cs="Arial"/>
                <w:b/>
                <w:bCs/>
                <w:color w:val="0B0C0C"/>
                <w:sz w:val="24"/>
                <w:szCs w:val="24"/>
                <w:lang w:eastAsia="en-GB"/>
              </w:rPr>
              <w:t>9.2</w:t>
            </w:r>
            <w:bookmarkEnd w:id="197"/>
          </w:p>
        </w:tc>
      </w:tr>
      <w:tr w:rsidR="00A805C5" w:rsidRPr="005C279C" w14:paraId="7FFD7D83" w14:textId="562516A3" w:rsidTr="009A65CE">
        <w:trPr>
          <w:trHeight w:val="228"/>
        </w:trPr>
        <w:tc>
          <w:tcPr>
            <w:tcW w:w="3402" w:type="dxa"/>
            <w:shd w:val="clear" w:color="auto" w:fill="D9D9D9" w:themeFill="background2" w:themeFillShade="D9"/>
          </w:tcPr>
          <w:p w14:paraId="41C7AB68" w14:textId="77777777" w:rsidR="00A805C5" w:rsidRPr="005C279C" w:rsidRDefault="00A805C5" w:rsidP="00431ABA">
            <w:pPr>
              <w:spacing w:before="100" w:beforeAutospacing="1" w:after="100" w:afterAutospacing="1"/>
              <w:outlineLvl w:val="2"/>
              <w:rPr>
                <w:rFonts w:ascii="Arial" w:eastAsia="Times New Roman" w:hAnsi="Arial" w:cs="Arial"/>
                <w:b/>
                <w:bCs/>
                <w:color w:val="0B0C0C"/>
                <w:sz w:val="24"/>
                <w:szCs w:val="24"/>
                <w:lang w:eastAsia="en-GB"/>
              </w:rPr>
            </w:pPr>
            <w:bookmarkStart w:id="198" w:name="_Toc135232188"/>
            <w:r w:rsidRPr="005C279C">
              <w:rPr>
                <w:rFonts w:ascii="Arial" w:eastAsia="Times New Roman" w:hAnsi="Arial" w:cs="Arial"/>
                <w:b/>
                <w:bCs/>
                <w:color w:val="0B0C0C"/>
                <w:sz w:val="24"/>
                <w:szCs w:val="24"/>
                <w:lang w:eastAsia="en-GB"/>
              </w:rPr>
              <w:t>England</w:t>
            </w:r>
            <w:bookmarkEnd w:id="198"/>
          </w:p>
        </w:tc>
        <w:tc>
          <w:tcPr>
            <w:tcW w:w="2410" w:type="dxa"/>
            <w:shd w:val="clear" w:color="auto" w:fill="D9D9D9" w:themeFill="background2" w:themeFillShade="D9"/>
          </w:tcPr>
          <w:p w14:paraId="24078EEC" w14:textId="77777777"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199" w:name="_Toc135232189"/>
            <w:r w:rsidRPr="005C279C">
              <w:rPr>
                <w:rFonts w:ascii="Arial" w:eastAsia="Times New Roman" w:hAnsi="Arial" w:cs="Arial"/>
                <w:color w:val="0B0C0C"/>
                <w:sz w:val="24"/>
                <w:szCs w:val="24"/>
                <w:lang w:eastAsia="en-GB"/>
              </w:rPr>
              <w:t>-</w:t>
            </w:r>
            <w:bookmarkEnd w:id="199"/>
          </w:p>
        </w:tc>
        <w:tc>
          <w:tcPr>
            <w:tcW w:w="2268" w:type="dxa"/>
            <w:shd w:val="clear" w:color="auto" w:fill="D9D9D9" w:themeFill="background2" w:themeFillShade="D9"/>
          </w:tcPr>
          <w:p w14:paraId="5102BAEA" w14:textId="77777777" w:rsidR="00A805C5" w:rsidRPr="005C279C" w:rsidRDefault="00A805C5" w:rsidP="00431ABA">
            <w:pPr>
              <w:spacing w:before="100" w:beforeAutospacing="1" w:after="100" w:afterAutospacing="1"/>
              <w:jc w:val="center"/>
              <w:outlineLvl w:val="2"/>
              <w:rPr>
                <w:rFonts w:ascii="Arial" w:eastAsia="Times New Roman" w:hAnsi="Arial" w:cs="Arial"/>
                <w:b/>
                <w:bCs/>
                <w:color w:val="0B0C0C"/>
                <w:sz w:val="24"/>
                <w:szCs w:val="24"/>
                <w:lang w:eastAsia="en-GB"/>
              </w:rPr>
            </w:pPr>
            <w:bookmarkStart w:id="200" w:name="_Toc135232190"/>
            <w:r w:rsidRPr="005C279C">
              <w:rPr>
                <w:rFonts w:ascii="Arial" w:eastAsia="Times New Roman" w:hAnsi="Arial" w:cs="Arial"/>
                <w:b/>
                <w:bCs/>
                <w:color w:val="0B0C0C"/>
                <w:sz w:val="24"/>
                <w:szCs w:val="24"/>
                <w:lang w:eastAsia="en-GB"/>
              </w:rPr>
              <w:t>21.7</w:t>
            </w:r>
            <w:bookmarkEnd w:id="200"/>
          </w:p>
        </w:tc>
        <w:tc>
          <w:tcPr>
            <w:tcW w:w="2693" w:type="dxa"/>
            <w:shd w:val="clear" w:color="auto" w:fill="D9D9D9" w:themeFill="background2" w:themeFillShade="D9"/>
          </w:tcPr>
          <w:p w14:paraId="67E248E0" w14:textId="38B71797" w:rsidR="00A805C5" w:rsidRPr="005C279C" w:rsidRDefault="00A805C5" w:rsidP="00431ABA">
            <w:pPr>
              <w:spacing w:before="100" w:beforeAutospacing="1" w:after="100" w:afterAutospacing="1"/>
              <w:jc w:val="center"/>
              <w:outlineLvl w:val="2"/>
              <w:rPr>
                <w:rFonts w:ascii="Arial" w:eastAsia="Times New Roman" w:hAnsi="Arial" w:cs="Arial"/>
                <w:color w:val="0B0C0C"/>
                <w:sz w:val="24"/>
                <w:szCs w:val="24"/>
                <w:lang w:eastAsia="en-GB"/>
              </w:rPr>
            </w:pPr>
            <w:bookmarkStart w:id="201" w:name="_Toc135232191"/>
            <w:r w:rsidRPr="005C279C">
              <w:rPr>
                <w:rFonts w:ascii="Arial" w:eastAsia="Times New Roman" w:hAnsi="Arial" w:cs="Arial"/>
                <w:color w:val="0B0C0C"/>
                <w:sz w:val="24"/>
                <w:szCs w:val="24"/>
                <w:lang w:eastAsia="en-GB"/>
              </w:rPr>
              <w:t>-</w:t>
            </w:r>
            <w:bookmarkEnd w:id="201"/>
          </w:p>
        </w:tc>
      </w:tr>
    </w:tbl>
    <w:p w14:paraId="21182A84" w14:textId="77777777" w:rsidR="006A4C39" w:rsidRPr="005C279C" w:rsidRDefault="006A4C39" w:rsidP="007E405C">
      <w:pPr>
        <w:ind w:left="0"/>
      </w:pPr>
    </w:p>
    <w:p w14:paraId="5B20FED4" w14:textId="768B0B35" w:rsidR="007E405C" w:rsidRPr="005C279C" w:rsidRDefault="007E405C" w:rsidP="006A6077">
      <w:pPr>
        <w:ind w:right="-18"/>
      </w:pPr>
      <w:r w:rsidRPr="005C279C">
        <w:lastRenderedPageBreak/>
        <w:t>Of the 1</w:t>
      </w:r>
      <w:r w:rsidR="0023713B" w:rsidRPr="005C279C">
        <w:t>8</w:t>
      </w:r>
      <w:r w:rsidRPr="005C279C">
        <w:t xml:space="preserve"> Local Authorities in Lancashire and South Cumbria</w:t>
      </w:r>
      <w:r w:rsidR="003370A6" w:rsidRPr="005C279C">
        <w:t xml:space="preserve"> in 2019</w:t>
      </w:r>
      <w:r w:rsidR="005A6759" w:rsidRPr="005C279C">
        <w:rPr>
          <w:b/>
          <w:bCs/>
        </w:rPr>
        <w:t>*</w:t>
      </w:r>
      <w:r w:rsidRPr="005C279C">
        <w:t xml:space="preserve">, </w:t>
      </w:r>
      <w:r w:rsidR="003370A6" w:rsidRPr="005C279C">
        <w:t>8</w:t>
      </w:r>
      <w:r w:rsidRPr="005C279C">
        <w:t xml:space="preserve"> rank amongst the 50 most deprived districts in England (with Blackpool being ranked as the most deprived), and five rank between 192-282 at the least deprived end of the IMD</w:t>
      </w:r>
      <w:r w:rsidR="00D86726" w:rsidRPr="005C279C">
        <w:t>.</w:t>
      </w:r>
      <w:r w:rsidRPr="005C279C">
        <w:t xml:space="preserve"> </w:t>
      </w:r>
    </w:p>
    <w:p w14:paraId="1E7181B3" w14:textId="77777777" w:rsidR="00D86726" w:rsidRPr="005C279C" w:rsidRDefault="00D86726" w:rsidP="006A6077">
      <w:pPr>
        <w:ind w:right="-18"/>
      </w:pPr>
    </w:p>
    <w:p w14:paraId="7765A911" w14:textId="5231FA3F" w:rsidR="007E405C" w:rsidRPr="005C279C" w:rsidRDefault="007E405C" w:rsidP="006A6077">
      <w:pPr>
        <w:ind w:right="-18"/>
      </w:pPr>
      <w:r w:rsidRPr="005C279C">
        <w:t xml:space="preserve">The </w:t>
      </w:r>
      <w:r w:rsidR="00227B53" w:rsidRPr="005C279C">
        <w:t xml:space="preserve">IMD 2019 scores show that rates of deprivation are </w:t>
      </w:r>
      <w:r w:rsidRPr="005C279C">
        <w:t xml:space="preserve">indeed </w:t>
      </w:r>
      <w:r w:rsidR="00227B53" w:rsidRPr="005C279C">
        <w:t xml:space="preserve">variable across Lancashire and South Cumbria, with </w:t>
      </w:r>
      <w:r w:rsidR="005A6759" w:rsidRPr="005C279C">
        <w:t>ten</w:t>
      </w:r>
      <w:r w:rsidR="00C746D1" w:rsidRPr="005C279C">
        <w:t xml:space="preserve"> Local Authorities having higher levels of deprivation than the national average, six having lower levels, and one lone district having a similar score to the England </w:t>
      </w:r>
      <w:r w:rsidR="00382B6B" w:rsidRPr="005C279C">
        <w:t>average</w:t>
      </w:r>
      <w:r w:rsidR="00C746D1" w:rsidRPr="005C279C">
        <w:t>.</w:t>
      </w:r>
    </w:p>
    <w:p w14:paraId="1FD5825F" w14:textId="77777777" w:rsidR="007E405C" w:rsidRPr="005C279C" w:rsidRDefault="007E405C" w:rsidP="006A6077">
      <w:pPr>
        <w:ind w:right="-18"/>
      </w:pPr>
    </w:p>
    <w:p w14:paraId="0B17F1BD" w14:textId="37E727E7" w:rsidR="00380291" w:rsidRPr="005C279C" w:rsidRDefault="00227B53" w:rsidP="006A6077">
      <w:pPr>
        <w:ind w:right="-18"/>
      </w:pPr>
      <w:r w:rsidRPr="005C279C">
        <w:t>However, it should be noted that while the IMD scores</w:t>
      </w:r>
      <w:r w:rsidR="00721C41" w:rsidRPr="005C279C">
        <w:t xml:space="preserve"> and ranks</w:t>
      </w:r>
      <w:r w:rsidRPr="005C279C">
        <w:t xml:space="preserve"> in the table above give a useful broad insight into deprivation in each </w:t>
      </w:r>
      <w:r w:rsidR="00721C41" w:rsidRPr="005C279C">
        <w:t xml:space="preserve">Local Authority (and place-based partnership </w:t>
      </w:r>
      <w:r w:rsidRPr="005C279C">
        <w:t>area</w:t>
      </w:r>
      <w:r w:rsidR="00721C41" w:rsidRPr="005C279C">
        <w:t>)</w:t>
      </w:r>
      <w:r w:rsidRPr="005C279C">
        <w:t>, there will be variations in deprivation at local levels that may relate to a range of socio-economic and population factors.</w:t>
      </w:r>
    </w:p>
    <w:p w14:paraId="39F2ACDF" w14:textId="2DDECCB1" w:rsidR="005A6759" w:rsidRPr="005C279C" w:rsidRDefault="005A6759" w:rsidP="006A6077">
      <w:pPr>
        <w:ind w:right="-18"/>
      </w:pPr>
    </w:p>
    <w:p w14:paraId="575F686F" w14:textId="1DC1FCC8" w:rsidR="005A6759" w:rsidRPr="005C279C" w:rsidRDefault="005A6759" w:rsidP="006A6077">
      <w:pPr>
        <w:ind w:right="-18"/>
        <w:rPr>
          <w:b/>
          <w:bCs/>
          <w:sz w:val="24"/>
          <w:szCs w:val="24"/>
        </w:rPr>
      </w:pPr>
      <w:r w:rsidRPr="005C279C">
        <w:rPr>
          <w:b/>
          <w:bCs/>
          <w:sz w:val="24"/>
          <w:szCs w:val="24"/>
        </w:rPr>
        <w:t xml:space="preserve">*Please note that since the </w:t>
      </w:r>
      <w:r w:rsidR="0053054D" w:rsidRPr="005C279C">
        <w:rPr>
          <w:b/>
          <w:bCs/>
          <w:sz w:val="24"/>
          <w:szCs w:val="24"/>
        </w:rPr>
        <w:t xml:space="preserve">2019 IMD index was published, local authority boundaries in South Cumbria have been reconfigured and replaced with </w:t>
      </w:r>
      <w:r w:rsidR="00C66364" w:rsidRPr="005C279C">
        <w:rPr>
          <w:b/>
          <w:bCs/>
          <w:sz w:val="24"/>
          <w:szCs w:val="24"/>
        </w:rPr>
        <w:t>Westmor</w:t>
      </w:r>
      <w:r w:rsidR="008F347E" w:rsidRPr="005C279C">
        <w:rPr>
          <w:b/>
          <w:bCs/>
          <w:sz w:val="24"/>
          <w:szCs w:val="24"/>
        </w:rPr>
        <w:t>land and Furness Council, Cumberland Council and North Yorkshire Council.</w:t>
      </w:r>
      <w:r w:rsidR="00FB6564" w:rsidRPr="005C279C">
        <w:rPr>
          <w:b/>
          <w:bCs/>
          <w:sz w:val="24"/>
          <w:szCs w:val="24"/>
        </w:rPr>
        <w:t xml:space="preserve"> The figures included in the above table reflect the previous local authority districts that now form part of the South Cumbria </w:t>
      </w:r>
      <w:r w:rsidR="0023713B" w:rsidRPr="005C279C">
        <w:rPr>
          <w:b/>
          <w:bCs/>
          <w:sz w:val="24"/>
          <w:szCs w:val="24"/>
        </w:rPr>
        <w:t>footprint of the ICS.</w:t>
      </w:r>
    </w:p>
    <w:p w14:paraId="76E52C27" w14:textId="50DBD3EC" w:rsidR="00052AD1" w:rsidRPr="005C279C" w:rsidRDefault="00052AD1" w:rsidP="00A50D4E">
      <w:pPr>
        <w:pStyle w:val="BodyTextIndent"/>
        <w:ind w:right="-604"/>
      </w:pPr>
    </w:p>
    <w:p w14:paraId="065EA84E" w14:textId="0CD3F6DB" w:rsidR="007D66B6" w:rsidRPr="005C279C" w:rsidRDefault="00793CB3" w:rsidP="007D66B6">
      <w:pPr>
        <w:pStyle w:val="BodyTextIndent"/>
        <w:ind w:right="-604"/>
      </w:pPr>
      <w:r w:rsidRPr="005C279C">
        <w:rPr>
          <w:b/>
          <w:bCs/>
          <w:color w:val="0070C0"/>
        </w:rPr>
        <w:t>Deprivation at LSOA leve</w:t>
      </w:r>
      <w:r w:rsidR="00BB0575" w:rsidRPr="005C279C">
        <w:rPr>
          <w:b/>
          <w:bCs/>
          <w:color w:val="0070C0"/>
        </w:rPr>
        <w:t>l</w:t>
      </w:r>
    </w:p>
    <w:p w14:paraId="0755B4F1" w14:textId="7E0B37DF" w:rsidR="007E797D" w:rsidRPr="005C279C" w:rsidRDefault="007E797D" w:rsidP="00A50D4E">
      <w:pPr>
        <w:pStyle w:val="BodyTextIndent"/>
        <w:ind w:right="-604"/>
      </w:pPr>
    </w:p>
    <w:p w14:paraId="13EBA472" w14:textId="3928B202" w:rsidR="007E797D" w:rsidRPr="005C279C" w:rsidRDefault="007E797D" w:rsidP="007D66B6">
      <w:pPr>
        <w:ind w:right="-37"/>
        <w:rPr>
          <w:rFonts w:cs="Arial"/>
        </w:rPr>
      </w:pPr>
      <w:r w:rsidRPr="005C279C">
        <w:rPr>
          <w:rFonts w:eastAsia="Arial" w:cs="Arial"/>
        </w:rPr>
        <w:t>Differences in relative deprivation are not just regional but can also occur between neighbourhoods too.</w:t>
      </w:r>
      <w:r w:rsidRPr="005C279C">
        <w:t xml:space="preserve"> </w:t>
      </w:r>
      <w:r w:rsidRPr="005C279C">
        <w:rPr>
          <w:rFonts w:cs="Arial"/>
        </w:rPr>
        <w:t xml:space="preserve">Lower-Layer Super Output Areas (LSOAs) are small </w:t>
      </w:r>
      <w:r w:rsidR="00FD1B5D" w:rsidRPr="005C279C">
        <w:rPr>
          <w:rFonts w:cs="Arial"/>
        </w:rPr>
        <w:t xml:space="preserve">areas </w:t>
      </w:r>
      <w:r w:rsidRPr="005C279C">
        <w:rPr>
          <w:rFonts w:cs="Arial"/>
        </w:rPr>
        <w:t>de</w:t>
      </w:r>
      <w:r w:rsidRPr="005C279C">
        <w:rPr>
          <w:rFonts w:cs="Arial"/>
          <w:color w:val="262140"/>
        </w:rPr>
        <w:t>si</w:t>
      </w:r>
      <w:r w:rsidRPr="005C279C">
        <w:rPr>
          <w:rFonts w:cs="Arial"/>
        </w:rPr>
        <w:t xml:space="preserve">gned to be of a similar population size, with an average of approximately 1,500 residents or 650 households. </w:t>
      </w:r>
    </w:p>
    <w:p w14:paraId="0F6B5A4E" w14:textId="77777777" w:rsidR="007E797D" w:rsidRPr="005C279C" w:rsidRDefault="007E797D" w:rsidP="00A50D4E">
      <w:pPr>
        <w:pStyle w:val="BodyTextIndent"/>
        <w:ind w:right="-604"/>
      </w:pPr>
    </w:p>
    <w:p w14:paraId="3606160E" w14:textId="59CEF5D6" w:rsidR="005C29F7" w:rsidRPr="005C279C" w:rsidRDefault="004A7342" w:rsidP="00FD1B5D">
      <w:pPr>
        <w:pStyle w:val="Heading2"/>
        <w:spacing w:before="0"/>
        <w:ind w:right="-179"/>
        <w:rPr>
          <w:b w:val="0"/>
          <w:bCs w:val="0"/>
          <w:color w:val="262140"/>
          <w:sz w:val="28"/>
        </w:rPr>
      </w:pPr>
      <w:bookmarkStart w:id="202" w:name="_Toc135232192"/>
      <w:r w:rsidRPr="005C279C">
        <w:rPr>
          <w:b w:val="0"/>
          <w:bCs w:val="0"/>
          <w:color w:val="262140"/>
          <w:sz w:val="28"/>
        </w:rPr>
        <w:t xml:space="preserve">Each LSOA in England is ranked into 10 deprivation deciles, with the LSOAs in decile 1 being deemed to be the </w:t>
      </w:r>
      <w:r w:rsidRPr="005C279C">
        <w:rPr>
          <w:b w:val="0"/>
          <w:bCs w:val="0"/>
          <w:i/>
          <w:color w:val="262140"/>
          <w:sz w:val="28"/>
        </w:rPr>
        <w:t>most</w:t>
      </w:r>
      <w:r w:rsidRPr="005C279C">
        <w:rPr>
          <w:b w:val="0"/>
          <w:bCs w:val="0"/>
          <w:color w:val="262140"/>
          <w:sz w:val="28"/>
        </w:rPr>
        <w:t xml:space="preserve"> deprived 10% nationally, and LSOAs in decile 10 being the </w:t>
      </w:r>
      <w:r w:rsidRPr="005C279C">
        <w:rPr>
          <w:b w:val="0"/>
          <w:bCs w:val="0"/>
          <w:i/>
          <w:color w:val="262140"/>
          <w:sz w:val="28"/>
        </w:rPr>
        <w:t>least</w:t>
      </w:r>
      <w:r w:rsidRPr="005C279C">
        <w:rPr>
          <w:b w:val="0"/>
          <w:bCs w:val="0"/>
          <w:color w:val="262140"/>
          <w:sz w:val="28"/>
        </w:rPr>
        <w:t xml:space="preserve"> deprived 10% nationally. </w:t>
      </w:r>
      <w:r w:rsidR="005C29F7" w:rsidRPr="005C279C">
        <w:rPr>
          <w:b w:val="0"/>
          <w:bCs w:val="0"/>
          <w:color w:val="262140"/>
          <w:sz w:val="28"/>
        </w:rPr>
        <w:t xml:space="preserve">There are currently </w:t>
      </w:r>
      <w:r w:rsidR="005C29F7" w:rsidRPr="005C279C">
        <w:rPr>
          <w:color w:val="262140"/>
          <w:sz w:val="28"/>
        </w:rPr>
        <w:t>1,049</w:t>
      </w:r>
      <w:r w:rsidR="005C29F7" w:rsidRPr="005C279C">
        <w:rPr>
          <w:b w:val="0"/>
          <w:bCs w:val="0"/>
          <w:color w:val="262140"/>
          <w:sz w:val="28"/>
        </w:rPr>
        <w:t xml:space="preserve"> LSOAs in Lancashire and South Cumbria in total, and </w:t>
      </w:r>
      <w:r w:rsidR="005C29F7" w:rsidRPr="005C279C">
        <w:rPr>
          <w:color w:val="262140"/>
          <w:sz w:val="28"/>
        </w:rPr>
        <w:t>198</w:t>
      </w:r>
      <w:r w:rsidR="005C29F7" w:rsidRPr="005C279C">
        <w:rPr>
          <w:b w:val="0"/>
          <w:bCs w:val="0"/>
          <w:color w:val="262140"/>
          <w:sz w:val="28"/>
        </w:rPr>
        <w:t xml:space="preserve"> (</w:t>
      </w:r>
      <w:r w:rsidR="005C29F7" w:rsidRPr="005C279C">
        <w:rPr>
          <w:color w:val="262140"/>
          <w:sz w:val="28"/>
        </w:rPr>
        <w:t>18.9%</w:t>
      </w:r>
      <w:r w:rsidR="005C29F7" w:rsidRPr="005C279C">
        <w:rPr>
          <w:b w:val="0"/>
          <w:bCs w:val="0"/>
          <w:color w:val="262140"/>
          <w:sz w:val="28"/>
        </w:rPr>
        <w:t xml:space="preserve">) of those are in decile 1, </w:t>
      </w:r>
      <w:r w:rsidR="00FD1B5D" w:rsidRPr="005C279C">
        <w:rPr>
          <w:b w:val="0"/>
          <w:bCs w:val="0"/>
          <w:color w:val="262140"/>
          <w:sz w:val="28"/>
        </w:rPr>
        <w:t xml:space="preserve">meaning </w:t>
      </w:r>
      <w:r w:rsidR="006A20EE" w:rsidRPr="005C279C">
        <w:rPr>
          <w:b w:val="0"/>
          <w:bCs w:val="0"/>
          <w:color w:val="262140"/>
          <w:sz w:val="28"/>
        </w:rPr>
        <w:t xml:space="preserve">that </w:t>
      </w:r>
      <w:r w:rsidR="00FD1B5D" w:rsidRPr="005C279C">
        <w:rPr>
          <w:b w:val="0"/>
          <w:bCs w:val="0"/>
          <w:color w:val="262140"/>
          <w:sz w:val="28"/>
        </w:rPr>
        <w:t xml:space="preserve">they </w:t>
      </w:r>
      <w:r w:rsidR="005C29F7" w:rsidRPr="005C279C">
        <w:rPr>
          <w:b w:val="0"/>
          <w:bCs w:val="0"/>
          <w:color w:val="262140"/>
          <w:sz w:val="28"/>
        </w:rPr>
        <w:t>are considered to be amongst the most deprived 10% in the country.</w:t>
      </w:r>
      <w:bookmarkEnd w:id="202"/>
    </w:p>
    <w:p w14:paraId="558AC000" w14:textId="46F4A84D" w:rsidR="00BB0575" w:rsidRPr="005C279C" w:rsidRDefault="00BB0575" w:rsidP="00BB0575"/>
    <w:p w14:paraId="0389709F" w14:textId="345CF19C" w:rsidR="00D86726" w:rsidRPr="007E405C" w:rsidRDefault="00BB0575" w:rsidP="00D86726">
      <w:r w:rsidRPr="005C279C">
        <w:t>The majority of</w:t>
      </w:r>
      <w:r w:rsidR="00982F0C" w:rsidRPr="005C279C">
        <w:t xml:space="preserve"> </w:t>
      </w:r>
      <w:r w:rsidR="001F6E33" w:rsidRPr="005C279C">
        <w:t xml:space="preserve">the </w:t>
      </w:r>
      <w:r w:rsidRPr="005C279C">
        <w:t>LSOAs</w:t>
      </w:r>
      <w:r w:rsidR="00982F0C" w:rsidRPr="005C279C">
        <w:t xml:space="preserve"> that are in the most deprived decile</w:t>
      </w:r>
      <w:r w:rsidR="001F6E33" w:rsidRPr="005C279C">
        <w:t xml:space="preserve"> across Lancashire and South Cumbria </w:t>
      </w:r>
      <w:r w:rsidR="00982F0C" w:rsidRPr="005C279C">
        <w:t xml:space="preserve">are located in the Local Authorities of </w:t>
      </w:r>
      <w:r w:rsidRPr="005C279C">
        <w:t>Blackpool, Burnley, Blackburn with Darwen</w:t>
      </w:r>
      <w:r w:rsidR="001C45BF" w:rsidRPr="005C279C">
        <w:t>, Eden</w:t>
      </w:r>
      <w:r w:rsidRPr="005C279C">
        <w:t xml:space="preserve"> </w:t>
      </w:r>
      <w:r w:rsidR="00982F0C" w:rsidRPr="005C279C">
        <w:t xml:space="preserve">and </w:t>
      </w:r>
      <w:r w:rsidRPr="005C279C">
        <w:t>Pendle</w:t>
      </w:r>
      <w:r w:rsidR="00982F0C" w:rsidRPr="005C279C">
        <w:t>, and these particular districts</w:t>
      </w:r>
      <w:r w:rsidR="001F6E33" w:rsidRPr="005C279C">
        <w:t xml:space="preserve"> also rank amongst the top 20 Local Authorities in England in regard to the proportion of such neighbourhoods.</w:t>
      </w:r>
      <w:r w:rsidR="00982F0C" w:rsidRPr="005C279C">
        <w:t xml:space="preserve"> </w:t>
      </w:r>
      <w:r w:rsidR="001F6E33" w:rsidRPr="005C279C">
        <w:t xml:space="preserve">However, </w:t>
      </w:r>
      <w:r w:rsidR="00D86726" w:rsidRPr="005C279C">
        <w:t>these districts do also have small proportions of LSOAs in the least deprived deciles, illustrating how levels of deprivation can look very different across a particular patch.</w:t>
      </w:r>
      <w:r w:rsidR="00D86726" w:rsidRPr="007E405C">
        <w:t xml:space="preserve"> </w:t>
      </w:r>
    </w:p>
    <w:p w14:paraId="0E8373AA" w14:textId="4AB226E7" w:rsidR="001F6E33" w:rsidRDefault="001F6E33" w:rsidP="00982F0C"/>
    <w:p w14:paraId="3DB60D50" w14:textId="77777777" w:rsidR="006A20EE" w:rsidRDefault="006A20EE">
      <w:pPr>
        <w:rPr>
          <w:rFonts w:eastAsiaTheme="majorEastAsia" w:cs="Arial"/>
          <w:b/>
          <w:bCs/>
          <w:noProof/>
          <w:color w:val="005EB8"/>
          <w:sz w:val="44"/>
        </w:rPr>
      </w:pPr>
      <w:bookmarkStart w:id="203" w:name="_Toc103172734"/>
      <w:bookmarkStart w:id="204" w:name="_Toc135232193"/>
      <w:r>
        <w:br w:type="page"/>
      </w:r>
    </w:p>
    <w:p w14:paraId="1C02910D" w14:textId="7F6BB623" w:rsidR="00380291" w:rsidRDefault="00024B50" w:rsidP="00380291">
      <w:pPr>
        <w:pStyle w:val="Heading2"/>
      </w:pPr>
      <w:r>
        <w:lastRenderedPageBreak/>
        <w:t>C</w:t>
      </w:r>
      <w:r w:rsidR="00380291">
        <w:t xml:space="preserve">ore20PLUS5 – An </w:t>
      </w:r>
      <w:bookmarkStart w:id="205" w:name="_Hlk134199822"/>
      <w:r w:rsidR="009251E5">
        <w:t>a</w:t>
      </w:r>
      <w:r w:rsidR="00380291">
        <w:t>pproach</w:t>
      </w:r>
      <w:bookmarkEnd w:id="205"/>
      <w:r w:rsidR="00380291">
        <w:t xml:space="preserve"> to </w:t>
      </w:r>
      <w:r w:rsidR="009251E5">
        <w:t>r</w:t>
      </w:r>
      <w:r w:rsidR="00380291">
        <w:t xml:space="preserve">educing </w:t>
      </w:r>
      <w:r w:rsidR="009251E5">
        <w:t>h</w:t>
      </w:r>
      <w:r w:rsidR="00380291">
        <w:t xml:space="preserve">ealth </w:t>
      </w:r>
      <w:r w:rsidR="009251E5">
        <w:t>i</w:t>
      </w:r>
      <w:r w:rsidR="00380291">
        <w:t>nequalities</w:t>
      </w:r>
      <w:bookmarkEnd w:id="203"/>
      <w:bookmarkEnd w:id="204"/>
    </w:p>
    <w:p w14:paraId="154DD207" w14:textId="77777777" w:rsidR="00D30BAB" w:rsidRDefault="00D30BAB" w:rsidP="00D30BAB"/>
    <w:p w14:paraId="46B7184C" w14:textId="56154D44" w:rsidR="005B6F90" w:rsidRDefault="0069335C" w:rsidP="00D30BAB">
      <w:pPr>
        <w:ind w:right="-604"/>
      </w:pPr>
      <w:r>
        <w:t>Introduced</w:t>
      </w:r>
      <w:r w:rsidR="001C0C9C">
        <w:t xml:space="preserve"> in 2021-22, </w:t>
      </w:r>
      <w:r w:rsidR="00D30BAB" w:rsidRPr="00D30BAB">
        <w:rPr>
          <w:b/>
          <w:bCs/>
        </w:rPr>
        <w:t>Core20PLUS5</w:t>
      </w:r>
      <w:r w:rsidR="00D30BAB">
        <w:t xml:space="preserve"> is a national </w:t>
      </w:r>
      <w:r w:rsidR="00056550">
        <w:t xml:space="preserve">NHS England and NHS Improvement approach to support the reduction of health inequalities at both national and system level. The approach defines a target population cohort – the </w:t>
      </w:r>
      <w:r w:rsidR="009E2F49">
        <w:t>‘</w:t>
      </w:r>
      <w:r w:rsidR="009E2F49">
        <w:rPr>
          <w:b/>
          <w:bCs/>
        </w:rPr>
        <w:t>Core20</w:t>
      </w:r>
      <w:r w:rsidR="005B6F90">
        <w:rPr>
          <w:b/>
          <w:bCs/>
        </w:rPr>
        <w:t>PLUS</w:t>
      </w:r>
      <w:r w:rsidR="005B6F90">
        <w:t>’ – and identifies ‘</w:t>
      </w:r>
      <w:r w:rsidR="005B6F90">
        <w:rPr>
          <w:b/>
          <w:bCs/>
        </w:rPr>
        <w:t>5</w:t>
      </w:r>
      <w:r w:rsidR="005B6F90">
        <w:t>’ focus clinical areas requiring accelerated improvement on a national level.</w:t>
      </w:r>
    </w:p>
    <w:p w14:paraId="2A19B7C5" w14:textId="60C58BD5" w:rsidR="00227B53" w:rsidRDefault="005D6379" w:rsidP="005D6379">
      <w:pPr>
        <w:pStyle w:val="Heading3"/>
      </w:pPr>
      <w:bookmarkStart w:id="206" w:name="_Toc103172735"/>
      <w:bookmarkStart w:id="207" w:name="_Toc135232194"/>
      <w:r>
        <w:t>Core20:</w:t>
      </w:r>
      <w:bookmarkEnd w:id="206"/>
      <w:bookmarkEnd w:id="207"/>
      <w:r w:rsidR="00227B53">
        <w:t xml:space="preserve">  </w:t>
      </w:r>
    </w:p>
    <w:p w14:paraId="678DFEA7" w14:textId="4D6F2FB9" w:rsidR="000F11EE" w:rsidRDefault="000F11EE" w:rsidP="00957877"/>
    <w:p w14:paraId="3D86AAFE" w14:textId="379A8AC0" w:rsidR="000F11EE" w:rsidRDefault="005D6379" w:rsidP="006A6077">
      <w:pPr>
        <w:ind w:right="-18"/>
      </w:pPr>
      <w:r>
        <w:t>The most deprived 20% of the national population as identified by the national Index of Multiple De</w:t>
      </w:r>
      <w:r w:rsidR="00505B56">
        <w:t>privation</w:t>
      </w:r>
      <w:r w:rsidR="00763720">
        <w:t xml:space="preserve"> (IMD). The IMD has seven domains with indicators accounting for a wide range of social determinants of health.</w:t>
      </w:r>
    </w:p>
    <w:p w14:paraId="240460CE" w14:textId="411FABDE" w:rsidR="00763720" w:rsidRDefault="00CB4320" w:rsidP="006A6077">
      <w:pPr>
        <w:pStyle w:val="Heading3"/>
        <w:ind w:right="-18"/>
      </w:pPr>
      <w:bookmarkStart w:id="208" w:name="_Toc103172736"/>
      <w:bookmarkStart w:id="209" w:name="_Toc135232195"/>
      <w:r>
        <w:t>PLUS:</w:t>
      </w:r>
      <w:bookmarkEnd w:id="208"/>
      <w:bookmarkEnd w:id="209"/>
    </w:p>
    <w:p w14:paraId="75DF6F74" w14:textId="7711420E" w:rsidR="00CB4320" w:rsidRDefault="00024B50" w:rsidP="006A6077">
      <w:pPr>
        <w:ind w:right="-18"/>
      </w:pPr>
      <w:r>
        <w:rPr>
          <w:noProof/>
        </w:rPr>
        <w:drawing>
          <wp:anchor distT="0" distB="0" distL="114300" distR="114300" simplePos="0" relativeHeight="251658243" behindDoc="0" locked="0" layoutInCell="1" allowOverlap="1" wp14:anchorId="77F2F117" wp14:editId="7B439CA3">
            <wp:simplePos x="0" y="0"/>
            <wp:positionH relativeFrom="column">
              <wp:posOffset>3891280</wp:posOffset>
            </wp:positionH>
            <wp:positionV relativeFrom="paragraph">
              <wp:posOffset>89535</wp:posOffset>
            </wp:positionV>
            <wp:extent cx="2640965" cy="2640965"/>
            <wp:effectExtent l="38100" t="38100" r="45085" b="45085"/>
            <wp:wrapThrough wrapText="bothSides">
              <wp:wrapPolygon edited="0">
                <wp:start x="8881" y="-312"/>
                <wp:lineTo x="3272" y="-312"/>
                <wp:lineTo x="3272" y="2181"/>
                <wp:lineTo x="1091" y="2181"/>
                <wp:lineTo x="1091" y="4674"/>
                <wp:lineTo x="-156" y="4674"/>
                <wp:lineTo x="-312" y="7167"/>
                <wp:lineTo x="-312" y="14023"/>
                <wp:lineTo x="1091" y="17139"/>
                <wp:lineTo x="3584" y="19787"/>
                <wp:lineTo x="8102" y="21813"/>
                <wp:lineTo x="8569" y="21813"/>
                <wp:lineTo x="12932" y="21813"/>
                <wp:lineTo x="13088" y="21813"/>
                <wp:lineTo x="17918" y="19632"/>
                <wp:lineTo x="18074" y="19632"/>
                <wp:lineTo x="20411" y="17139"/>
                <wp:lineTo x="21501" y="14646"/>
                <wp:lineTo x="21813" y="12309"/>
                <wp:lineTo x="21813" y="9660"/>
                <wp:lineTo x="21657" y="7323"/>
                <wp:lineTo x="21657" y="7167"/>
                <wp:lineTo x="20411" y="4674"/>
                <wp:lineTo x="18229" y="2181"/>
                <wp:lineTo x="18229" y="1558"/>
                <wp:lineTo x="14023" y="-312"/>
                <wp:lineTo x="12620" y="-312"/>
                <wp:lineTo x="8881" y="-312"/>
              </wp:wrapPolygon>
            </wp:wrapThrough>
            <wp:docPr id="63" name="Picture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a:extLst>
                        <a:ext uri="{C183D7F6-B498-43B3-948B-1728B52AA6E4}">
                          <adec:decorative xmlns:adec="http://schemas.microsoft.com/office/drawing/2017/decorative" val="1"/>
                        </a:ext>
                      </a:extLst>
                    </pic:cNvPr>
                    <pic:cNvPicPr>
                      <a:picLocks noChangeAspect="1" noChangeArrowheads="1"/>
                    </pic:cNvPicPr>
                  </pic:nvPicPr>
                  <pic:blipFill>
                    <a:blip r:embed="rId88" cstate="screen">
                      <a:extLst>
                        <a:ext uri="{28A0092B-C50C-407E-A947-70E740481C1C}">
                          <a14:useLocalDpi xmlns:a14="http://schemas.microsoft.com/office/drawing/2010/main" val="0"/>
                        </a:ext>
                      </a:extLst>
                    </a:blip>
                    <a:srcRect/>
                    <a:stretch>
                      <a:fillRect/>
                    </a:stretch>
                  </pic:blipFill>
                  <pic:spPr bwMode="auto">
                    <a:xfrm>
                      <a:off x="0" y="0"/>
                      <a:ext cx="2640965" cy="2640965"/>
                    </a:xfrm>
                    <a:prstGeom prst="ellipse">
                      <a:avLst/>
                    </a:prstGeom>
                    <a:noFill/>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B1BB79" w14:textId="40D1653F" w:rsidR="00CB4320" w:rsidRDefault="00485F76" w:rsidP="006A6077">
      <w:pPr>
        <w:ind w:right="-18"/>
      </w:pPr>
      <w:r>
        <w:t>Locally determined population groups experiencing poorer than average health access, experience and/or outcomes, but not captured in the ‘Core20’ alone. This should be based on local population health data.</w:t>
      </w:r>
    </w:p>
    <w:p w14:paraId="266CA9B9" w14:textId="77777777" w:rsidR="00F45BB2" w:rsidRDefault="00F45BB2" w:rsidP="006A6077">
      <w:pPr>
        <w:ind w:right="-18"/>
      </w:pPr>
    </w:p>
    <w:p w14:paraId="75CB6309" w14:textId="04753CF5" w:rsidR="00F45BB2" w:rsidRDefault="00F45BB2" w:rsidP="006A6077">
      <w:pPr>
        <w:ind w:right="-18"/>
      </w:pPr>
      <w:r>
        <w:t xml:space="preserve">Such population groups may </w:t>
      </w:r>
      <w:r w:rsidR="00710604">
        <w:t>include</w:t>
      </w:r>
      <w:r>
        <w:t xml:space="preserve"> ethnic minority communities, coastal communities</w:t>
      </w:r>
      <w:r w:rsidR="00B507A8">
        <w:t xml:space="preserve">, </w:t>
      </w:r>
      <w:r w:rsidR="0069335C">
        <w:t xml:space="preserve">people with multi-morbidities, protected characteristic groups, </w:t>
      </w:r>
      <w:r w:rsidR="001C0C9C">
        <w:t xml:space="preserve">people experiencing homelessness, drug and alcohol dependence, vulnerable migrants, Gypsy, Roma and Traveller communities, sex workers, people in </w:t>
      </w:r>
      <w:r w:rsidR="003B0655">
        <w:t>contact with the justice system, victims of modern slavery and other socially excluded groups.</w:t>
      </w:r>
    </w:p>
    <w:p w14:paraId="07C73836" w14:textId="77777777" w:rsidR="003B0655" w:rsidRDefault="003B0655" w:rsidP="006A6077">
      <w:pPr>
        <w:ind w:right="-18"/>
      </w:pPr>
    </w:p>
    <w:p w14:paraId="0E217A93" w14:textId="248099CC" w:rsidR="00E66564" w:rsidRDefault="00E93DA2" w:rsidP="006A6077">
      <w:pPr>
        <w:ind w:right="-18"/>
      </w:pPr>
      <w:r w:rsidRPr="006F62AC">
        <w:t xml:space="preserve">Lancashire and South Cumbria </w:t>
      </w:r>
      <w:r w:rsidR="00E03CD3" w:rsidRPr="006F62AC">
        <w:t>Integrated Care System</w:t>
      </w:r>
      <w:r w:rsidR="005737BC" w:rsidRPr="006F62AC">
        <w:t xml:space="preserve"> will </w:t>
      </w:r>
      <w:r w:rsidR="006F62AC" w:rsidRPr="006F62AC">
        <w:t>continue</w:t>
      </w:r>
      <w:r w:rsidR="005737BC" w:rsidRPr="006F62AC">
        <w:t xml:space="preserve"> its work on identifying local priorities and inclusion groups relating to Core20PLUS5 throughout 202</w:t>
      </w:r>
      <w:r w:rsidR="006F62AC" w:rsidRPr="006F62AC">
        <w:t>4</w:t>
      </w:r>
      <w:r w:rsidR="005737BC" w:rsidRPr="006F62AC">
        <w:t>-2</w:t>
      </w:r>
      <w:r w:rsidR="006F62AC" w:rsidRPr="006F62AC">
        <w:t>5</w:t>
      </w:r>
      <w:r w:rsidR="005737BC">
        <w:t>.</w:t>
      </w:r>
    </w:p>
    <w:p w14:paraId="62B7EE49" w14:textId="3B9E8595" w:rsidR="005737BC" w:rsidRDefault="00D52A3B" w:rsidP="006A6077">
      <w:pPr>
        <w:pStyle w:val="Heading3"/>
        <w:ind w:right="-18"/>
      </w:pPr>
      <w:bookmarkStart w:id="210" w:name="_Toc103172737"/>
      <w:bookmarkStart w:id="211" w:name="_Toc135232196"/>
      <w:r>
        <w:t>5:</w:t>
      </w:r>
      <w:bookmarkEnd w:id="210"/>
      <w:bookmarkEnd w:id="211"/>
    </w:p>
    <w:p w14:paraId="3FD93E17" w14:textId="77777777" w:rsidR="00D52A3B" w:rsidRDefault="00D52A3B" w:rsidP="006A6077">
      <w:pPr>
        <w:ind w:right="-18"/>
      </w:pPr>
    </w:p>
    <w:p w14:paraId="1ED3DA0A" w14:textId="77F812A2" w:rsidR="00D52A3B" w:rsidRDefault="00FC1833" w:rsidP="006A6077">
      <w:pPr>
        <w:ind w:right="-18"/>
      </w:pPr>
      <w:r>
        <w:t>The final part sets out five clinical areas of focus</w:t>
      </w:r>
      <w:r w:rsidR="00641AA5">
        <w:t xml:space="preserve"> where a need has been identified for improvements on a national level:</w:t>
      </w:r>
    </w:p>
    <w:p w14:paraId="424E3933" w14:textId="77777777" w:rsidR="00641AA5" w:rsidRDefault="00641AA5" w:rsidP="006A6077">
      <w:pPr>
        <w:ind w:right="-18"/>
      </w:pPr>
    </w:p>
    <w:p w14:paraId="5216ED74" w14:textId="02FB8A6B" w:rsidR="00641AA5" w:rsidRDefault="00641AA5" w:rsidP="002946A3">
      <w:pPr>
        <w:pStyle w:val="ListParagraph"/>
        <w:numPr>
          <w:ilvl w:val="0"/>
          <w:numId w:val="11"/>
        </w:numPr>
        <w:ind w:right="-18"/>
      </w:pPr>
      <w:r w:rsidRPr="00024B50">
        <w:rPr>
          <w:b/>
          <w:bCs/>
          <w:color w:val="005EB8"/>
        </w:rPr>
        <w:t>Maternity</w:t>
      </w:r>
      <w:r w:rsidR="00AD07E2" w:rsidRPr="00024B50">
        <w:rPr>
          <w:b/>
          <w:bCs/>
          <w:color w:val="005EB8"/>
        </w:rPr>
        <w:t>:</w:t>
      </w:r>
      <w:r w:rsidR="00AD07E2" w:rsidRPr="00024B50">
        <w:rPr>
          <w:color w:val="005EB8"/>
        </w:rPr>
        <w:t xml:space="preserve"> </w:t>
      </w:r>
      <w:r w:rsidR="00AD07E2">
        <w:t>ensuring continuity of care for 75% of women from Black, Asian and minority ethnic communities and from the most deprived groups</w:t>
      </w:r>
      <w:r w:rsidR="00A80C54">
        <w:t>.</w:t>
      </w:r>
    </w:p>
    <w:p w14:paraId="7DCDF142" w14:textId="77777777" w:rsidR="00024B50" w:rsidRDefault="00024B50" w:rsidP="00024B50">
      <w:pPr>
        <w:pStyle w:val="ListParagraph"/>
        <w:ind w:left="-207" w:right="-604"/>
      </w:pPr>
    </w:p>
    <w:p w14:paraId="75028A8B" w14:textId="602634E4" w:rsidR="00AD07E2" w:rsidRDefault="00AD07E2" w:rsidP="002946A3">
      <w:pPr>
        <w:pStyle w:val="ListParagraph"/>
        <w:numPr>
          <w:ilvl w:val="0"/>
          <w:numId w:val="11"/>
        </w:numPr>
        <w:ind w:right="-604"/>
      </w:pPr>
      <w:r w:rsidRPr="00024B50">
        <w:rPr>
          <w:b/>
          <w:bCs/>
          <w:color w:val="005EB8"/>
        </w:rPr>
        <w:t>Severe mental illness (SMI)</w:t>
      </w:r>
      <w:r w:rsidR="000339A7" w:rsidRPr="00024B50">
        <w:rPr>
          <w:b/>
          <w:bCs/>
          <w:color w:val="005EB8"/>
        </w:rPr>
        <w:t>:</w:t>
      </w:r>
      <w:r w:rsidR="000339A7" w:rsidRPr="00024B50">
        <w:rPr>
          <w:color w:val="005EB8"/>
        </w:rPr>
        <w:t xml:space="preserve"> </w:t>
      </w:r>
      <w:r w:rsidR="00EE2A02">
        <w:t>ensuring annual health checks f</w:t>
      </w:r>
      <w:r w:rsidR="007F3FE2">
        <w:t>or</w:t>
      </w:r>
      <w:r w:rsidR="00EE2A02">
        <w:t xml:space="preserve"> 60% of those living with SMI</w:t>
      </w:r>
      <w:r w:rsidR="0076384F">
        <w:t xml:space="preserve"> (bringing SMI in line with the success seen in learning disabilities)</w:t>
      </w:r>
      <w:r w:rsidR="00A80C54">
        <w:t>.</w:t>
      </w:r>
    </w:p>
    <w:p w14:paraId="0EADABC1" w14:textId="77777777" w:rsidR="00024B50" w:rsidRDefault="00024B50" w:rsidP="00024B50">
      <w:pPr>
        <w:pStyle w:val="ListParagraph"/>
      </w:pPr>
    </w:p>
    <w:p w14:paraId="1862DD17" w14:textId="52B28EE3" w:rsidR="0076384F" w:rsidRDefault="0076384F" w:rsidP="002946A3">
      <w:pPr>
        <w:pStyle w:val="ListParagraph"/>
        <w:numPr>
          <w:ilvl w:val="0"/>
          <w:numId w:val="11"/>
        </w:numPr>
        <w:ind w:right="-604"/>
      </w:pPr>
      <w:r w:rsidRPr="00024B50">
        <w:rPr>
          <w:b/>
          <w:bCs/>
          <w:color w:val="005EB8"/>
        </w:rPr>
        <w:t>Chronic respiratory disease:</w:t>
      </w:r>
      <w:r w:rsidRPr="00024B50">
        <w:rPr>
          <w:color w:val="005EB8"/>
        </w:rPr>
        <w:t xml:space="preserve"> </w:t>
      </w:r>
      <w:r>
        <w:t>a clear focus on Chronic Obstructive Pulmonary Disease (COPD)</w:t>
      </w:r>
      <w:r w:rsidR="00DB5748">
        <w:t xml:space="preserve"> driving up uptake of COVID, flu and pneumonia vaccines</w:t>
      </w:r>
      <w:r w:rsidR="00A80C54">
        <w:t>.</w:t>
      </w:r>
    </w:p>
    <w:p w14:paraId="250BD9E3" w14:textId="77777777" w:rsidR="00024B50" w:rsidRDefault="00024B50" w:rsidP="00024B50">
      <w:pPr>
        <w:ind w:left="0" w:right="-604"/>
      </w:pPr>
    </w:p>
    <w:p w14:paraId="23420D8D" w14:textId="62B82B55" w:rsidR="00046287" w:rsidRDefault="00046287" w:rsidP="002946A3">
      <w:pPr>
        <w:pStyle w:val="ListParagraph"/>
        <w:numPr>
          <w:ilvl w:val="0"/>
          <w:numId w:val="11"/>
        </w:numPr>
        <w:ind w:right="-604"/>
      </w:pPr>
      <w:r w:rsidRPr="00024B50">
        <w:rPr>
          <w:b/>
          <w:bCs/>
          <w:color w:val="005EB8"/>
        </w:rPr>
        <w:t xml:space="preserve">Early cancer diagnosis: </w:t>
      </w:r>
      <w:r>
        <w:t>75% of cases diagnosed at stage 1 or 2 by 2028</w:t>
      </w:r>
      <w:r w:rsidR="00A80C54">
        <w:t>.</w:t>
      </w:r>
    </w:p>
    <w:p w14:paraId="50FBB0BD" w14:textId="77777777" w:rsidR="00024B50" w:rsidRDefault="00024B50" w:rsidP="00024B50">
      <w:pPr>
        <w:ind w:left="0" w:right="-604"/>
      </w:pPr>
    </w:p>
    <w:p w14:paraId="44BBC793" w14:textId="341F1987" w:rsidR="00046287" w:rsidRDefault="00046287" w:rsidP="00024B50">
      <w:pPr>
        <w:ind w:left="-284" w:right="-604" w:hanging="283"/>
      </w:pPr>
      <w:r w:rsidRPr="00371310">
        <w:rPr>
          <w:b/>
          <w:bCs/>
          <w:color w:val="auto"/>
        </w:rPr>
        <w:t>5.</w:t>
      </w:r>
      <w:r w:rsidRPr="00371310">
        <w:rPr>
          <w:color w:val="auto"/>
        </w:rPr>
        <w:t xml:space="preserve"> </w:t>
      </w:r>
      <w:r w:rsidR="00A80C54" w:rsidRPr="00243303">
        <w:rPr>
          <w:b/>
          <w:bCs/>
          <w:color w:val="005EB8"/>
        </w:rPr>
        <w:t xml:space="preserve">Hypertension case finding: </w:t>
      </w:r>
      <w:r w:rsidR="00A80C54">
        <w:t>to allow</w:t>
      </w:r>
      <w:r w:rsidR="00B86197">
        <w:t xml:space="preserve"> for interventions to optimise blood pressure and minimise the risk of myocardial infection and stroke.</w:t>
      </w:r>
    </w:p>
    <w:p w14:paraId="1482B22A" w14:textId="5A0B6B4D" w:rsidR="00740E70" w:rsidRPr="007651B1" w:rsidRDefault="00740E70" w:rsidP="00740E70">
      <w:pPr>
        <w:pStyle w:val="Heading3"/>
      </w:pPr>
      <w:bookmarkStart w:id="212" w:name="_Toc74824867"/>
      <w:bookmarkStart w:id="213" w:name="_Toc103172740"/>
      <w:bookmarkStart w:id="214" w:name="_Toc135232197"/>
      <w:bookmarkStart w:id="215" w:name="_Toc1567279"/>
      <w:bookmarkStart w:id="216" w:name="_Toc43818184"/>
      <w:r w:rsidRPr="007651B1">
        <w:t>Lancashire and South Cumbria Integrated Care Strategy:</w:t>
      </w:r>
    </w:p>
    <w:p w14:paraId="03206176" w14:textId="0C47A258" w:rsidR="00740E70" w:rsidRPr="007651B1" w:rsidRDefault="00740E70" w:rsidP="00740E70"/>
    <w:p w14:paraId="332BBF79" w14:textId="05341802" w:rsidR="00740E70" w:rsidRPr="007651B1" w:rsidRDefault="00087257" w:rsidP="00740E70">
      <w:r w:rsidRPr="007651B1">
        <w:t>The Lancashire and South Cumbria Integrated Care Strategy describes how organisations in the Lancashire and South Cumbria Integrated Care Partnership</w:t>
      </w:r>
      <w:r w:rsidR="00963FA1" w:rsidRPr="007651B1">
        <w:t xml:space="preserve"> will work together to</w:t>
      </w:r>
      <w:r w:rsidR="00B00892" w:rsidRPr="007651B1">
        <w:t xml:space="preserve"> reduce inequalities identified </w:t>
      </w:r>
      <w:r w:rsidR="0094031B" w:rsidRPr="007651B1">
        <w:t>as part of Core20PLUS5,</w:t>
      </w:r>
      <w:r w:rsidR="00963FA1" w:rsidRPr="007651B1">
        <w:t xml:space="preserve"> improve the health and wellbeing of our residents</w:t>
      </w:r>
      <w:r w:rsidR="00AE2CDD" w:rsidRPr="007651B1">
        <w:t>,</w:t>
      </w:r>
      <w:r w:rsidR="00E1675B" w:rsidRPr="007651B1">
        <w:t xml:space="preserve"> and achieve o</w:t>
      </w:r>
      <w:r w:rsidR="00AE2CDD" w:rsidRPr="007651B1">
        <w:t>ur</w:t>
      </w:r>
      <w:r w:rsidR="00E1675B" w:rsidRPr="007651B1">
        <w:t xml:space="preserve"> vision of longer, healthier, happier lives.</w:t>
      </w:r>
      <w:r w:rsidR="00C11893" w:rsidRPr="007651B1">
        <w:t xml:space="preserve"> The strategy sets a number of priorities focused </w:t>
      </w:r>
      <w:r w:rsidR="00AE2CDD" w:rsidRPr="007651B1">
        <w:t>on</w:t>
      </w:r>
      <w:r w:rsidR="00C11893" w:rsidRPr="007651B1">
        <w:t xml:space="preserve"> the life course of our residents:</w:t>
      </w:r>
    </w:p>
    <w:p w14:paraId="6C546516" w14:textId="7CB6E0F1" w:rsidR="00C11893" w:rsidRPr="007651B1" w:rsidRDefault="00C11893" w:rsidP="00740E70"/>
    <w:p w14:paraId="0EE089BF" w14:textId="45191AAB" w:rsidR="00C11893" w:rsidRPr="007651B1" w:rsidRDefault="00C11893" w:rsidP="00740E70">
      <w:r w:rsidRPr="007651B1">
        <w:rPr>
          <w:b/>
          <w:bCs/>
          <w:color w:val="005EB8"/>
        </w:rPr>
        <w:t>Starting Well</w:t>
      </w:r>
      <w:r w:rsidR="009E07E7" w:rsidRPr="007651B1">
        <w:rPr>
          <w:color w:val="005EB8"/>
        </w:rPr>
        <w:t xml:space="preserve"> </w:t>
      </w:r>
      <w:r w:rsidR="009E07E7" w:rsidRPr="007651B1">
        <w:t>– Giving our children the best start in life</w:t>
      </w:r>
      <w:r w:rsidR="00337F0E" w:rsidRPr="007651B1">
        <w:t>, supporting them and their families with problems that affect their health and wellbeing, and getting them ready to start school.</w:t>
      </w:r>
    </w:p>
    <w:p w14:paraId="6F20DC99" w14:textId="77777777" w:rsidR="00337F0E" w:rsidRPr="007651B1" w:rsidRDefault="00337F0E" w:rsidP="00740E70"/>
    <w:p w14:paraId="002EDBF3" w14:textId="085EC0DB" w:rsidR="009E07E7" w:rsidRPr="007651B1" w:rsidRDefault="009E07E7" w:rsidP="00740E70">
      <w:r w:rsidRPr="007651B1">
        <w:rPr>
          <w:b/>
          <w:bCs/>
          <w:color w:val="005EB8"/>
        </w:rPr>
        <w:t>Living Well</w:t>
      </w:r>
      <w:r w:rsidRPr="007651B1">
        <w:rPr>
          <w:color w:val="005EB8"/>
        </w:rPr>
        <w:t xml:space="preserve"> </w:t>
      </w:r>
      <w:r w:rsidRPr="007651B1">
        <w:t>– Reducing ill health and tackling inequalities</w:t>
      </w:r>
      <w:r w:rsidR="00864E39" w:rsidRPr="007651B1">
        <w:t xml:space="preserve"> across mental and physical health for people of all ages by understanding the cause of these unfair differences.</w:t>
      </w:r>
    </w:p>
    <w:p w14:paraId="36193513" w14:textId="77777777" w:rsidR="00864E39" w:rsidRPr="007651B1" w:rsidRDefault="00864E39" w:rsidP="00740E70"/>
    <w:p w14:paraId="04F1F1C7" w14:textId="1B7F3D21" w:rsidR="009E07E7" w:rsidRPr="007651B1" w:rsidRDefault="009E07E7" w:rsidP="00740E70">
      <w:r w:rsidRPr="007651B1">
        <w:rPr>
          <w:b/>
          <w:bCs/>
          <w:color w:val="005EB8"/>
        </w:rPr>
        <w:t>Working Well</w:t>
      </w:r>
      <w:r w:rsidRPr="007651B1">
        <w:rPr>
          <w:color w:val="005EB8"/>
        </w:rPr>
        <w:t xml:space="preserve"> </w:t>
      </w:r>
      <w:r w:rsidRPr="007651B1">
        <w:t>– Increasing ambition, aspiration and employment</w:t>
      </w:r>
      <w:r w:rsidR="00C359DC" w:rsidRPr="007651B1">
        <w:t>, with businesses supporting a health and stable workforce and employing people who live in the local area.</w:t>
      </w:r>
    </w:p>
    <w:p w14:paraId="7B58DE58" w14:textId="77777777" w:rsidR="00C359DC" w:rsidRPr="007651B1" w:rsidRDefault="00C359DC" w:rsidP="00740E70"/>
    <w:p w14:paraId="7234AA24" w14:textId="4FE67061" w:rsidR="009E07E7" w:rsidRPr="007651B1" w:rsidRDefault="009E07E7" w:rsidP="00740E70">
      <w:r w:rsidRPr="007651B1">
        <w:rPr>
          <w:b/>
          <w:bCs/>
          <w:color w:val="005EB8"/>
        </w:rPr>
        <w:t>Ageing Well</w:t>
      </w:r>
      <w:r w:rsidRPr="007651B1">
        <w:rPr>
          <w:color w:val="005EB8"/>
        </w:rPr>
        <w:t xml:space="preserve"> </w:t>
      </w:r>
      <w:r w:rsidRPr="007651B1">
        <w:t>– Supporting people to stay well in their own home</w:t>
      </w:r>
      <w:r w:rsidR="00CE37A3" w:rsidRPr="007651B1">
        <w:t>, with connections to their communities</w:t>
      </w:r>
      <w:r w:rsidR="008B0BB0" w:rsidRPr="007651B1">
        <w:t xml:space="preserve"> and more joined up care.</w:t>
      </w:r>
    </w:p>
    <w:p w14:paraId="567223C9" w14:textId="77777777" w:rsidR="008B0BB0" w:rsidRPr="007651B1" w:rsidRDefault="008B0BB0" w:rsidP="00740E70"/>
    <w:p w14:paraId="57E59BD1" w14:textId="0109C469" w:rsidR="009E07E7" w:rsidRPr="007651B1" w:rsidRDefault="009E07E7" w:rsidP="00740E70">
      <w:r w:rsidRPr="007651B1">
        <w:rPr>
          <w:b/>
          <w:bCs/>
          <w:color w:val="005EB8"/>
        </w:rPr>
        <w:t>Dying Well</w:t>
      </w:r>
      <w:r w:rsidRPr="007651B1">
        <w:rPr>
          <w:color w:val="005EB8"/>
        </w:rPr>
        <w:t xml:space="preserve"> </w:t>
      </w:r>
      <w:r w:rsidRPr="007651B1">
        <w:t xml:space="preserve">– Encouraging </w:t>
      </w:r>
      <w:r w:rsidR="008B0BB0" w:rsidRPr="007651B1">
        <w:t>all of our resident</w:t>
      </w:r>
      <w:r w:rsidR="00C95766" w:rsidRPr="007651B1">
        <w:t>s</w:t>
      </w:r>
      <w:r w:rsidR="008B0BB0" w:rsidRPr="007651B1">
        <w:t xml:space="preserve"> to feel comfortable in talking about planning for dying, and to be well-supported wh</w:t>
      </w:r>
      <w:r w:rsidR="00B418A4" w:rsidRPr="007651B1">
        <w:t>en a loved on</w:t>
      </w:r>
      <w:r w:rsidR="00A42139" w:rsidRPr="007651B1">
        <w:t>e</w:t>
      </w:r>
      <w:r w:rsidR="00B418A4" w:rsidRPr="007651B1">
        <w:t xml:space="preserve"> dies. </w:t>
      </w:r>
    </w:p>
    <w:p w14:paraId="24897E6F" w14:textId="49C42E02" w:rsidR="00C95766" w:rsidRPr="007651B1" w:rsidRDefault="00C95766" w:rsidP="00740E70"/>
    <w:p w14:paraId="0625D9B9" w14:textId="4699FC3A" w:rsidR="00C95766" w:rsidRPr="007651B1" w:rsidRDefault="00C95766" w:rsidP="00740E70">
      <w:r w:rsidRPr="007651B1">
        <w:t>Some of the themes that will help us deliver on these priorities include:</w:t>
      </w:r>
    </w:p>
    <w:p w14:paraId="6659ECF0" w14:textId="22E39FFC" w:rsidR="00C95766" w:rsidRPr="007651B1" w:rsidRDefault="00C95766" w:rsidP="00740E70"/>
    <w:p w14:paraId="0589ECDA" w14:textId="3C81BCF6" w:rsidR="00C95766" w:rsidRPr="007651B1" w:rsidRDefault="00C95766" w:rsidP="002946A3">
      <w:pPr>
        <w:pStyle w:val="ListParagraph"/>
        <w:numPr>
          <w:ilvl w:val="0"/>
          <w:numId w:val="14"/>
        </w:numPr>
        <w:ind w:left="-142" w:hanging="425"/>
      </w:pPr>
      <w:r w:rsidRPr="007651B1">
        <w:t>‘One workforce’ across health and care, helping services be more joined up for our residents</w:t>
      </w:r>
      <w:r w:rsidR="006613BA" w:rsidRPr="007651B1">
        <w:t>.</w:t>
      </w:r>
    </w:p>
    <w:p w14:paraId="55FCB38D" w14:textId="2EC7A7EB" w:rsidR="00C95766" w:rsidRPr="007651B1" w:rsidRDefault="00C95766" w:rsidP="002946A3">
      <w:pPr>
        <w:pStyle w:val="ListParagraph"/>
        <w:numPr>
          <w:ilvl w:val="0"/>
          <w:numId w:val="14"/>
        </w:numPr>
        <w:ind w:left="-142" w:hanging="425"/>
      </w:pPr>
      <w:r w:rsidRPr="007651B1">
        <w:t>Supporting unpaid carers with their own health and wellbeing as well as the people they are looking after</w:t>
      </w:r>
      <w:r w:rsidR="006613BA" w:rsidRPr="007651B1">
        <w:t>.</w:t>
      </w:r>
    </w:p>
    <w:p w14:paraId="7F931C00" w14:textId="76978B4B" w:rsidR="00C95766" w:rsidRPr="007651B1" w:rsidRDefault="00C95766" w:rsidP="002946A3">
      <w:pPr>
        <w:pStyle w:val="ListParagraph"/>
        <w:numPr>
          <w:ilvl w:val="0"/>
          <w:numId w:val="14"/>
        </w:numPr>
        <w:ind w:left="-142" w:hanging="425"/>
      </w:pPr>
      <w:r w:rsidRPr="007651B1">
        <w:t>Using digital resources and making better use of information about our population</w:t>
      </w:r>
      <w:r w:rsidR="006613BA" w:rsidRPr="007651B1">
        <w:t>.</w:t>
      </w:r>
    </w:p>
    <w:p w14:paraId="53276BF1" w14:textId="583AF3FF" w:rsidR="00C95766" w:rsidRPr="007651B1" w:rsidRDefault="00C95766" w:rsidP="002946A3">
      <w:pPr>
        <w:pStyle w:val="ListParagraph"/>
        <w:numPr>
          <w:ilvl w:val="0"/>
          <w:numId w:val="14"/>
        </w:numPr>
        <w:ind w:left="-142" w:hanging="425"/>
      </w:pPr>
      <w:r w:rsidRPr="007651B1">
        <w:t>Using our buildings as collective resources across communities</w:t>
      </w:r>
      <w:r w:rsidR="006613BA" w:rsidRPr="007651B1">
        <w:t>.</w:t>
      </w:r>
    </w:p>
    <w:p w14:paraId="117D5680" w14:textId="68AF542D" w:rsidR="00C95766" w:rsidRPr="007651B1" w:rsidRDefault="00C95766" w:rsidP="002946A3">
      <w:pPr>
        <w:pStyle w:val="ListParagraph"/>
        <w:numPr>
          <w:ilvl w:val="0"/>
          <w:numId w:val="14"/>
        </w:numPr>
        <w:ind w:left="-142" w:hanging="425"/>
      </w:pPr>
      <w:r w:rsidRPr="007651B1">
        <w:t>Committing to sustainability in health and care services to reduce our environmental impact</w:t>
      </w:r>
      <w:r w:rsidR="006613BA" w:rsidRPr="007651B1">
        <w:t>.</w:t>
      </w:r>
    </w:p>
    <w:p w14:paraId="1C253BF0" w14:textId="70581A6D" w:rsidR="00AA296C" w:rsidRPr="007651B1" w:rsidRDefault="00AA296C" w:rsidP="00AA296C"/>
    <w:p w14:paraId="7EFACC71" w14:textId="6E67F0B1" w:rsidR="00AA296C" w:rsidRDefault="003510E7" w:rsidP="00AA296C">
      <w:r w:rsidRPr="007651B1">
        <w:lastRenderedPageBreak/>
        <w:t xml:space="preserve">For more information about our Integrated Care Strategy, please visit the </w:t>
      </w:r>
      <w:r w:rsidR="003E3BBA" w:rsidRPr="007651B1">
        <w:t xml:space="preserve">following link - </w:t>
      </w:r>
      <w:hyperlink r:id="rId89" w:history="1">
        <w:r w:rsidR="003E3BBA" w:rsidRPr="007651B1">
          <w:rPr>
            <w:rStyle w:val="Hyperlink"/>
            <w:color w:val="005EB8"/>
          </w:rPr>
          <w:t>https://lscintegratedcare.co.uk/our-work/our-strategy</w:t>
        </w:r>
      </w:hyperlink>
    </w:p>
    <w:p w14:paraId="6B33CF9B" w14:textId="41DFBFB1" w:rsidR="00A82F40" w:rsidRDefault="00DE54C0" w:rsidP="008A7887">
      <w:pPr>
        <w:pStyle w:val="Heading2"/>
      </w:pPr>
      <w:r>
        <w:t xml:space="preserve">Good </w:t>
      </w:r>
      <w:r w:rsidR="002C226C">
        <w:t>P</w:t>
      </w:r>
      <w:r>
        <w:t xml:space="preserve">ractice in </w:t>
      </w:r>
      <w:r w:rsidR="002C226C">
        <w:t>E</w:t>
      </w:r>
      <w:r w:rsidR="00A82F40" w:rsidRPr="00E81F64">
        <w:t xml:space="preserve">ngagement and </w:t>
      </w:r>
      <w:r w:rsidR="002C226C">
        <w:t>S</w:t>
      </w:r>
      <w:r w:rsidR="00A82F40" w:rsidRPr="00E81F64">
        <w:t xml:space="preserve">ervice </w:t>
      </w:r>
      <w:bookmarkEnd w:id="212"/>
      <w:bookmarkEnd w:id="213"/>
      <w:r w:rsidR="002C226C">
        <w:t>D</w:t>
      </w:r>
      <w:r>
        <w:t>elivery</w:t>
      </w:r>
      <w:bookmarkEnd w:id="214"/>
    </w:p>
    <w:p w14:paraId="5BAFB407" w14:textId="77777777" w:rsidR="008905C8" w:rsidRPr="008D235B" w:rsidRDefault="008905C8" w:rsidP="008905C8">
      <w:pPr>
        <w:pStyle w:val="Heading3"/>
      </w:pPr>
      <w:r w:rsidRPr="008D235B">
        <w:t>Male suicide prevention campaign challenges barriers to seeking help</w:t>
      </w:r>
    </w:p>
    <w:p w14:paraId="0B920BF4" w14:textId="5F2B7C0B" w:rsidR="00CB0A9F" w:rsidRPr="00EA6467" w:rsidRDefault="00585C16" w:rsidP="00CB0A9F">
      <w:pPr>
        <w:rPr>
          <w:highlight w:val="yellow"/>
        </w:rPr>
      </w:pPr>
      <w:r w:rsidRPr="00EA6467">
        <w:rPr>
          <w:noProof/>
          <w:highlight w:val="yellow"/>
        </w:rPr>
        <w:drawing>
          <wp:anchor distT="0" distB="0" distL="114300" distR="114300" simplePos="0" relativeHeight="251658244" behindDoc="1" locked="0" layoutInCell="1" allowOverlap="1" wp14:anchorId="2A1A05D1" wp14:editId="0F27976B">
            <wp:simplePos x="0" y="0"/>
            <wp:positionH relativeFrom="column">
              <wp:posOffset>-515799</wp:posOffset>
            </wp:positionH>
            <wp:positionV relativeFrom="paragraph">
              <wp:posOffset>173462</wp:posOffset>
            </wp:positionV>
            <wp:extent cx="2533650" cy="2533650"/>
            <wp:effectExtent l="38100" t="38100" r="38100" b="38100"/>
            <wp:wrapTight wrapText="bothSides">
              <wp:wrapPolygon edited="0">
                <wp:start x="8770" y="-325"/>
                <wp:lineTo x="3086" y="-325"/>
                <wp:lineTo x="3086" y="2274"/>
                <wp:lineTo x="974" y="2274"/>
                <wp:lineTo x="974" y="4872"/>
                <wp:lineTo x="-162" y="4872"/>
                <wp:lineTo x="-325" y="7471"/>
                <wp:lineTo x="-325" y="13967"/>
                <wp:lineTo x="162" y="15266"/>
                <wp:lineTo x="1624" y="17865"/>
                <wp:lineTo x="4710" y="20463"/>
                <wp:lineTo x="4872" y="20463"/>
                <wp:lineTo x="8283" y="21762"/>
                <wp:lineTo x="8445" y="21762"/>
                <wp:lineTo x="12992" y="21762"/>
                <wp:lineTo x="13155" y="21762"/>
                <wp:lineTo x="16565" y="20463"/>
                <wp:lineTo x="16728" y="20463"/>
                <wp:lineTo x="19814" y="17865"/>
                <wp:lineTo x="21275" y="15266"/>
                <wp:lineTo x="21762" y="12830"/>
                <wp:lineTo x="21762" y="7471"/>
                <wp:lineTo x="20463" y="4872"/>
                <wp:lineTo x="18514" y="2436"/>
                <wp:lineTo x="18352" y="1624"/>
                <wp:lineTo x="14129" y="-325"/>
                <wp:lineTo x="12668" y="-325"/>
                <wp:lineTo x="8770" y="-325"/>
              </wp:wrapPolygon>
            </wp:wrapTight>
            <wp:docPr id="7189" name="Picture 7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9" name="Picture 7189">
                      <a:extLst>
                        <a:ext uri="{C183D7F6-B498-43B3-948B-1728B52AA6E4}">
                          <adec:decorative xmlns:adec="http://schemas.microsoft.com/office/drawing/2017/decorative" val="1"/>
                        </a:ext>
                      </a:extLst>
                    </pic:cNvPr>
                    <pic:cNvPicPr/>
                  </pic:nvPicPr>
                  <pic:blipFill>
                    <a:blip r:embed="rId90" cstate="screen">
                      <a:extLst>
                        <a:ext uri="{28A0092B-C50C-407E-A947-70E740481C1C}">
                          <a14:useLocalDpi xmlns:a14="http://schemas.microsoft.com/office/drawing/2010/main" val="0"/>
                        </a:ext>
                      </a:extLst>
                    </a:blip>
                    <a:srcRect/>
                    <a:stretch>
                      <a:fillRect/>
                    </a:stretch>
                  </pic:blipFill>
                  <pic:spPr bwMode="auto">
                    <a:xfrm>
                      <a:off x="0" y="0"/>
                      <a:ext cx="2533650" cy="2533650"/>
                    </a:xfrm>
                    <a:prstGeom prst="ellipse">
                      <a:avLst/>
                    </a:prstGeom>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3ACAA2" w14:textId="24334D5C" w:rsidR="00300875" w:rsidRDefault="00300875" w:rsidP="00300875">
      <w:pPr>
        <w:pStyle w:val="NormalWeb"/>
        <w:shd w:val="clear" w:color="auto" w:fill="FFFFFF"/>
        <w:spacing w:after="225"/>
        <w:ind w:left="3686" w:right="-585"/>
        <w:rPr>
          <w:rStyle w:val="Strong"/>
          <w:rFonts w:ascii="Frutiger" w:hAnsi="Frutiger" w:cs="Arial"/>
          <w:b w:val="0"/>
          <w:bCs w:val="0"/>
          <w:color w:val="000000"/>
          <w:sz w:val="28"/>
          <w:szCs w:val="28"/>
        </w:rPr>
      </w:pPr>
    </w:p>
    <w:p w14:paraId="7667D6CC" w14:textId="4504BFB1" w:rsidR="007F396C" w:rsidRPr="007F396C" w:rsidRDefault="007F396C" w:rsidP="006A6077">
      <w:pPr>
        <w:pStyle w:val="NormalWeb"/>
        <w:shd w:val="clear" w:color="auto" w:fill="FFFFFF"/>
        <w:spacing w:after="225"/>
        <w:ind w:left="3686" w:right="-18"/>
        <w:rPr>
          <w:rStyle w:val="Strong"/>
          <w:rFonts w:ascii="Frutiger" w:hAnsi="Frutiger" w:cs="Arial"/>
          <w:b w:val="0"/>
          <w:bCs w:val="0"/>
          <w:color w:val="000000"/>
          <w:sz w:val="28"/>
          <w:szCs w:val="28"/>
        </w:rPr>
      </w:pPr>
      <w:r w:rsidRPr="007F396C">
        <w:rPr>
          <w:rStyle w:val="Strong"/>
          <w:rFonts w:ascii="Frutiger" w:hAnsi="Frutiger" w:cs="Arial"/>
          <w:b w:val="0"/>
          <w:bCs w:val="0"/>
          <w:color w:val="000000"/>
          <w:sz w:val="28"/>
          <w:szCs w:val="28"/>
        </w:rPr>
        <w:t>Lancashire and South Cumbria Integrated Care Board launched a new campaign in March 2025 which is dedicated to tackling the issue of male suicide in the region.</w:t>
      </w:r>
    </w:p>
    <w:p w14:paraId="7059EDCD" w14:textId="037B300E" w:rsidR="00300875" w:rsidRDefault="007F396C" w:rsidP="006A6077">
      <w:pPr>
        <w:pStyle w:val="NormalWeb"/>
        <w:shd w:val="clear" w:color="auto" w:fill="FFFFFF"/>
        <w:spacing w:after="225"/>
        <w:ind w:left="3686" w:right="-18"/>
        <w:rPr>
          <w:rStyle w:val="Strong"/>
          <w:rFonts w:ascii="Frutiger" w:hAnsi="Frutiger" w:cs="Arial"/>
          <w:b w:val="0"/>
          <w:bCs w:val="0"/>
          <w:color w:val="000000"/>
          <w:sz w:val="28"/>
          <w:szCs w:val="28"/>
        </w:rPr>
      </w:pPr>
      <w:r w:rsidRPr="007F396C">
        <w:rPr>
          <w:rStyle w:val="Strong"/>
          <w:rFonts w:ascii="Frutiger" w:hAnsi="Frutiger" w:cs="Arial"/>
          <w:b w:val="0"/>
          <w:bCs w:val="0"/>
          <w:color w:val="000000"/>
          <w:sz w:val="28"/>
          <w:szCs w:val="28"/>
        </w:rPr>
        <w:t>Suicide is the single biggest killer of men under the age of 49, and rates in the North West are now the highest in the UK. The Let’s Keep Talking campaign aims to help males in the region understand that reaching out and seeking help isn’t a weakness, and that there is support availa</w:t>
      </w:r>
      <w:r w:rsidR="00300875">
        <w:rPr>
          <w:rStyle w:val="Strong"/>
          <w:rFonts w:ascii="Frutiger" w:hAnsi="Frutiger" w:cs="Arial"/>
          <w:b w:val="0"/>
          <w:bCs w:val="0"/>
          <w:color w:val="000000"/>
          <w:sz w:val="28"/>
          <w:szCs w:val="28"/>
        </w:rPr>
        <w:t>b</w:t>
      </w:r>
      <w:r w:rsidRPr="007F396C">
        <w:rPr>
          <w:rStyle w:val="Strong"/>
          <w:rFonts w:ascii="Frutiger" w:hAnsi="Frutiger" w:cs="Arial"/>
          <w:b w:val="0"/>
          <w:bCs w:val="0"/>
          <w:color w:val="000000"/>
          <w:sz w:val="28"/>
          <w:szCs w:val="28"/>
        </w:rPr>
        <w:t>le.</w:t>
      </w:r>
    </w:p>
    <w:p w14:paraId="3A29B550" w14:textId="77777777" w:rsidR="007F396C" w:rsidRPr="007F396C" w:rsidRDefault="007F396C" w:rsidP="006A6077">
      <w:pPr>
        <w:pStyle w:val="NormalWeb"/>
        <w:shd w:val="clear" w:color="auto" w:fill="FFFFFF"/>
        <w:spacing w:after="225"/>
        <w:ind w:right="-18"/>
        <w:rPr>
          <w:rStyle w:val="Strong"/>
          <w:rFonts w:ascii="Frutiger" w:hAnsi="Frutiger" w:cs="Arial"/>
          <w:b w:val="0"/>
          <w:bCs w:val="0"/>
          <w:color w:val="000000"/>
          <w:sz w:val="28"/>
          <w:szCs w:val="28"/>
        </w:rPr>
      </w:pPr>
      <w:r w:rsidRPr="007F396C">
        <w:rPr>
          <w:rStyle w:val="Strong"/>
          <w:rFonts w:ascii="Frutiger" w:hAnsi="Frutiger" w:cs="Arial"/>
          <w:b w:val="0"/>
          <w:bCs w:val="0"/>
          <w:color w:val="000000"/>
          <w:sz w:val="28"/>
          <w:szCs w:val="28"/>
        </w:rPr>
        <w:t>Helen Parry, suicide prevention lead for Lancashire and South Cumbria Integrated Care Board, said: “Male suicide is a big issue that can't be ignored any longer. It's unacceptable that so many men are dying, yet there is still so much stigma surrounding this subject. We are hopeful that this campaign will raise awareness of male suicide, reducing the stigma attached to mental health, and get people talking.”</w:t>
      </w:r>
    </w:p>
    <w:p w14:paraId="6D1D9294" w14:textId="77777777" w:rsidR="007F396C" w:rsidRPr="007F396C" w:rsidRDefault="007F396C" w:rsidP="006A6077">
      <w:pPr>
        <w:pStyle w:val="NormalWeb"/>
        <w:shd w:val="clear" w:color="auto" w:fill="FFFFFF"/>
        <w:spacing w:after="225"/>
        <w:ind w:right="-18"/>
        <w:rPr>
          <w:rStyle w:val="Strong"/>
          <w:rFonts w:ascii="Frutiger" w:hAnsi="Frutiger" w:cs="Arial"/>
          <w:b w:val="0"/>
          <w:bCs w:val="0"/>
          <w:color w:val="000000"/>
          <w:sz w:val="28"/>
          <w:szCs w:val="28"/>
        </w:rPr>
      </w:pPr>
      <w:r w:rsidRPr="007F396C">
        <w:rPr>
          <w:rStyle w:val="Strong"/>
          <w:rFonts w:ascii="Frutiger" w:hAnsi="Frutiger" w:cs="Arial"/>
          <w:b w:val="0"/>
          <w:bCs w:val="0"/>
          <w:color w:val="000000"/>
          <w:sz w:val="28"/>
          <w:szCs w:val="28"/>
        </w:rPr>
        <w:t xml:space="preserve">The campaign seeks to extend suicide prevention beyond its focus on individual mental health, to understand the social and cultural context which contributes to people feeling suicidal. For example, men may compare themselves against what is termed the masculine ‘gold standard’ that represents the man as the breadwinner who looks after his family, and when they cannot do this, some men may feel a sense of shame and defeat, which can lead them to suicide. </w:t>
      </w:r>
    </w:p>
    <w:p w14:paraId="6EDC7A41" w14:textId="3A7962A9" w:rsidR="005A41DC" w:rsidRPr="00EA6467" w:rsidRDefault="007F396C" w:rsidP="006A6077">
      <w:pPr>
        <w:pStyle w:val="NormalWeb"/>
        <w:shd w:val="clear" w:color="auto" w:fill="FFFFFF"/>
        <w:spacing w:after="225"/>
        <w:ind w:right="-18"/>
        <w:rPr>
          <w:rFonts w:ascii="Frutiger" w:hAnsi="Frutiger" w:cs="Arial"/>
          <w:color w:val="000000"/>
          <w:sz w:val="28"/>
          <w:szCs w:val="28"/>
          <w:highlight w:val="yellow"/>
        </w:rPr>
      </w:pPr>
      <w:r w:rsidRPr="007F396C">
        <w:rPr>
          <w:rStyle w:val="Strong"/>
          <w:rFonts w:ascii="Frutiger" w:hAnsi="Frutiger" w:cs="Arial"/>
          <w:b w:val="0"/>
          <w:bCs w:val="0"/>
          <w:color w:val="000000"/>
          <w:sz w:val="28"/>
          <w:szCs w:val="28"/>
        </w:rPr>
        <w:t xml:space="preserve">Helen continued: “Men are also generally less likely to seek formal emotional support for their problems and will often reach crisis point before they do, as unhelpful stoic beliefs that emotional expression is weak and unmasculine still persist today. We need to challenge the stigma of that image so future generations of </w:t>
      </w:r>
      <w:r w:rsidR="00300875">
        <w:rPr>
          <w:rStyle w:val="Strong"/>
          <w:rFonts w:ascii="Frutiger" w:hAnsi="Frutiger" w:cs="Arial"/>
          <w:b w:val="0"/>
          <w:bCs w:val="0"/>
          <w:color w:val="000000"/>
          <w:sz w:val="28"/>
          <w:szCs w:val="28"/>
        </w:rPr>
        <w:t>ma</w:t>
      </w:r>
      <w:r w:rsidRPr="007F396C">
        <w:rPr>
          <w:rStyle w:val="Strong"/>
          <w:rFonts w:ascii="Frutiger" w:hAnsi="Frutiger" w:cs="Arial"/>
          <w:b w:val="0"/>
          <w:bCs w:val="0"/>
          <w:color w:val="000000"/>
          <w:sz w:val="28"/>
          <w:szCs w:val="28"/>
        </w:rPr>
        <w:t>les can seek out the support they need, when they need it the most.”</w:t>
      </w:r>
    </w:p>
    <w:p w14:paraId="549759A5" w14:textId="13B3C8BE" w:rsidR="00291207" w:rsidRDefault="00291207" w:rsidP="006A6077">
      <w:pPr>
        <w:ind w:right="-18"/>
        <w:rPr>
          <w:rFonts w:cs="Arial"/>
          <w:color w:val="000000"/>
          <w:highlight w:val="yellow"/>
        </w:rPr>
      </w:pPr>
      <w:r>
        <w:rPr>
          <w:rFonts w:cs="Arial"/>
          <w:color w:val="000000"/>
          <w:highlight w:val="yellow"/>
        </w:rPr>
        <w:br w:type="page"/>
      </w:r>
    </w:p>
    <w:p w14:paraId="7A4A08DE" w14:textId="3F96B53D" w:rsidR="008268D8" w:rsidRPr="00EA6467" w:rsidRDefault="00291207" w:rsidP="006A6077">
      <w:pPr>
        <w:ind w:right="-18"/>
        <w:rPr>
          <w:highlight w:val="yellow"/>
        </w:rPr>
      </w:pPr>
      <w:r w:rsidRPr="00291207">
        <w:rPr>
          <w:rFonts w:eastAsiaTheme="majorEastAsia" w:cs="Arial"/>
          <w:b/>
          <w:bCs/>
          <w:noProof/>
          <w:color w:val="005EB8"/>
          <w:sz w:val="36"/>
          <w:szCs w:val="36"/>
        </w:rPr>
        <w:lastRenderedPageBreak/>
        <w:t>Targeted Lung Health Checks in Lancashire and South Cumbria reach cancer diagnosis milestone</w:t>
      </w:r>
    </w:p>
    <w:p w14:paraId="3FA8B109" w14:textId="77777777" w:rsidR="00291207" w:rsidRDefault="00291207" w:rsidP="006A6077">
      <w:pPr>
        <w:ind w:right="-18"/>
        <w:rPr>
          <w:rFonts w:eastAsia="Times New Roman" w:cs="Arial"/>
          <w:color w:val="000000"/>
          <w:highlight w:val="yellow"/>
          <w:lang w:eastAsia="en-GB"/>
        </w:rPr>
      </w:pPr>
    </w:p>
    <w:p w14:paraId="549A1973" w14:textId="77777777" w:rsidR="00F5491D" w:rsidRPr="00F5491D" w:rsidRDefault="000617FB" w:rsidP="006A6077">
      <w:pPr>
        <w:ind w:right="-18"/>
        <w:rPr>
          <w:rFonts w:eastAsia="Times New Roman" w:cs="Arial"/>
          <w:color w:val="000000"/>
          <w:lang w:eastAsia="en-GB"/>
        </w:rPr>
      </w:pPr>
      <w:r w:rsidRPr="00EA6467">
        <w:rPr>
          <w:noProof/>
          <w:highlight w:val="yellow"/>
        </w:rPr>
        <w:drawing>
          <wp:anchor distT="0" distB="0" distL="114300" distR="114300" simplePos="0" relativeHeight="251658246" behindDoc="1" locked="0" layoutInCell="1" allowOverlap="1" wp14:anchorId="778FD689" wp14:editId="452ECB16">
            <wp:simplePos x="0" y="0"/>
            <wp:positionH relativeFrom="margin">
              <wp:align>right</wp:align>
            </wp:positionH>
            <wp:positionV relativeFrom="paragraph">
              <wp:posOffset>237104</wp:posOffset>
            </wp:positionV>
            <wp:extent cx="2660650" cy="2660650"/>
            <wp:effectExtent l="38100" t="38100" r="44450" b="44450"/>
            <wp:wrapThrough wrapText="bothSides">
              <wp:wrapPolygon edited="0">
                <wp:start x="8970" y="-309"/>
                <wp:lineTo x="3402" y="-309"/>
                <wp:lineTo x="3402" y="2165"/>
                <wp:lineTo x="1083" y="2165"/>
                <wp:lineTo x="1083" y="4640"/>
                <wp:lineTo x="0" y="4640"/>
                <wp:lineTo x="-309" y="7114"/>
                <wp:lineTo x="-309" y="13919"/>
                <wp:lineTo x="1083" y="17012"/>
                <wp:lineTo x="3402" y="19641"/>
                <wp:lineTo x="8197" y="21806"/>
                <wp:lineTo x="8661" y="21806"/>
                <wp:lineTo x="12991" y="21806"/>
                <wp:lineTo x="13146" y="21806"/>
                <wp:lineTo x="18095" y="19486"/>
                <wp:lineTo x="18249" y="19486"/>
                <wp:lineTo x="20414" y="17012"/>
                <wp:lineTo x="21497" y="14537"/>
                <wp:lineTo x="21806" y="12218"/>
                <wp:lineTo x="21806" y="9589"/>
                <wp:lineTo x="21652" y="7269"/>
                <wp:lineTo x="21652" y="7114"/>
                <wp:lineTo x="20414" y="4640"/>
                <wp:lineTo x="18249" y="2165"/>
                <wp:lineTo x="18249" y="1547"/>
                <wp:lineTo x="14074" y="-309"/>
                <wp:lineTo x="12682" y="-309"/>
                <wp:lineTo x="8970" y="-309"/>
              </wp:wrapPolygon>
            </wp:wrapThrough>
            <wp:docPr id="7192" name="Picture 71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2" name="Picture 7192">
                      <a:extLst>
                        <a:ext uri="{C183D7F6-B498-43B3-948B-1728B52AA6E4}">
                          <adec:decorative xmlns:adec="http://schemas.microsoft.com/office/drawing/2017/decorative" val="1"/>
                        </a:ext>
                      </a:extLst>
                    </pic:cNvPr>
                    <pic:cNvPicPr>
                      <a:picLocks noChangeAspect="1" noChangeArrowheads="1"/>
                    </pic:cNvPicPr>
                  </pic:nvPicPr>
                  <pic:blipFill>
                    <a:blip r:embed="rId91" cstate="screen">
                      <a:extLst>
                        <a:ext uri="{28A0092B-C50C-407E-A947-70E740481C1C}">
                          <a14:useLocalDpi xmlns:a14="http://schemas.microsoft.com/office/drawing/2010/main" val="0"/>
                        </a:ext>
                      </a:extLst>
                    </a:blip>
                    <a:srcRect/>
                    <a:stretch>
                      <a:fillRect/>
                    </a:stretch>
                  </pic:blipFill>
                  <pic:spPr bwMode="auto">
                    <a:xfrm>
                      <a:off x="0" y="0"/>
                      <a:ext cx="2660650" cy="2660650"/>
                    </a:xfrm>
                    <a:prstGeom prst="ellipse">
                      <a:avLst/>
                    </a:prstGeom>
                    <a:noFill/>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5491D" w:rsidRPr="00F5491D">
        <w:rPr>
          <w:rFonts w:eastAsia="Times New Roman" w:cs="Arial"/>
          <w:color w:val="000000"/>
          <w:lang w:eastAsia="en-GB"/>
        </w:rPr>
        <w:t>More than 300 people in Lancashire and South Cumbria have had cancers diagnosed early because of Targeted Lung Health Checks.</w:t>
      </w:r>
    </w:p>
    <w:p w14:paraId="36CF3D80" w14:textId="77777777" w:rsidR="00F5491D" w:rsidRDefault="00F5491D" w:rsidP="006A6077">
      <w:pPr>
        <w:ind w:right="-18"/>
        <w:rPr>
          <w:rFonts w:eastAsia="Times New Roman" w:cs="Arial"/>
          <w:color w:val="000000"/>
          <w:lang w:eastAsia="en-GB"/>
        </w:rPr>
      </w:pPr>
      <w:r w:rsidRPr="00F5491D">
        <w:rPr>
          <w:rFonts w:eastAsia="Times New Roman" w:cs="Arial"/>
          <w:color w:val="000000"/>
          <w:lang w:eastAsia="en-GB"/>
        </w:rPr>
        <w:t>The national initiative, which had its first pilot in the region in 2021, invites people considered to be at risk of lung cancer for health checks with the aims of finding cancer before symptoms appear and improving patient outcomes as a result.</w:t>
      </w:r>
    </w:p>
    <w:p w14:paraId="1E3F9594" w14:textId="77777777" w:rsidR="00F5491D" w:rsidRPr="00F5491D" w:rsidRDefault="00F5491D" w:rsidP="006A6077">
      <w:pPr>
        <w:ind w:right="-18"/>
        <w:rPr>
          <w:rFonts w:eastAsia="Times New Roman" w:cs="Arial"/>
          <w:color w:val="000000"/>
          <w:lang w:eastAsia="en-GB"/>
        </w:rPr>
      </w:pPr>
    </w:p>
    <w:p w14:paraId="4777207B" w14:textId="77777777" w:rsidR="00F5491D" w:rsidRDefault="00F5491D" w:rsidP="006A6077">
      <w:pPr>
        <w:ind w:right="-18"/>
        <w:rPr>
          <w:rFonts w:eastAsia="Times New Roman" w:cs="Arial"/>
          <w:color w:val="000000"/>
          <w:lang w:eastAsia="en-GB"/>
        </w:rPr>
      </w:pPr>
      <w:r w:rsidRPr="00F5491D">
        <w:rPr>
          <w:rFonts w:eastAsia="Times New Roman" w:cs="Arial"/>
          <w:color w:val="000000"/>
          <w:lang w:eastAsia="en-GB"/>
        </w:rPr>
        <w:t>A 15-minute telephone assessment is offered to those aged 55-74 who are known by their GP as having ever smoked, where a health professional then assesses their risk of developing lung cancer over the next five years, and anyone found to be at high risk is offered a CT scan.</w:t>
      </w:r>
    </w:p>
    <w:p w14:paraId="43C55628" w14:textId="77777777" w:rsidR="00F5491D" w:rsidRPr="00F5491D" w:rsidRDefault="00F5491D" w:rsidP="006A6077">
      <w:pPr>
        <w:ind w:right="-18"/>
        <w:rPr>
          <w:rFonts w:eastAsia="Times New Roman" w:cs="Arial"/>
          <w:color w:val="000000"/>
          <w:lang w:eastAsia="en-GB"/>
        </w:rPr>
      </w:pPr>
    </w:p>
    <w:p w14:paraId="4025E560" w14:textId="77777777" w:rsidR="00F5491D" w:rsidRDefault="00F5491D" w:rsidP="006A6077">
      <w:pPr>
        <w:ind w:right="-18"/>
        <w:rPr>
          <w:rFonts w:eastAsia="Times New Roman" w:cs="Arial"/>
          <w:color w:val="000000"/>
          <w:lang w:eastAsia="en-GB"/>
        </w:rPr>
      </w:pPr>
      <w:r w:rsidRPr="00F5491D">
        <w:rPr>
          <w:rFonts w:eastAsia="Times New Roman" w:cs="Arial"/>
          <w:color w:val="000000"/>
          <w:lang w:eastAsia="en-GB"/>
        </w:rPr>
        <w:t>Lancashire and South Cumbria Cancer Alliance Senior Programme Manager Anne Turner said: “Across our region, more than 45,000 people have participated in the Targeted Lung Health Check programme, and 300 have benefitted from potentially lifesaving treatment and have a better chance of recovery thanks to an earlier diagnosis.”</w:t>
      </w:r>
    </w:p>
    <w:p w14:paraId="4B7B02D1" w14:textId="77777777" w:rsidR="00F5491D" w:rsidRPr="00F5491D" w:rsidRDefault="00F5491D" w:rsidP="006A6077">
      <w:pPr>
        <w:ind w:right="-18"/>
        <w:rPr>
          <w:rFonts w:eastAsia="Times New Roman" w:cs="Arial"/>
          <w:color w:val="000000"/>
          <w:lang w:eastAsia="en-GB"/>
        </w:rPr>
      </w:pPr>
    </w:p>
    <w:p w14:paraId="08DD73C9" w14:textId="77777777" w:rsidR="00F5491D" w:rsidRDefault="00F5491D" w:rsidP="006A6077">
      <w:pPr>
        <w:ind w:right="-18"/>
        <w:rPr>
          <w:rFonts w:eastAsia="Times New Roman" w:cs="Arial"/>
          <w:color w:val="000000"/>
          <w:lang w:eastAsia="en-GB"/>
        </w:rPr>
      </w:pPr>
      <w:r w:rsidRPr="00F5491D">
        <w:rPr>
          <w:rFonts w:eastAsia="Times New Roman" w:cs="Arial"/>
          <w:color w:val="000000"/>
          <w:lang w:eastAsia="en-GB"/>
        </w:rPr>
        <w:t xml:space="preserve">The large majority of people who participate in this initiative will receive the all-clear, giving them peace of mind, and those who are scanned are offered follow-up CT scans every two years.  </w:t>
      </w:r>
    </w:p>
    <w:p w14:paraId="7A70E1DD" w14:textId="77777777" w:rsidR="00F5491D" w:rsidRPr="00F5491D" w:rsidRDefault="00F5491D" w:rsidP="006A6077">
      <w:pPr>
        <w:ind w:right="-18"/>
        <w:rPr>
          <w:rFonts w:eastAsia="Times New Roman" w:cs="Arial"/>
          <w:color w:val="000000"/>
          <w:lang w:eastAsia="en-GB"/>
        </w:rPr>
      </w:pPr>
    </w:p>
    <w:p w14:paraId="32AFACAE" w14:textId="77777777" w:rsidR="00F5491D" w:rsidRDefault="00F5491D" w:rsidP="006A6077">
      <w:pPr>
        <w:ind w:right="-18"/>
        <w:rPr>
          <w:rFonts w:eastAsia="Times New Roman" w:cs="Arial"/>
          <w:color w:val="000000"/>
          <w:lang w:eastAsia="en-GB"/>
        </w:rPr>
      </w:pPr>
      <w:r w:rsidRPr="00F5491D">
        <w:rPr>
          <w:rFonts w:eastAsia="Times New Roman" w:cs="Arial"/>
          <w:color w:val="000000"/>
          <w:lang w:eastAsia="en-GB"/>
        </w:rPr>
        <w:t>Finding cancer early and starting curative treatment can be the difference between life and death. Lung cancer traditionally presents late as there are no symptoms of disease in its early stages, so the lung screening programme presents a real opportunity to increase early diagnosis and save lives.</w:t>
      </w:r>
    </w:p>
    <w:p w14:paraId="28DBD5B6" w14:textId="77777777" w:rsidR="00F5491D" w:rsidRPr="00F5491D" w:rsidRDefault="00F5491D" w:rsidP="006A6077">
      <w:pPr>
        <w:ind w:right="-18"/>
        <w:rPr>
          <w:rFonts w:eastAsia="Times New Roman" w:cs="Arial"/>
          <w:color w:val="000000"/>
          <w:lang w:eastAsia="en-GB"/>
        </w:rPr>
      </w:pPr>
    </w:p>
    <w:p w14:paraId="527540E3" w14:textId="5FA31C3F" w:rsidR="003C26F1" w:rsidRPr="00EA6467" w:rsidRDefault="00F5491D" w:rsidP="006A6077">
      <w:pPr>
        <w:ind w:right="-18"/>
        <w:rPr>
          <w:highlight w:val="yellow"/>
        </w:rPr>
      </w:pPr>
      <w:r w:rsidRPr="00F5491D">
        <w:rPr>
          <w:rFonts w:eastAsia="Times New Roman" w:cs="Arial"/>
          <w:color w:val="000000"/>
          <w:lang w:eastAsia="en-GB"/>
        </w:rPr>
        <w:t>Due to the success of this programme, Targeted Lung Health Checks are now being rolled out across the country and will become part of the national screening remit by 2029, and become known as ‘Lung Cancer Screening’. It is currently being offered to patients that meet the criteria in Fylde and Wyre and will be rolled out across other areas of Lancashire and South Cumbria in the coming months.</w:t>
      </w:r>
      <w:r w:rsidR="003C26F1" w:rsidRPr="00EA6467">
        <w:rPr>
          <w:highlight w:val="yellow"/>
        </w:rPr>
        <w:br w:type="page"/>
      </w:r>
    </w:p>
    <w:p w14:paraId="5F422C17" w14:textId="46D03027" w:rsidR="00567200" w:rsidRDefault="00B84A5D" w:rsidP="00567200">
      <w:pPr>
        <w:rPr>
          <w:rFonts w:eastAsiaTheme="majorEastAsia" w:cs="Arial"/>
          <w:b/>
          <w:bCs/>
          <w:noProof/>
          <w:color w:val="005EB8"/>
          <w:sz w:val="36"/>
          <w:szCs w:val="36"/>
        </w:rPr>
      </w:pPr>
      <w:bookmarkStart w:id="217" w:name="_Hlk101536846"/>
      <w:bookmarkStart w:id="218" w:name="_Toc135232200"/>
      <w:r w:rsidRPr="00B84A5D">
        <w:rPr>
          <w:rFonts w:eastAsiaTheme="majorEastAsia" w:cs="Arial"/>
          <w:b/>
          <w:bCs/>
          <w:noProof/>
          <w:color w:val="005EB8"/>
          <w:sz w:val="36"/>
          <w:szCs w:val="36"/>
        </w:rPr>
        <w:lastRenderedPageBreak/>
        <w:t>Lancashire and South Cumbria football CCOs unite for cancer ‘prehab’</w:t>
      </w:r>
    </w:p>
    <w:p w14:paraId="5180370C" w14:textId="77777777" w:rsidR="00B84A5D" w:rsidRPr="00EA6467" w:rsidRDefault="00B84A5D" w:rsidP="00567200">
      <w:pPr>
        <w:rPr>
          <w:highlight w:val="yellow"/>
        </w:rPr>
      </w:pPr>
    </w:p>
    <w:bookmarkEnd w:id="217"/>
    <w:p w14:paraId="4481BD55" w14:textId="77777777" w:rsidR="0074133A" w:rsidRDefault="0074133A" w:rsidP="0074133A">
      <w:r>
        <w:t>Football club community organisations (CCOs) across Lancashire and South Cumbria have come together to help people with cancer to prepare for treatment.</w:t>
      </w:r>
    </w:p>
    <w:p w14:paraId="264ACA5A" w14:textId="2E232587" w:rsidR="0074133A" w:rsidRDefault="004A4192" w:rsidP="0074133A">
      <w:r w:rsidRPr="00EA6467">
        <w:rPr>
          <w:noProof/>
          <w:highlight w:val="yellow"/>
        </w:rPr>
        <w:drawing>
          <wp:anchor distT="0" distB="0" distL="114300" distR="114300" simplePos="0" relativeHeight="251658289" behindDoc="0" locked="0" layoutInCell="1" allowOverlap="1" wp14:anchorId="525E88B1" wp14:editId="3FFE2F3B">
            <wp:simplePos x="0" y="0"/>
            <wp:positionH relativeFrom="column">
              <wp:posOffset>3838575</wp:posOffset>
            </wp:positionH>
            <wp:positionV relativeFrom="paragraph">
              <wp:posOffset>47625</wp:posOffset>
            </wp:positionV>
            <wp:extent cx="2660650" cy="2660650"/>
            <wp:effectExtent l="38100" t="38100" r="44450" b="44450"/>
            <wp:wrapThrough wrapText="bothSides">
              <wp:wrapPolygon edited="0">
                <wp:start x="8970" y="-309"/>
                <wp:lineTo x="3402" y="-309"/>
                <wp:lineTo x="3402" y="2165"/>
                <wp:lineTo x="1083" y="2165"/>
                <wp:lineTo x="1083" y="4640"/>
                <wp:lineTo x="0" y="4640"/>
                <wp:lineTo x="-309" y="7114"/>
                <wp:lineTo x="-309" y="13919"/>
                <wp:lineTo x="1083" y="17012"/>
                <wp:lineTo x="3402" y="19641"/>
                <wp:lineTo x="8197" y="21806"/>
                <wp:lineTo x="8661" y="21806"/>
                <wp:lineTo x="12991" y="21806"/>
                <wp:lineTo x="13146" y="21806"/>
                <wp:lineTo x="18095" y="19486"/>
                <wp:lineTo x="18249" y="19486"/>
                <wp:lineTo x="20414" y="17012"/>
                <wp:lineTo x="21497" y="14537"/>
                <wp:lineTo x="21806" y="12218"/>
                <wp:lineTo x="21806" y="9589"/>
                <wp:lineTo x="21652" y="7269"/>
                <wp:lineTo x="21652" y="7114"/>
                <wp:lineTo x="20414" y="4640"/>
                <wp:lineTo x="18249" y="2165"/>
                <wp:lineTo x="18249" y="1547"/>
                <wp:lineTo x="14074" y="-309"/>
                <wp:lineTo x="12682" y="-309"/>
                <wp:lineTo x="8970" y="-309"/>
              </wp:wrapPolygon>
            </wp:wrapThrough>
            <wp:docPr id="44" name="Pictur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a:extLst>
                        <a:ext uri="{C183D7F6-B498-43B3-948B-1728B52AA6E4}">
                          <adec:decorative xmlns:adec="http://schemas.microsoft.com/office/drawing/2017/decorative" val="1"/>
                        </a:ext>
                      </a:extLst>
                    </pic:cNvPr>
                    <pic:cNvPicPr>
                      <a:picLocks noChangeAspect="1" noChangeArrowheads="1"/>
                    </pic:cNvPicPr>
                  </pic:nvPicPr>
                  <pic:blipFill>
                    <a:blip r:embed="rId92" cstate="screen">
                      <a:extLst>
                        <a:ext uri="{28A0092B-C50C-407E-A947-70E740481C1C}">
                          <a14:useLocalDpi xmlns:a14="http://schemas.microsoft.com/office/drawing/2010/main" val="0"/>
                        </a:ext>
                      </a:extLst>
                    </a:blip>
                    <a:srcRect/>
                    <a:stretch>
                      <a:fillRect/>
                    </a:stretch>
                  </pic:blipFill>
                  <pic:spPr bwMode="auto">
                    <a:xfrm>
                      <a:off x="0" y="0"/>
                      <a:ext cx="2660650" cy="2660650"/>
                    </a:xfrm>
                    <a:prstGeom prst="ellipse">
                      <a:avLst/>
                    </a:prstGeom>
                    <a:noFill/>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492D49" w14:textId="07038C1F" w:rsidR="0074133A" w:rsidRDefault="0074133A" w:rsidP="0074133A">
      <w:r>
        <w:t>The CCOs of the region’s eight English Football League sides are now all offering free ‘prehab’ training sessions to adult cancer patients with the goal of improving their health and fitness ahead of oncological care or surgery.</w:t>
      </w:r>
    </w:p>
    <w:p w14:paraId="787FE91E" w14:textId="77777777" w:rsidR="0074133A" w:rsidRDefault="0074133A" w:rsidP="0074133A"/>
    <w:p w14:paraId="525B2754" w14:textId="037EBFE7" w:rsidR="0074133A" w:rsidRDefault="0074133A" w:rsidP="0074133A">
      <w:r>
        <w:t>The one-year pilot programme, launched in collaboration with the Lancashire and South Cumbria Integrated Care Board Cancer Alliance, sees the community organisations from Accrington Stanley, Barrow AFC, Blackburn Rovers, Blackpool FC, Burnley FC, Fleetwood Town, Morecambe FC, and Preston North End hosting two-hour sessions aimed at encouraging patients to be more active as well as offering a chance for social and mental wellbeing support.</w:t>
      </w:r>
    </w:p>
    <w:p w14:paraId="6923A8EF" w14:textId="77777777" w:rsidR="0074133A" w:rsidRDefault="0074133A" w:rsidP="0074133A"/>
    <w:p w14:paraId="0E00AB3E" w14:textId="5A867C22" w:rsidR="0074133A" w:rsidRDefault="0074133A" w:rsidP="0074133A">
      <w:r>
        <w:t>Faye Bennett, cancer quality improvement lead for the Cancer Alliance, said: “Prehabilitation, or preventative rehabilitation is well documented to improve quality of life for cancer patients and patient outcomes.”</w:t>
      </w:r>
    </w:p>
    <w:p w14:paraId="72219B5C" w14:textId="77777777" w:rsidR="0074133A" w:rsidRDefault="0074133A" w:rsidP="0074133A"/>
    <w:p w14:paraId="4AB62850" w14:textId="53BF8D75" w:rsidR="0074133A" w:rsidRDefault="0074133A" w:rsidP="0074133A">
      <w:r>
        <w:t>Susan Saul, clinical lead physiotherapist for prehabilitation agreed, adding: “Proven benefits of increasing fitness and optimising health ahead of surgery can include reduced side effects of treatment, a reduced risk of complications, shorter length of stay and a quicker recovery.”</w:t>
      </w:r>
    </w:p>
    <w:p w14:paraId="7D20341C" w14:textId="77777777" w:rsidR="0074133A" w:rsidRDefault="0074133A" w:rsidP="0074133A"/>
    <w:p w14:paraId="49356725" w14:textId="07580059" w:rsidR="0074133A" w:rsidRDefault="0074133A" w:rsidP="0074133A">
      <w:r>
        <w:t>The sessions consist of a group exercise tailored to suit the individuals in attendance, followed by a chance to sit down for a cup of tea and a chat with support staff and fellow patients.</w:t>
      </w:r>
    </w:p>
    <w:p w14:paraId="4D2E614F" w14:textId="77777777" w:rsidR="0074133A" w:rsidRDefault="0074133A" w:rsidP="0074133A"/>
    <w:p w14:paraId="76CC95E7" w14:textId="5B523AB8" w:rsidR="0074133A" w:rsidRDefault="0074133A" w:rsidP="0074133A">
      <w:r>
        <w:t xml:space="preserve">Patients aged 18 and over are able to self-refer onto the sessions, and oncologists, clinical nurse specialists, multi-disciplinary teams and Macmillan staff also have the details of the sessions taking place at their local clubs. </w:t>
      </w:r>
      <w:bookmarkEnd w:id="218"/>
      <w:r>
        <w:t>Football club community organisations (CCOs) across Lancashire and South Cumbria have come together to help people with cancer to prepare for treatment.</w:t>
      </w:r>
    </w:p>
    <w:p w14:paraId="1373EAAD" w14:textId="6086BDA6" w:rsidR="00867681" w:rsidRPr="00EA6467" w:rsidRDefault="00867681" w:rsidP="0074133A">
      <w:pPr>
        <w:rPr>
          <w:rFonts w:eastAsiaTheme="majorEastAsia" w:cs="Arial"/>
          <w:b/>
          <w:bCs/>
          <w:noProof/>
          <w:color w:val="005EB8"/>
          <w:sz w:val="36"/>
          <w:szCs w:val="36"/>
          <w:highlight w:val="yellow"/>
        </w:rPr>
      </w:pPr>
      <w:r w:rsidRPr="00EA6467">
        <w:rPr>
          <w:highlight w:val="yellow"/>
        </w:rPr>
        <w:br w:type="page"/>
      </w:r>
    </w:p>
    <w:p w14:paraId="53F4CD9F" w14:textId="7468D162" w:rsidR="00EF33E5" w:rsidRDefault="004A4192" w:rsidP="00EF33E5">
      <w:pPr>
        <w:rPr>
          <w:rFonts w:eastAsiaTheme="majorEastAsia" w:cs="Arial"/>
          <w:b/>
          <w:bCs/>
          <w:noProof/>
          <w:color w:val="005EB8"/>
          <w:sz w:val="36"/>
          <w:szCs w:val="36"/>
        </w:rPr>
      </w:pPr>
      <w:r w:rsidRPr="004A4192">
        <w:rPr>
          <w:rFonts w:eastAsiaTheme="majorEastAsia" w:cs="Arial"/>
          <w:b/>
          <w:bCs/>
          <w:noProof/>
          <w:color w:val="005EB8"/>
          <w:sz w:val="36"/>
          <w:szCs w:val="36"/>
        </w:rPr>
        <w:lastRenderedPageBreak/>
        <w:t>Lancashire and South Cumbria Integrated Care Board signs Armed Forces Covenant</w:t>
      </w:r>
    </w:p>
    <w:p w14:paraId="47BC1D5C" w14:textId="763CAC4A" w:rsidR="004A4192" w:rsidRPr="00EA6467" w:rsidRDefault="006A6077" w:rsidP="00EF33E5">
      <w:pPr>
        <w:rPr>
          <w:highlight w:val="yellow"/>
        </w:rPr>
      </w:pPr>
      <w:r w:rsidRPr="00EA6467">
        <w:rPr>
          <w:noProof/>
          <w:highlight w:val="yellow"/>
        </w:rPr>
        <w:drawing>
          <wp:anchor distT="0" distB="0" distL="114300" distR="114300" simplePos="0" relativeHeight="251658245" behindDoc="0" locked="0" layoutInCell="1" allowOverlap="1" wp14:anchorId="000D024B" wp14:editId="1E374F2F">
            <wp:simplePos x="0" y="0"/>
            <wp:positionH relativeFrom="column">
              <wp:posOffset>3933825</wp:posOffset>
            </wp:positionH>
            <wp:positionV relativeFrom="paragraph">
              <wp:posOffset>84814</wp:posOffset>
            </wp:positionV>
            <wp:extent cx="2553335" cy="2553335"/>
            <wp:effectExtent l="38100" t="38100" r="37465" b="37465"/>
            <wp:wrapThrough wrapText="bothSides">
              <wp:wrapPolygon edited="0">
                <wp:start x="8863" y="-322"/>
                <wp:lineTo x="3223" y="-322"/>
                <wp:lineTo x="3223" y="2256"/>
                <wp:lineTo x="967" y="2256"/>
                <wp:lineTo x="967" y="4835"/>
                <wp:lineTo x="-161" y="4835"/>
                <wp:lineTo x="-322" y="7413"/>
                <wp:lineTo x="-322" y="13859"/>
                <wp:lineTo x="161" y="15148"/>
                <wp:lineTo x="1612" y="17727"/>
                <wp:lineTo x="4512" y="20305"/>
                <wp:lineTo x="4673" y="20305"/>
                <wp:lineTo x="8380" y="21756"/>
                <wp:lineTo x="8541" y="21756"/>
                <wp:lineTo x="12892" y="21756"/>
                <wp:lineTo x="13053" y="21756"/>
                <wp:lineTo x="16760" y="20305"/>
                <wp:lineTo x="16921" y="20305"/>
                <wp:lineTo x="19822" y="17727"/>
                <wp:lineTo x="21272" y="15148"/>
                <wp:lineTo x="21756" y="12731"/>
                <wp:lineTo x="21756" y="7413"/>
                <wp:lineTo x="20467" y="4835"/>
                <wp:lineTo x="18533" y="2417"/>
                <wp:lineTo x="18372" y="1773"/>
                <wp:lineTo x="14020" y="-322"/>
                <wp:lineTo x="12731" y="-322"/>
                <wp:lineTo x="8863" y="-322"/>
              </wp:wrapPolygon>
            </wp:wrapThrough>
            <wp:docPr id="7190" name="Picture 71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0" name="Picture 7190">
                      <a:extLst>
                        <a:ext uri="{C183D7F6-B498-43B3-948B-1728B52AA6E4}">
                          <adec:decorative xmlns:adec="http://schemas.microsoft.com/office/drawing/2017/decorative" val="1"/>
                        </a:ext>
                      </a:extLst>
                    </pic:cNvPr>
                    <pic:cNvPicPr>
                      <a:picLocks noChangeAspect="1" noChangeArrowheads="1"/>
                    </pic:cNvPicPr>
                  </pic:nvPicPr>
                  <pic:blipFill>
                    <a:blip r:embed="rId93" cstate="screen">
                      <a:extLst>
                        <a:ext uri="{28A0092B-C50C-407E-A947-70E740481C1C}">
                          <a14:useLocalDpi xmlns:a14="http://schemas.microsoft.com/office/drawing/2010/main" val="0"/>
                        </a:ext>
                      </a:extLst>
                    </a:blip>
                    <a:srcRect/>
                    <a:stretch>
                      <a:fillRect/>
                    </a:stretch>
                  </pic:blipFill>
                  <pic:spPr bwMode="auto">
                    <a:xfrm>
                      <a:off x="0" y="0"/>
                      <a:ext cx="2553335" cy="2553335"/>
                    </a:xfrm>
                    <a:prstGeom prst="ellipse">
                      <a:avLst/>
                    </a:prstGeom>
                    <a:noFill/>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14F443" w14:textId="51098B95" w:rsidR="00A5762D" w:rsidRDefault="00A5762D" w:rsidP="00A5762D">
      <w:r>
        <w:t>Representatives of Lancashire and South Cumbria Integrated Care Board signed the Armed Forces Covenant in November 2024, reaffirming local NHS support, and the ICBs commitment to the Armed Forces community (which includes those with serving partners or spouses, military families, veterans, reservists, and voluntary leaders in military cadet organisations).</w:t>
      </w:r>
    </w:p>
    <w:p w14:paraId="6E3ADF23" w14:textId="6DBC27B9" w:rsidR="00A5762D" w:rsidRDefault="00A5762D" w:rsidP="00A5762D"/>
    <w:p w14:paraId="25EB7154" w14:textId="62EDE9C0" w:rsidR="00A5762D" w:rsidRDefault="00A5762D" w:rsidP="00A5762D">
      <w:r>
        <w:t>Of the 1.8 million people living in Lancashire and South Cumbria, approximately 65,500 are veterans, and this group are significantly more likely to have a long-term illness, disability, or suffer with poor mental health, when compared to the general population. A recent survey of veterans also found that more than half found it difficult to speak up about mental health issues and are often unsure how to access help when they need it.</w:t>
      </w:r>
    </w:p>
    <w:p w14:paraId="0A8A3E91" w14:textId="77777777" w:rsidR="00A5762D" w:rsidRDefault="00A5762D" w:rsidP="00A5762D"/>
    <w:p w14:paraId="546765D4" w14:textId="33C4E502" w:rsidR="00A5762D" w:rsidRDefault="00A5762D" w:rsidP="00A5762D">
      <w:r>
        <w:t>The ICB has a statutory duty under The Armed Forces Act (2021) to show ‘due regard’ to the unique obligations of and sacrifices made by the Armed Forces, which it plans to achieve through the pledges outlined in the Covenant, as both a major employer in the region and a planner and commissioner of services.</w:t>
      </w:r>
    </w:p>
    <w:p w14:paraId="2B4D6CF0" w14:textId="77777777" w:rsidR="00A5762D" w:rsidRDefault="00A5762D" w:rsidP="00A5762D"/>
    <w:p w14:paraId="1DBA4657" w14:textId="77777777" w:rsidR="00A5762D" w:rsidRDefault="00A5762D" w:rsidP="00A5762D">
      <w:r>
        <w:t>ICB Chair Emma Woollett said: “It is important for us to look after our veterans from a health and wellbeing point of view, removing barriers to accessing the help and support that is available. The ICB commissions dedicated physical and mental health services for veterans and service leavers across Lancashire and South Cumbria, such as specialist mental health support, designed specifically for those due to leave the military, reservists, armed forces veterans and their families.”</w:t>
      </w:r>
    </w:p>
    <w:p w14:paraId="72F489A6" w14:textId="77777777" w:rsidR="00A5762D" w:rsidRDefault="00A5762D" w:rsidP="00A5762D"/>
    <w:p w14:paraId="7B6F4BD9" w14:textId="5DC662B9" w:rsidR="0079150D" w:rsidRPr="00EA6467" w:rsidRDefault="00A5762D" w:rsidP="00A5762D">
      <w:pPr>
        <w:rPr>
          <w:highlight w:val="yellow"/>
        </w:rPr>
      </w:pPr>
      <w:r>
        <w:t>The next major milestone will be to secure the Defence Employer Recognition Scheme (ERS) Bronze award and build on this foundation as an ‘anchor’ health organisation, by creating opportunities for colleagues to share learning, knowledge and best practice.</w:t>
      </w:r>
    </w:p>
    <w:p w14:paraId="4486D0EB" w14:textId="34E8D4EB" w:rsidR="00A5762D" w:rsidRDefault="00A5762D">
      <w:pPr>
        <w:rPr>
          <w:highlight w:val="yellow"/>
        </w:rPr>
      </w:pPr>
      <w:r>
        <w:rPr>
          <w:highlight w:val="yellow"/>
        </w:rPr>
        <w:br w:type="page"/>
      </w:r>
    </w:p>
    <w:p w14:paraId="26A2C117" w14:textId="6E37A04D" w:rsidR="00240BAA" w:rsidRDefault="00F47DFD" w:rsidP="00F47DFD">
      <w:pPr>
        <w:pStyle w:val="Heading3"/>
      </w:pPr>
      <w:r w:rsidRPr="00F47DFD">
        <w:lastRenderedPageBreak/>
        <w:t>Workshops and exhibition held as part of a Lancashire and South Cumbria menopause project</w:t>
      </w:r>
    </w:p>
    <w:p w14:paraId="2ECE3502" w14:textId="0944389B" w:rsidR="00F47DFD" w:rsidRPr="00F47DFD" w:rsidRDefault="00F47DFD" w:rsidP="00F47DFD">
      <w:pPr>
        <w:rPr>
          <w:highlight w:val="yellow"/>
        </w:rPr>
      </w:pPr>
    </w:p>
    <w:p w14:paraId="57A4F1B8" w14:textId="193C4A22" w:rsidR="00D36027" w:rsidRDefault="00D36027" w:rsidP="00D36027">
      <w:pPr>
        <w:ind w:left="3402"/>
      </w:pPr>
      <w:r w:rsidRPr="00EA6467">
        <w:rPr>
          <w:noProof/>
          <w:highlight w:val="yellow"/>
        </w:rPr>
        <w:drawing>
          <wp:anchor distT="0" distB="0" distL="114300" distR="114300" simplePos="0" relativeHeight="251658291" behindDoc="0" locked="0" layoutInCell="1" allowOverlap="1" wp14:anchorId="12F200B0" wp14:editId="1AD4CC4A">
            <wp:simplePos x="0" y="0"/>
            <wp:positionH relativeFrom="column">
              <wp:posOffset>-455295</wp:posOffset>
            </wp:positionH>
            <wp:positionV relativeFrom="paragraph">
              <wp:posOffset>228600</wp:posOffset>
            </wp:positionV>
            <wp:extent cx="2295525" cy="2295525"/>
            <wp:effectExtent l="38100" t="38100" r="47625" b="47625"/>
            <wp:wrapThrough wrapText="bothSides">
              <wp:wrapPolygon edited="0">
                <wp:start x="8783" y="-359"/>
                <wp:lineTo x="2868" y="-359"/>
                <wp:lineTo x="2868" y="2510"/>
                <wp:lineTo x="538" y="2510"/>
                <wp:lineTo x="538" y="5378"/>
                <wp:lineTo x="-359" y="5378"/>
                <wp:lineTo x="-359" y="13982"/>
                <wp:lineTo x="896" y="16850"/>
                <wp:lineTo x="3585" y="19897"/>
                <wp:lineTo x="8066" y="21869"/>
                <wp:lineTo x="8425" y="21869"/>
                <wp:lineTo x="13085" y="21869"/>
                <wp:lineTo x="13265" y="21869"/>
                <wp:lineTo x="17925" y="19718"/>
                <wp:lineTo x="18105" y="19718"/>
                <wp:lineTo x="20614" y="16850"/>
                <wp:lineTo x="21869" y="13982"/>
                <wp:lineTo x="21869" y="8246"/>
                <wp:lineTo x="20973" y="5557"/>
                <wp:lineTo x="20973" y="5378"/>
                <wp:lineTo x="18822" y="2689"/>
                <wp:lineTo x="18642" y="1793"/>
                <wp:lineTo x="14161" y="-359"/>
                <wp:lineTo x="12727" y="-359"/>
                <wp:lineTo x="8783" y="-359"/>
              </wp:wrapPolygon>
            </wp:wrapThrough>
            <wp:docPr id="1186770828" name="Picture 11867708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770828" name="Picture 1186770828">
                      <a:extLst>
                        <a:ext uri="{C183D7F6-B498-43B3-948B-1728B52AA6E4}">
                          <adec:decorative xmlns:adec="http://schemas.microsoft.com/office/drawing/2017/decorative" val="1"/>
                        </a:ext>
                      </a:extLst>
                    </pic:cNvPr>
                    <pic:cNvPicPr>
                      <a:picLocks noChangeAspect="1" noChangeArrowheads="1"/>
                    </pic:cNvPicPr>
                  </pic:nvPicPr>
                  <pic:blipFill>
                    <a:blip r:embed="rId94" cstate="screen">
                      <a:extLst>
                        <a:ext uri="{28A0092B-C50C-407E-A947-70E740481C1C}">
                          <a14:useLocalDpi xmlns:a14="http://schemas.microsoft.com/office/drawing/2010/main" val="0"/>
                        </a:ext>
                      </a:extLst>
                    </a:blip>
                    <a:srcRect/>
                    <a:stretch>
                      <a:fillRect/>
                    </a:stretch>
                  </pic:blipFill>
                  <pic:spPr bwMode="auto">
                    <a:xfrm>
                      <a:off x="0" y="0"/>
                      <a:ext cx="2295525" cy="2295525"/>
                    </a:xfrm>
                    <a:prstGeom prst="ellipse">
                      <a:avLst/>
                    </a:prstGeom>
                    <a:noFill/>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Stories and artwork created by participants expressing their journeys through menopause went on display in Lancaster in October and November 2024.</w:t>
      </w:r>
    </w:p>
    <w:p w14:paraId="48316599" w14:textId="77777777" w:rsidR="00D36027" w:rsidRDefault="00D36027" w:rsidP="00D36027">
      <w:pPr>
        <w:ind w:left="3402"/>
      </w:pPr>
    </w:p>
    <w:p w14:paraId="42C7D086" w14:textId="7CA799E1" w:rsidR="00D36027" w:rsidRDefault="00D36027" w:rsidP="00D36027">
      <w:pPr>
        <w:ind w:left="3402"/>
      </w:pPr>
      <w:r>
        <w:t>The Venus Revisited project, which was conducted by Kath McDonald from King Street Arts in Lancaster and supported by the Lancashire and South Cumbria Integrated Care Board, explored how women discuss their personal experiences of menopause, and held workshops between 2022 and 2024 to enable women to express their thoughts about the changes to their bodies and mind through clay sculpture.</w:t>
      </w:r>
    </w:p>
    <w:p w14:paraId="4014EDEF" w14:textId="0E1ACE74" w:rsidR="00D36027" w:rsidRDefault="00D36027" w:rsidP="00D36027"/>
    <w:p w14:paraId="6DDA1302" w14:textId="6993F0A0" w:rsidR="00D36027" w:rsidRDefault="00D36027" w:rsidP="00D36027">
      <w:r>
        <w:t>An exhibition featuring drawings, photos and other artwork from the workshops was also on display to the public as part of the project.</w:t>
      </w:r>
    </w:p>
    <w:p w14:paraId="4D378E41" w14:textId="77777777" w:rsidR="00D36027" w:rsidRDefault="00D36027" w:rsidP="00D36027"/>
    <w:p w14:paraId="62181488" w14:textId="7A6FBE1B" w:rsidR="00D36027" w:rsidRDefault="00D36027" w:rsidP="00D36027">
      <w:r>
        <w:t>Although the menopause is now a hot topic, the study found that many participants had never discussed their personal experiences of menopause with anyone else, and as a result, often felt socially isolated and had no context to know if the symptoms and changes they were experiencing were normal.</w:t>
      </w:r>
    </w:p>
    <w:p w14:paraId="648A7D4B" w14:textId="77777777" w:rsidR="00D36027" w:rsidRDefault="00D36027" w:rsidP="00D36027"/>
    <w:p w14:paraId="50D89952" w14:textId="7290CBDC" w:rsidR="00D36027" w:rsidRDefault="00D36027" w:rsidP="00D36027">
      <w:r>
        <w:t>Kath said: “The Venus Revisited project created a safe space for women to come together and compare notes with others in a similar position, explore their new sense of self and body in clay and drawing, and to celebrate the discovery of their older selves.”</w:t>
      </w:r>
    </w:p>
    <w:p w14:paraId="78CF5732" w14:textId="77777777" w:rsidR="00D36027" w:rsidRDefault="00D36027" w:rsidP="00D36027"/>
    <w:p w14:paraId="207EB88E" w14:textId="43E93B5F" w:rsidR="00D36027" w:rsidRDefault="00D36027" w:rsidP="00D36027">
      <w:r>
        <w:t>Dr Jennifer Horrocks is a GP from Bay Medical, who facilitated one of the workshop sessions, and says it is something that she would like to see rolled out across Lancashire and South Cumbria: “This has been a great, innovative arts project and has added tremendous value to our local community, truly enhancing these women's experience of their menopause journey.”</w:t>
      </w:r>
    </w:p>
    <w:p w14:paraId="5113963E" w14:textId="77777777" w:rsidR="00D36027" w:rsidRDefault="00D36027" w:rsidP="00D36027"/>
    <w:p w14:paraId="5C1CE688" w14:textId="0E39CC14" w:rsidR="00D36027" w:rsidRDefault="00D36027" w:rsidP="00D36027">
      <w:r>
        <w:t>A publication compiled by the participants including information about local support services, will soon be available in GP surgeries, libraries and community hubs in the region.</w:t>
      </w:r>
      <w:bookmarkEnd w:id="215"/>
      <w:bookmarkEnd w:id="216"/>
    </w:p>
    <w:p w14:paraId="263EA915" w14:textId="7AEDF251" w:rsidR="00443D34" w:rsidRDefault="00D36027" w:rsidP="006A6077">
      <w:pPr>
        <w:pStyle w:val="Heading3"/>
        <w:ind w:right="-18"/>
      </w:pPr>
      <w:r>
        <w:br w:type="page"/>
      </w:r>
      <w:r w:rsidR="00BB54B0" w:rsidRPr="00BB54B0">
        <w:lastRenderedPageBreak/>
        <w:t>Funding awarded to project aiming to give people in care medication independence</w:t>
      </w:r>
    </w:p>
    <w:p w14:paraId="4CE947C5" w14:textId="3927766B" w:rsidR="00443D34" w:rsidRPr="00F47DFD" w:rsidRDefault="00443D34" w:rsidP="006A6077">
      <w:pPr>
        <w:ind w:right="-18"/>
        <w:rPr>
          <w:highlight w:val="yellow"/>
        </w:rPr>
      </w:pPr>
    </w:p>
    <w:p w14:paraId="7EBDF0BB" w14:textId="39F6CC66" w:rsidR="004F0A35" w:rsidRDefault="004F0A35" w:rsidP="006A6077">
      <w:pPr>
        <w:ind w:right="-18"/>
      </w:pPr>
      <w:r w:rsidRPr="00EA6467">
        <w:rPr>
          <w:noProof/>
          <w:highlight w:val="yellow"/>
        </w:rPr>
        <w:drawing>
          <wp:anchor distT="0" distB="0" distL="114300" distR="114300" simplePos="0" relativeHeight="251658296" behindDoc="0" locked="0" layoutInCell="1" allowOverlap="1" wp14:anchorId="5B9A4405" wp14:editId="70661CD2">
            <wp:simplePos x="0" y="0"/>
            <wp:positionH relativeFrom="margin">
              <wp:align>right</wp:align>
            </wp:positionH>
            <wp:positionV relativeFrom="paragraph">
              <wp:posOffset>45941</wp:posOffset>
            </wp:positionV>
            <wp:extent cx="2295525" cy="2295525"/>
            <wp:effectExtent l="38100" t="38100" r="47625" b="47625"/>
            <wp:wrapThrough wrapText="bothSides">
              <wp:wrapPolygon edited="0">
                <wp:start x="8783" y="-359"/>
                <wp:lineTo x="2868" y="-359"/>
                <wp:lineTo x="2868" y="2510"/>
                <wp:lineTo x="538" y="2510"/>
                <wp:lineTo x="538" y="5378"/>
                <wp:lineTo x="-359" y="5378"/>
                <wp:lineTo x="-359" y="13982"/>
                <wp:lineTo x="896" y="16850"/>
                <wp:lineTo x="3585" y="19897"/>
                <wp:lineTo x="8066" y="21869"/>
                <wp:lineTo x="8425" y="21869"/>
                <wp:lineTo x="13085" y="21869"/>
                <wp:lineTo x="13265" y="21869"/>
                <wp:lineTo x="17925" y="19718"/>
                <wp:lineTo x="18105" y="19718"/>
                <wp:lineTo x="20614" y="16850"/>
                <wp:lineTo x="21869" y="13982"/>
                <wp:lineTo x="21869" y="8246"/>
                <wp:lineTo x="20973" y="5557"/>
                <wp:lineTo x="20973" y="5378"/>
                <wp:lineTo x="18822" y="2689"/>
                <wp:lineTo x="18642" y="1793"/>
                <wp:lineTo x="14161" y="-359"/>
                <wp:lineTo x="12727" y="-359"/>
                <wp:lineTo x="8783" y="-359"/>
              </wp:wrapPolygon>
            </wp:wrapThrough>
            <wp:docPr id="1079024102" name="Picture 1079024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024102" name="Picture 1079024102">
                      <a:extLst>
                        <a:ext uri="{C183D7F6-B498-43B3-948B-1728B52AA6E4}">
                          <adec:decorative xmlns:adec="http://schemas.microsoft.com/office/drawing/2017/decorative" val="1"/>
                        </a:ext>
                      </a:extLst>
                    </pic:cNvPr>
                    <pic:cNvPicPr>
                      <a:picLocks noChangeAspect="1" noChangeArrowheads="1"/>
                    </pic:cNvPicPr>
                  </pic:nvPicPr>
                  <pic:blipFill>
                    <a:blip r:embed="rId95" cstate="screen">
                      <a:extLst>
                        <a:ext uri="{28A0092B-C50C-407E-A947-70E740481C1C}">
                          <a14:useLocalDpi xmlns:a14="http://schemas.microsoft.com/office/drawing/2010/main" val="0"/>
                        </a:ext>
                      </a:extLst>
                    </a:blip>
                    <a:srcRect/>
                    <a:stretch>
                      <a:fillRect/>
                    </a:stretch>
                  </pic:blipFill>
                  <pic:spPr bwMode="auto">
                    <a:xfrm>
                      <a:off x="0" y="0"/>
                      <a:ext cx="2295525" cy="2295525"/>
                    </a:xfrm>
                    <a:prstGeom prst="ellipse">
                      <a:avLst/>
                    </a:prstGeom>
                    <a:noFill/>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Lancashire and South Cumbria Integrated Care Board, Lancaster University, and partners are set to receive £1.2m in funding from the Department of Health and Social Care’s Adult Social Care Technology Fund to deliver a project that explores the potential of ‘smart medication’ devices with the aim of helping people manage their prescription medication schedules, symptoms, and changes.</w:t>
      </w:r>
    </w:p>
    <w:p w14:paraId="19C8FF04" w14:textId="77777777" w:rsidR="004F0A35" w:rsidRDefault="004F0A35" w:rsidP="006A6077">
      <w:pPr>
        <w:ind w:right="-18"/>
      </w:pPr>
    </w:p>
    <w:p w14:paraId="57C93CBA" w14:textId="77777777" w:rsidR="004F0A35" w:rsidRDefault="004F0A35" w:rsidP="006A6077">
      <w:pPr>
        <w:ind w:right="-18"/>
      </w:pPr>
      <w:r>
        <w:t>Medication administration is a major task for care services, with social care workers increasingly given the responsibility of both assisting with and administering medication in domiciliary care settings. Digital medication devices could lessen the need for in-person care visits and help patients by giving them the independence to manage their medication in their own homes.</w:t>
      </w:r>
    </w:p>
    <w:p w14:paraId="50991E81" w14:textId="77777777" w:rsidR="004F0A35" w:rsidRDefault="004F0A35" w:rsidP="006A6077">
      <w:pPr>
        <w:ind w:right="-18"/>
      </w:pPr>
    </w:p>
    <w:p w14:paraId="5E2BA314" w14:textId="77777777" w:rsidR="004F0A35" w:rsidRDefault="004F0A35" w:rsidP="006A6077">
      <w:pPr>
        <w:ind w:right="-18"/>
      </w:pPr>
      <w:r>
        <w:t>The project (which will be independently assessed by the University of Lancaster) will evaluate whether using a technology-enabled smart medication device (or a digital dosage monitoring system) as part of domiciliary care, will provide an effective and time-saving solution that will benefit the person receiving prescription medication, the domiciliary care market, the NHS and local authorities.</w:t>
      </w:r>
    </w:p>
    <w:p w14:paraId="757AA77C" w14:textId="77777777" w:rsidR="004F0A35" w:rsidRDefault="004F0A35" w:rsidP="006A6077">
      <w:pPr>
        <w:ind w:right="-18"/>
      </w:pPr>
    </w:p>
    <w:p w14:paraId="4B1C2B9A" w14:textId="77777777" w:rsidR="004F0A35" w:rsidRDefault="004F0A35" w:rsidP="006A6077">
      <w:pPr>
        <w:ind w:right="-18"/>
      </w:pPr>
      <w:r>
        <w:t>Andrew White, chief pharmacist for the ICB, said: “As we introduce digital medication management and it becomes more routinely used and accepted by local people and providers, we will begin to see if these devices can empower people to take full responsibility for their medication, free capacity in the domiciliary care market, and automate the process of medication delivery to ensure safety and quality of care."</w:t>
      </w:r>
    </w:p>
    <w:p w14:paraId="09F2213E" w14:textId="77777777" w:rsidR="004F0A35" w:rsidRDefault="004F0A35" w:rsidP="006A6077">
      <w:pPr>
        <w:ind w:right="-18"/>
      </w:pPr>
    </w:p>
    <w:p w14:paraId="30B8FC9D" w14:textId="12C19E05" w:rsidR="00443D34" w:rsidRDefault="004F0A35" w:rsidP="006A6077">
      <w:pPr>
        <w:ind w:right="-18"/>
      </w:pPr>
      <w:r>
        <w:t>The project is set to run for three months, with the teams involved supporting participants to replace their in-person medication-only visits with medication monitoring from a distance via use of the smart devices, to assist them to move towards the ultimate aim of complete medication independence.</w:t>
      </w:r>
      <w:r w:rsidR="00443D34">
        <w:br w:type="page"/>
      </w:r>
    </w:p>
    <w:p w14:paraId="67658997" w14:textId="58B5AAFE" w:rsidR="00102617" w:rsidRDefault="00C1240E" w:rsidP="006A6077">
      <w:pPr>
        <w:ind w:right="-18"/>
        <w:rPr>
          <w:rFonts w:eastAsiaTheme="majorEastAsia" w:cs="Arial"/>
          <w:b/>
          <w:bCs/>
          <w:noProof/>
          <w:color w:val="005EB8"/>
          <w:sz w:val="36"/>
          <w:szCs w:val="36"/>
        </w:rPr>
      </w:pPr>
      <w:r w:rsidRPr="00C1240E">
        <w:rPr>
          <w:rFonts w:eastAsiaTheme="majorEastAsia" w:cs="Arial"/>
          <w:b/>
          <w:bCs/>
          <w:noProof/>
          <w:color w:val="005EB8"/>
          <w:sz w:val="36"/>
          <w:szCs w:val="36"/>
        </w:rPr>
        <w:lastRenderedPageBreak/>
        <w:t>COVID-19 vaccination programme team shortlisted for Nursing Times Award</w:t>
      </w:r>
    </w:p>
    <w:p w14:paraId="2850B09D" w14:textId="77777777" w:rsidR="00C1240E" w:rsidRPr="00F47DFD" w:rsidRDefault="00C1240E" w:rsidP="006A6077">
      <w:pPr>
        <w:ind w:right="-18"/>
        <w:rPr>
          <w:highlight w:val="yellow"/>
        </w:rPr>
      </w:pPr>
    </w:p>
    <w:p w14:paraId="478CB1C3" w14:textId="2ED1626A" w:rsidR="00E348A2" w:rsidRDefault="00102617" w:rsidP="006A6077">
      <w:pPr>
        <w:ind w:right="-18"/>
      </w:pPr>
      <w:r w:rsidRPr="00EA6467">
        <w:rPr>
          <w:noProof/>
          <w:highlight w:val="yellow"/>
        </w:rPr>
        <w:drawing>
          <wp:anchor distT="0" distB="0" distL="114300" distR="114300" simplePos="0" relativeHeight="251658297" behindDoc="0" locked="0" layoutInCell="1" allowOverlap="1" wp14:anchorId="3E80E3EA" wp14:editId="03688603">
            <wp:simplePos x="0" y="0"/>
            <wp:positionH relativeFrom="margin">
              <wp:align>right</wp:align>
            </wp:positionH>
            <wp:positionV relativeFrom="paragraph">
              <wp:posOffset>45940</wp:posOffset>
            </wp:positionV>
            <wp:extent cx="2295525" cy="2295525"/>
            <wp:effectExtent l="38100" t="38100" r="47625" b="47625"/>
            <wp:wrapThrough wrapText="bothSides">
              <wp:wrapPolygon edited="0">
                <wp:start x="8783" y="-359"/>
                <wp:lineTo x="2868" y="-359"/>
                <wp:lineTo x="2868" y="2510"/>
                <wp:lineTo x="538" y="2510"/>
                <wp:lineTo x="538" y="5378"/>
                <wp:lineTo x="-359" y="5378"/>
                <wp:lineTo x="-359" y="13982"/>
                <wp:lineTo x="896" y="16850"/>
                <wp:lineTo x="3585" y="19897"/>
                <wp:lineTo x="8066" y="21869"/>
                <wp:lineTo x="8425" y="21869"/>
                <wp:lineTo x="13085" y="21869"/>
                <wp:lineTo x="13265" y="21869"/>
                <wp:lineTo x="17925" y="19718"/>
                <wp:lineTo x="18105" y="19718"/>
                <wp:lineTo x="20614" y="16850"/>
                <wp:lineTo x="21869" y="13982"/>
                <wp:lineTo x="21869" y="8246"/>
                <wp:lineTo x="20973" y="5557"/>
                <wp:lineTo x="20973" y="5378"/>
                <wp:lineTo x="18822" y="2689"/>
                <wp:lineTo x="18642" y="1793"/>
                <wp:lineTo x="14161" y="-359"/>
                <wp:lineTo x="12727" y="-359"/>
                <wp:lineTo x="8783" y="-359"/>
              </wp:wrapPolygon>
            </wp:wrapThrough>
            <wp:docPr id="1673983540" name="Picture 16739835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983540" name="Picture 1673983540">
                      <a:extLst>
                        <a:ext uri="{C183D7F6-B498-43B3-948B-1728B52AA6E4}">
                          <adec:decorative xmlns:adec="http://schemas.microsoft.com/office/drawing/2017/decorative" val="1"/>
                        </a:ext>
                      </a:extLst>
                    </pic:cNvPr>
                    <pic:cNvPicPr>
                      <a:picLocks noChangeAspect="1" noChangeArrowheads="1"/>
                    </pic:cNvPicPr>
                  </pic:nvPicPr>
                  <pic:blipFill>
                    <a:blip r:embed="rId96" cstate="screen">
                      <a:extLst>
                        <a:ext uri="{28A0092B-C50C-407E-A947-70E740481C1C}">
                          <a14:useLocalDpi xmlns:a14="http://schemas.microsoft.com/office/drawing/2010/main" val="0"/>
                        </a:ext>
                      </a:extLst>
                    </a:blip>
                    <a:srcRect/>
                    <a:stretch>
                      <a:fillRect/>
                    </a:stretch>
                  </pic:blipFill>
                  <pic:spPr bwMode="auto">
                    <a:xfrm>
                      <a:off x="0" y="0"/>
                      <a:ext cx="2295525" cy="2295525"/>
                    </a:xfrm>
                    <a:prstGeom prst="ellipse">
                      <a:avLst/>
                    </a:prstGeom>
                    <a:noFill/>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348A2" w:rsidRPr="00E348A2">
        <w:t xml:space="preserve"> </w:t>
      </w:r>
      <w:r w:rsidR="00E348A2">
        <w:t>The Lancashire and South Cumbria Integrated Care Board COVID-19 vaccination team’s care home vaccinations project was shortlisted in the ‘Care of Older People’ category as part of the 2024 Nursing Times Awards.</w:t>
      </w:r>
    </w:p>
    <w:p w14:paraId="26337114" w14:textId="77777777" w:rsidR="00E348A2" w:rsidRDefault="00E348A2" w:rsidP="006A6077">
      <w:pPr>
        <w:ind w:right="-18"/>
      </w:pPr>
    </w:p>
    <w:p w14:paraId="7B8C636C" w14:textId="77777777" w:rsidR="00E348A2" w:rsidRDefault="00E348A2" w:rsidP="006A6077">
      <w:pPr>
        <w:ind w:right="-18"/>
      </w:pPr>
      <w:r>
        <w:t>Since the pandemic began, people living and working in care homes have been disproportionately affected by COVID-19. The Integrated Care Board’s vaccination team led a new model of delivery during the autumn/winter 2023 COVID-19 and flu vaccination campaign, that aimed to improve vaccine uptake and the overall vaccination experience amongst residents and staff of nursing homes at Risedale Care Homes in Barrow.</w:t>
      </w:r>
    </w:p>
    <w:p w14:paraId="73199816" w14:textId="77777777" w:rsidR="00E348A2" w:rsidRDefault="00E348A2" w:rsidP="006A6077">
      <w:pPr>
        <w:ind w:right="-18"/>
      </w:pPr>
    </w:p>
    <w:p w14:paraId="53CF216A" w14:textId="77777777" w:rsidR="00E348A2" w:rsidRDefault="00E348A2" w:rsidP="006A6077">
      <w:pPr>
        <w:ind w:right="-18"/>
      </w:pPr>
      <w:r>
        <w:t>This approach to the winter vaccination campaign used the unique bond between residents and care home staff by training and supporting the registered nurses working in the care homes to administer vaccinations. The team developed and delivered a practical, in-person training programme which enhanced the NHS standard online vaccination training and incorporated peer support for registered nursing staff.</w:t>
      </w:r>
    </w:p>
    <w:p w14:paraId="04C3E481" w14:textId="77777777" w:rsidR="00E348A2" w:rsidRDefault="00E348A2" w:rsidP="006A6077">
      <w:pPr>
        <w:ind w:right="-18"/>
      </w:pPr>
    </w:p>
    <w:p w14:paraId="4C41D106" w14:textId="77777777" w:rsidR="00E348A2" w:rsidRDefault="00E348A2" w:rsidP="006A6077">
      <w:pPr>
        <w:ind w:right="-18"/>
      </w:pPr>
      <w:r>
        <w:t>The project led to an increase in vaccine uptake amongst residents and staff alike, an improved vaccination experience for all, and a reduced level of staff sickness with absences dropping from 130 to three in a twelve-month period.</w:t>
      </w:r>
    </w:p>
    <w:p w14:paraId="3170575F" w14:textId="77777777" w:rsidR="00E348A2" w:rsidRDefault="00E348A2" w:rsidP="006A6077">
      <w:pPr>
        <w:ind w:right="-18"/>
      </w:pPr>
    </w:p>
    <w:p w14:paraId="13FCB424" w14:textId="7347AD1C" w:rsidR="00E348A2" w:rsidRDefault="00E348A2" w:rsidP="006A6077">
      <w:pPr>
        <w:ind w:right="-18"/>
      </w:pPr>
      <w:r>
        <w:t>The model was highlighted as being easily scalable across the region and beyond, and could be applied to other vaccinations for this eligible group. It also provides an opportunity to develop professional connections and enhance clinical skills amongst care home staff.</w:t>
      </w:r>
    </w:p>
    <w:p w14:paraId="1FC8FB0B" w14:textId="77777777" w:rsidR="00E348A2" w:rsidRDefault="00E348A2">
      <w:r>
        <w:br w:type="page"/>
      </w:r>
    </w:p>
    <w:p w14:paraId="4C038591" w14:textId="77C3BEFF" w:rsidR="00C248CC" w:rsidRDefault="00D11BA7" w:rsidP="00E348A2">
      <w:pPr>
        <w:pStyle w:val="Heading1"/>
      </w:pPr>
      <w:bookmarkStart w:id="219" w:name="_Toc198286033"/>
      <w:r w:rsidRPr="005B7F72">
        <w:lastRenderedPageBreak/>
        <w:t>Our Equality Objectives</w:t>
      </w:r>
      <w:r w:rsidR="00D967D3">
        <w:t xml:space="preserve"> 2024 - 2027</w:t>
      </w:r>
      <w:bookmarkEnd w:id="219"/>
      <w:r w:rsidRPr="005B7F72">
        <w:t xml:space="preserve"> </w:t>
      </w:r>
    </w:p>
    <w:p w14:paraId="359E8750" w14:textId="04E7A952" w:rsidR="00194C63" w:rsidRPr="00912760" w:rsidRDefault="00B15422" w:rsidP="00194C63">
      <w:r w:rsidRPr="00EA6467">
        <w:rPr>
          <w:noProof/>
          <w:highlight w:val="yellow"/>
        </w:rPr>
        <w:drawing>
          <wp:anchor distT="0" distB="0" distL="114300" distR="114300" simplePos="0" relativeHeight="251658277" behindDoc="0" locked="0" layoutInCell="1" allowOverlap="1" wp14:anchorId="70EE84EB" wp14:editId="20E04232">
            <wp:simplePos x="0" y="0"/>
            <wp:positionH relativeFrom="column">
              <wp:posOffset>3802380</wp:posOffset>
            </wp:positionH>
            <wp:positionV relativeFrom="paragraph">
              <wp:posOffset>151047</wp:posOffset>
            </wp:positionV>
            <wp:extent cx="2790825" cy="2790825"/>
            <wp:effectExtent l="38100" t="38100" r="47625" b="47625"/>
            <wp:wrapThrough wrapText="bothSides">
              <wp:wrapPolygon edited="0">
                <wp:start x="8994" y="-295"/>
                <wp:lineTo x="3539" y="-295"/>
                <wp:lineTo x="3539" y="2064"/>
                <wp:lineTo x="1327" y="2064"/>
                <wp:lineTo x="1327" y="4423"/>
                <wp:lineTo x="147" y="4423"/>
                <wp:lineTo x="-295" y="6782"/>
                <wp:lineTo x="-295" y="13565"/>
                <wp:lineTo x="-147" y="14449"/>
                <wp:lineTo x="737" y="16218"/>
                <wp:lineTo x="2506" y="18725"/>
                <wp:lineTo x="5603" y="20937"/>
                <wp:lineTo x="5750" y="20937"/>
                <wp:lineTo x="8552" y="21821"/>
                <wp:lineTo x="8699" y="21821"/>
                <wp:lineTo x="12827" y="21821"/>
                <wp:lineTo x="12975" y="21821"/>
                <wp:lineTo x="15776" y="20937"/>
                <wp:lineTo x="15924" y="20937"/>
                <wp:lineTo x="19020" y="18725"/>
                <wp:lineTo x="20789" y="16218"/>
                <wp:lineTo x="21821" y="13859"/>
                <wp:lineTo x="21821" y="9141"/>
                <wp:lineTo x="21526" y="6930"/>
                <wp:lineTo x="21526" y="6782"/>
                <wp:lineTo x="20199" y="4423"/>
                <wp:lineTo x="18135" y="2212"/>
                <wp:lineTo x="18135" y="1474"/>
                <wp:lineTo x="14007" y="-295"/>
                <wp:lineTo x="12532" y="-295"/>
                <wp:lineTo x="8994" y="-295"/>
              </wp:wrapPolygon>
            </wp:wrapThrough>
            <wp:docPr id="42" name="Pictur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a:extLst>
                        <a:ext uri="{C183D7F6-B498-43B3-948B-1728B52AA6E4}">
                          <adec:decorative xmlns:adec="http://schemas.microsoft.com/office/drawing/2017/decorative" val="1"/>
                        </a:ext>
                      </a:extLst>
                    </pic:cNvPr>
                    <pic:cNvPicPr>
                      <a:picLocks noChangeAspect="1" noChangeArrowheads="1"/>
                    </pic:cNvPicPr>
                  </pic:nvPicPr>
                  <pic:blipFill rotWithShape="1">
                    <a:blip r:embed="rId97" cstate="screen">
                      <a:extLst>
                        <a:ext uri="{28A0092B-C50C-407E-A947-70E740481C1C}">
                          <a14:useLocalDpi xmlns:a14="http://schemas.microsoft.com/office/drawing/2010/main" val="0"/>
                        </a:ext>
                      </a:extLst>
                    </a:blip>
                    <a:srcRect/>
                    <a:stretch/>
                  </pic:blipFill>
                  <pic:spPr bwMode="auto">
                    <a:xfrm>
                      <a:off x="0" y="0"/>
                      <a:ext cx="2790825" cy="2790825"/>
                    </a:xfrm>
                    <a:prstGeom prst="ellipse">
                      <a:avLst/>
                    </a:prstGeom>
                    <a:noFill/>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A0A85F" w14:textId="10B8BC95" w:rsidR="001D4120" w:rsidRPr="00912760" w:rsidRDefault="001D4120" w:rsidP="006A6077">
      <w:pPr>
        <w:ind w:right="-18"/>
      </w:pPr>
      <w:r w:rsidRPr="00912760">
        <w:t xml:space="preserve">As required by the Public Sector Equality Duty (PSED) of the Equality Act (2010), public sector organisations are required to prepare and publish one or more equality objectives at least every four years. </w:t>
      </w:r>
      <w:r w:rsidR="00124472" w:rsidRPr="00912760">
        <w:t>These objectives must be specific and measurable, address one or more of the three equality aims in the Public Sector Equality Duty and one or more of the protected characteristics set out in the Equality Act (2010).</w:t>
      </w:r>
    </w:p>
    <w:p w14:paraId="3496FCE1" w14:textId="4C5918EF" w:rsidR="001B3ADD" w:rsidRPr="00912760" w:rsidRDefault="001B3ADD" w:rsidP="006A6077">
      <w:pPr>
        <w:pStyle w:val="Heading3"/>
        <w:ind w:right="-18"/>
        <w:rPr>
          <w:rFonts w:eastAsiaTheme="minorHAnsi" w:cs="Calibri"/>
          <w:b w:val="0"/>
          <w:bCs w:val="0"/>
          <w:noProof w:val="0"/>
          <w:color w:val="262140" w:themeColor="text1"/>
          <w:sz w:val="28"/>
          <w:szCs w:val="28"/>
        </w:rPr>
      </w:pPr>
      <w:bookmarkStart w:id="220" w:name="_Toc103172749"/>
      <w:bookmarkStart w:id="221" w:name="_Toc135232205"/>
      <w:r w:rsidRPr="00912760">
        <w:rPr>
          <w:rFonts w:eastAsiaTheme="minorHAnsi" w:cs="Calibri"/>
          <w:b w:val="0"/>
          <w:bCs w:val="0"/>
          <w:noProof w:val="0"/>
          <w:color w:val="262140" w:themeColor="text1"/>
          <w:sz w:val="28"/>
          <w:szCs w:val="28"/>
        </w:rPr>
        <w:t>By setting equality objectives and targets, the ICB aims to meet its legal obligations while driving strategic and demonstrable equality improvements and improve health outcomes relating to relevant protected characteristics within our resident populations and our workforce.</w:t>
      </w:r>
    </w:p>
    <w:p w14:paraId="20430482" w14:textId="5781AC48" w:rsidR="001B3ADD" w:rsidRPr="00912760" w:rsidRDefault="001B3ADD" w:rsidP="006A6077">
      <w:pPr>
        <w:ind w:right="-18"/>
      </w:pPr>
    </w:p>
    <w:p w14:paraId="07C89EDC" w14:textId="018A58D2" w:rsidR="001B3ADD" w:rsidRDefault="001B3ADD" w:rsidP="006A6077">
      <w:pPr>
        <w:ind w:right="-18"/>
      </w:pPr>
      <w:r w:rsidRPr="00912760">
        <w:t>In 2024/25, the ICB developed a set of refreshed equality objectives for the ICB to work towards between 2024 and 2027. These objectives are focussed on both service delivery and our workforce.</w:t>
      </w:r>
    </w:p>
    <w:p w14:paraId="66DE517C" w14:textId="77777777" w:rsidR="00912760" w:rsidRPr="00912760" w:rsidRDefault="00912760" w:rsidP="006A6077">
      <w:pPr>
        <w:ind w:right="-18"/>
      </w:pPr>
    </w:p>
    <w:bookmarkEnd w:id="220"/>
    <w:bookmarkEnd w:id="221"/>
    <w:p w14:paraId="3086B42B" w14:textId="1A7AC1AC" w:rsidR="001E6FD9" w:rsidRPr="00912760" w:rsidRDefault="0049118F" w:rsidP="006A6077">
      <w:pPr>
        <w:pStyle w:val="Heading2"/>
        <w:ind w:right="-18"/>
      </w:pPr>
      <w:r w:rsidRPr="00912760">
        <w:t>Service delivery focused equality objectives</w:t>
      </w:r>
    </w:p>
    <w:p w14:paraId="048CE8D8" w14:textId="101BDBD1" w:rsidR="0049118F" w:rsidRPr="00912760" w:rsidRDefault="00FD07BE" w:rsidP="006A6077">
      <w:pPr>
        <w:pStyle w:val="Heading3"/>
        <w:ind w:right="-18"/>
      </w:pPr>
      <w:r w:rsidRPr="00912760">
        <w:t xml:space="preserve">Objective 1: </w:t>
      </w:r>
      <w:r w:rsidR="005B0113" w:rsidRPr="00912760">
        <w:t>By March 2025, to demonstrate that maternity and neonatal insight, co-production and engagement (ICE) activity is focused on service users and their families who are representative of the diversity of the local (maternity) population.</w:t>
      </w:r>
    </w:p>
    <w:p w14:paraId="20775E86" w14:textId="5B266DCF" w:rsidR="001E6FD9" w:rsidRPr="00912760" w:rsidRDefault="001E6FD9" w:rsidP="006A6077">
      <w:pPr>
        <w:ind w:right="-18"/>
      </w:pPr>
    </w:p>
    <w:p w14:paraId="28B3E776" w14:textId="71035303" w:rsidR="00A116FB" w:rsidRPr="00912760" w:rsidRDefault="00AC4D32" w:rsidP="006A6077">
      <w:pPr>
        <w:ind w:right="-18"/>
      </w:pPr>
      <w:r w:rsidRPr="00912760">
        <w:t>This objective was developed to support the delivery of “Intervention 6</w:t>
      </w:r>
      <w:r w:rsidR="00CF25A0" w:rsidRPr="00912760">
        <w:t>: ensure the Maternity Voice Partnerships in your Local Maternity Services reflect the ethnic diversity of the local population, in line with NICE QS167”</w:t>
      </w:r>
      <w:r w:rsidR="00A116FB" w:rsidRPr="00912760">
        <w:t>. It was agreed that this objective would be progressed via the following actions:</w:t>
      </w:r>
    </w:p>
    <w:p w14:paraId="41B052D3" w14:textId="77390A0B" w:rsidR="00DF0853" w:rsidRPr="00EA6467" w:rsidRDefault="00DF0853" w:rsidP="006A6077">
      <w:pPr>
        <w:ind w:right="-18"/>
        <w:rPr>
          <w:highlight w:val="yellow"/>
        </w:rPr>
      </w:pPr>
    </w:p>
    <w:p w14:paraId="09780F39" w14:textId="51DF7A1E" w:rsidR="00991F2F" w:rsidRPr="00504DA9" w:rsidRDefault="006846DE" w:rsidP="006A6077">
      <w:pPr>
        <w:pStyle w:val="Emphasis2"/>
        <w:spacing w:before="0" w:after="0" w:line="240" w:lineRule="auto"/>
        <w:ind w:right="-18"/>
        <w:rPr>
          <w:bCs/>
          <w:spacing w:val="0"/>
        </w:rPr>
      </w:pPr>
      <w:r w:rsidRPr="00504DA9">
        <w:rPr>
          <w:bCs/>
          <w:color w:val="005EB8"/>
          <w:spacing w:val="0"/>
        </w:rPr>
        <w:t xml:space="preserve">ACTION: </w:t>
      </w:r>
      <w:r w:rsidR="009D3CFD" w:rsidRPr="00504DA9">
        <w:rPr>
          <w:bCs/>
          <w:spacing w:val="0"/>
        </w:rPr>
        <w:t>Development and implementation of a robust, system-wide data collection tool for ICE activity</w:t>
      </w:r>
    </w:p>
    <w:p w14:paraId="1EB3249E" w14:textId="769C9850" w:rsidR="006846DE" w:rsidRPr="00504DA9" w:rsidRDefault="006846DE" w:rsidP="006A6077">
      <w:pPr>
        <w:ind w:right="-18"/>
        <w:rPr>
          <w:b/>
          <w:bCs/>
        </w:rPr>
      </w:pPr>
    </w:p>
    <w:p w14:paraId="4287A01F" w14:textId="111BCDAB" w:rsidR="00562D1E" w:rsidRPr="00504DA9" w:rsidRDefault="006846DE" w:rsidP="00562D1E">
      <w:pPr>
        <w:pStyle w:val="BodyTextIndent"/>
        <w:ind w:right="-18"/>
      </w:pPr>
      <w:r w:rsidRPr="00504DA9">
        <w:rPr>
          <w:b/>
          <w:bCs/>
          <w:color w:val="005EB8"/>
        </w:rPr>
        <w:t>PROGRESS:</w:t>
      </w:r>
      <w:r w:rsidRPr="00504DA9">
        <w:rPr>
          <w:color w:val="005EB8"/>
        </w:rPr>
        <w:t xml:space="preserve"> </w:t>
      </w:r>
      <w:r w:rsidR="00562D1E" w:rsidRPr="00504DA9">
        <w:t xml:space="preserve">Significant progress has been made in standardising and improving data collection on ICE activity across the maternity system. During 2024/25, the ICB </w:t>
      </w:r>
      <w:r w:rsidR="00562D1E" w:rsidRPr="00504DA9">
        <w:lastRenderedPageBreak/>
        <w:t>supported the implementation of a structured “Activity Monitoring Spreadsheet” across all four Maternity and Neonatal Voices Partnerships (MNVPs). This tool records detailed demographic data and themed feedback from service users, which is reported monthly to the LMNS board and disseminated at the Trust level. It has enabled more consistent tracking of engagement, particularly with seldom-heard groups, and allows better alignment of MNVP activities with strategic objectives.</w:t>
      </w:r>
    </w:p>
    <w:p w14:paraId="6816A35F" w14:textId="77777777" w:rsidR="00562D1E" w:rsidRPr="00562D1E" w:rsidRDefault="00562D1E" w:rsidP="00562D1E">
      <w:pPr>
        <w:pStyle w:val="BodyTextIndent"/>
        <w:ind w:right="-18"/>
      </w:pPr>
      <w:r w:rsidRPr="00562D1E">
        <w:t>Enhancements are planned for 2025/26 to improve data accuracy and reduce the number of unknown demographic entries. Tablets and access to Smart Survey platforms have also been distributed to all MNVPs to support real-time data collection during community engagement.</w:t>
      </w:r>
    </w:p>
    <w:p w14:paraId="2E9CA65E" w14:textId="478652BF" w:rsidR="00C45FD0" w:rsidRPr="00504DA9" w:rsidRDefault="003869DD" w:rsidP="00562D1E">
      <w:pPr>
        <w:pStyle w:val="BodyTextIndent"/>
        <w:ind w:right="-18"/>
      </w:pPr>
      <w:r w:rsidRPr="00504DA9">
        <w:rPr>
          <w:noProof/>
        </w:rPr>
        <w:drawing>
          <wp:anchor distT="0" distB="0" distL="114300" distR="114300" simplePos="0" relativeHeight="251656192" behindDoc="0" locked="0" layoutInCell="1" allowOverlap="1" wp14:anchorId="6118438F" wp14:editId="202C30A9">
            <wp:simplePos x="0" y="0"/>
            <wp:positionH relativeFrom="column">
              <wp:posOffset>4071531</wp:posOffset>
            </wp:positionH>
            <wp:positionV relativeFrom="paragraph">
              <wp:posOffset>37500</wp:posOffset>
            </wp:positionV>
            <wp:extent cx="2505075" cy="2505075"/>
            <wp:effectExtent l="38100" t="38100" r="47625" b="47625"/>
            <wp:wrapThrough wrapText="bothSides">
              <wp:wrapPolygon edited="0">
                <wp:start x="8870" y="-329"/>
                <wp:lineTo x="3121" y="-329"/>
                <wp:lineTo x="3121" y="2300"/>
                <wp:lineTo x="986" y="2300"/>
                <wp:lineTo x="986" y="4928"/>
                <wp:lineTo x="-329" y="4928"/>
                <wp:lineTo x="-329" y="14126"/>
                <wp:lineTo x="1971" y="18233"/>
                <wp:lineTo x="5092" y="20697"/>
                <wp:lineTo x="5256" y="20697"/>
                <wp:lineTo x="8377" y="21846"/>
                <wp:lineTo x="8541" y="21846"/>
                <wp:lineTo x="12976" y="21846"/>
                <wp:lineTo x="13141" y="21846"/>
                <wp:lineTo x="16426" y="20697"/>
                <wp:lineTo x="16590" y="20697"/>
                <wp:lineTo x="19711" y="18068"/>
                <wp:lineTo x="21189" y="15440"/>
                <wp:lineTo x="21846" y="12976"/>
                <wp:lineTo x="21846" y="7556"/>
                <wp:lineTo x="20697" y="4928"/>
                <wp:lineTo x="18397" y="2300"/>
                <wp:lineTo x="18397" y="1643"/>
                <wp:lineTo x="14126" y="-329"/>
                <wp:lineTo x="12648" y="-329"/>
                <wp:lineTo x="8870" y="-329"/>
              </wp:wrapPolygon>
            </wp:wrapThrough>
            <wp:docPr id="57" name="Pictur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a:picLocks noChangeAspect="1" noChangeArrowheads="1"/>
                    </pic:cNvPicPr>
                  </pic:nvPicPr>
                  <pic:blipFill>
                    <a:blip r:embed="rId98" cstate="screen">
                      <a:extLst>
                        <a:ext uri="{28A0092B-C50C-407E-A947-70E740481C1C}">
                          <a14:useLocalDpi xmlns:a14="http://schemas.microsoft.com/office/drawing/2010/main" val="0"/>
                        </a:ext>
                      </a:extLst>
                    </a:blip>
                    <a:srcRect/>
                    <a:stretch>
                      <a:fillRect/>
                    </a:stretch>
                  </pic:blipFill>
                  <pic:spPr bwMode="auto">
                    <a:xfrm>
                      <a:off x="0" y="0"/>
                      <a:ext cx="2505075" cy="2505075"/>
                    </a:xfrm>
                    <a:prstGeom prst="ellipse">
                      <a:avLst/>
                    </a:prstGeom>
                    <a:noFill/>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247A09" w14:textId="479361F4" w:rsidR="00C45FD0" w:rsidRPr="00504DA9" w:rsidRDefault="00C45FD0" w:rsidP="006A6077">
      <w:pPr>
        <w:pStyle w:val="BodyTextIndent"/>
        <w:ind w:right="-18"/>
        <w:rPr>
          <w:b/>
          <w:bCs/>
        </w:rPr>
      </w:pPr>
      <w:r w:rsidRPr="00504DA9">
        <w:rPr>
          <w:b/>
          <w:bCs/>
          <w:color w:val="005EB8"/>
        </w:rPr>
        <w:t xml:space="preserve">ACTION: </w:t>
      </w:r>
      <w:r w:rsidR="00271F4E" w:rsidRPr="00504DA9">
        <w:rPr>
          <w:b/>
          <w:bCs/>
        </w:rPr>
        <w:t>Produce an updated population health needs analysis of the maternity population which will include population demographics</w:t>
      </w:r>
    </w:p>
    <w:p w14:paraId="39929237" w14:textId="77777777" w:rsidR="00C45FD0" w:rsidRPr="00504DA9" w:rsidRDefault="00C45FD0" w:rsidP="006A6077">
      <w:pPr>
        <w:pStyle w:val="BodyTextIndent"/>
        <w:ind w:right="-18"/>
        <w:rPr>
          <w:b/>
          <w:bCs/>
        </w:rPr>
      </w:pPr>
    </w:p>
    <w:p w14:paraId="61E7AC49" w14:textId="77777777" w:rsidR="003177BE" w:rsidRPr="00504DA9" w:rsidRDefault="00C45FD0" w:rsidP="003177BE">
      <w:pPr>
        <w:ind w:right="-18"/>
      </w:pPr>
      <w:r w:rsidRPr="00504DA9">
        <w:rPr>
          <w:b/>
          <w:bCs/>
          <w:color w:val="005EB8"/>
        </w:rPr>
        <w:t>PROGRESS</w:t>
      </w:r>
      <w:r w:rsidRPr="00504DA9">
        <w:t xml:space="preserve">: </w:t>
      </w:r>
      <w:r w:rsidR="003177BE" w:rsidRPr="00504DA9">
        <w:t>As part of the ongoing commitment to understanding and responding to population health needs, the ICB has worked with Healthwatch Lancashire and the MNVPs to gather a richer set of demographic data through community engagement and structured survey tools. The 2024/25 MNVP engagement data shows a strong reach into diverse populations, including:</w:t>
      </w:r>
    </w:p>
    <w:p w14:paraId="4DEFA11A" w14:textId="77777777" w:rsidR="003177BE" w:rsidRPr="00504DA9" w:rsidRDefault="003177BE" w:rsidP="003177BE">
      <w:pPr>
        <w:ind w:right="-18"/>
      </w:pPr>
    </w:p>
    <w:p w14:paraId="0FC96502" w14:textId="77777777" w:rsidR="003177BE" w:rsidRPr="003177BE" w:rsidRDefault="003177BE" w:rsidP="00504DA9">
      <w:pPr>
        <w:numPr>
          <w:ilvl w:val="0"/>
          <w:numId w:val="24"/>
        </w:numPr>
        <w:tabs>
          <w:tab w:val="clear" w:pos="720"/>
          <w:tab w:val="num" w:pos="-142"/>
        </w:tabs>
        <w:ind w:left="-142" w:right="-18" w:hanging="425"/>
      </w:pPr>
      <w:r w:rsidRPr="003177BE">
        <w:t>46% of known service users from the lowest quintile of deprivation</w:t>
      </w:r>
    </w:p>
    <w:p w14:paraId="3C34B433" w14:textId="77777777" w:rsidR="003177BE" w:rsidRPr="003177BE" w:rsidRDefault="003177BE" w:rsidP="00504DA9">
      <w:pPr>
        <w:numPr>
          <w:ilvl w:val="0"/>
          <w:numId w:val="24"/>
        </w:numPr>
        <w:tabs>
          <w:tab w:val="clear" w:pos="720"/>
          <w:tab w:val="num" w:pos="-142"/>
        </w:tabs>
        <w:ind w:left="-142" w:right="-18" w:hanging="425"/>
      </w:pPr>
      <w:r w:rsidRPr="003177BE">
        <w:t>Increased engagement with refugees, Eastern European populations, and asylum seekers</w:t>
      </w:r>
    </w:p>
    <w:p w14:paraId="4CF1E464" w14:textId="77777777" w:rsidR="003177BE" w:rsidRPr="003177BE" w:rsidRDefault="003177BE" w:rsidP="00504DA9">
      <w:pPr>
        <w:numPr>
          <w:ilvl w:val="0"/>
          <w:numId w:val="24"/>
        </w:numPr>
        <w:tabs>
          <w:tab w:val="clear" w:pos="720"/>
          <w:tab w:val="num" w:pos="-142"/>
        </w:tabs>
        <w:ind w:left="-142" w:right="-18" w:hanging="425"/>
      </w:pPr>
      <w:r w:rsidRPr="003177BE">
        <w:t>Targeted work with ethnic minority women experiencing specific health issues, such as postpartum haemorrhage</w:t>
      </w:r>
    </w:p>
    <w:p w14:paraId="76D39E53" w14:textId="77777777" w:rsidR="003177BE" w:rsidRPr="00504DA9" w:rsidRDefault="003177BE" w:rsidP="00504DA9">
      <w:pPr>
        <w:numPr>
          <w:ilvl w:val="0"/>
          <w:numId w:val="24"/>
        </w:numPr>
        <w:tabs>
          <w:tab w:val="clear" w:pos="720"/>
          <w:tab w:val="num" w:pos="-142"/>
        </w:tabs>
        <w:ind w:left="-142" w:right="-18" w:hanging="425"/>
      </w:pPr>
      <w:r w:rsidRPr="003177BE">
        <w:t>Quarterly sessions with asylum-seeking populations and co-production with community organisations</w:t>
      </w:r>
    </w:p>
    <w:p w14:paraId="25787A7B" w14:textId="77777777" w:rsidR="003177BE" w:rsidRPr="003177BE" w:rsidRDefault="003177BE" w:rsidP="003177BE">
      <w:pPr>
        <w:ind w:left="720" w:right="-18"/>
      </w:pPr>
    </w:p>
    <w:p w14:paraId="2F6DD9BA" w14:textId="77777777" w:rsidR="003177BE" w:rsidRPr="003177BE" w:rsidRDefault="003177BE" w:rsidP="003177BE">
      <w:pPr>
        <w:ind w:right="-18"/>
      </w:pPr>
      <w:r w:rsidRPr="003177BE">
        <w:t>This evolving dataset is informing the refresh of the maternity population health needs analysis, to be completed in 2025. This analysis will guide more equitable service delivery and ensure the LMNS is responsive to changing local demographics.</w:t>
      </w:r>
    </w:p>
    <w:p w14:paraId="25D8719B" w14:textId="058C0B11" w:rsidR="00E000F3" w:rsidRPr="00504DA9" w:rsidRDefault="00E000F3" w:rsidP="006A6077">
      <w:pPr>
        <w:ind w:right="-18"/>
      </w:pPr>
    </w:p>
    <w:p w14:paraId="5D211A73" w14:textId="3E7429CA" w:rsidR="009E6B71" w:rsidRPr="00504DA9" w:rsidRDefault="00EA04D5" w:rsidP="006A6077">
      <w:pPr>
        <w:ind w:right="-18"/>
        <w:rPr>
          <w:b/>
          <w:bCs/>
        </w:rPr>
      </w:pPr>
      <w:r w:rsidRPr="00504DA9">
        <w:rPr>
          <w:b/>
          <w:bCs/>
          <w:color w:val="005EB8"/>
        </w:rPr>
        <w:t xml:space="preserve">ACTION: </w:t>
      </w:r>
      <w:r w:rsidR="00947998" w:rsidRPr="00504DA9">
        <w:rPr>
          <w:b/>
          <w:bCs/>
        </w:rPr>
        <w:t>Delivery of targeted ICE activity with identified cohorts and communities</w:t>
      </w:r>
      <w:r w:rsidRPr="00504DA9">
        <w:rPr>
          <w:b/>
          <w:bCs/>
        </w:rPr>
        <w:t>:</w:t>
      </w:r>
    </w:p>
    <w:p w14:paraId="723204CD" w14:textId="74C245DF" w:rsidR="006A2466" w:rsidRPr="00504DA9" w:rsidRDefault="006A2466" w:rsidP="006A6077">
      <w:pPr>
        <w:ind w:right="-18"/>
        <w:rPr>
          <w:b/>
          <w:bCs/>
          <w:color w:val="005EB8"/>
        </w:rPr>
      </w:pPr>
    </w:p>
    <w:p w14:paraId="6C00503D" w14:textId="77777777" w:rsidR="00D3379C" w:rsidRPr="00504DA9" w:rsidRDefault="00EA04D5" w:rsidP="00D3379C">
      <w:pPr>
        <w:ind w:right="-18"/>
      </w:pPr>
      <w:r w:rsidRPr="00504DA9">
        <w:rPr>
          <w:b/>
          <w:bCs/>
          <w:color w:val="005EB8"/>
        </w:rPr>
        <w:t>PROGRESS:</w:t>
      </w:r>
      <w:r w:rsidR="00C04488" w:rsidRPr="00504DA9">
        <w:rPr>
          <w:color w:val="005EB8"/>
        </w:rPr>
        <w:t xml:space="preserve"> </w:t>
      </w:r>
      <w:r w:rsidR="00D3379C" w:rsidRPr="00504DA9">
        <w:t>ICE-focused activity has been embedded across MNVP workstreams, demonstrating a clear shift towards targeted engagement and co-production. Examples include:</w:t>
      </w:r>
    </w:p>
    <w:p w14:paraId="5A6AE5BE" w14:textId="77777777" w:rsidR="00D3379C" w:rsidRPr="00504DA9" w:rsidRDefault="00D3379C" w:rsidP="00D3379C">
      <w:pPr>
        <w:ind w:right="-18"/>
      </w:pPr>
    </w:p>
    <w:p w14:paraId="6313168A" w14:textId="77777777" w:rsidR="00D3379C" w:rsidRPr="00D3379C" w:rsidRDefault="00D3379C" w:rsidP="00D3379C">
      <w:pPr>
        <w:numPr>
          <w:ilvl w:val="0"/>
          <w:numId w:val="25"/>
        </w:numPr>
        <w:tabs>
          <w:tab w:val="clear" w:pos="720"/>
          <w:tab w:val="num" w:pos="-142"/>
        </w:tabs>
        <w:ind w:left="-142" w:right="-18" w:hanging="425"/>
      </w:pPr>
      <w:r w:rsidRPr="00D3379C">
        <w:rPr>
          <w:b/>
          <w:bCs/>
        </w:rPr>
        <w:t>Bay-wide MNVP</w:t>
      </w:r>
      <w:r w:rsidRPr="00D3379C">
        <w:t>: Developed bereavement suite plans with input from bereaved families and established a user group for sustained work on induction of labour.</w:t>
      </w:r>
    </w:p>
    <w:p w14:paraId="6E549900" w14:textId="77777777" w:rsidR="00D3379C" w:rsidRPr="00D3379C" w:rsidRDefault="00D3379C" w:rsidP="00D3379C">
      <w:pPr>
        <w:numPr>
          <w:ilvl w:val="0"/>
          <w:numId w:val="25"/>
        </w:numPr>
        <w:tabs>
          <w:tab w:val="clear" w:pos="720"/>
          <w:tab w:val="num" w:pos="-142"/>
        </w:tabs>
        <w:ind w:left="-142" w:right="-18" w:hanging="425"/>
      </w:pPr>
      <w:r w:rsidRPr="00D3379C">
        <w:rPr>
          <w:b/>
          <w:bCs/>
        </w:rPr>
        <w:t>Blackpool, Fylde and Wyre MNVP</w:t>
      </w:r>
      <w:r w:rsidRPr="00D3379C">
        <w:t>: Engaged asylum seekers through quarterly sessions at the Metropole Hotel and co-produced local resources with Blackpool Family Hub to support postnatal care.</w:t>
      </w:r>
    </w:p>
    <w:p w14:paraId="3E7E9248" w14:textId="77777777" w:rsidR="00D3379C" w:rsidRPr="00D3379C" w:rsidRDefault="00D3379C" w:rsidP="00D3379C">
      <w:pPr>
        <w:numPr>
          <w:ilvl w:val="0"/>
          <w:numId w:val="25"/>
        </w:numPr>
        <w:tabs>
          <w:tab w:val="clear" w:pos="720"/>
          <w:tab w:val="num" w:pos="-142"/>
        </w:tabs>
        <w:ind w:left="-142" w:right="-18" w:hanging="425"/>
      </w:pPr>
      <w:r w:rsidRPr="00D3379C">
        <w:rPr>
          <w:b/>
          <w:bCs/>
        </w:rPr>
        <w:lastRenderedPageBreak/>
        <w:t>East Lancashire MNVP</w:t>
      </w:r>
      <w:r w:rsidRPr="00D3379C">
        <w:t>: Created an Engagement Lead role to improve reach among hard-to-reach groups and improve access to translation and communication support.</w:t>
      </w:r>
    </w:p>
    <w:p w14:paraId="18BEA29C" w14:textId="77777777" w:rsidR="00D3379C" w:rsidRPr="00504DA9" w:rsidRDefault="00D3379C" w:rsidP="00D3379C">
      <w:pPr>
        <w:numPr>
          <w:ilvl w:val="0"/>
          <w:numId w:val="25"/>
        </w:numPr>
        <w:tabs>
          <w:tab w:val="clear" w:pos="720"/>
          <w:tab w:val="num" w:pos="-142"/>
        </w:tabs>
        <w:ind w:left="-142" w:right="-18" w:hanging="425"/>
      </w:pPr>
      <w:r w:rsidRPr="00D3379C">
        <w:rPr>
          <w:b/>
          <w:bCs/>
        </w:rPr>
        <w:t>PCSR MNVP</w:t>
      </w:r>
      <w:r w:rsidRPr="00D3379C">
        <w:t>: Focused on engagement with ethnic minority mothers, particularly around infant feeding and the use of donor milk, and collaborated with the Race &amp; Health Observatory on PPH.</w:t>
      </w:r>
    </w:p>
    <w:p w14:paraId="5F7B2588" w14:textId="77777777" w:rsidR="00D3379C" w:rsidRPr="00D3379C" w:rsidRDefault="00D3379C" w:rsidP="00D3379C">
      <w:pPr>
        <w:ind w:left="720" w:right="-18"/>
      </w:pPr>
    </w:p>
    <w:p w14:paraId="6470F4F7" w14:textId="77777777" w:rsidR="00D3379C" w:rsidRPr="00D3379C" w:rsidRDefault="00D3379C" w:rsidP="00D3379C">
      <w:pPr>
        <w:ind w:right="-18"/>
      </w:pPr>
      <w:r w:rsidRPr="00D3379C">
        <w:t>The ICB has also increased support to MNVPs through additional roles, including a dedicated Team Leader to support coordination and communication. Volunteers and new roles have strengthened local capacity, with models being evaluated for wider rollout.</w:t>
      </w:r>
    </w:p>
    <w:p w14:paraId="51DA5DFC" w14:textId="77777777" w:rsidR="003953D9" w:rsidRDefault="003953D9" w:rsidP="006A6077">
      <w:pPr>
        <w:ind w:right="-18"/>
        <w:rPr>
          <w:highlight w:val="yellow"/>
        </w:rPr>
      </w:pPr>
    </w:p>
    <w:p w14:paraId="0A61B9FD" w14:textId="2FA5AD06" w:rsidR="00AE3E9D" w:rsidRPr="00EA6467" w:rsidRDefault="00AE3E9D" w:rsidP="006A6077">
      <w:pPr>
        <w:pStyle w:val="Heading3"/>
        <w:ind w:right="-18"/>
        <w:rPr>
          <w:highlight w:val="yellow"/>
        </w:rPr>
      </w:pPr>
      <w:bookmarkStart w:id="222" w:name="_Toc103172750"/>
      <w:bookmarkStart w:id="223" w:name="_Toc135232206"/>
      <w:r w:rsidRPr="00C52773">
        <w:t>Objective 2:</w:t>
      </w:r>
      <w:r w:rsidR="009627C3" w:rsidRPr="00C52773">
        <w:t xml:space="preserve"> </w:t>
      </w:r>
      <w:bookmarkEnd w:id="222"/>
      <w:bookmarkEnd w:id="223"/>
      <w:r w:rsidR="00AC0C22" w:rsidRPr="00AC0C22">
        <w:t>To improve completeness and accuracy of ethnicity coding in primary care for patients assessed as having mild-moderate frailty.</w:t>
      </w:r>
    </w:p>
    <w:p w14:paraId="3A1323D4" w14:textId="651B707F" w:rsidR="00DF068F" w:rsidRPr="00EA6467" w:rsidRDefault="00DF068F" w:rsidP="006A6077">
      <w:pPr>
        <w:ind w:right="-18"/>
        <w:rPr>
          <w:highlight w:val="yellow"/>
        </w:rPr>
      </w:pPr>
    </w:p>
    <w:p w14:paraId="001B504E" w14:textId="46308233" w:rsidR="00335A18" w:rsidRPr="00C52773" w:rsidRDefault="00AC0C22" w:rsidP="006A6077">
      <w:pPr>
        <w:ind w:right="-18"/>
        <w:jc w:val="both"/>
      </w:pPr>
      <w:r w:rsidRPr="00C52773">
        <w:t>This objective was developed to enable us to better understand frailty in different ethnic groups, to map need and to tailor services to better reflect needs.</w:t>
      </w:r>
      <w:r w:rsidR="00191639" w:rsidRPr="00C52773">
        <w:t xml:space="preserve"> In order progress this objective, the following actions were agreed</w:t>
      </w:r>
    </w:p>
    <w:p w14:paraId="0EC04424" w14:textId="77777777" w:rsidR="00335A18" w:rsidRPr="00EA6467" w:rsidRDefault="00335A18" w:rsidP="006A6077">
      <w:pPr>
        <w:ind w:right="-18"/>
        <w:rPr>
          <w:highlight w:val="yellow"/>
        </w:rPr>
      </w:pPr>
    </w:p>
    <w:p w14:paraId="6D8FA870" w14:textId="27C177A7" w:rsidR="00DF068F" w:rsidRPr="00C52773" w:rsidRDefault="0056242A" w:rsidP="006A6077">
      <w:pPr>
        <w:pStyle w:val="Emphasis2"/>
        <w:spacing w:before="0" w:after="0" w:line="240" w:lineRule="auto"/>
        <w:ind w:right="-18"/>
        <w:rPr>
          <w:bCs/>
          <w:spacing w:val="0"/>
        </w:rPr>
      </w:pPr>
      <w:r w:rsidRPr="00C52773">
        <w:rPr>
          <w:noProof/>
          <w:color w:val="005EB8"/>
        </w:rPr>
        <w:drawing>
          <wp:anchor distT="0" distB="0" distL="114300" distR="114300" simplePos="0" relativeHeight="251658242" behindDoc="0" locked="0" layoutInCell="1" allowOverlap="1" wp14:anchorId="3D2E35AB" wp14:editId="4DF8E9EB">
            <wp:simplePos x="0" y="0"/>
            <wp:positionH relativeFrom="column">
              <wp:posOffset>4084320</wp:posOffset>
            </wp:positionH>
            <wp:positionV relativeFrom="paragraph">
              <wp:posOffset>47625</wp:posOffset>
            </wp:positionV>
            <wp:extent cx="2495550" cy="2495550"/>
            <wp:effectExtent l="38100" t="38100" r="38100" b="38100"/>
            <wp:wrapThrough wrapText="bothSides">
              <wp:wrapPolygon edited="0">
                <wp:start x="8739" y="-330"/>
                <wp:lineTo x="3133" y="-330"/>
                <wp:lineTo x="3133" y="2308"/>
                <wp:lineTo x="824" y="2308"/>
                <wp:lineTo x="824" y="4947"/>
                <wp:lineTo x="-330" y="4947"/>
                <wp:lineTo x="-330" y="14180"/>
                <wp:lineTo x="1814" y="18137"/>
                <wp:lineTo x="5276" y="20776"/>
                <wp:lineTo x="5441" y="20776"/>
                <wp:lineTo x="8244" y="21765"/>
                <wp:lineTo x="8409" y="21765"/>
                <wp:lineTo x="13026" y="21765"/>
                <wp:lineTo x="13191" y="21765"/>
                <wp:lineTo x="15994" y="20776"/>
                <wp:lineTo x="16159" y="20776"/>
                <wp:lineTo x="19621" y="18137"/>
                <wp:lineTo x="21105" y="15499"/>
                <wp:lineTo x="21765" y="13026"/>
                <wp:lineTo x="21765" y="7585"/>
                <wp:lineTo x="20611" y="4947"/>
                <wp:lineTo x="18467" y="2473"/>
                <wp:lineTo x="18302" y="1649"/>
                <wp:lineTo x="14015" y="-330"/>
                <wp:lineTo x="12696" y="-330"/>
                <wp:lineTo x="8739" y="-330"/>
              </wp:wrapPolygon>
            </wp:wrapThrough>
            <wp:docPr id="55" name="Pictur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a:extLst>
                        <a:ext uri="{C183D7F6-B498-43B3-948B-1728B52AA6E4}">
                          <adec:decorative xmlns:adec="http://schemas.microsoft.com/office/drawing/2017/decorative" val="1"/>
                        </a:ext>
                      </a:extLst>
                    </pic:cNvPr>
                    <pic:cNvPicPr>
                      <a:picLocks noChangeAspect="1" noChangeArrowheads="1"/>
                    </pic:cNvPicPr>
                  </pic:nvPicPr>
                  <pic:blipFill>
                    <a:blip r:embed="rId99" cstate="screen">
                      <a:extLst>
                        <a:ext uri="{28A0092B-C50C-407E-A947-70E740481C1C}">
                          <a14:useLocalDpi xmlns:a14="http://schemas.microsoft.com/office/drawing/2010/main" val="0"/>
                        </a:ext>
                      </a:extLst>
                    </a:blip>
                    <a:srcRect/>
                    <a:stretch>
                      <a:fillRect/>
                    </a:stretch>
                  </pic:blipFill>
                  <pic:spPr bwMode="auto">
                    <a:xfrm>
                      <a:off x="0" y="0"/>
                      <a:ext cx="2495550" cy="2495550"/>
                    </a:xfrm>
                    <a:prstGeom prst="ellipse">
                      <a:avLst/>
                    </a:prstGeom>
                    <a:noFill/>
                    <a:ln w="38100">
                      <a:solidFill>
                        <a:srgbClr val="005EB8"/>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068F" w:rsidRPr="00C52773">
        <w:rPr>
          <w:bCs/>
          <w:color w:val="005EB8"/>
          <w:spacing w:val="0"/>
        </w:rPr>
        <w:t>ACTION:</w:t>
      </w:r>
      <w:r w:rsidR="001D60E1" w:rsidRPr="00C52773">
        <w:rPr>
          <w:bCs/>
          <w:color w:val="005EB8"/>
          <w:spacing w:val="0"/>
        </w:rPr>
        <w:t xml:space="preserve"> </w:t>
      </w:r>
      <w:r w:rsidR="00191639" w:rsidRPr="00C52773">
        <w:rPr>
          <w:bCs/>
          <w:spacing w:val="0"/>
        </w:rPr>
        <w:t>Completed an audit of completeness and accuracy by December 2024, to provide a baseline for future improvement for patients within the assessed frailty cohorts</w:t>
      </w:r>
      <w:r w:rsidR="007018FC" w:rsidRPr="00C52773">
        <w:rPr>
          <w:bCs/>
          <w:spacing w:val="0"/>
        </w:rPr>
        <w:t xml:space="preserve"> with an aspiration of 80% having up to date and accurate ethnicity coding for those patients who have received a frailty review by March 2025</w:t>
      </w:r>
    </w:p>
    <w:p w14:paraId="321F9DAF" w14:textId="05D6FA64" w:rsidR="00AE4BD2" w:rsidRPr="00EA6467" w:rsidRDefault="00AE4BD2" w:rsidP="006A6077">
      <w:pPr>
        <w:pStyle w:val="Emphasis2"/>
        <w:spacing w:before="0" w:after="0" w:line="240" w:lineRule="auto"/>
        <w:ind w:right="-18"/>
        <w:rPr>
          <w:bCs/>
          <w:spacing w:val="0"/>
          <w:highlight w:val="yellow"/>
        </w:rPr>
      </w:pPr>
    </w:p>
    <w:p w14:paraId="22380DA1" w14:textId="3814AEAE" w:rsidR="00A07341" w:rsidRPr="00EA6467" w:rsidRDefault="00AE4BD2" w:rsidP="006A6077">
      <w:pPr>
        <w:pStyle w:val="Emphasis2"/>
        <w:spacing w:before="0" w:after="0" w:line="240" w:lineRule="auto"/>
        <w:ind w:right="-18"/>
        <w:rPr>
          <w:b w:val="0"/>
          <w:spacing w:val="0"/>
          <w:highlight w:val="yellow"/>
        </w:rPr>
      </w:pPr>
      <w:r w:rsidRPr="00C52773">
        <w:rPr>
          <w:bCs/>
          <w:color w:val="005EB8"/>
          <w:spacing w:val="0"/>
        </w:rPr>
        <w:t>PROGRESS:</w:t>
      </w:r>
      <w:r w:rsidRPr="00C52773">
        <w:rPr>
          <w:b w:val="0"/>
          <w:color w:val="005EB8"/>
          <w:spacing w:val="0"/>
        </w:rPr>
        <w:t xml:space="preserve"> </w:t>
      </w:r>
      <w:r w:rsidR="009B53F5">
        <w:rPr>
          <w:b w:val="0"/>
          <w:spacing w:val="0"/>
        </w:rPr>
        <w:t>We</w:t>
      </w:r>
      <w:r w:rsidR="00FD1D78" w:rsidRPr="00FD1D78">
        <w:rPr>
          <w:b w:val="0"/>
          <w:spacing w:val="0"/>
        </w:rPr>
        <w:t xml:space="preserve"> have completed the </w:t>
      </w:r>
      <w:r w:rsidR="009B53F5">
        <w:rPr>
          <w:b w:val="0"/>
          <w:spacing w:val="0"/>
        </w:rPr>
        <w:t xml:space="preserve">NHS </w:t>
      </w:r>
      <w:r w:rsidR="00FD1D78" w:rsidRPr="00FD1D78">
        <w:rPr>
          <w:b w:val="0"/>
          <w:spacing w:val="0"/>
        </w:rPr>
        <w:t>G</w:t>
      </w:r>
      <w:r w:rsidR="009B53F5">
        <w:rPr>
          <w:b w:val="0"/>
          <w:spacing w:val="0"/>
        </w:rPr>
        <w:t xml:space="preserve">eneral </w:t>
      </w:r>
      <w:r w:rsidR="00FD1D78" w:rsidRPr="00FD1D78">
        <w:rPr>
          <w:b w:val="0"/>
          <w:spacing w:val="0"/>
        </w:rPr>
        <w:t>P</w:t>
      </w:r>
      <w:r w:rsidR="009B53F5">
        <w:rPr>
          <w:b w:val="0"/>
          <w:spacing w:val="0"/>
        </w:rPr>
        <w:t xml:space="preserve">ractice </w:t>
      </w:r>
      <w:r w:rsidR="00FD1D78" w:rsidRPr="00FD1D78">
        <w:rPr>
          <w:b w:val="0"/>
          <w:spacing w:val="0"/>
        </w:rPr>
        <w:t>Q</w:t>
      </w:r>
      <w:r w:rsidR="00517F44">
        <w:rPr>
          <w:b w:val="0"/>
          <w:spacing w:val="0"/>
        </w:rPr>
        <w:t>uality and Outcomes Framework</w:t>
      </w:r>
      <w:r w:rsidR="00FD1D78" w:rsidRPr="00FD1D78">
        <w:rPr>
          <w:b w:val="0"/>
          <w:spacing w:val="0"/>
        </w:rPr>
        <w:t xml:space="preserve"> for </w:t>
      </w:r>
      <w:r w:rsidR="00517F44">
        <w:rPr>
          <w:b w:val="0"/>
          <w:spacing w:val="0"/>
        </w:rPr>
        <w:t>20</w:t>
      </w:r>
      <w:r w:rsidR="00FD1D78" w:rsidRPr="00FD1D78">
        <w:rPr>
          <w:b w:val="0"/>
          <w:spacing w:val="0"/>
        </w:rPr>
        <w:t>24/25 incorporating the assessments of individuals with mild-moderate frailty. 78</w:t>
      </w:r>
      <w:r w:rsidR="00517F44">
        <w:rPr>
          <w:b w:val="0"/>
          <w:spacing w:val="0"/>
        </w:rPr>
        <w:t>,</w:t>
      </w:r>
      <w:r w:rsidR="00FD1D78" w:rsidRPr="00FD1D78">
        <w:rPr>
          <w:b w:val="0"/>
          <w:spacing w:val="0"/>
        </w:rPr>
        <w:t xml:space="preserve">736 assessments were undertaken during this period using a template to assess unmet need and enable </w:t>
      </w:r>
      <w:r w:rsidR="00517F44">
        <w:rPr>
          <w:b w:val="0"/>
          <w:spacing w:val="0"/>
        </w:rPr>
        <w:t xml:space="preserve">the </w:t>
      </w:r>
      <w:r w:rsidR="00FD1D78" w:rsidRPr="00FD1D78">
        <w:rPr>
          <w:b w:val="0"/>
          <w:spacing w:val="0"/>
        </w:rPr>
        <w:t>General Practice workforce to improve the coding of ethnicity. We are currently undertaking a post-hoc analysis (beyond activity monitoring for assurance and payment purposes) to assess impact on quality of care delivered and system activity. Th</w:t>
      </w:r>
      <w:r w:rsidR="00C52773">
        <w:rPr>
          <w:b w:val="0"/>
          <w:spacing w:val="0"/>
        </w:rPr>
        <w:t>e</w:t>
      </w:r>
      <w:r w:rsidR="00FD1D78" w:rsidRPr="00FD1D78">
        <w:rPr>
          <w:b w:val="0"/>
          <w:spacing w:val="0"/>
        </w:rPr>
        <w:t xml:space="preserve"> process to focus on ethnicity (amongst other items) has been delayed due to capacity and priority challenges but is expected to complete by July 2025.</w:t>
      </w:r>
    </w:p>
    <w:p w14:paraId="633D3D5B" w14:textId="77777777" w:rsidR="00A07341" w:rsidRPr="00EA6467" w:rsidRDefault="00A07341" w:rsidP="006A6077">
      <w:pPr>
        <w:pStyle w:val="Emphasis2"/>
        <w:spacing w:before="0" w:after="0" w:line="240" w:lineRule="auto"/>
        <w:ind w:right="-18"/>
        <w:rPr>
          <w:b w:val="0"/>
          <w:spacing w:val="0"/>
          <w:highlight w:val="yellow"/>
        </w:rPr>
      </w:pPr>
    </w:p>
    <w:p w14:paraId="735F0309" w14:textId="13F03DA0" w:rsidR="00DF068F" w:rsidRPr="00EA6467" w:rsidRDefault="00853B45" w:rsidP="006A6077">
      <w:pPr>
        <w:pStyle w:val="Heading3"/>
        <w:ind w:right="-18"/>
        <w:rPr>
          <w:highlight w:val="yellow"/>
        </w:rPr>
      </w:pPr>
      <w:bookmarkStart w:id="224" w:name="_Toc103172751"/>
      <w:bookmarkStart w:id="225" w:name="_Toc135232207"/>
      <w:r w:rsidRPr="00C13E9F">
        <w:t xml:space="preserve">Objective 3: </w:t>
      </w:r>
      <w:bookmarkEnd w:id="224"/>
      <w:bookmarkEnd w:id="225"/>
      <w:r w:rsidR="0061067D" w:rsidRPr="0061067D">
        <w:t>By March 2025 to have used the 2021 census data to map the LGBTQ population for Lancashire and South Cumbria and to understand the correlation with Core20plus populations</w:t>
      </w:r>
    </w:p>
    <w:p w14:paraId="1960BEF2" w14:textId="2F8A07BB" w:rsidR="00B33A94" w:rsidRPr="00EA6467" w:rsidRDefault="00B33A94" w:rsidP="006A6077">
      <w:pPr>
        <w:ind w:right="-18"/>
        <w:rPr>
          <w:highlight w:val="yellow"/>
        </w:rPr>
      </w:pPr>
    </w:p>
    <w:p w14:paraId="03C7B5E5" w14:textId="05B04140" w:rsidR="005C1484" w:rsidRPr="00EA6467" w:rsidRDefault="005C1484" w:rsidP="006A6077">
      <w:pPr>
        <w:pStyle w:val="Emphasis2"/>
        <w:spacing w:before="0" w:after="0" w:line="240" w:lineRule="auto"/>
        <w:ind w:left="3686" w:right="-18"/>
        <w:rPr>
          <w:bCs/>
          <w:spacing w:val="0"/>
          <w:highlight w:val="yellow"/>
        </w:rPr>
      </w:pPr>
    </w:p>
    <w:p w14:paraId="57A1BEAE" w14:textId="6AF4940D" w:rsidR="001C3693" w:rsidRDefault="005C1484" w:rsidP="006A6077">
      <w:pPr>
        <w:pStyle w:val="Emphasis2"/>
        <w:spacing w:before="0" w:after="0" w:line="240" w:lineRule="auto"/>
        <w:ind w:right="-18"/>
        <w:rPr>
          <w:b w:val="0"/>
          <w:spacing w:val="0"/>
        </w:rPr>
      </w:pPr>
      <w:r w:rsidRPr="00C13E9F">
        <w:rPr>
          <w:bCs/>
          <w:color w:val="005EB8"/>
          <w:spacing w:val="0"/>
        </w:rPr>
        <w:t>PROGRESS:</w:t>
      </w:r>
      <w:r w:rsidRPr="00C13E9F">
        <w:rPr>
          <w:b w:val="0"/>
          <w:color w:val="005EB8"/>
          <w:spacing w:val="0"/>
        </w:rPr>
        <w:t xml:space="preserve"> </w:t>
      </w:r>
      <w:r w:rsidR="00143AA2" w:rsidRPr="00143AA2">
        <w:rPr>
          <w:b w:val="0"/>
          <w:spacing w:val="0"/>
        </w:rPr>
        <w:t xml:space="preserve">In 2024/25, the ICB’s Population Health Team successfully completed the mapping of the LGBTQ population across Lancashire and South Cumbria using data from the 2021 Census. This work involved detailed analysis and cross-referencing of demographic data to identify geographical distribution patterns of LGBTQ communities within the region. As a result, a dynamic and user-friendly dashboard has been developed, which enables </w:t>
      </w:r>
      <w:r w:rsidR="00230F99">
        <w:rPr>
          <w:b w:val="0"/>
          <w:spacing w:val="0"/>
        </w:rPr>
        <w:t>u</w:t>
      </w:r>
      <w:r w:rsidR="00143AA2" w:rsidRPr="00143AA2">
        <w:rPr>
          <w:b w:val="0"/>
          <w:spacing w:val="0"/>
        </w:rPr>
        <w:t>s to visualise LGBTQ population clusters at a local level. The dashboard also integrates Core20PLUS data, allowing for a deeper understanding of where LGBTQ populations intersect with other priority or underserved groups. This tool is now informing targeted planning and resource allocation to address health inequalities more effectively.</w:t>
      </w:r>
    </w:p>
    <w:p w14:paraId="426B84AC" w14:textId="77777777" w:rsidR="00B26AD3" w:rsidRDefault="00B26AD3" w:rsidP="006A6077">
      <w:pPr>
        <w:pStyle w:val="Emphasis2"/>
        <w:spacing w:before="0" w:after="0" w:line="240" w:lineRule="auto"/>
        <w:ind w:right="-18"/>
        <w:rPr>
          <w:b w:val="0"/>
          <w:spacing w:val="0"/>
          <w:highlight w:val="yellow"/>
        </w:rPr>
      </w:pPr>
    </w:p>
    <w:p w14:paraId="352AB80F" w14:textId="68554A1D" w:rsidR="00B26AD3" w:rsidRPr="00EA6467" w:rsidRDefault="00B26AD3" w:rsidP="00B26AD3">
      <w:pPr>
        <w:pStyle w:val="Emphasis2"/>
        <w:spacing w:before="0" w:after="0" w:line="240" w:lineRule="auto"/>
        <w:ind w:right="-18"/>
        <w:jc w:val="center"/>
        <w:rPr>
          <w:b w:val="0"/>
          <w:spacing w:val="0"/>
          <w:highlight w:val="yellow"/>
        </w:rPr>
      </w:pPr>
      <w:r w:rsidRPr="00B26AD3">
        <w:rPr>
          <w:b w:val="0"/>
          <w:noProof/>
          <w:spacing w:val="0"/>
        </w:rPr>
        <w:drawing>
          <wp:inline distT="0" distB="0" distL="0" distR="0" wp14:anchorId="2B092DC7" wp14:editId="40E7C3D1">
            <wp:extent cx="6469380" cy="3653155"/>
            <wp:effectExtent l="0" t="0" r="7620" b="4445"/>
            <wp:docPr id="129984087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840871" name="Picture 1">
                      <a:extLst>
                        <a:ext uri="{C183D7F6-B498-43B3-948B-1728B52AA6E4}">
                          <adec:decorative xmlns:adec="http://schemas.microsoft.com/office/drawing/2017/decorative" val="1"/>
                        </a:ext>
                      </a:extLst>
                    </pic:cNvPr>
                    <pic:cNvPicPr/>
                  </pic:nvPicPr>
                  <pic:blipFill>
                    <a:blip r:embed="rId100"/>
                    <a:stretch>
                      <a:fillRect/>
                    </a:stretch>
                  </pic:blipFill>
                  <pic:spPr>
                    <a:xfrm>
                      <a:off x="0" y="0"/>
                      <a:ext cx="6469380" cy="3653155"/>
                    </a:xfrm>
                    <a:prstGeom prst="rect">
                      <a:avLst/>
                    </a:prstGeom>
                  </pic:spPr>
                </pic:pic>
              </a:graphicData>
            </a:graphic>
          </wp:inline>
        </w:drawing>
      </w:r>
    </w:p>
    <w:p w14:paraId="28F08C8F" w14:textId="717FA722" w:rsidR="000E0C70" w:rsidRPr="00934BBE" w:rsidRDefault="00EF4863" w:rsidP="004036DD">
      <w:pPr>
        <w:pStyle w:val="Heading2"/>
      </w:pPr>
      <w:r w:rsidRPr="00934BBE">
        <w:t>Workforce focused equality objectives</w:t>
      </w:r>
    </w:p>
    <w:p w14:paraId="4FE34F58" w14:textId="61699D47" w:rsidR="00EF4863" w:rsidRPr="0049118F" w:rsidRDefault="00EF4863" w:rsidP="00EF4863">
      <w:pPr>
        <w:pStyle w:val="Heading3"/>
        <w:rPr>
          <w:highlight w:val="yellow"/>
        </w:rPr>
      </w:pPr>
      <w:r w:rsidRPr="00934BBE">
        <w:t xml:space="preserve">Objective 1: </w:t>
      </w:r>
      <w:r w:rsidR="004C6402" w:rsidRPr="004C6402">
        <w:t>Increase the proportion of staff declaring their diversity monitoring information via ESR to enable a better understanding of the diverse composition of the ICB workforce</w:t>
      </w:r>
    </w:p>
    <w:p w14:paraId="45674E0D" w14:textId="77777777" w:rsidR="00EF4863" w:rsidRPr="00EA6467" w:rsidRDefault="00EF4863" w:rsidP="00EF4863">
      <w:pPr>
        <w:ind w:right="-868"/>
        <w:rPr>
          <w:highlight w:val="yellow"/>
        </w:rPr>
      </w:pPr>
    </w:p>
    <w:p w14:paraId="272A2483" w14:textId="20A0D507" w:rsidR="00EF4863" w:rsidRPr="00EA6467" w:rsidRDefault="00EF4863" w:rsidP="006A6077">
      <w:pPr>
        <w:pStyle w:val="Emphasis2"/>
        <w:spacing w:before="0" w:after="0" w:line="240" w:lineRule="auto"/>
        <w:ind w:right="-18"/>
        <w:rPr>
          <w:bCs/>
          <w:spacing w:val="0"/>
          <w:highlight w:val="yellow"/>
        </w:rPr>
      </w:pPr>
      <w:r w:rsidRPr="002468A2">
        <w:rPr>
          <w:bCs/>
          <w:color w:val="005EB8"/>
          <w:spacing w:val="0"/>
        </w:rPr>
        <w:t xml:space="preserve">ACTION: </w:t>
      </w:r>
      <w:r w:rsidR="004C6402" w:rsidRPr="004C6402">
        <w:rPr>
          <w:bCs/>
          <w:spacing w:val="0"/>
        </w:rPr>
        <w:t>Increase ethnicity sharing rates across the overall workforce from 91.9% to 98% by the end of 2026/27. This will include a particular focus on increasing ethnicity declaration rates at Band 8b and above where declaration rates are currently lowest, and with an aspiration for 100% declaration rates at Band 9 and VSM levels by the end of 2025/26.</w:t>
      </w:r>
    </w:p>
    <w:p w14:paraId="16C77CA0" w14:textId="77777777" w:rsidR="00EF4863" w:rsidRPr="00EA6467" w:rsidRDefault="00EF4863" w:rsidP="006A6077">
      <w:pPr>
        <w:ind w:right="-18"/>
        <w:rPr>
          <w:b/>
          <w:bCs/>
          <w:highlight w:val="yellow"/>
        </w:rPr>
      </w:pPr>
    </w:p>
    <w:p w14:paraId="5F3B898D" w14:textId="6E29D7E8" w:rsidR="003F66D7" w:rsidRPr="002468A2" w:rsidRDefault="00EF4863" w:rsidP="006A6077">
      <w:pPr>
        <w:pStyle w:val="BodyTextIndent"/>
        <w:ind w:right="-18"/>
      </w:pPr>
      <w:r w:rsidRPr="002468A2">
        <w:rPr>
          <w:b/>
          <w:bCs/>
          <w:color w:val="005EB8"/>
        </w:rPr>
        <w:t>PROGRESS:</w:t>
      </w:r>
      <w:r w:rsidRPr="002468A2">
        <w:rPr>
          <w:color w:val="005EB8"/>
        </w:rPr>
        <w:t xml:space="preserve"> </w:t>
      </w:r>
      <w:r w:rsidR="00B428E9" w:rsidRPr="002468A2">
        <w:t>Throughout March 20</w:t>
      </w:r>
      <w:r w:rsidR="00EB574A" w:rsidRPr="002468A2">
        <w:t>25, the ICB Culture and Inclusion</w:t>
      </w:r>
      <w:r w:rsidR="005B5F3B">
        <w:t xml:space="preserve"> Team</w:t>
      </w:r>
      <w:r w:rsidR="00EB574A" w:rsidRPr="002468A2">
        <w:t xml:space="preserve"> launched a campaign to encourage employees to self-report their diversity monitoring information </w:t>
      </w:r>
      <w:r w:rsidR="00EB574A" w:rsidRPr="002468A2">
        <w:lastRenderedPageBreak/>
        <w:t xml:space="preserve">via the Electronic Staff Record (ESR). </w:t>
      </w:r>
      <w:r w:rsidR="00FB3439" w:rsidRPr="002468A2">
        <w:t xml:space="preserve">As a result, we have seen ethnicity reporting rates rise from </w:t>
      </w:r>
      <w:r w:rsidR="00FB3439" w:rsidRPr="002468A2">
        <w:rPr>
          <w:b/>
          <w:bCs/>
        </w:rPr>
        <w:t>91.9%</w:t>
      </w:r>
      <w:r w:rsidR="00FB3439" w:rsidRPr="002468A2">
        <w:t xml:space="preserve"> (as of 31 March 2024) to </w:t>
      </w:r>
      <w:r w:rsidR="00CB7420" w:rsidRPr="002468A2">
        <w:rPr>
          <w:b/>
          <w:bCs/>
        </w:rPr>
        <w:t>94.5%</w:t>
      </w:r>
      <w:r w:rsidR="00CB7420" w:rsidRPr="002468A2">
        <w:t xml:space="preserve"> (as of 31 March 2025) which suggests that we are on </w:t>
      </w:r>
      <w:r w:rsidR="00103A96" w:rsidRPr="002468A2">
        <w:t xml:space="preserve">course to reach our target of </w:t>
      </w:r>
      <w:r w:rsidR="00103A96" w:rsidRPr="002468A2">
        <w:rPr>
          <w:b/>
          <w:bCs/>
        </w:rPr>
        <w:t>98%</w:t>
      </w:r>
      <w:r w:rsidR="00103A96" w:rsidRPr="002468A2">
        <w:t xml:space="preserve"> by the end of 2026/27. </w:t>
      </w:r>
    </w:p>
    <w:p w14:paraId="76CE6678" w14:textId="77777777" w:rsidR="003F66D7" w:rsidRPr="002468A2" w:rsidRDefault="003F66D7" w:rsidP="006A6077">
      <w:pPr>
        <w:pStyle w:val="BodyTextIndent"/>
        <w:ind w:right="-18"/>
      </w:pPr>
    </w:p>
    <w:p w14:paraId="7E04C117" w14:textId="4A2D42C3" w:rsidR="00EF4863" w:rsidRPr="002468A2" w:rsidRDefault="00000F72" w:rsidP="006A6077">
      <w:pPr>
        <w:pStyle w:val="BodyTextIndent"/>
        <w:ind w:right="-18"/>
      </w:pPr>
      <w:r w:rsidRPr="002468A2">
        <w:t xml:space="preserve">As of 31 March 2025, ethnicity declaration rates at Bands 8A to 9 sit at </w:t>
      </w:r>
      <w:r w:rsidRPr="002468A2">
        <w:rPr>
          <w:b/>
          <w:bCs/>
        </w:rPr>
        <w:t>93.4%</w:t>
      </w:r>
      <w:r w:rsidR="007413BE" w:rsidRPr="002468A2">
        <w:rPr>
          <w:b/>
          <w:bCs/>
        </w:rPr>
        <w:t xml:space="preserve"> </w:t>
      </w:r>
      <w:r w:rsidR="007413BE" w:rsidRPr="002468A2">
        <w:t xml:space="preserve">with non-AfC declaration rates sitting at </w:t>
      </w:r>
      <w:r w:rsidR="007413BE" w:rsidRPr="002468A2">
        <w:rPr>
          <w:b/>
          <w:bCs/>
        </w:rPr>
        <w:t>83.8</w:t>
      </w:r>
      <w:r w:rsidR="007413BE" w:rsidRPr="002468A2">
        <w:t>%</w:t>
      </w:r>
      <w:r w:rsidR="0062590B">
        <w:t xml:space="preserve">. This </w:t>
      </w:r>
      <w:r w:rsidR="007413BE" w:rsidRPr="002468A2">
        <w:t>demonstrates a need for targeted acti</w:t>
      </w:r>
      <w:r w:rsidR="002468A2" w:rsidRPr="002468A2">
        <w:t xml:space="preserve">vities to ensure that senior leaders update their diversity monitoring data in order to achieve </w:t>
      </w:r>
      <w:r w:rsidR="002468A2" w:rsidRPr="002468A2">
        <w:rPr>
          <w:b/>
          <w:bCs/>
        </w:rPr>
        <w:t>100%</w:t>
      </w:r>
      <w:r w:rsidR="002468A2" w:rsidRPr="002468A2">
        <w:t xml:space="preserve"> declaration rates at Band 8B and above by the end of 2025/26.</w:t>
      </w:r>
      <w:r w:rsidR="00EF4863" w:rsidRPr="002468A2">
        <w:t xml:space="preserve"> </w:t>
      </w:r>
    </w:p>
    <w:p w14:paraId="17708DB0" w14:textId="77777777" w:rsidR="00EF4863" w:rsidRPr="00EA6467" w:rsidRDefault="00EF4863" w:rsidP="006A6077">
      <w:pPr>
        <w:pStyle w:val="BodyTextIndent"/>
        <w:ind w:left="0" w:right="-18"/>
        <w:rPr>
          <w:highlight w:val="yellow"/>
        </w:rPr>
      </w:pPr>
    </w:p>
    <w:p w14:paraId="53F85601" w14:textId="4F673C47" w:rsidR="00EF4863" w:rsidRPr="00EA6467" w:rsidRDefault="00EF4863" w:rsidP="006A6077">
      <w:pPr>
        <w:pStyle w:val="BodyTextIndent"/>
        <w:ind w:right="-18"/>
        <w:rPr>
          <w:b/>
          <w:bCs/>
          <w:highlight w:val="yellow"/>
        </w:rPr>
      </w:pPr>
      <w:r w:rsidRPr="0062590B">
        <w:rPr>
          <w:b/>
          <w:bCs/>
          <w:color w:val="005EB8"/>
        </w:rPr>
        <w:t xml:space="preserve">ACTION: </w:t>
      </w:r>
      <w:r w:rsidR="004C482C" w:rsidRPr="004C482C">
        <w:rPr>
          <w:b/>
          <w:bCs/>
        </w:rPr>
        <w:t>Increase disability sharing rates across the overall workforce from 59.9% to 75% by the end of 2025/26, increasing to 85% by the end of 2026/27. This will include a particular focus on increasing disability declaration rates at Band 8a and above where declaration rates are currently lowest, and with an aspiration for 100% declaration rates at Band 9 and VSM levels by the end of 2025/26.</w:t>
      </w:r>
    </w:p>
    <w:p w14:paraId="79083F9F" w14:textId="77777777" w:rsidR="00EF4863" w:rsidRPr="00EA6467" w:rsidRDefault="00EF4863" w:rsidP="006A6077">
      <w:pPr>
        <w:pStyle w:val="BodyTextIndent"/>
        <w:ind w:right="-18"/>
        <w:rPr>
          <w:b/>
          <w:bCs/>
          <w:highlight w:val="yellow"/>
        </w:rPr>
      </w:pPr>
    </w:p>
    <w:p w14:paraId="05F07D85" w14:textId="77777777" w:rsidR="00C16FAB" w:rsidRDefault="00EF4863" w:rsidP="006A6077">
      <w:pPr>
        <w:ind w:right="-18"/>
      </w:pPr>
      <w:r w:rsidRPr="0062590B">
        <w:rPr>
          <w:b/>
          <w:bCs/>
          <w:color w:val="005EB8"/>
        </w:rPr>
        <w:t>PROGRESS</w:t>
      </w:r>
      <w:r w:rsidRPr="0062590B">
        <w:t xml:space="preserve">: </w:t>
      </w:r>
      <w:r w:rsidR="005B5F3B" w:rsidRPr="002468A2">
        <w:t>Throughout March 2025, the ICB Culture and Inclusion</w:t>
      </w:r>
      <w:r w:rsidR="005B5F3B">
        <w:t xml:space="preserve"> Team</w:t>
      </w:r>
      <w:r w:rsidR="005B5F3B" w:rsidRPr="002468A2">
        <w:t xml:space="preserve"> launched a campaign to encourage employees to self-report their diversity monitoring information via the Electronic Staff Record (ESR). </w:t>
      </w:r>
      <w:r w:rsidR="00FB4707">
        <w:t xml:space="preserve">However, we have seen a slight decrease in disability reporting rates from </w:t>
      </w:r>
      <w:r w:rsidR="005F2218">
        <w:rPr>
          <w:b/>
          <w:bCs/>
        </w:rPr>
        <w:t>59.0%</w:t>
      </w:r>
      <w:r w:rsidR="005F2218">
        <w:t xml:space="preserve"> (as of 31 March 2024) to </w:t>
      </w:r>
      <w:r w:rsidR="005F2218">
        <w:rPr>
          <w:b/>
          <w:bCs/>
        </w:rPr>
        <w:t>57.7%</w:t>
      </w:r>
      <w:r w:rsidR="005F2218">
        <w:t xml:space="preserve"> (as of 31 March 2025)</w:t>
      </w:r>
      <w:r w:rsidR="00077A22">
        <w:t xml:space="preserve"> which suggests that there are still significant actual or perceived barriers </w:t>
      </w:r>
      <w:r w:rsidR="00765FD5">
        <w:t xml:space="preserve">to staff feeling confident enough to formally record their disability status. </w:t>
      </w:r>
      <w:r w:rsidR="008A643E">
        <w:t>We have seen a slight increase in the number of staff declaring</w:t>
      </w:r>
      <w:r w:rsidR="00EE6070">
        <w:t xml:space="preserve"> that they have a disability on ESR – rising from </w:t>
      </w:r>
      <w:r w:rsidR="00EE6070">
        <w:rPr>
          <w:b/>
          <w:bCs/>
        </w:rPr>
        <w:t xml:space="preserve">7.0% </w:t>
      </w:r>
      <w:r w:rsidR="00EE6070">
        <w:t xml:space="preserve">(2024) to </w:t>
      </w:r>
      <w:r w:rsidR="00EE6070">
        <w:rPr>
          <w:b/>
          <w:bCs/>
        </w:rPr>
        <w:t xml:space="preserve">7.3% </w:t>
      </w:r>
      <w:r w:rsidR="00356E41">
        <w:t xml:space="preserve">(2025). It should also be noted that the overall workforce has seen a headcount increase of 80 people between 31 March 2024 and 31 March 2025 which may have some bearing on </w:t>
      </w:r>
      <w:r w:rsidR="00C16FAB">
        <w:t>the overall decrease in declaration rates.</w:t>
      </w:r>
    </w:p>
    <w:p w14:paraId="7C1EFD69" w14:textId="77777777" w:rsidR="002574AB" w:rsidRDefault="002574AB" w:rsidP="006A6077">
      <w:pPr>
        <w:ind w:right="-18"/>
      </w:pPr>
    </w:p>
    <w:p w14:paraId="30B3C1F3" w14:textId="59A69650" w:rsidR="002574AB" w:rsidRPr="002468A2" w:rsidRDefault="002574AB" w:rsidP="006A6077">
      <w:pPr>
        <w:pStyle w:val="BodyTextIndent"/>
        <w:ind w:right="-18"/>
      </w:pPr>
      <w:r w:rsidRPr="002468A2">
        <w:t xml:space="preserve">As of 31 March 2025, </w:t>
      </w:r>
      <w:r>
        <w:t>disability</w:t>
      </w:r>
      <w:r w:rsidRPr="002468A2">
        <w:t xml:space="preserve"> declaration rates at Bands 8A to 9 sit at </w:t>
      </w:r>
      <w:r w:rsidR="00C22EDC">
        <w:rPr>
          <w:b/>
          <w:bCs/>
        </w:rPr>
        <w:t>62.9</w:t>
      </w:r>
      <w:r w:rsidRPr="002468A2">
        <w:rPr>
          <w:b/>
          <w:bCs/>
        </w:rPr>
        <w:t xml:space="preserve">% </w:t>
      </w:r>
      <w:r w:rsidRPr="002468A2">
        <w:t xml:space="preserve">with non-AfC declaration rates sitting at </w:t>
      </w:r>
      <w:r w:rsidR="00C22EDC">
        <w:rPr>
          <w:b/>
          <w:bCs/>
        </w:rPr>
        <w:t>35.5</w:t>
      </w:r>
      <w:r w:rsidRPr="002468A2">
        <w:t>%</w:t>
      </w:r>
      <w:r w:rsidR="0062590B">
        <w:t xml:space="preserve">. This </w:t>
      </w:r>
      <w:r w:rsidRPr="002468A2">
        <w:t xml:space="preserve">demonstrates a need for targeted activities to ensure that senior leaders update their diversity monitoring data in order to achieve </w:t>
      </w:r>
      <w:r w:rsidRPr="002468A2">
        <w:rPr>
          <w:b/>
          <w:bCs/>
        </w:rPr>
        <w:t>100%</w:t>
      </w:r>
      <w:r w:rsidRPr="002468A2">
        <w:t xml:space="preserve"> declaration rates at Band 8B and above by the end of 2025/26. </w:t>
      </w:r>
    </w:p>
    <w:p w14:paraId="4F232081" w14:textId="77777777" w:rsidR="002574AB" w:rsidRDefault="002574AB" w:rsidP="006A6077">
      <w:pPr>
        <w:ind w:right="-18"/>
      </w:pPr>
    </w:p>
    <w:p w14:paraId="1777E658" w14:textId="144BC288" w:rsidR="00EF4863" w:rsidRPr="00EA6467" w:rsidRDefault="00EF4863" w:rsidP="006A6077">
      <w:pPr>
        <w:ind w:right="-18"/>
        <w:rPr>
          <w:b/>
          <w:bCs/>
          <w:highlight w:val="yellow"/>
        </w:rPr>
      </w:pPr>
      <w:r w:rsidRPr="0062590B">
        <w:rPr>
          <w:b/>
          <w:bCs/>
          <w:color w:val="005EB8"/>
        </w:rPr>
        <w:t xml:space="preserve">ACTION: </w:t>
      </w:r>
      <w:r w:rsidR="004C482C" w:rsidRPr="004C482C">
        <w:rPr>
          <w:b/>
          <w:bCs/>
        </w:rPr>
        <w:t>Increase sexual orientation sharing rates across the overall workforce from 56.6% to 70% by the end of 2025/26, increasing to 80% by the end of 2026/27, with an aspiration for 100% declaration rates at Band 9 and VSM levels by the end of 2025/26.</w:t>
      </w:r>
    </w:p>
    <w:p w14:paraId="6DCC690D" w14:textId="77777777" w:rsidR="00EF4863" w:rsidRPr="00EA6467" w:rsidRDefault="00EF4863" w:rsidP="006A6077">
      <w:pPr>
        <w:ind w:right="-18"/>
        <w:rPr>
          <w:b/>
          <w:bCs/>
          <w:color w:val="005EB8"/>
          <w:highlight w:val="yellow"/>
        </w:rPr>
      </w:pPr>
    </w:p>
    <w:p w14:paraId="3CDD8DDA" w14:textId="5CC743FD" w:rsidR="006B69FD" w:rsidRPr="001C5EAE" w:rsidRDefault="00EF4863" w:rsidP="006A6077">
      <w:pPr>
        <w:pStyle w:val="BodyTextIndent"/>
        <w:ind w:right="-18"/>
      </w:pPr>
      <w:r w:rsidRPr="001C5EAE">
        <w:rPr>
          <w:b/>
          <w:bCs/>
          <w:color w:val="005EB8"/>
        </w:rPr>
        <w:t>PROGRESS:</w:t>
      </w:r>
      <w:r w:rsidRPr="001C5EAE">
        <w:rPr>
          <w:color w:val="005EB8"/>
        </w:rPr>
        <w:t xml:space="preserve"> </w:t>
      </w:r>
      <w:r w:rsidR="0062590B" w:rsidRPr="001C5EAE">
        <w:t xml:space="preserve">Throughout March 2025, the ICB Culture and Inclusion Team launched a campaign to encourage employees to self-report their sexual orientation monitoring information via the Electronic Staff Record (ESR). As a result, we have seen sexual orientation reporting rates rise from </w:t>
      </w:r>
      <w:r w:rsidR="003E6943" w:rsidRPr="001C5EAE">
        <w:rPr>
          <w:b/>
          <w:bCs/>
        </w:rPr>
        <w:t>57.3</w:t>
      </w:r>
      <w:r w:rsidR="0062590B" w:rsidRPr="001C5EAE">
        <w:rPr>
          <w:b/>
          <w:bCs/>
        </w:rPr>
        <w:t>%</w:t>
      </w:r>
      <w:r w:rsidR="0062590B" w:rsidRPr="001C5EAE">
        <w:t xml:space="preserve"> (as of 31 March 2024) to </w:t>
      </w:r>
      <w:r w:rsidR="001C5EAE" w:rsidRPr="001C5EAE">
        <w:rPr>
          <w:b/>
          <w:bCs/>
        </w:rPr>
        <w:t>65.8</w:t>
      </w:r>
      <w:r w:rsidR="0062590B" w:rsidRPr="001C5EAE">
        <w:rPr>
          <w:b/>
          <w:bCs/>
        </w:rPr>
        <w:t>%</w:t>
      </w:r>
      <w:r w:rsidR="0062590B" w:rsidRPr="001C5EAE">
        <w:t xml:space="preserve"> (as of 31 March 2025) which suggests that we are on course to reach our target of </w:t>
      </w:r>
      <w:r w:rsidR="002B2B60" w:rsidRPr="001C5EAE">
        <w:rPr>
          <w:b/>
          <w:bCs/>
        </w:rPr>
        <w:t>80</w:t>
      </w:r>
      <w:r w:rsidR="0062590B" w:rsidRPr="001C5EAE">
        <w:rPr>
          <w:b/>
          <w:bCs/>
        </w:rPr>
        <w:t>%</w:t>
      </w:r>
      <w:r w:rsidR="0062590B" w:rsidRPr="001C5EAE">
        <w:t xml:space="preserve"> by the end of 2026/27.</w:t>
      </w:r>
    </w:p>
    <w:p w14:paraId="4C75F904" w14:textId="77777777" w:rsidR="006B69FD" w:rsidRPr="00151B81" w:rsidRDefault="006B69FD" w:rsidP="006A6077">
      <w:pPr>
        <w:pStyle w:val="BodyTextIndent"/>
        <w:ind w:right="-18"/>
        <w:rPr>
          <w:highlight w:val="yellow"/>
        </w:rPr>
      </w:pPr>
    </w:p>
    <w:p w14:paraId="5B07786F" w14:textId="6E2DF43B" w:rsidR="00172468" w:rsidRPr="002468A2" w:rsidRDefault="00172468" w:rsidP="006A6077">
      <w:pPr>
        <w:pStyle w:val="BodyTextIndent"/>
        <w:ind w:right="-18"/>
      </w:pPr>
      <w:r w:rsidRPr="002468A2">
        <w:t xml:space="preserve">As of 31 March 2025, </w:t>
      </w:r>
      <w:r>
        <w:t>sexual orientation</w:t>
      </w:r>
      <w:r w:rsidRPr="002468A2">
        <w:t xml:space="preserve"> declaration rates at Bands 8A to 9 sit at </w:t>
      </w:r>
      <w:r>
        <w:rPr>
          <w:b/>
          <w:bCs/>
        </w:rPr>
        <w:t>67.9</w:t>
      </w:r>
      <w:r w:rsidRPr="002468A2">
        <w:rPr>
          <w:b/>
          <w:bCs/>
        </w:rPr>
        <w:t xml:space="preserve">% </w:t>
      </w:r>
      <w:r w:rsidRPr="002468A2">
        <w:t xml:space="preserve">with non-AfC declaration rates sitting at </w:t>
      </w:r>
      <w:r>
        <w:rPr>
          <w:b/>
          <w:bCs/>
        </w:rPr>
        <w:t>37.1</w:t>
      </w:r>
      <w:r w:rsidRPr="002468A2">
        <w:t>%</w:t>
      </w:r>
      <w:r>
        <w:t xml:space="preserve">. This </w:t>
      </w:r>
      <w:r w:rsidRPr="002468A2">
        <w:t xml:space="preserve">demonstrates a need for targeted </w:t>
      </w:r>
      <w:r w:rsidRPr="002468A2">
        <w:lastRenderedPageBreak/>
        <w:t xml:space="preserve">activities to ensure that senior leaders update their diversity monitoring data in order to achieve </w:t>
      </w:r>
      <w:r w:rsidRPr="002468A2">
        <w:rPr>
          <w:b/>
          <w:bCs/>
        </w:rPr>
        <w:t>100%</w:t>
      </w:r>
      <w:r w:rsidRPr="002468A2">
        <w:t xml:space="preserve"> declaration rates at Band 8B and above by the end of 2025/26. </w:t>
      </w:r>
    </w:p>
    <w:p w14:paraId="1B4B9633" w14:textId="77777777" w:rsidR="00EF4863" w:rsidRPr="00EF4863" w:rsidRDefault="00EF4863" w:rsidP="006A6077">
      <w:pPr>
        <w:ind w:right="-18"/>
        <w:rPr>
          <w:highlight w:val="yellow"/>
        </w:rPr>
      </w:pPr>
    </w:p>
    <w:p w14:paraId="39BBBE11" w14:textId="3BCD7C7A" w:rsidR="008D41FE" w:rsidRPr="0049118F" w:rsidRDefault="008D41FE" w:rsidP="006A6077">
      <w:pPr>
        <w:pStyle w:val="Heading3"/>
        <w:ind w:right="-18"/>
        <w:rPr>
          <w:highlight w:val="yellow"/>
        </w:rPr>
      </w:pPr>
      <w:r w:rsidRPr="00031BD1">
        <w:t xml:space="preserve">Objective 2: </w:t>
      </w:r>
      <w:r w:rsidR="006508D6" w:rsidRPr="006508D6">
        <w:t>Increase diverse representation across all levels of the workforce</w:t>
      </w:r>
    </w:p>
    <w:p w14:paraId="7277633F" w14:textId="77777777" w:rsidR="008D41FE" w:rsidRPr="00EA6467" w:rsidRDefault="008D41FE" w:rsidP="006A6077">
      <w:pPr>
        <w:ind w:right="-18"/>
        <w:rPr>
          <w:highlight w:val="yellow"/>
        </w:rPr>
      </w:pPr>
    </w:p>
    <w:p w14:paraId="69275641" w14:textId="6AEAE287" w:rsidR="008D41FE" w:rsidRPr="00EA6467" w:rsidRDefault="008D41FE" w:rsidP="006A6077">
      <w:pPr>
        <w:pStyle w:val="Emphasis2"/>
        <w:spacing w:before="0" w:after="0" w:line="240" w:lineRule="auto"/>
        <w:ind w:right="-18"/>
        <w:rPr>
          <w:bCs/>
          <w:spacing w:val="0"/>
          <w:highlight w:val="yellow"/>
        </w:rPr>
      </w:pPr>
      <w:r w:rsidRPr="00031BD1">
        <w:rPr>
          <w:bCs/>
          <w:color w:val="005EB8"/>
          <w:spacing w:val="0"/>
        </w:rPr>
        <w:t xml:space="preserve">ACTION: </w:t>
      </w:r>
      <w:r w:rsidR="006508D6" w:rsidRPr="006508D6">
        <w:rPr>
          <w:bCs/>
          <w:spacing w:val="0"/>
        </w:rPr>
        <w:t>Increas</w:t>
      </w:r>
      <w:r w:rsidR="006508D6">
        <w:rPr>
          <w:bCs/>
          <w:spacing w:val="0"/>
        </w:rPr>
        <w:t>e</w:t>
      </w:r>
      <w:r w:rsidR="006508D6" w:rsidRPr="006508D6">
        <w:rPr>
          <w:bCs/>
          <w:spacing w:val="0"/>
        </w:rPr>
        <w:t xml:space="preserve"> BME workforce representation from the current position of 7.1% by the end of 2026/27</w:t>
      </w:r>
    </w:p>
    <w:p w14:paraId="2524EAE2" w14:textId="77777777" w:rsidR="008D41FE" w:rsidRPr="00EA6467" w:rsidRDefault="008D41FE" w:rsidP="006A6077">
      <w:pPr>
        <w:ind w:right="-18"/>
        <w:rPr>
          <w:b/>
          <w:bCs/>
          <w:highlight w:val="yellow"/>
        </w:rPr>
      </w:pPr>
    </w:p>
    <w:p w14:paraId="1453AFD4" w14:textId="3289F0B7" w:rsidR="008D41FE" w:rsidRPr="00031BD1" w:rsidRDefault="008D41FE" w:rsidP="006A6077">
      <w:pPr>
        <w:pStyle w:val="BodyTextIndent"/>
        <w:ind w:right="-18"/>
      </w:pPr>
      <w:r w:rsidRPr="00031BD1">
        <w:rPr>
          <w:b/>
          <w:bCs/>
          <w:color w:val="005EB8"/>
        </w:rPr>
        <w:t>PROGRESS:</w:t>
      </w:r>
      <w:r w:rsidRPr="00031BD1">
        <w:rPr>
          <w:color w:val="005EB8"/>
        </w:rPr>
        <w:t xml:space="preserve"> </w:t>
      </w:r>
      <w:r w:rsidR="00FB404F" w:rsidRPr="00031BD1">
        <w:t xml:space="preserve">As of 31 March 2025, </w:t>
      </w:r>
      <w:r w:rsidR="00BA526B" w:rsidRPr="00031BD1">
        <w:t xml:space="preserve">overall BME workforce representation </w:t>
      </w:r>
      <w:r w:rsidR="00B541DE" w:rsidRPr="00031BD1">
        <w:t xml:space="preserve">currently sits at </w:t>
      </w:r>
      <w:r w:rsidR="00B541DE" w:rsidRPr="00031BD1">
        <w:rPr>
          <w:b/>
          <w:bCs/>
        </w:rPr>
        <w:t>7.5%</w:t>
      </w:r>
      <w:r w:rsidR="00B541DE" w:rsidRPr="00031BD1">
        <w:t xml:space="preserve"> demonstrating a slight increase </w:t>
      </w:r>
      <w:r w:rsidR="00270B56" w:rsidRPr="00031BD1">
        <w:t xml:space="preserve">since our refreshed equality objectives were agreed. However, it should be noted that </w:t>
      </w:r>
      <w:r w:rsidR="00080A3D" w:rsidRPr="00031BD1">
        <w:t>the current financial landscape has led to limited opportunities to recruit</w:t>
      </w:r>
      <w:r w:rsidR="007016FA">
        <w:t xml:space="preserve"> and promote</w:t>
      </w:r>
      <w:r w:rsidR="00080A3D" w:rsidRPr="00031BD1">
        <w:t xml:space="preserve"> staff into new</w:t>
      </w:r>
      <w:r w:rsidR="007016FA">
        <w:t>/existing</w:t>
      </w:r>
      <w:r w:rsidR="00080A3D" w:rsidRPr="00031BD1">
        <w:t xml:space="preserve"> roles</w:t>
      </w:r>
      <w:r w:rsidR="00031BD1" w:rsidRPr="00031BD1">
        <w:t>.</w:t>
      </w:r>
      <w:r w:rsidRPr="00031BD1">
        <w:t xml:space="preserve"> </w:t>
      </w:r>
    </w:p>
    <w:p w14:paraId="698D15AE" w14:textId="77777777" w:rsidR="008D41FE" w:rsidRPr="00EA6467" w:rsidRDefault="008D41FE" w:rsidP="006A6077">
      <w:pPr>
        <w:pStyle w:val="BodyTextIndent"/>
        <w:ind w:left="0" w:right="-18"/>
        <w:rPr>
          <w:highlight w:val="yellow"/>
        </w:rPr>
      </w:pPr>
    </w:p>
    <w:p w14:paraId="6485A0DB" w14:textId="78BFA8EB" w:rsidR="008D41FE" w:rsidRPr="00EA6467" w:rsidRDefault="008D41FE" w:rsidP="006A6077">
      <w:pPr>
        <w:pStyle w:val="BodyTextIndent"/>
        <w:ind w:right="-18"/>
        <w:rPr>
          <w:b/>
          <w:bCs/>
          <w:highlight w:val="yellow"/>
        </w:rPr>
      </w:pPr>
      <w:r w:rsidRPr="00031BD1">
        <w:rPr>
          <w:b/>
          <w:bCs/>
          <w:color w:val="005EB8"/>
        </w:rPr>
        <w:t xml:space="preserve">ACTION: </w:t>
      </w:r>
      <w:r w:rsidR="006508D6" w:rsidRPr="006508D6">
        <w:rPr>
          <w:b/>
          <w:bCs/>
        </w:rPr>
        <w:t>Increas</w:t>
      </w:r>
      <w:r w:rsidR="006508D6">
        <w:rPr>
          <w:b/>
          <w:bCs/>
        </w:rPr>
        <w:t>e</w:t>
      </w:r>
      <w:r w:rsidR="006508D6" w:rsidRPr="006508D6">
        <w:rPr>
          <w:b/>
          <w:bCs/>
        </w:rPr>
        <w:t xml:space="preserve"> disability workforce representation from the current position of 6.3% by the end of 2026/27.</w:t>
      </w:r>
    </w:p>
    <w:p w14:paraId="7578D9EE" w14:textId="77777777" w:rsidR="008D41FE" w:rsidRPr="00EA6467" w:rsidRDefault="008D41FE" w:rsidP="006A6077">
      <w:pPr>
        <w:pStyle w:val="BodyTextIndent"/>
        <w:ind w:right="-18"/>
        <w:rPr>
          <w:b/>
          <w:bCs/>
          <w:highlight w:val="yellow"/>
        </w:rPr>
      </w:pPr>
    </w:p>
    <w:p w14:paraId="384D80A3" w14:textId="1F95D9AA" w:rsidR="008D41FE" w:rsidRPr="00EA6467" w:rsidRDefault="008D41FE" w:rsidP="006A6077">
      <w:pPr>
        <w:ind w:right="-18"/>
        <w:rPr>
          <w:highlight w:val="yellow"/>
        </w:rPr>
      </w:pPr>
      <w:r w:rsidRPr="00D36FF2">
        <w:rPr>
          <w:b/>
          <w:bCs/>
          <w:color w:val="005EB8"/>
        </w:rPr>
        <w:t>PROGRESS</w:t>
      </w:r>
      <w:r w:rsidRPr="00D36FF2">
        <w:t xml:space="preserve">: </w:t>
      </w:r>
      <w:r w:rsidR="00031BD1" w:rsidRPr="00031BD1">
        <w:t xml:space="preserve">As of 31 March 2025, overall </w:t>
      </w:r>
      <w:r w:rsidR="00031BD1">
        <w:t>disabled</w:t>
      </w:r>
      <w:r w:rsidR="00031BD1" w:rsidRPr="00031BD1">
        <w:t xml:space="preserve"> workforce representation currently sits at </w:t>
      </w:r>
      <w:r w:rsidR="00031BD1" w:rsidRPr="00031BD1">
        <w:rPr>
          <w:b/>
          <w:bCs/>
        </w:rPr>
        <w:t>7.</w:t>
      </w:r>
      <w:r w:rsidR="00D36FF2">
        <w:rPr>
          <w:b/>
          <w:bCs/>
        </w:rPr>
        <w:t>3</w:t>
      </w:r>
      <w:r w:rsidR="00031BD1" w:rsidRPr="00031BD1">
        <w:rPr>
          <w:b/>
          <w:bCs/>
        </w:rPr>
        <w:t>%</w:t>
      </w:r>
      <w:r w:rsidR="00031BD1" w:rsidRPr="00031BD1">
        <w:t xml:space="preserve"> demonstrating a slight increase since our refreshed equality objectives were agreed. However, it should be noted that the current financial landscape has led to limited opportunities to recruit staff into new roles.</w:t>
      </w:r>
    </w:p>
    <w:p w14:paraId="104CCCC0" w14:textId="77777777" w:rsidR="008D41FE" w:rsidRPr="00EA6467" w:rsidRDefault="008D41FE" w:rsidP="006A6077">
      <w:pPr>
        <w:ind w:right="-18"/>
        <w:rPr>
          <w:highlight w:val="yellow"/>
        </w:rPr>
      </w:pPr>
    </w:p>
    <w:p w14:paraId="6D57ABED" w14:textId="499BBF3E" w:rsidR="008D41FE" w:rsidRPr="00EA6467" w:rsidRDefault="008D41FE" w:rsidP="006A6077">
      <w:pPr>
        <w:ind w:right="-18"/>
        <w:rPr>
          <w:b/>
          <w:bCs/>
          <w:highlight w:val="yellow"/>
        </w:rPr>
      </w:pPr>
      <w:r w:rsidRPr="00D36FF2">
        <w:rPr>
          <w:b/>
          <w:bCs/>
          <w:color w:val="005EB8"/>
        </w:rPr>
        <w:t xml:space="preserve">ACTION: </w:t>
      </w:r>
      <w:r w:rsidR="00A831DC" w:rsidRPr="00A831DC">
        <w:rPr>
          <w:b/>
          <w:bCs/>
        </w:rPr>
        <w:t>Increas</w:t>
      </w:r>
      <w:r w:rsidR="00A831DC">
        <w:rPr>
          <w:b/>
          <w:bCs/>
        </w:rPr>
        <w:t>e</w:t>
      </w:r>
      <w:r w:rsidR="00A831DC" w:rsidRPr="00A831DC">
        <w:rPr>
          <w:b/>
          <w:bCs/>
        </w:rPr>
        <w:t xml:space="preserve"> LGBQ+ workforce representation from the current position of 3.2% by the end of 2026/27.</w:t>
      </w:r>
    </w:p>
    <w:p w14:paraId="576B9C8E" w14:textId="77777777" w:rsidR="008D41FE" w:rsidRPr="00EA6467" w:rsidRDefault="008D41FE" w:rsidP="006A6077">
      <w:pPr>
        <w:ind w:right="-18"/>
        <w:rPr>
          <w:b/>
          <w:bCs/>
          <w:color w:val="005EB8"/>
          <w:highlight w:val="yellow"/>
        </w:rPr>
      </w:pPr>
    </w:p>
    <w:p w14:paraId="5661DE5C" w14:textId="785511FA" w:rsidR="008D41FE" w:rsidRPr="001C5EAE" w:rsidRDefault="008D41FE" w:rsidP="006A6077">
      <w:pPr>
        <w:ind w:right="-18"/>
      </w:pPr>
      <w:r w:rsidRPr="001C5EAE">
        <w:rPr>
          <w:b/>
          <w:bCs/>
          <w:color w:val="005EB8"/>
        </w:rPr>
        <w:t>PROGRESS:</w:t>
      </w:r>
      <w:r w:rsidRPr="001C5EAE">
        <w:rPr>
          <w:color w:val="005EB8"/>
        </w:rPr>
        <w:t xml:space="preserve"> </w:t>
      </w:r>
      <w:r w:rsidR="00D36FF2" w:rsidRPr="001C5EAE">
        <w:t xml:space="preserve">As of 31 March 2025, overall LGBQ+ workforce representation currently sits at </w:t>
      </w:r>
      <w:r w:rsidR="001C5EAE" w:rsidRPr="001C5EAE">
        <w:rPr>
          <w:b/>
          <w:bCs/>
        </w:rPr>
        <w:t>3.6</w:t>
      </w:r>
      <w:r w:rsidR="00D36FF2" w:rsidRPr="001C5EAE">
        <w:rPr>
          <w:b/>
          <w:bCs/>
        </w:rPr>
        <w:t>%</w:t>
      </w:r>
      <w:r w:rsidR="00D36FF2" w:rsidRPr="001C5EAE">
        <w:t xml:space="preserve"> demonstrating a slight increase since our refreshed equality objectives were agreed. However, it should be noted that the current financial landscape has led to limited opportunities to recruit staff into new roles.</w:t>
      </w:r>
    </w:p>
    <w:p w14:paraId="30A6EB22" w14:textId="77777777" w:rsidR="00BD0FBA" w:rsidRPr="00EA6467" w:rsidRDefault="00BD0FBA" w:rsidP="00BD0FBA">
      <w:pPr>
        <w:rPr>
          <w:highlight w:val="yellow"/>
        </w:rPr>
      </w:pPr>
    </w:p>
    <w:p w14:paraId="63314759" w14:textId="3BD92E20" w:rsidR="00A831DC" w:rsidRPr="0049118F" w:rsidRDefault="00A831DC" w:rsidP="00A831DC">
      <w:pPr>
        <w:pStyle w:val="Heading3"/>
        <w:rPr>
          <w:highlight w:val="yellow"/>
        </w:rPr>
      </w:pPr>
      <w:r w:rsidRPr="001C5EAE">
        <w:t xml:space="preserve">Objective 3: </w:t>
      </w:r>
      <w:r w:rsidR="00672F82" w:rsidRPr="00672F82">
        <w:t>Improve the experiences of our diverse workforce and reducing instances of diverse staff reporting incidents of discrimination, bullying and harassment</w:t>
      </w:r>
    </w:p>
    <w:p w14:paraId="748B1B2A" w14:textId="77777777" w:rsidR="00A831DC" w:rsidRPr="00EA6467" w:rsidRDefault="00A831DC" w:rsidP="00A831DC">
      <w:pPr>
        <w:ind w:right="-868"/>
        <w:rPr>
          <w:highlight w:val="yellow"/>
        </w:rPr>
      </w:pPr>
    </w:p>
    <w:p w14:paraId="179E1871" w14:textId="3CD39FAD" w:rsidR="00A831DC" w:rsidRPr="00EA6467" w:rsidRDefault="00A831DC" w:rsidP="006A6077">
      <w:pPr>
        <w:pStyle w:val="Emphasis2"/>
        <w:spacing w:before="0" w:after="0" w:line="240" w:lineRule="auto"/>
        <w:ind w:right="-160"/>
        <w:rPr>
          <w:bCs/>
          <w:spacing w:val="0"/>
          <w:highlight w:val="yellow"/>
        </w:rPr>
      </w:pPr>
      <w:r w:rsidRPr="001C5EAE">
        <w:rPr>
          <w:bCs/>
          <w:color w:val="005EB8"/>
          <w:spacing w:val="0"/>
        </w:rPr>
        <w:t xml:space="preserve">ACTION: </w:t>
      </w:r>
      <w:r w:rsidR="00FB78D6" w:rsidRPr="00FB78D6">
        <w:rPr>
          <w:bCs/>
          <w:spacing w:val="0"/>
        </w:rPr>
        <w:t>Undertak</w:t>
      </w:r>
      <w:r w:rsidR="00FB78D6">
        <w:rPr>
          <w:bCs/>
          <w:spacing w:val="0"/>
        </w:rPr>
        <w:t>e</w:t>
      </w:r>
      <w:r w:rsidR="00FB78D6" w:rsidRPr="00FB78D6">
        <w:rPr>
          <w:bCs/>
          <w:spacing w:val="0"/>
        </w:rPr>
        <w:t xml:space="preserve"> a full reset of organisational values and behaviours by the end of 2024/25.</w:t>
      </w:r>
    </w:p>
    <w:p w14:paraId="271C5608" w14:textId="77777777" w:rsidR="00A831DC" w:rsidRPr="00EA6467" w:rsidRDefault="00A831DC" w:rsidP="006A6077">
      <w:pPr>
        <w:ind w:right="-160"/>
        <w:rPr>
          <w:b/>
          <w:bCs/>
          <w:highlight w:val="yellow"/>
        </w:rPr>
      </w:pPr>
    </w:p>
    <w:p w14:paraId="051D467A" w14:textId="3EE38665" w:rsidR="00A831DC" w:rsidRDefault="00A831DC" w:rsidP="006A6077">
      <w:pPr>
        <w:pStyle w:val="BodyTextIndent"/>
        <w:ind w:right="-160"/>
      </w:pPr>
      <w:r w:rsidRPr="001C5EAE">
        <w:rPr>
          <w:b/>
          <w:bCs/>
          <w:color w:val="005EB8"/>
        </w:rPr>
        <w:t>PROGRESS:</w:t>
      </w:r>
      <w:r w:rsidRPr="001C5EAE">
        <w:rPr>
          <w:color w:val="005EB8"/>
        </w:rPr>
        <w:t xml:space="preserve"> </w:t>
      </w:r>
      <w:r w:rsidR="001C5EAE">
        <w:t xml:space="preserve">Throughout 2024/25, we undertook work to launch our new Lancashire and South Cumbria ICB values and behaviour framework which sets out how we will collectively create the culture to achieve our vision and purpose. Between October 2024 and February 2025, we held a range of workshops and session to listen to our people about what the values and behaviours they felt we were important to them. Based on this feedback, we established a set of core values and behaviours based on </w:t>
      </w:r>
      <w:r w:rsidR="001C5EAE" w:rsidRPr="00637650">
        <w:rPr>
          <w:b/>
          <w:bCs/>
        </w:rPr>
        <w:t>Compassion</w:t>
      </w:r>
      <w:r w:rsidR="001C5EAE">
        <w:t xml:space="preserve">, </w:t>
      </w:r>
      <w:r w:rsidR="001C5EAE" w:rsidRPr="00637650">
        <w:rPr>
          <w:b/>
          <w:bCs/>
        </w:rPr>
        <w:lastRenderedPageBreak/>
        <w:t>Integrity</w:t>
      </w:r>
      <w:r w:rsidR="001C5EAE">
        <w:t xml:space="preserve">, </w:t>
      </w:r>
      <w:r w:rsidR="001C5EAE" w:rsidRPr="00637650">
        <w:rPr>
          <w:b/>
          <w:bCs/>
        </w:rPr>
        <w:t>Respect</w:t>
      </w:r>
      <w:r w:rsidR="001C5EAE">
        <w:t xml:space="preserve"> and </w:t>
      </w:r>
      <w:r w:rsidR="001C5EAE" w:rsidRPr="00637650">
        <w:rPr>
          <w:b/>
          <w:bCs/>
        </w:rPr>
        <w:t>Inclusion</w:t>
      </w:r>
      <w:r w:rsidR="001C5EAE">
        <w:t xml:space="preserve"> </w:t>
      </w:r>
      <w:r w:rsidR="001C5EAE" w:rsidRPr="00637650">
        <w:t>to</w:t>
      </w:r>
      <w:r w:rsidR="001C5EAE">
        <w:t xml:space="preserve"> foster a positive organisational culture as a great place to work, delivering high quality, safe and effective health and care. For more information, please see page 21 of this report.</w:t>
      </w:r>
    </w:p>
    <w:p w14:paraId="077E87BF" w14:textId="77777777" w:rsidR="00335064" w:rsidRDefault="00335064" w:rsidP="006A6077">
      <w:pPr>
        <w:pStyle w:val="BodyTextIndent"/>
        <w:ind w:right="-160"/>
        <w:rPr>
          <w:highlight w:val="yellow"/>
        </w:rPr>
      </w:pPr>
    </w:p>
    <w:p w14:paraId="1F1DC772" w14:textId="547914A3" w:rsidR="00335064" w:rsidRPr="00EA6467" w:rsidRDefault="00335064" w:rsidP="00335064">
      <w:pPr>
        <w:pStyle w:val="BodyTextIndent"/>
        <w:ind w:right="-160"/>
        <w:jc w:val="center"/>
        <w:rPr>
          <w:highlight w:val="yellow"/>
        </w:rPr>
      </w:pPr>
      <w:r w:rsidRPr="00CF7ADF">
        <w:rPr>
          <w:noProof/>
        </w:rPr>
        <w:drawing>
          <wp:inline distT="0" distB="0" distL="0" distR="0" wp14:anchorId="4419A235" wp14:editId="452A7E21">
            <wp:extent cx="6469380" cy="1268518"/>
            <wp:effectExtent l="0" t="0" r="0" b="8255"/>
            <wp:docPr id="1958782841" name="Picture 1" descr="A series of icons illustrating the ICB's core values comprising of Compassion, Integrity, Respect and Incl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6170" name="Picture 1" descr="A series of icons illustrating the ICB's core values comprising of Compassion, Integrity, Respect and Inclusion."/>
                    <pic:cNvPicPr/>
                  </pic:nvPicPr>
                  <pic:blipFill>
                    <a:blip r:embed="rId101"/>
                    <a:stretch>
                      <a:fillRect/>
                    </a:stretch>
                  </pic:blipFill>
                  <pic:spPr>
                    <a:xfrm>
                      <a:off x="0" y="0"/>
                      <a:ext cx="6469380" cy="1268518"/>
                    </a:xfrm>
                    <a:prstGeom prst="rect">
                      <a:avLst/>
                    </a:prstGeom>
                  </pic:spPr>
                </pic:pic>
              </a:graphicData>
            </a:graphic>
          </wp:inline>
        </w:drawing>
      </w:r>
    </w:p>
    <w:p w14:paraId="4F257A6E" w14:textId="77777777" w:rsidR="00A831DC" w:rsidRPr="00EA6467" w:rsidRDefault="00A831DC" w:rsidP="006A6077">
      <w:pPr>
        <w:pStyle w:val="BodyTextIndent"/>
        <w:ind w:left="0" w:right="-160"/>
        <w:rPr>
          <w:highlight w:val="yellow"/>
        </w:rPr>
      </w:pPr>
    </w:p>
    <w:p w14:paraId="6BD6AC12" w14:textId="15E4385B" w:rsidR="00A831DC" w:rsidRPr="00EA6467" w:rsidRDefault="00A831DC" w:rsidP="006A6077">
      <w:pPr>
        <w:pStyle w:val="BodyTextIndent"/>
        <w:ind w:right="-160"/>
        <w:rPr>
          <w:b/>
          <w:bCs/>
          <w:highlight w:val="yellow"/>
        </w:rPr>
      </w:pPr>
      <w:r w:rsidRPr="001C5EAE">
        <w:rPr>
          <w:b/>
          <w:bCs/>
          <w:color w:val="005EB8"/>
        </w:rPr>
        <w:t xml:space="preserve">ACTION: </w:t>
      </w:r>
      <w:r w:rsidR="00FB78D6" w:rsidRPr="00FB78D6">
        <w:rPr>
          <w:b/>
          <w:bCs/>
        </w:rPr>
        <w:t>Achiev</w:t>
      </w:r>
      <w:r w:rsidR="00FB78D6">
        <w:rPr>
          <w:b/>
          <w:bCs/>
        </w:rPr>
        <w:t>e</w:t>
      </w:r>
      <w:r w:rsidR="00FB78D6" w:rsidRPr="00FB78D6">
        <w:rPr>
          <w:b/>
          <w:bCs/>
        </w:rPr>
        <w:t xml:space="preserve"> the NW Anti-Racist Framework Bronze award by the end of 2025/26 with an aspiration to achieve the Silver award by the end of 2026/27</w:t>
      </w:r>
    </w:p>
    <w:p w14:paraId="25940DC6" w14:textId="77777777" w:rsidR="00A831DC" w:rsidRPr="00EA6467" w:rsidRDefault="00A831DC" w:rsidP="006A6077">
      <w:pPr>
        <w:pStyle w:val="BodyTextIndent"/>
        <w:ind w:right="-160"/>
        <w:rPr>
          <w:b/>
          <w:bCs/>
          <w:highlight w:val="yellow"/>
        </w:rPr>
      </w:pPr>
    </w:p>
    <w:p w14:paraId="50D41914" w14:textId="77777777" w:rsidR="00297F0A" w:rsidRDefault="00A831DC" w:rsidP="006A6077">
      <w:pPr>
        <w:ind w:right="-160"/>
      </w:pPr>
      <w:r w:rsidRPr="00297F0A">
        <w:rPr>
          <w:b/>
          <w:bCs/>
          <w:color w:val="005EB8"/>
        </w:rPr>
        <w:t>PROGRESS</w:t>
      </w:r>
      <w:r w:rsidRPr="00297F0A">
        <w:t xml:space="preserve">: </w:t>
      </w:r>
      <w:r w:rsidR="00297F0A">
        <w:t>In May 2025, the ICB submitted its initial application for the Bronze Award from the North West BAME Assembly. While the submission was not successful on this occasion, the feedback received acknowledged several areas of good practice and notable progress. However, the panel concluded that, as the ICB was still in its second year of operation, there was not yet sufficient evidence of measurable impact from its anti-racism initiatives.</w:t>
      </w:r>
    </w:p>
    <w:p w14:paraId="73D2F046" w14:textId="77777777" w:rsidR="00297F0A" w:rsidRDefault="00297F0A" w:rsidP="006A6077">
      <w:pPr>
        <w:ind w:right="-160"/>
      </w:pPr>
    </w:p>
    <w:p w14:paraId="3BE139AD" w14:textId="3CCD2507" w:rsidR="00A831DC" w:rsidRPr="00EA6467" w:rsidRDefault="00297F0A" w:rsidP="006A6077">
      <w:pPr>
        <w:ind w:right="-160"/>
        <w:rPr>
          <w:highlight w:val="yellow"/>
        </w:rPr>
      </w:pPr>
      <w:r>
        <w:t>Since then, the ICB has continued to strengthen its internal work in this area and is preparing to resubmit its application in the final quarter of 2025/26. This will follow the appointment of an Executive Sponsor for Anti-Racism in Q1 2025/26, which is expected to further support and drive progress. For more information, please see page 27 of this report.</w:t>
      </w:r>
    </w:p>
    <w:p w14:paraId="4A6E6608" w14:textId="77777777" w:rsidR="00A831DC" w:rsidRPr="00EA6467" w:rsidRDefault="00A831DC" w:rsidP="00A831DC">
      <w:pPr>
        <w:ind w:right="-868"/>
        <w:rPr>
          <w:highlight w:val="yellow"/>
        </w:rPr>
      </w:pPr>
    </w:p>
    <w:p w14:paraId="084D25FD" w14:textId="70A11C8A" w:rsidR="00A831DC" w:rsidRPr="00EA6467" w:rsidRDefault="00A831DC" w:rsidP="00A831DC">
      <w:pPr>
        <w:ind w:right="-868"/>
        <w:rPr>
          <w:b/>
          <w:bCs/>
          <w:highlight w:val="yellow"/>
        </w:rPr>
      </w:pPr>
      <w:r w:rsidRPr="00297F0A">
        <w:rPr>
          <w:b/>
          <w:bCs/>
          <w:color w:val="005EB8"/>
        </w:rPr>
        <w:t xml:space="preserve">ACTION: </w:t>
      </w:r>
      <w:r w:rsidR="00FB78D6" w:rsidRPr="00FB78D6">
        <w:rPr>
          <w:b/>
          <w:bCs/>
        </w:rPr>
        <w:t>Deliver a programme of cultural learning opportunities (e.g. webinars and listening rooms) via our Belonging workstream</w:t>
      </w:r>
      <w:r w:rsidRPr="00A831DC">
        <w:rPr>
          <w:b/>
          <w:bCs/>
        </w:rPr>
        <w:t>.</w:t>
      </w:r>
    </w:p>
    <w:p w14:paraId="12B70FAA" w14:textId="77777777" w:rsidR="00A831DC" w:rsidRPr="00EA6467" w:rsidRDefault="00A831DC" w:rsidP="00A831DC">
      <w:pPr>
        <w:rPr>
          <w:b/>
          <w:bCs/>
          <w:color w:val="005EB8"/>
          <w:highlight w:val="yellow"/>
        </w:rPr>
      </w:pPr>
    </w:p>
    <w:p w14:paraId="6EB71E62" w14:textId="77777777" w:rsidR="00297F0A" w:rsidRPr="00992FA4" w:rsidRDefault="00A831DC" w:rsidP="00297F0A">
      <w:pPr>
        <w:ind w:right="-18"/>
      </w:pPr>
      <w:r w:rsidRPr="00297F0A">
        <w:rPr>
          <w:b/>
          <w:bCs/>
          <w:color w:val="005EB8"/>
        </w:rPr>
        <w:t>PROGRESS:</w:t>
      </w:r>
      <w:r w:rsidRPr="00297F0A">
        <w:rPr>
          <w:color w:val="005EB8"/>
        </w:rPr>
        <w:t xml:space="preserve"> </w:t>
      </w:r>
      <w:r w:rsidR="00297F0A" w:rsidRPr="00992FA4">
        <w:t xml:space="preserve">As part of the ICB’s commitment to Belonging which includes listening to our people and understanding their needs, the Culture and Inclusion Team regularly collaborate with our Health and Wellbeing Champions and our Staff Networks to deliver a programme of EDI-specific activities aimed at giving our people the opportunity to share their lived experiences, their workplace experiences and help the ICB to identify and explore opportunities to better support our workforce. </w:t>
      </w:r>
    </w:p>
    <w:p w14:paraId="021578BC" w14:textId="77777777" w:rsidR="00297F0A" w:rsidRPr="00574F22" w:rsidRDefault="00297F0A" w:rsidP="00297F0A">
      <w:pPr>
        <w:ind w:right="-746"/>
        <w:rPr>
          <w:highlight w:val="yellow"/>
        </w:rPr>
      </w:pPr>
    </w:p>
    <w:p w14:paraId="0CC583C4" w14:textId="77777777" w:rsidR="00297F0A" w:rsidRDefault="00297F0A" w:rsidP="00297F0A">
      <w:pPr>
        <w:ind w:right="-18"/>
      </w:pPr>
      <w:r w:rsidRPr="00DF6AB6">
        <w:t xml:space="preserve">In 2024-25, the ICB hosted themed webinars, spotlight sessions and listening rooms focused on the following topics: </w:t>
      </w:r>
    </w:p>
    <w:p w14:paraId="385CE402" w14:textId="77777777" w:rsidR="006A6077" w:rsidRPr="00DF6AB6" w:rsidRDefault="006A6077" w:rsidP="00297F0A">
      <w:pPr>
        <w:ind w:right="-18"/>
      </w:pPr>
    </w:p>
    <w:p w14:paraId="105CA3EA" w14:textId="77777777" w:rsidR="00297F0A" w:rsidRPr="00DF6AB6" w:rsidRDefault="00297F0A" w:rsidP="00297F0A">
      <w:pPr>
        <w:ind w:right="4357"/>
      </w:pPr>
    </w:p>
    <w:p w14:paraId="4D090AD6" w14:textId="77777777" w:rsidR="00297F0A" w:rsidRPr="00DF6AB6" w:rsidRDefault="00297F0A" w:rsidP="002946A3">
      <w:pPr>
        <w:pStyle w:val="ListParagraph"/>
        <w:numPr>
          <w:ilvl w:val="0"/>
          <w:numId w:val="9"/>
        </w:numPr>
        <w:ind w:left="-142" w:hanging="425"/>
        <w:rPr>
          <w:rFonts w:cs="Arial"/>
          <w:b/>
          <w:bCs/>
        </w:rPr>
        <w:sectPr w:rsidR="00297F0A" w:rsidRPr="00DF6AB6" w:rsidSect="00912760">
          <w:footerReference w:type="default" r:id="rId102"/>
          <w:headerReference w:type="first" r:id="rId103"/>
          <w:footerReference w:type="first" r:id="rId104"/>
          <w:type w:val="continuous"/>
          <w:pgSz w:w="11906" w:h="16838" w:code="9"/>
          <w:pgMar w:top="720" w:right="566" w:bottom="567" w:left="1152" w:header="0" w:footer="0" w:gutter="0"/>
          <w:cols w:space="708"/>
          <w:titlePg/>
          <w:docGrid w:linePitch="381"/>
        </w:sectPr>
      </w:pPr>
    </w:p>
    <w:p w14:paraId="6EF17F3B" w14:textId="77777777" w:rsidR="00297F0A" w:rsidRPr="00DF6AB6" w:rsidRDefault="00297F0A" w:rsidP="002946A3">
      <w:pPr>
        <w:pStyle w:val="ListParagraph"/>
        <w:numPr>
          <w:ilvl w:val="0"/>
          <w:numId w:val="9"/>
        </w:numPr>
        <w:ind w:left="-142" w:right="-89" w:hanging="425"/>
      </w:pPr>
      <w:r w:rsidRPr="00DF6AB6">
        <w:rPr>
          <w:rFonts w:cs="Arial"/>
          <w:b/>
          <w:bCs/>
        </w:rPr>
        <w:t>Stress Awareness Month</w:t>
      </w:r>
    </w:p>
    <w:p w14:paraId="41AAE788" w14:textId="77777777" w:rsidR="00297F0A" w:rsidRPr="00DF6AB6" w:rsidRDefault="00297F0A" w:rsidP="002946A3">
      <w:pPr>
        <w:pStyle w:val="ListParagraph"/>
        <w:numPr>
          <w:ilvl w:val="0"/>
          <w:numId w:val="9"/>
        </w:numPr>
        <w:ind w:left="-142" w:right="-89" w:hanging="425"/>
      </w:pPr>
      <w:r w:rsidRPr="00DF6AB6">
        <w:rPr>
          <w:rFonts w:cs="Arial"/>
          <w:b/>
          <w:bCs/>
        </w:rPr>
        <w:t>Equality, Diversity and Human Rights Week</w:t>
      </w:r>
    </w:p>
    <w:p w14:paraId="548111DD" w14:textId="77777777" w:rsidR="00297F0A" w:rsidRPr="00DF6AB6" w:rsidRDefault="00297F0A" w:rsidP="002946A3">
      <w:pPr>
        <w:pStyle w:val="ListParagraph"/>
        <w:numPr>
          <w:ilvl w:val="0"/>
          <w:numId w:val="9"/>
        </w:numPr>
        <w:ind w:left="-142" w:right="-89" w:hanging="425"/>
      </w:pPr>
      <w:r w:rsidRPr="00DF6AB6">
        <w:rPr>
          <w:rFonts w:cs="Arial"/>
          <w:b/>
          <w:bCs/>
        </w:rPr>
        <w:t>Mental Health Awareness Week</w:t>
      </w:r>
    </w:p>
    <w:p w14:paraId="769733BB" w14:textId="77777777" w:rsidR="00297F0A" w:rsidRPr="00DF6AB6" w:rsidRDefault="00297F0A" w:rsidP="002946A3">
      <w:pPr>
        <w:pStyle w:val="ListParagraph"/>
        <w:numPr>
          <w:ilvl w:val="0"/>
          <w:numId w:val="9"/>
        </w:numPr>
        <w:ind w:left="-142" w:right="-89" w:hanging="425"/>
      </w:pPr>
      <w:r w:rsidRPr="00DF6AB6">
        <w:rPr>
          <w:rFonts w:cs="Arial"/>
          <w:b/>
          <w:bCs/>
        </w:rPr>
        <w:t>Carers’ Week</w:t>
      </w:r>
    </w:p>
    <w:p w14:paraId="21A89515" w14:textId="77777777" w:rsidR="00297F0A" w:rsidRPr="00DF6AB6" w:rsidRDefault="00297F0A" w:rsidP="002946A3">
      <w:pPr>
        <w:pStyle w:val="ListParagraph"/>
        <w:numPr>
          <w:ilvl w:val="0"/>
          <w:numId w:val="9"/>
        </w:numPr>
        <w:ind w:left="-142" w:right="-89" w:hanging="425"/>
      </w:pPr>
      <w:r w:rsidRPr="00DF6AB6">
        <w:rPr>
          <w:rFonts w:cs="Arial"/>
          <w:b/>
          <w:bCs/>
        </w:rPr>
        <w:t>Windrush Day</w:t>
      </w:r>
    </w:p>
    <w:p w14:paraId="5B6BFBC0" w14:textId="77777777" w:rsidR="00297F0A" w:rsidRPr="00DF6AB6" w:rsidRDefault="00297F0A" w:rsidP="002946A3">
      <w:pPr>
        <w:pStyle w:val="ListParagraph"/>
        <w:numPr>
          <w:ilvl w:val="0"/>
          <w:numId w:val="9"/>
        </w:numPr>
        <w:ind w:left="-142" w:right="-89" w:hanging="425"/>
      </w:pPr>
      <w:r w:rsidRPr="00DF6AB6">
        <w:rPr>
          <w:rFonts w:cs="Arial"/>
          <w:b/>
          <w:bCs/>
        </w:rPr>
        <w:t>South Asian Heritage Month</w:t>
      </w:r>
    </w:p>
    <w:p w14:paraId="58A5ECA2" w14:textId="77777777" w:rsidR="00297F0A" w:rsidRPr="00DF6AB6" w:rsidRDefault="00297F0A" w:rsidP="002946A3">
      <w:pPr>
        <w:pStyle w:val="ListParagraph"/>
        <w:numPr>
          <w:ilvl w:val="0"/>
          <w:numId w:val="9"/>
        </w:numPr>
        <w:ind w:left="-142" w:right="-89" w:hanging="425"/>
      </w:pPr>
      <w:r w:rsidRPr="00DF6AB6">
        <w:rPr>
          <w:rFonts w:cs="Arial"/>
          <w:b/>
          <w:bCs/>
        </w:rPr>
        <w:t>Black History Month</w:t>
      </w:r>
    </w:p>
    <w:p w14:paraId="7073F4AA" w14:textId="77777777" w:rsidR="00297F0A" w:rsidRPr="00DF6AB6" w:rsidRDefault="00297F0A" w:rsidP="002946A3">
      <w:pPr>
        <w:pStyle w:val="ListParagraph"/>
        <w:numPr>
          <w:ilvl w:val="0"/>
          <w:numId w:val="9"/>
        </w:numPr>
        <w:ind w:left="-142" w:right="-89" w:hanging="425"/>
      </w:pPr>
      <w:r w:rsidRPr="00DF6AB6">
        <w:rPr>
          <w:rFonts w:cs="Arial"/>
          <w:b/>
          <w:bCs/>
        </w:rPr>
        <w:t>International Men’s Day</w:t>
      </w:r>
    </w:p>
    <w:p w14:paraId="2B7E1A97" w14:textId="77777777" w:rsidR="00297F0A" w:rsidRPr="00DF6AB6" w:rsidRDefault="00297F0A" w:rsidP="002946A3">
      <w:pPr>
        <w:pStyle w:val="ListParagraph"/>
        <w:numPr>
          <w:ilvl w:val="0"/>
          <w:numId w:val="9"/>
        </w:numPr>
        <w:ind w:left="-142" w:right="-89" w:hanging="425"/>
        <w:rPr>
          <w:b/>
          <w:bCs/>
        </w:rPr>
      </w:pPr>
      <w:r w:rsidRPr="00DF6AB6">
        <w:rPr>
          <w:b/>
          <w:bCs/>
        </w:rPr>
        <w:t>UK Disability History Month</w:t>
      </w:r>
    </w:p>
    <w:p w14:paraId="1FCEDE03" w14:textId="77777777" w:rsidR="00297F0A" w:rsidRPr="00DF6AB6" w:rsidRDefault="00297F0A" w:rsidP="002946A3">
      <w:pPr>
        <w:pStyle w:val="ListParagraph"/>
        <w:numPr>
          <w:ilvl w:val="0"/>
          <w:numId w:val="9"/>
        </w:numPr>
        <w:ind w:left="-142" w:right="-89" w:hanging="425"/>
        <w:rPr>
          <w:b/>
          <w:bCs/>
        </w:rPr>
      </w:pPr>
      <w:r w:rsidRPr="00DF6AB6">
        <w:rPr>
          <w:b/>
          <w:bCs/>
        </w:rPr>
        <w:lastRenderedPageBreak/>
        <w:t>LGBT+ History Month</w:t>
      </w:r>
    </w:p>
    <w:p w14:paraId="5E27D3AF" w14:textId="77777777" w:rsidR="00297F0A" w:rsidRPr="00DF6AB6" w:rsidRDefault="00297F0A" w:rsidP="002946A3">
      <w:pPr>
        <w:pStyle w:val="ListParagraph"/>
        <w:numPr>
          <w:ilvl w:val="0"/>
          <w:numId w:val="9"/>
        </w:numPr>
        <w:ind w:left="-142" w:right="-89" w:hanging="425"/>
        <w:rPr>
          <w:b/>
          <w:bCs/>
        </w:rPr>
      </w:pPr>
      <w:r w:rsidRPr="00DF6AB6">
        <w:rPr>
          <w:b/>
          <w:bCs/>
        </w:rPr>
        <w:t>Freedom To Speak Up</w:t>
      </w:r>
    </w:p>
    <w:p w14:paraId="38F0BC10" w14:textId="77777777" w:rsidR="00297F0A" w:rsidRPr="00DF6AB6" w:rsidRDefault="00297F0A" w:rsidP="002946A3">
      <w:pPr>
        <w:pStyle w:val="ListParagraph"/>
        <w:numPr>
          <w:ilvl w:val="0"/>
          <w:numId w:val="9"/>
        </w:numPr>
        <w:ind w:left="-142" w:right="-89" w:hanging="425"/>
        <w:rPr>
          <w:b/>
          <w:bCs/>
        </w:rPr>
      </w:pPr>
      <w:r w:rsidRPr="00DF6AB6">
        <w:rPr>
          <w:b/>
          <w:bCs/>
        </w:rPr>
        <w:t>Time To Talk Day</w:t>
      </w:r>
    </w:p>
    <w:p w14:paraId="066B8357" w14:textId="77777777" w:rsidR="00297F0A" w:rsidRPr="00DF6AB6" w:rsidRDefault="00297F0A" w:rsidP="002946A3">
      <w:pPr>
        <w:pStyle w:val="ListParagraph"/>
        <w:numPr>
          <w:ilvl w:val="0"/>
          <w:numId w:val="9"/>
        </w:numPr>
        <w:ind w:left="-142" w:right="-89" w:hanging="425"/>
        <w:rPr>
          <w:b/>
          <w:bCs/>
        </w:rPr>
      </w:pPr>
      <w:r w:rsidRPr="00DF6AB6">
        <w:rPr>
          <w:b/>
          <w:bCs/>
        </w:rPr>
        <w:t>Ramadan</w:t>
      </w:r>
    </w:p>
    <w:p w14:paraId="659A45B1" w14:textId="77777777" w:rsidR="00297F0A" w:rsidRPr="00774099" w:rsidRDefault="00297F0A" w:rsidP="00297F0A">
      <w:pPr>
        <w:ind w:left="0" w:right="-89"/>
        <w:rPr>
          <w:highlight w:val="yellow"/>
        </w:rPr>
        <w:sectPr w:rsidR="00297F0A" w:rsidRPr="00774099" w:rsidSect="00297F0A">
          <w:footerReference w:type="default" r:id="rId105"/>
          <w:headerReference w:type="first" r:id="rId106"/>
          <w:footerReference w:type="first" r:id="rId107"/>
          <w:type w:val="continuous"/>
          <w:pgSz w:w="11906" w:h="16838" w:code="9"/>
          <w:pgMar w:top="720" w:right="1152" w:bottom="426" w:left="1152" w:header="0" w:footer="0" w:gutter="0"/>
          <w:cols w:num="2" w:space="1420"/>
          <w:titlePg/>
          <w:docGrid w:linePitch="381"/>
        </w:sectPr>
      </w:pPr>
    </w:p>
    <w:p w14:paraId="6A709421" w14:textId="77777777" w:rsidR="00297F0A" w:rsidRPr="00574F22" w:rsidRDefault="00297F0A" w:rsidP="00297F0A">
      <w:pPr>
        <w:ind w:left="0"/>
        <w:rPr>
          <w:highlight w:val="yellow"/>
        </w:rPr>
      </w:pPr>
    </w:p>
    <w:p w14:paraId="7BEFA75A" w14:textId="77777777" w:rsidR="00297F0A" w:rsidRDefault="00297F0A" w:rsidP="00297F0A">
      <w:pPr>
        <w:ind w:right="-604"/>
      </w:pPr>
      <w:r w:rsidRPr="0035284A">
        <w:t xml:space="preserve">Through </w:t>
      </w:r>
      <w:r>
        <w:t>these activities</w:t>
      </w:r>
      <w:r w:rsidRPr="0035284A">
        <w:t xml:space="preserve">, we </w:t>
      </w:r>
      <w:r>
        <w:t>were able to create</w:t>
      </w:r>
      <w:r w:rsidRPr="0035284A">
        <w:t xml:space="preserve"> opportunities for staff to engage with diverse perspectives and explore the challenges faced by colleagues from underrepresented groups. These efforts </w:t>
      </w:r>
      <w:r>
        <w:t>continue to play</w:t>
      </w:r>
      <w:r w:rsidRPr="0035284A">
        <w:t xml:space="preserve"> a key role in cultivating an inclusive </w:t>
      </w:r>
      <w:r>
        <w:t>workplace</w:t>
      </w:r>
      <w:r w:rsidRPr="0035284A">
        <w:t xml:space="preserve"> by encouraging reflection, building empathy, and supporting a deeper appreciation of the barriers that can exist within the workplace.</w:t>
      </w:r>
    </w:p>
    <w:p w14:paraId="3D9AA464" w14:textId="77777777" w:rsidR="00FB78D6" w:rsidRDefault="00FB78D6" w:rsidP="00A831DC">
      <w:pPr>
        <w:ind w:right="-604"/>
        <w:rPr>
          <w:highlight w:val="yellow"/>
        </w:rPr>
      </w:pPr>
    </w:p>
    <w:p w14:paraId="75F20C13" w14:textId="33B5BF98" w:rsidR="00FB78D6" w:rsidRPr="00EA6467" w:rsidRDefault="00FB78D6" w:rsidP="00FB78D6">
      <w:pPr>
        <w:ind w:right="-868"/>
        <w:rPr>
          <w:b/>
          <w:bCs/>
          <w:highlight w:val="yellow"/>
        </w:rPr>
      </w:pPr>
      <w:r w:rsidRPr="00331CE6">
        <w:rPr>
          <w:b/>
          <w:bCs/>
          <w:color w:val="005EB8"/>
        </w:rPr>
        <w:t xml:space="preserve">ACTION: </w:t>
      </w:r>
      <w:r w:rsidR="00C31800" w:rsidRPr="00C31800">
        <w:rPr>
          <w:b/>
          <w:bCs/>
        </w:rPr>
        <w:t>Strengthening and amplifying the voices of our Staff Networks</w:t>
      </w:r>
    </w:p>
    <w:p w14:paraId="61C63CAC" w14:textId="77777777" w:rsidR="00FB78D6" w:rsidRPr="00EA6467" w:rsidRDefault="00FB78D6" w:rsidP="00FB78D6">
      <w:pPr>
        <w:rPr>
          <w:b/>
          <w:bCs/>
          <w:color w:val="005EB8"/>
          <w:highlight w:val="yellow"/>
        </w:rPr>
      </w:pPr>
    </w:p>
    <w:p w14:paraId="0D12716C" w14:textId="4FFCBB55" w:rsidR="00FB78D6" w:rsidRPr="00331CE6" w:rsidRDefault="00FB78D6" w:rsidP="00FB78D6">
      <w:pPr>
        <w:ind w:right="-604"/>
      </w:pPr>
      <w:r w:rsidRPr="00331CE6">
        <w:rPr>
          <w:b/>
          <w:bCs/>
          <w:color w:val="005EB8"/>
        </w:rPr>
        <w:t>PROGRESS:</w:t>
      </w:r>
      <w:r w:rsidRPr="00331CE6">
        <w:rPr>
          <w:color w:val="005EB8"/>
        </w:rPr>
        <w:t xml:space="preserve"> </w:t>
      </w:r>
      <w:r w:rsidR="00331CE6" w:rsidRPr="00331CE6">
        <w:t xml:space="preserve">In 2024/25, we </w:t>
      </w:r>
      <w:r w:rsidR="003A7E73">
        <w:t>took</w:t>
      </w:r>
      <w:r w:rsidR="00331CE6" w:rsidRPr="00331CE6">
        <w:t xml:space="preserve"> targeted steps to strengthen and amplify the voices of our Staff Networks, embedding them more firmly within the fabric of our organisation. With the appointment of Executive Sponsors for each network and the introduction of monthly Chairs’ meetings, we have created stronger lines of communication between the networks and senior leadership. This structure has enabled more direct influence on organisational priorities, greater visibility of network-led initiatives, and improved responsiveness to the concerns raised by network members. By elevating their role in awareness campaigns, decision-making forums, and policy development, our Staff Networks are now more empowered than ever to shape an inclusive and representative workplace culture</w:t>
      </w:r>
    </w:p>
    <w:p w14:paraId="20BC616B" w14:textId="77777777" w:rsidR="00FB78D6" w:rsidRPr="00EA6467" w:rsidRDefault="00FB78D6" w:rsidP="00A831DC">
      <w:pPr>
        <w:ind w:right="-604"/>
        <w:rPr>
          <w:highlight w:val="yellow"/>
        </w:rPr>
      </w:pPr>
    </w:p>
    <w:p w14:paraId="536003D6" w14:textId="21537108" w:rsidR="00C31800" w:rsidRPr="0049118F" w:rsidRDefault="00C31800" w:rsidP="00C31800">
      <w:pPr>
        <w:pStyle w:val="Heading3"/>
        <w:rPr>
          <w:highlight w:val="yellow"/>
        </w:rPr>
      </w:pPr>
      <w:r w:rsidRPr="00B22BCD">
        <w:t xml:space="preserve">Objective 4: </w:t>
      </w:r>
      <w:r w:rsidR="00034222" w:rsidRPr="00034222">
        <w:t>Provide targeted progression and development opportunities to under-represented, diverse groups within our workforce </w:t>
      </w:r>
    </w:p>
    <w:p w14:paraId="258014DE" w14:textId="77777777" w:rsidR="00C31800" w:rsidRPr="00EA6467" w:rsidRDefault="00C31800" w:rsidP="00C31800">
      <w:pPr>
        <w:ind w:right="-868"/>
        <w:rPr>
          <w:highlight w:val="yellow"/>
        </w:rPr>
      </w:pPr>
    </w:p>
    <w:p w14:paraId="3DAD403F" w14:textId="50C9A606" w:rsidR="00C31800" w:rsidRPr="00EA6467" w:rsidRDefault="00C31800" w:rsidP="00C31800">
      <w:pPr>
        <w:pStyle w:val="Emphasis2"/>
        <w:spacing w:before="0" w:after="0" w:line="240" w:lineRule="auto"/>
        <w:ind w:right="-604"/>
        <w:rPr>
          <w:bCs/>
          <w:spacing w:val="0"/>
          <w:highlight w:val="yellow"/>
        </w:rPr>
      </w:pPr>
      <w:r w:rsidRPr="00B22BCD">
        <w:rPr>
          <w:bCs/>
          <w:color w:val="005EB8"/>
          <w:spacing w:val="0"/>
        </w:rPr>
        <w:t xml:space="preserve">ACTION: </w:t>
      </w:r>
      <w:r w:rsidR="00034222" w:rsidRPr="00034222">
        <w:rPr>
          <w:bCs/>
          <w:spacing w:val="0"/>
        </w:rPr>
        <w:t>Implement a refreshed Inclusive Recruitment Toolkit to be fully rolled out throughout 2025/26</w:t>
      </w:r>
      <w:r w:rsidRPr="00FB78D6">
        <w:rPr>
          <w:bCs/>
          <w:spacing w:val="0"/>
        </w:rPr>
        <w:t>.</w:t>
      </w:r>
    </w:p>
    <w:p w14:paraId="3A86822F" w14:textId="77777777" w:rsidR="00C31800" w:rsidRPr="00EA6467" w:rsidRDefault="00C31800" w:rsidP="00C31800">
      <w:pPr>
        <w:ind w:right="-604"/>
        <w:rPr>
          <w:b/>
          <w:bCs/>
          <w:highlight w:val="yellow"/>
        </w:rPr>
      </w:pPr>
    </w:p>
    <w:p w14:paraId="553D21FC" w14:textId="118E0E82" w:rsidR="00C31800" w:rsidRPr="00392A00" w:rsidRDefault="00C31800" w:rsidP="00C31800">
      <w:pPr>
        <w:pStyle w:val="BodyTextIndent"/>
        <w:ind w:right="-604"/>
      </w:pPr>
      <w:r w:rsidRPr="00392A00">
        <w:rPr>
          <w:b/>
          <w:bCs/>
          <w:color w:val="005EB8"/>
        </w:rPr>
        <w:t>PROGRESS:</w:t>
      </w:r>
      <w:r w:rsidRPr="00392A00">
        <w:rPr>
          <w:color w:val="005EB8"/>
        </w:rPr>
        <w:t xml:space="preserve"> </w:t>
      </w:r>
      <w:r w:rsidR="00392A00" w:rsidRPr="00392A00">
        <w:t>During 2024/25, we continued the development of an Inclusive Recruitment Toolkit, with the intention of implementing it across the organisation to support equitable and inclusive hiring practices. It is important to acknowledge, however, that this objective was established prior to the announcement of revised national financial priorities for the NHS, which are expected to significantly limit recruitment activity during 2025/26. In light of this, our focus has shifted towards identifying opportunities to embed inclusive principles within Management of Change processes that may be initiated in the forthcoming year.</w:t>
      </w:r>
    </w:p>
    <w:p w14:paraId="254DA361" w14:textId="77777777" w:rsidR="00C31800" w:rsidRPr="00EA6467" w:rsidRDefault="00C31800" w:rsidP="00C31800">
      <w:pPr>
        <w:pStyle w:val="BodyTextIndent"/>
        <w:ind w:left="0" w:right="-868"/>
        <w:rPr>
          <w:highlight w:val="yellow"/>
        </w:rPr>
      </w:pPr>
    </w:p>
    <w:p w14:paraId="2E818A1E" w14:textId="7BC35EFB" w:rsidR="00C31800" w:rsidRPr="00EA6467" w:rsidRDefault="00C31800" w:rsidP="00C31800">
      <w:pPr>
        <w:pStyle w:val="BodyTextIndent"/>
        <w:ind w:right="-868"/>
        <w:rPr>
          <w:b/>
          <w:bCs/>
          <w:highlight w:val="yellow"/>
        </w:rPr>
      </w:pPr>
      <w:r w:rsidRPr="0095491D">
        <w:rPr>
          <w:b/>
          <w:bCs/>
          <w:color w:val="005EB8"/>
        </w:rPr>
        <w:t xml:space="preserve">ACTION: </w:t>
      </w:r>
      <w:r w:rsidR="00034222" w:rsidRPr="00034222">
        <w:rPr>
          <w:b/>
          <w:bCs/>
        </w:rPr>
        <w:t>Implement a Reciprocal Mentoring Scheme to be fully rolled out throughout 2025/26</w:t>
      </w:r>
    </w:p>
    <w:p w14:paraId="3A9C7E7C" w14:textId="77777777" w:rsidR="00C31800" w:rsidRPr="00EA6467" w:rsidRDefault="00C31800" w:rsidP="00C31800">
      <w:pPr>
        <w:pStyle w:val="BodyTextIndent"/>
        <w:ind w:right="-868"/>
        <w:rPr>
          <w:b/>
          <w:bCs/>
          <w:highlight w:val="yellow"/>
        </w:rPr>
      </w:pPr>
    </w:p>
    <w:p w14:paraId="20AD2FDE" w14:textId="1EC3386C" w:rsidR="00C31800" w:rsidRPr="0095491D" w:rsidRDefault="00C31800" w:rsidP="00C31800">
      <w:pPr>
        <w:ind w:right="-868"/>
      </w:pPr>
      <w:r w:rsidRPr="0095491D">
        <w:rPr>
          <w:b/>
          <w:bCs/>
          <w:color w:val="005EB8"/>
        </w:rPr>
        <w:t>PROGRESS</w:t>
      </w:r>
      <w:r w:rsidRPr="0095491D">
        <w:t xml:space="preserve">: </w:t>
      </w:r>
      <w:r w:rsidR="0095491D" w:rsidRPr="0095491D">
        <w:t xml:space="preserve">Plans to launch a Reciprocal Mentoring scheme in 2025/26 were developed as part of our broader commitment to fostering inclusive leadership and addressing disparities in staff experience. However, the introduction of new national financial priorities within the NHS has placed constraints on programme delivery across the </w:t>
      </w:r>
      <w:r w:rsidR="0095491D" w:rsidRPr="0095491D">
        <w:lastRenderedPageBreak/>
        <w:t>system. As a result, the implementation of the scheme has been paused. We remain committed to the value of reciprocal mentoring and will revisit opportunities to progress this initiative when circumstances allow.</w:t>
      </w:r>
    </w:p>
    <w:p w14:paraId="2F1222CE" w14:textId="77777777" w:rsidR="00C31800" w:rsidRPr="00EA6467" w:rsidRDefault="00C31800" w:rsidP="00C31800">
      <w:pPr>
        <w:ind w:right="-868"/>
        <w:rPr>
          <w:highlight w:val="yellow"/>
        </w:rPr>
      </w:pPr>
    </w:p>
    <w:p w14:paraId="65CDF36E" w14:textId="62D6BE08" w:rsidR="00C31800" w:rsidRPr="00EA6467" w:rsidRDefault="00C31800" w:rsidP="00C31800">
      <w:pPr>
        <w:ind w:right="-868"/>
        <w:rPr>
          <w:b/>
          <w:bCs/>
          <w:highlight w:val="yellow"/>
        </w:rPr>
      </w:pPr>
      <w:r w:rsidRPr="006A6077">
        <w:rPr>
          <w:b/>
          <w:bCs/>
          <w:color w:val="005EB8"/>
        </w:rPr>
        <w:t xml:space="preserve">ACTION: </w:t>
      </w:r>
      <w:r w:rsidR="009A099D" w:rsidRPr="009A099D">
        <w:rPr>
          <w:b/>
          <w:bCs/>
        </w:rPr>
        <w:t>Utilis</w:t>
      </w:r>
      <w:r w:rsidR="009A099D">
        <w:rPr>
          <w:b/>
          <w:bCs/>
        </w:rPr>
        <w:t>e</w:t>
      </w:r>
      <w:r w:rsidR="009A099D" w:rsidRPr="009A099D">
        <w:rPr>
          <w:b/>
          <w:bCs/>
        </w:rPr>
        <w:t xml:space="preserve"> the Apprenticeship Levy to provide targeted development opportunities for under-represented, diverse groups within our workforce.</w:t>
      </w:r>
    </w:p>
    <w:p w14:paraId="29009E73" w14:textId="77777777" w:rsidR="00C31800" w:rsidRPr="00EA6467" w:rsidRDefault="00C31800" w:rsidP="00C31800">
      <w:pPr>
        <w:rPr>
          <w:b/>
          <w:bCs/>
          <w:color w:val="005EB8"/>
          <w:highlight w:val="yellow"/>
        </w:rPr>
      </w:pPr>
    </w:p>
    <w:p w14:paraId="17CB734D" w14:textId="2F58B243" w:rsidR="00C31800" w:rsidRPr="006A6077" w:rsidRDefault="00C31800" w:rsidP="00C31800">
      <w:pPr>
        <w:ind w:right="-604"/>
      </w:pPr>
      <w:r w:rsidRPr="006A6077">
        <w:rPr>
          <w:b/>
          <w:bCs/>
          <w:color w:val="005EB8"/>
        </w:rPr>
        <w:t>PROGRESS:</w:t>
      </w:r>
      <w:r w:rsidRPr="006A6077">
        <w:rPr>
          <w:color w:val="005EB8"/>
        </w:rPr>
        <w:t xml:space="preserve"> </w:t>
      </w:r>
      <w:r w:rsidR="006A6077" w:rsidRPr="006A6077">
        <w:t>Our ambition to leverage the Apprenticeship Levy to create targeted development opportunities for under-represented and diverse groups within our workforce remains a key strategic priority. However, in the context of ongoing financial pressures and national workforce constraints, opportunities for formal development may be limited during this period of change. Despite these challenges, we remain committed to advancing equity in access to career development and will continue to explore alternative approaches to support the progression of diverse talent within the organisation.</w:t>
      </w:r>
    </w:p>
    <w:p w14:paraId="73131C6C" w14:textId="77777777" w:rsidR="00C31800" w:rsidRDefault="00C31800" w:rsidP="00C31800">
      <w:pPr>
        <w:ind w:right="-604"/>
        <w:rPr>
          <w:highlight w:val="yellow"/>
        </w:rPr>
      </w:pPr>
    </w:p>
    <w:p w14:paraId="638A59B3" w14:textId="7DE60552" w:rsidR="0011570C" w:rsidRDefault="0011570C">
      <w:r>
        <w:br w:type="page"/>
      </w:r>
    </w:p>
    <w:p w14:paraId="12B8C22E" w14:textId="1DD69B63" w:rsidR="006045D6" w:rsidRDefault="006045D6" w:rsidP="008A7887">
      <w:pPr>
        <w:pStyle w:val="Heading2"/>
      </w:pPr>
      <w:bookmarkStart w:id="226" w:name="_Toc1567282"/>
      <w:bookmarkStart w:id="227" w:name="_Toc43818187"/>
      <w:bookmarkStart w:id="228" w:name="_Toc74824875"/>
      <w:bookmarkStart w:id="229" w:name="_Toc103172755"/>
      <w:bookmarkStart w:id="230" w:name="_Toc135232208"/>
      <w:r w:rsidRPr="00721C07">
        <w:lastRenderedPageBreak/>
        <w:t xml:space="preserve">Equality </w:t>
      </w:r>
      <w:r w:rsidR="00F90D17" w:rsidRPr="00721C07">
        <w:t>and</w:t>
      </w:r>
      <w:r w:rsidR="009A31E3" w:rsidRPr="00721C07">
        <w:t xml:space="preserve"> Health Inequalities </w:t>
      </w:r>
      <w:r w:rsidRPr="00721C07">
        <w:t>Impact and Risk Assessments</w:t>
      </w:r>
      <w:bookmarkEnd w:id="226"/>
      <w:bookmarkEnd w:id="227"/>
      <w:bookmarkEnd w:id="228"/>
      <w:bookmarkEnd w:id="229"/>
      <w:bookmarkEnd w:id="230"/>
    </w:p>
    <w:p w14:paraId="4515DE35" w14:textId="72FA6540" w:rsidR="006045D6" w:rsidRDefault="006045D6" w:rsidP="00957877"/>
    <w:p w14:paraId="66DEB6A3" w14:textId="447FD8CE" w:rsidR="00E03CD3" w:rsidRDefault="008D0D53" w:rsidP="000B6C83">
      <w:pPr>
        <w:ind w:right="-604"/>
      </w:pPr>
      <w:r>
        <w:t>Lancashire and South Cumbria ICB</w:t>
      </w:r>
      <w:r w:rsidR="00383D0B">
        <w:t xml:space="preserve"> </w:t>
      </w:r>
      <w:r w:rsidR="00A3443B">
        <w:t>utilise</w:t>
      </w:r>
      <w:r>
        <w:t>s</w:t>
      </w:r>
      <w:r w:rsidR="00A3443B">
        <w:t xml:space="preserve"> </w:t>
      </w:r>
      <w:r>
        <w:t>a</w:t>
      </w:r>
      <w:r w:rsidR="002E430B">
        <w:t>n</w:t>
      </w:r>
      <w:r w:rsidR="00383D0B">
        <w:t xml:space="preserve"> Equality</w:t>
      </w:r>
      <w:r w:rsidR="009A31E3">
        <w:t xml:space="preserve"> and Health Inequalities</w:t>
      </w:r>
      <w:r w:rsidR="00383D0B">
        <w:t xml:space="preserve"> Impact and Risk Assessment (E</w:t>
      </w:r>
      <w:r w:rsidR="009A31E3">
        <w:t>HI</w:t>
      </w:r>
      <w:r w:rsidR="00383D0B">
        <w:t xml:space="preserve">IRA) toolkit from the Equality and Inclusion Team at NHS </w:t>
      </w:r>
      <w:r w:rsidR="00B074D0">
        <w:t xml:space="preserve">MLCSU. </w:t>
      </w:r>
      <w:r w:rsidR="00383D0B">
        <w:t>The E</w:t>
      </w:r>
      <w:r w:rsidR="009A31E3">
        <w:t>HI</w:t>
      </w:r>
      <w:r w:rsidR="00383D0B">
        <w:t xml:space="preserve">IRA </w:t>
      </w:r>
      <w:r w:rsidR="009634F8">
        <w:t xml:space="preserve">toolkit </w:t>
      </w:r>
      <w:r w:rsidR="00383D0B">
        <w:t>provides a framework for</w:t>
      </w:r>
      <w:r w:rsidR="009634F8">
        <w:t xml:space="preserve"> undertaking Equality</w:t>
      </w:r>
      <w:r>
        <w:t xml:space="preserve"> and Health Inequalities </w:t>
      </w:r>
      <w:r w:rsidR="009634F8">
        <w:t>Impact and Risk Assessments</w:t>
      </w:r>
      <w:r>
        <w:t xml:space="preserve"> in all aspects of ICB decision-making</w:t>
      </w:r>
      <w:r w:rsidR="009634F8">
        <w:t>.</w:t>
      </w:r>
    </w:p>
    <w:p w14:paraId="7C756F36" w14:textId="77777777" w:rsidR="00E03CD3" w:rsidRDefault="00E03CD3" w:rsidP="000B6C83">
      <w:pPr>
        <w:ind w:right="-604"/>
      </w:pPr>
    </w:p>
    <w:p w14:paraId="3510A9BC" w14:textId="196C5977" w:rsidR="001E7284" w:rsidRDefault="009634F8" w:rsidP="000B6C83">
      <w:pPr>
        <w:ind w:right="-604"/>
      </w:pPr>
      <w:r>
        <w:t>This tool combines two assessments consisting of Equality and Human Rights. This enable</w:t>
      </w:r>
      <w:r w:rsidR="008D0D53">
        <w:t>s</w:t>
      </w:r>
      <w:r>
        <w:t xml:space="preserve"> the </w:t>
      </w:r>
      <w:r w:rsidR="008D0D53">
        <w:t>ICB</w:t>
      </w:r>
      <w:r>
        <w:t xml:space="preserve"> to show ‘due regard’ to the Public Sector Equality Duty and ensures that consideration is given prior to any policy or commissioning decision </w:t>
      </w:r>
      <w:r w:rsidR="0077477A">
        <w:t xml:space="preserve">being </w:t>
      </w:r>
      <w:r w:rsidR="007476D9">
        <w:t xml:space="preserve">made by </w:t>
      </w:r>
      <w:r w:rsidR="008D0D53">
        <w:t xml:space="preserve">ICB committees </w:t>
      </w:r>
      <w:r w:rsidR="007476D9">
        <w:t>that may affect equality and human rights.</w:t>
      </w:r>
      <w:r w:rsidR="008D0D53">
        <w:t xml:space="preserve"> </w:t>
      </w:r>
      <w:r w:rsidR="00E03CD3">
        <w:t xml:space="preserve">The toolkit was updated in 2022 to ensure a wider range of inclusion health groups (as defined by NHS England) and </w:t>
      </w:r>
      <w:r w:rsidR="0077477A">
        <w:t xml:space="preserve">to ensure that </w:t>
      </w:r>
      <w:r w:rsidR="00E03CD3">
        <w:t>Core20PLUS5 priority areas were routinely considered within the completion of EHIIRAs.</w:t>
      </w:r>
    </w:p>
    <w:p w14:paraId="1A52D672" w14:textId="77777777" w:rsidR="001E7284" w:rsidRDefault="001E7284" w:rsidP="000B6C83">
      <w:pPr>
        <w:ind w:right="-604"/>
      </w:pPr>
    </w:p>
    <w:p w14:paraId="0B0B4BD4" w14:textId="092710DA" w:rsidR="006045D6" w:rsidRDefault="008D0D53" w:rsidP="000B6C83">
      <w:pPr>
        <w:ind w:right="-604"/>
      </w:pPr>
      <w:r>
        <w:t>By considering ‘due regard’, the ICB aims to ensure that people from protected characteristic groups and inclusion health groups can expect the same high standards of access, care and experience compared to the general population.</w:t>
      </w:r>
      <w:r w:rsidR="00383D0B">
        <w:t xml:space="preserve"> </w:t>
      </w:r>
      <w:r w:rsidR="007476D9">
        <w:t xml:space="preserve">The </w:t>
      </w:r>
      <w:r>
        <w:t>ICB is committed to</w:t>
      </w:r>
      <w:r w:rsidR="007476D9">
        <w:t xml:space="preserve"> embed</w:t>
      </w:r>
      <w:r>
        <w:t>ding the use of</w:t>
      </w:r>
      <w:r w:rsidR="007476D9">
        <w:t xml:space="preserve"> </w:t>
      </w:r>
      <w:r w:rsidR="00847C59">
        <w:t>EHIIRAs</w:t>
      </w:r>
      <w:r w:rsidR="007476D9">
        <w:t xml:space="preserve"> in</w:t>
      </w:r>
      <w:r>
        <w:t xml:space="preserve"> every aspect of service development, </w:t>
      </w:r>
      <w:r w:rsidR="007476D9">
        <w:t xml:space="preserve">policy development and </w:t>
      </w:r>
      <w:r>
        <w:t>workforce development</w:t>
      </w:r>
      <w:r w:rsidR="007476D9">
        <w:t xml:space="preserve">. </w:t>
      </w:r>
      <w:r w:rsidR="00FA1964">
        <w:t xml:space="preserve">Throughout 2024/25, work was undertaken to more closely align our EHIIRA processes with </w:t>
      </w:r>
      <w:r w:rsidR="00541D7F">
        <w:t>other key impact assessment processes (such as Quality Impact Assessments) by building monitoring processes for EHIIRAs into the ICB’s Project Management Office</w:t>
      </w:r>
      <w:r w:rsidR="008B0B36">
        <w:t xml:space="preserve"> framework. This provides further assurances that EHIIRAs are completed routinely in all aspects of decision making</w:t>
      </w:r>
      <w:r w:rsidR="0087190B">
        <w:t>.</w:t>
      </w:r>
    </w:p>
    <w:p w14:paraId="3A83E4F0" w14:textId="77777777" w:rsidR="00E11C0A" w:rsidRDefault="00E11C0A" w:rsidP="000B6C83">
      <w:pPr>
        <w:ind w:right="-604"/>
      </w:pPr>
    </w:p>
    <w:p w14:paraId="6C0E2EC7" w14:textId="58431DC1" w:rsidR="00D37491" w:rsidRDefault="00A31255" w:rsidP="000B6C83">
      <w:pPr>
        <w:ind w:right="-604"/>
      </w:pPr>
      <w:r w:rsidRPr="00710B8F">
        <w:t xml:space="preserve">Between </w:t>
      </w:r>
      <w:r w:rsidR="005810DF" w:rsidRPr="00710B8F">
        <w:t>April 202</w:t>
      </w:r>
      <w:r w:rsidR="0087190B" w:rsidRPr="00710B8F">
        <w:t>4</w:t>
      </w:r>
      <w:r w:rsidRPr="00710B8F">
        <w:t xml:space="preserve"> and March 20</w:t>
      </w:r>
      <w:r w:rsidR="00A31587" w:rsidRPr="00710B8F">
        <w:t>2</w:t>
      </w:r>
      <w:r w:rsidR="0087190B" w:rsidRPr="00710B8F">
        <w:t>5</w:t>
      </w:r>
      <w:r w:rsidR="00A31587" w:rsidRPr="00710B8F">
        <w:t xml:space="preserve">, </w:t>
      </w:r>
      <w:r w:rsidR="00710B8F" w:rsidRPr="00710B8F">
        <w:rPr>
          <w:b/>
          <w:bCs/>
        </w:rPr>
        <w:t>65</w:t>
      </w:r>
      <w:r w:rsidR="00A31587" w:rsidRPr="00710B8F">
        <w:t xml:space="preserve"> EHIIRAs </w:t>
      </w:r>
      <w:r w:rsidR="00F27847" w:rsidRPr="00710B8F">
        <w:t>relating to</w:t>
      </w:r>
      <w:r w:rsidR="00E03CD3" w:rsidRPr="00710B8F">
        <w:t xml:space="preserve"> a wide range of</w:t>
      </w:r>
      <w:r w:rsidR="00F27847" w:rsidRPr="00710B8F">
        <w:t xml:space="preserve"> service design </w:t>
      </w:r>
      <w:r w:rsidR="00E03CD3" w:rsidRPr="00710B8F">
        <w:t xml:space="preserve">and </w:t>
      </w:r>
      <w:r w:rsidR="00F27847" w:rsidRPr="00710B8F">
        <w:t xml:space="preserve">workforce decisions </w:t>
      </w:r>
      <w:r w:rsidR="00A31587" w:rsidRPr="00710B8F">
        <w:t xml:space="preserve">were </w:t>
      </w:r>
      <w:r w:rsidR="008D0D53" w:rsidRPr="00710B8F">
        <w:t>completed or are currently in progress</w:t>
      </w:r>
      <w:r w:rsidR="00D37491" w:rsidRPr="00710B8F">
        <w:t>.</w:t>
      </w:r>
    </w:p>
    <w:p w14:paraId="72FE43D2" w14:textId="77777777" w:rsidR="00D37491" w:rsidRDefault="00D37491" w:rsidP="000B6C83">
      <w:pPr>
        <w:ind w:right="-604"/>
      </w:pPr>
    </w:p>
    <w:p w14:paraId="3DA56222" w14:textId="7967CC2C" w:rsidR="00C76A5E" w:rsidRDefault="00C76A5E" w:rsidP="00084A03">
      <w:pPr>
        <w:pStyle w:val="Heading2"/>
      </w:pPr>
      <w:bookmarkStart w:id="231" w:name="_Toc1567283"/>
      <w:bookmarkStart w:id="232" w:name="_Toc43818188"/>
      <w:bookmarkStart w:id="233" w:name="_Toc74824878"/>
      <w:bookmarkStart w:id="234" w:name="_Toc103172757"/>
      <w:bookmarkStart w:id="235" w:name="_Toc135232210"/>
      <w:r w:rsidRPr="001E7284">
        <w:t>Equality Delivery System 20</w:t>
      </w:r>
      <w:bookmarkEnd w:id="231"/>
      <w:r w:rsidR="00274F5F" w:rsidRPr="001E7284">
        <w:t>2</w:t>
      </w:r>
      <w:r w:rsidR="007B7A13" w:rsidRPr="001E7284">
        <w:t>2</w:t>
      </w:r>
      <w:bookmarkEnd w:id="232"/>
      <w:bookmarkEnd w:id="233"/>
      <w:bookmarkEnd w:id="234"/>
      <w:bookmarkEnd w:id="235"/>
    </w:p>
    <w:p w14:paraId="393A5FA7" w14:textId="00FAAEC1" w:rsidR="00C76A5E" w:rsidRDefault="00C76A5E" w:rsidP="00957877"/>
    <w:p w14:paraId="6F51B54D" w14:textId="1109E4C1" w:rsidR="00483286" w:rsidRDefault="009C12E5" w:rsidP="00483286">
      <w:pPr>
        <w:ind w:right="-868"/>
      </w:pPr>
      <w:r w:rsidRPr="009C12E5">
        <w:t>The Equality Delivery System (EDS) is a national NHS framework designed to help</w:t>
      </w:r>
      <w:r>
        <w:t xml:space="preserve"> NHS</w:t>
      </w:r>
      <w:r w:rsidRPr="009C12E5">
        <w:t xml:space="preserve"> organisations assess their performance on equality, diversity and inclusion (EDI). It focuses on improving access, experience and outcomes for both service users and staff, especially those from protected and underserved groups.</w:t>
      </w:r>
    </w:p>
    <w:p w14:paraId="1C632DBB" w14:textId="77777777" w:rsidR="00AD25AA" w:rsidRDefault="00AD25AA" w:rsidP="00483286">
      <w:pPr>
        <w:ind w:right="-868"/>
      </w:pPr>
    </w:p>
    <w:p w14:paraId="1D23ED66" w14:textId="21D947B0" w:rsidR="00AD25AA" w:rsidRDefault="00AD25AA" w:rsidP="00483286">
      <w:pPr>
        <w:ind w:right="-868"/>
      </w:pPr>
      <w:r>
        <w:t xml:space="preserve">In 2024/25, the ICB undertook </w:t>
      </w:r>
      <w:r w:rsidR="007C555E">
        <w:t>its second year of assessments using the updated EDS 2022 framework</w:t>
      </w:r>
      <w:r w:rsidR="00A935DE">
        <w:t xml:space="preserve">. </w:t>
      </w:r>
      <w:r w:rsidR="00A935DE" w:rsidRPr="00A935DE">
        <w:t>This provided a structured opportunity to review our performance across three domain</w:t>
      </w:r>
      <w:r w:rsidR="00710B8F">
        <w:t>s</w:t>
      </w:r>
      <w:r w:rsidR="007C555E">
        <w:t>:</w:t>
      </w:r>
    </w:p>
    <w:p w14:paraId="5A376228" w14:textId="77777777" w:rsidR="00AD25AA" w:rsidRPr="00EA6467" w:rsidRDefault="00AD25AA" w:rsidP="00483286">
      <w:pPr>
        <w:ind w:right="-868"/>
        <w:rPr>
          <w:highlight w:val="yellow"/>
        </w:rPr>
      </w:pPr>
    </w:p>
    <w:p w14:paraId="5B7E57E3" w14:textId="77777777" w:rsidR="00483286" w:rsidRPr="007C555E" w:rsidRDefault="00483286" w:rsidP="00483286">
      <w:pPr>
        <w:pStyle w:val="paragraph"/>
        <w:spacing w:before="0" w:beforeAutospacing="0" w:after="0" w:afterAutospacing="0"/>
        <w:ind w:right="-868"/>
        <w:textAlignment w:val="baseline"/>
        <w:rPr>
          <w:rFonts w:ascii="Frutiger" w:eastAsiaTheme="minorHAnsi" w:hAnsi="Frutiger" w:cs="Calibri"/>
          <w:color w:val="262140" w:themeColor="text1"/>
          <w:sz w:val="28"/>
          <w:szCs w:val="28"/>
          <w:lang w:eastAsia="ja-JP"/>
        </w:rPr>
      </w:pPr>
      <w:r w:rsidRPr="007C555E">
        <w:rPr>
          <w:rFonts w:ascii="Frutiger" w:eastAsiaTheme="minorHAnsi" w:hAnsi="Frutiger" w:cs="Calibri"/>
          <w:color w:val="262140" w:themeColor="text1"/>
          <w:sz w:val="28"/>
          <w:szCs w:val="28"/>
          <w:lang w:eastAsia="ja-JP"/>
        </w:rPr>
        <w:t>1) Commissioned or provided services  </w:t>
      </w:r>
    </w:p>
    <w:p w14:paraId="18FE8B84" w14:textId="77777777" w:rsidR="00483286" w:rsidRPr="007C555E" w:rsidRDefault="00483286" w:rsidP="00483286">
      <w:pPr>
        <w:pStyle w:val="paragraph"/>
        <w:spacing w:before="0" w:beforeAutospacing="0" w:after="0" w:afterAutospacing="0"/>
        <w:ind w:right="-868"/>
        <w:textAlignment w:val="baseline"/>
        <w:rPr>
          <w:rFonts w:ascii="Frutiger" w:eastAsiaTheme="minorHAnsi" w:hAnsi="Frutiger" w:cs="Calibri"/>
          <w:color w:val="262140" w:themeColor="text1"/>
          <w:sz w:val="28"/>
          <w:szCs w:val="28"/>
          <w:lang w:eastAsia="ja-JP"/>
        </w:rPr>
      </w:pPr>
      <w:r w:rsidRPr="007C555E">
        <w:rPr>
          <w:rFonts w:ascii="Frutiger" w:eastAsiaTheme="minorHAnsi" w:hAnsi="Frutiger" w:cs="Calibri"/>
          <w:color w:val="262140" w:themeColor="text1"/>
          <w:sz w:val="28"/>
          <w:szCs w:val="28"/>
          <w:lang w:eastAsia="ja-JP"/>
        </w:rPr>
        <w:t>2) Workforce health and well-being  </w:t>
      </w:r>
    </w:p>
    <w:p w14:paraId="17D70D05" w14:textId="0A214C55" w:rsidR="007C555E" w:rsidRDefault="00483286" w:rsidP="00483286">
      <w:pPr>
        <w:pStyle w:val="paragraph"/>
        <w:spacing w:before="0" w:beforeAutospacing="0" w:after="0" w:afterAutospacing="0"/>
        <w:ind w:right="-868"/>
        <w:textAlignment w:val="baseline"/>
        <w:rPr>
          <w:rFonts w:ascii="Frutiger" w:eastAsiaTheme="minorHAnsi" w:hAnsi="Frutiger" w:cs="Calibri"/>
          <w:color w:val="262140" w:themeColor="text1"/>
          <w:sz w:val="28"/>
          <w:szCs w:val="28"/>
          <w:lang w:eastAsia="ja-JP"/>
        </w:rPr>
      </w:pPr>
      <w:r w:rsidRPr="007C555E">
        <w:rPr>
          <w:rFonts w:ascii="Frutiger" w:eastAsiaTheme="minorHAnsi" w:hAnsi="Frutiger" w:cs="Calibri"/>
          <w:color w:val="262140" w:themeColor="text1"/>
          <w:sz w:val="28"/>
          <w:szCs w:val="28"/>
          <w:lang w:eastAsia="ja-JP"/>
        </w:rPr>
        <w:t>3) Inclusive leadership.  </w:t>
      </w:r>
    </w:p>
    <w:p w14:paraId="140D3498" w14:textId="77777777" w:rsidR="00695B69" w:rsidRPr="007C555E" w:rsidRDefault="00695B69" w:rsidP="00483286">
      <w:pPr>
        <w:pStyle w:val="paragraph"/>
        <w:spacing w:before="0" w:beforeAutospacing="0" w:after="0" w:afterAutospacing="0"/>
        <w:ind w:right="-868"/>
        <w:textAlignment w:val="baseline"/>
        <w:rPr>
          <w:rFonts w:ascii="Frutiger" w:eastAsiaTheme="minorHAnsi" w:hAnsi="Frutiger" w:cs="Calibri"/>
          <w:color w:val="262140" w:themeColor="text1"/>
          <w:sz w:val="28"/>
          <w:szCs w:val="28"/>
          <w:lang w:eastAsia="ja-JP"/>
        </w:rPr>
      </w:pPr>
    </w:p>
    <w:p w14:paraId="67E25FE2" w14:textId="77777777" w:rsidR="00695B69" w:rsidRDefault="00695B69" w:rsidP="00695B69">
      <w:pPr>
        <w:ind w:right="-868"/>
      </w:pPr>
      <w:r>
        <w:t>Each domain includes specific outcomes that are scored against four grading levels:</w:t>
      </w:r>
    </w:p>
    <w:p w14:paraId="083B7E0F" w14:textId="77777777" w:rsidR="00695B69" w:rsidRDefault="00695B69" w:rsidP="00695B69">
      <w:pPr>
        <w:ind w:right="-868"/>
      </w:pPr>
      <w:r w:rsidRPr="00695B69">
        <w:rPr>
          <w:b/>
          <w:bCs/>
        </w:rPr>
        <w:t>Undeveloped</w:t>
      </w:r>
      <w:r>
        <w:t xml:space="preserve">, </w:t>
      </w:r>
      <w:r w:rsidRPr="00695B69">
        <w:rPr>
          <w:b/>
          <w:bCs/>
        </w:rPr>
        <w:t>Developing</w:t>
      </w:r>
      <w:r>
        <w:t xml:space="preserve">, </w:t>
      </w:r>
      <w:r w:rsidRPr="00695B69">
        <w:rPr>
          <w:b/>
          <w:bCs/>
        </w:rPr>
        <w:t>Achieving</w:t>
      </w:r>
      <w:r>
        <w:t xml:space="preserve">, or </w:t>
      </w:r>
      <w:r w:rsidRPr="00695B69">
        <w:rPr>
          <w:b/>
          <w:bCs/>
        </w:rPr>
        <w:t>Excelling</w:t>
      </w:r>
      <w:r>
        <w:t>.</w:t>
      </w:r>
    </w:p>
    <w:p w14:paraId="5B89859F" w14:textId="77777777" w:rsidR="00DD3FCA" w:rsidRDefault="00DD3FCA" w:rsidP="00695B69">
      <w:pPr>
        <w:ind w:right="-868"/>
      </w:pPr>
    </w:p>
    <w:p w14:paraId="0A326CEA" w14:textId="2487A5D2" w:rsidR="00DD3FCA" w:rsidRDefault="00DD3FCA" w:rsidP="00DD3FCA">
      <w:pPr>
        <w:pStyle w:val="Heading3"/>
      </w:pPr>
      <w:r>
        <w:t>Domain 1: Commissioned or provided services</w:t>
      </w:r>
    </w:p>
    <w:p w14:paraId="0D5FE119" w14:textId="77777777" w:rsidR="00695B69" w:rsidRDefault="00695B69" w:rsidP="00695B69">
      <w:pPr>
        <w:ind w:right="-868"/>
      </w:pPr>
    </w:p>
    <w:p w14:paraId="28359253" w14:textId="0A6FBBBC" w:rsidR="00483286" w:rsidRDefault="008B5719" w:rsidP="008B5719">
      <w:pPr>
        <w:pStyle w:val="paragraph"/>
        <w:spacing w:before="0" w:beforeAutospacing="0" w:after="0" w:afterAutospacing="0"/>
        <w:ind w:left="-567" w:right="-868"/>
        <w:textAlignment w:val="baseline"/>
        <w:rPr>
          <w:rFonts w:ascii="Frutiger" w:eastAsiaTheme="minorHAnsi" w:hAnsi="Frutiger" w:cs="Calibri"/>
          <w:color w:val="262140" w:themeColor="text1"/>
          <w:sz w:val="28"/>
          <w:szCs w:val="28"/>
          <w:lang w:eastAsia="ja-JP"/>
        </w:rPr>
      </w:pPr>
      <w:r w:rsidRPr="008B5719">
        <w:rPr>
          <w:rFonts w:ascii="Frutiger" w:eastAsiaTheme="minorHAnsi" w:hAnsi="Frutiger" w:cs="Calibri"/>
          <w:color w:val="262140" w:themeColor="text1"/>
          <w:sz w:val="28"/>
          <w:szCs w:val="28"/>
          <w:lang w:eastAsia="ja-JP"/>
        </w:rPr>
        <w:t xml:space="preserve">Domain 1 was delivered collaboratively in partnership with our four acute Provider Trusts: </w:t>
      </w:r>
      <w:r w:rsidRPr="008B5719">
        <w:rPr>
          <w:rFonts w:ascii="Frutiger" w:eastAsiaTheme="minorHAnsi" w:hAnsi="Frutiger" w:cs="Calibri"/>
          <w:b/>
          <w:bCs/>
          <w:color w:val="262140" w:themeColor="text1"/>
          <w:sz w:val="28"/>
          <w:szCs w:val="28"/>
          <w:lang w:eastAsia="ja-JP"/>
        </w:rPr>
        <w:t>East Lancashire Hospitals Trust, University Hospitals of Morecambe Bay Trust, Blackpool Teaching Hospitals, and Lancashire Teaching Hospitals</w:t>
      </w:r>
      <w:r w:rsidRPr="008B5719">
        <w:rPr>
          <w:rFonts w:ascii="Frutiger" w:eastAsiaTheme="minorHAnsi" w:hAnsi="Frutiger" w:cs="Calibri"/>
          <w:color w:val="262140" w:themeColor="text1"/>
          <w:sz w:val="28"/>
          <w:szCs w:val="28"/>
          <w:lang w:eastAsia="ja-JP"/>
        </w:rPr>
        <w:t>. Recognising maternity services as a national priority for improvement, the ICB established a cross-organisational working group involving EDI and Public Health colleagues to coordinate a consistent, system-wide assessment approach.</w:t>
      </w:r>
    </w:p>
    <w:p w14:paraId="3C2AB866" w14:textId="77777777" w:rsidR="00DD3FCA" w:rsidRDefault="00DD3FCA" w:rsidP="008B5719">
      <w:pPr>
        <w:pStyle w:val="paragraph"/>
        <w:spacing w:before="0" w:beforeAutospacing="0" w:after="0" w:afterAutospacing="0"/>
        <w:ind w:left="-567" w:right="-868"/>
        <w:textAlignment w:val="baseline"/>
        <w:rPr>
          <w:rFonts w:ascii="Frutiger" w:eastAsiaTheme="minorHAnsi" w:hAnsi="Frutiger" w:cs="Calibri"/>
          <w:color w:val="262140" w:themeColor="text1"/>
          <w:sz w:val="28"/>
          <w:szCs w:val="28"/>
          <w:lang w:eastAsia="ja-JP"/>
        </w:rPr>
      </w:pPr>
    </w:p>
    <w:p w14:paraId="2EF8CA55" w14:textId="14A2C640" w:rsidR="00DD3FCA" w:rsidRDefault="00DD3FCA" w:rsidP="008B5719">
      <w:pPr>
        <w:pStyle w:val="paragraph"/>
        <w:spacing w:before="0" w:beforeAutospacing="0" w:after="0" w:afterAutospacing="0"/>
        <w:ind w:left="-567" w:right="-868"/>
        <w:textAlignment w:val="baseline"/>
        <w:rPr>
          <w:rFonts w:ascii="Frutiger" w:eastAsiaTheme="minorHAnsi" w:hAnsi="Frutiger" w:cs="Calibri"/>
          <w:color w:val="262140" w:themeColor="text1"/>
          <w:sz w:val="28"/>
          <w:szCs w:val="28"/>
          <w:lang w:eastAsia="ja-JP"/>
        </w:rPr>
      </w:pPr>
      <w:r w:rsidRPr="00DD3FCA">
        <w:rPr>
          <w:rFonts w:ascii="Frutiger" w:eastAsiaTheme="minorHAnsi" w:hAnsi="Frutiger" w:cs="Calibri"/>
          <w:color w:val="262140" w:themeColor="text1"/>
          <w:sz w:val="28"/>
          <w:szCs w:val="28"/>
          <w:lang w:eastAsia="ja-JP"/>
        </w:rPr>
        <w:t>Each Trust submitted evidence using a shared self-assessment template, which was developed to align with EDS 2022 grading criteria. The evidence was reviewed at a dedicated virtual grading event held on 11 March 2025. This session was attended by a diverse panel of independent representatives, including voices from Healthwatch, Local Maternity Voice Partnerships, Renaissance, and Patient Governors. Rather than evaluating each Trust individually, the grading panel considered the collective evidence and agreed a single grade for each outcome, reflecting system-wide performance across Lancashire and South Cumbria.</w:t>
      </w:r>
    </w:p>
    <w:p w14:paraId="4C071FBF" w14:textId="77777777" w:rsidR="0019549C" w:rsidRDefault="0019549C" w:rsidP="008B5719">
      <w:pPr>
        <w:pStyle w:val="paragraph"/>
        <w:spacing w:before="0" w:beforeAutospacing="0" w:after="0" w:afterAutospacing="0"/>
        <w:ind w:left="-567" w:right="-868"/>
        <w:textAlignment w:val="baseline"/>
        <w:rPr>
          <w:rFonts w:ascii="Frutiger" w:eastAsiaTheme="minorHAnsi" w:hAnsi="Frutiger" w:cs="Calibri"/>
          <w:color w:val="262140" w:themeColor="text1"/>
          <w:sz w:val="28"/>
          <w:szCs w:val="28"/>
          <w:lang w:eastAsia="ja-JP"/>
        </w:rPr>
      </w:pPr>
    </w:p>
    <w:p w14:paraId="35CD6C49" w14:textId="66B398B4" w:rsidR="0019549C" w:rsidRDefault="0019549C" w:rsidP="008B5719">
      <w:pPr>
        <w:pStyle w:val="paragraph"/>
        <w:spacing w:before="0" w:beforeAutospacing="0" w:after="0" w:afterAutospacing="0"/>
        <w:ind w:left="-567" w:right="-868"/>
        <w:textAlignment w:val="baseline"/>
        <w:rPr>
          <w:rFonts w:ascii="Frutiger" w:eastAsiaTheme="minorHAnsi" w:hAnsi="Frutiger" w:cs="Calibri"/>
          <w:color w:val="262140" w:themeColor="text1"/>
          <w:sz w:val="28"/>
          <w:szCs w:val="28"/>
          <w:lang w:eastAsia="ja-JP"/>
        </w:rPr>
      </w:pPr>
      <w:r>
        <w:rPr>
          <w:rFonts w:ascii="Frutiger" w:eastAsiaTheme="minorHAnsi" w:hAnsi="Frutiger" w:cs="Calibri"/>
          <w:color w:val="262140" w:themeColor="text1"/>
          <w:sz w:val="28"/>
          <w:szCs w:val="28"/>
          <w:lang w:eastAsia="ja-JP"/>
        </w:rPr>
        <w:t>The grading outcomes indicated that while some progress had been made, there remains significant scope for improvement</w:t>
      </w:r>
      <w:r w:rsidR="003657D9">
        <w:rPr>
          <w:rFonts w:ascii="Frutiger" w:eastAsiaTheme="minorHAnsi" w:hAnsi="Frutiger" w:cs="Calibri"/>
          <w:color w:val="262140" w:themeColor="text1"/>
          <w:sz w:val="28"/>
          <w:szCs w:val="28"/>
          <w:lang w:eastAsia="ja-JP"/>
        </w:rPr>
        <w:t>. Overall, maternity services in the region received a grade of ‘</w:t>
      </w:r>
      <w:r w:rsidR="003657D9">
        <w:rPr>
          <w:rFonts w:ascii="Frutiger" w:eastAsiaTheme="minorHAnsi" w:hAnsi="Frutiger" w:cs="Calibri"/>
          <w:b/>
          <w:bCs/>
          <w:color w:val="262140" w:themeColor="text1"/>
          <w:sz w:val="28"/>
          <w:szCs w:val="28"/>
          <w:lang w:eastAsia="ja-JP"/>
        </w:rPr>
        <w:t>Developing</w:t>
      </w:r>
      <w:r w:rsidR="003657D9">
        <w:rPr>
          <w:rFonts w:ascii="Frutiger" w:eastAsiaTheme="minorHAnsi" w:hAnsi="Frutiger" w:cs="Calibri"/>
          <w:color w:val="262140" w:themeColor="text1"/>
          <w:sz w:val="28"/>
          <w:szCs w:val="28"/>
          <w:lang w:eastAsia="ja-JP"/>
        </w:rPr>
        <w:t>’, which now provides a benchmark to inform targeted improvement work throughout 2025/26.</w:t>
      </w:r>
      <w:r w:rsidR="00062CE3">
        <w:rPr>
          <w:rFonts w:ascii="Frutiger" w:eastAsiaTheme="minorHAnsi" w:hAnsi="Frutiger" w:cs="Calibri"/>
          <w:color w:val="262140" w:themeColor="text1"/>
          <w:sz w:val="28"/>
          <w:szCs w:val="28"/>
          <w:lang w:eastAsia="ja-JP"/>
        </w:rPr>
        <w:t xml:space="preserve"> The grades for each Domain 1 outcome were as follows:</w:t>
      </w:r>
    </w:p>
    <w:p w14:paraId="49AE9743" w14:textId="77777777" w:rsidR="00062CE3" w:rsidRDefault="00062CE3" w:rsidP="008B5719">
      <w:pPr>
        <w:pStyle w:val="paragraph"/>
        <w:spacing w:before="0" w:beforeAutospacing="0" w:after="0" w:afterAutospacing="0"/>
        <w:ind w:left="-567" w:right="-868"/>
        <w:textAlignment w:val="baseline"/>
        <w:rPr>
          <w:rFonts w:ascii="Frutiger" w:eastAsiaTheme="minorHAnsi" w:hAnsi="Frutiger" w:cs="Calibri"/>
          <w:color w:val="262140" w:themeColor="text1"/>
          <w:sz w:val="28"/>
          <w:szCs w:val="28"/>
          <w:lang w:eastAsia="ja-JP"/>
        </w:rPr>
      </w:pPr>
    </w:p>
    <w:tbl>
      <w:tblPr>
        <w:tblW w:w="10773" w:type="dxa"/>
        <w:tblInd w:w="-57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7745"/>
        <w:gridCol w:w="3028"/>
      </w:tblGrid>
      <w:tr w:rsidR="002E7EF7" w:rsidRPr="002E7EF7" w14:paraId="31E50D73" w14:textId="77777777" w:rsidTr="002E7EF7">
        <w:tc>
          <w:tcPr>
            <w:tcW w:w="8080" w:type="dxa"/>
            <w:shd w:val="clear" w:color="auto" w:fill="002060"/>
            <w:vAlign w:val="center"/>
          </w:tcPr>
          <w:p w14:paraId="0D97DEB0" w14:textId="77777777" w:rsidR="002E7EF7" w:rsidRPr="002E7EF7" w:rsidRDefault="002E7EF7" w:rsidP="002E7EF7">
            <w:pPr>
              <w:ind w:left="0"/>
              <w:rPr>
                <w:rFonts w:eastAsia="Calibri" w:cs="Arial"/>
                <w:b/>
                <w:color w:val="FFFFFF"/>
                <w:lang w:eastAsia="en-US"/>
              </w:rPr>
            </w:pPr>
            <w:r w:rsidRPr="002E7EF7">
              <w:rPr>
                <w:rFonts w:eastAsia="Calibri" w:cs="Arial"/>
                <w:b/>
                <w:color w:val="FFFFFF"/>
                <w:lang w:eastAsia="en-US"/>
              </w:rPr>
              <w:t>EDS Domain 1: Commissioned or Provided Services</w:t>
            </w:r>
          </w:p>
        </w:tc>
        <w:tc>
          <w:tcPr>
            <w:tcW w:w="2693" w:type="dxa"/>
            <w:tcBorders>
              <w:bottom w:val="single" w:sz="4" w:space="0" w:color="7F7F7F"/>
            </w:tcBorders>
            <w:shd w:val="clear" w:color="auto" w:fill="002060"/>
          </w:tcPr>
          <w:p w14:paraId="1646B6F2" w14:textId="77777777" w:rsidR="002E7EF7" w:rsidRPr="002E7EF7" w:rsidRDefault="002E7EF7" w:rsidP="00A46BB7">
            <w:pPr>
              <w:ind w:left="0"/>
              <w:jc w:val="center"/>
              <w:rPr>
                <w:rFonts w:eastAsia="Calibri" w:cs="Arial"/>
                <w:b/>
                <w:color w:val="FFFFFF"/>
                <w:lang w:eastAsia="en-US"/>
              </w:rPr>
            </w:pPr>
            <w:r w:rsidRPr="002E7EF7">
              <w:rPr>
                <w:rFonts w:eastAsia="Calibri" w:cs="Arial"/>
                <w:b/>
                <w:color w:val="FFFFFF"/>
                <w:lang w:eastAsia="en-US"/>
              </w:rPr>
              <w:t>System 2024/2025 Grade</w:t>
            </w:r>
          </w:p>
        </w:tc>
      </w:tr>
      <w:tr w:rsidR="002E7EF7" w:rsidRPr="002E7EF7" w14:paraId="3C2F9110" w14:textId="77777777" w:rsidTr="002E7EF7">
        <w:trPr>
          <w:trHeight w:hRule="exact" w:val="624"/>
        </w:trPr>
        <w:tc>
          <w:tcPr>
            <w:tcW w:w="8080" w:type="dxa"/>
            <w:tcBorders>
              <w:right w:val="single" w:sz="4" w:space="0" w:color="7F7F7F"/>
            </w:tcBorders>
            <w:shd w:val="clear" w:color="auto" w:fill="auto"/>
            <w:vAlign w:val="center"/>
          </w:tcPr>
          <w:p w14:paraId="3B41BCB6" w14:textId="77777777" w:rsidR="002E7EF7" w:rsidRPr="002E7EF7" w:rsidRDefault="002E7EF7" w:rsidP="002E7EF7">
            <w:pPr>
              <w:ind w:left="0"/>
              <w:rPr>
                <w:rFonts w:eastAsia="Calibri" w:cs="Arial"/>
                <w:color w:val="000000"/>
                <w:lang w:eastAsia="en-US"/>
              </w:rPr>
            </w:pPr>
            <w:r w:rsidRPr="002E7EF7">
              <w:rPr>
                <w:rFonts w:eastAsia="Calibri" w:cs="Arial"/>
                <w:color w:val="000000"/>
                <w:lang w:eastAsia="en-US"/>
              </w:rPr>
              <w:t>1A: Patients (service users) have required levels of access to the service</w:t>
            </w:r>
          </w:p>
        </w:tc>
        <w:tc>
          <w:tcPr>
            <w:tcW w:w="2693" w:type="dxa"/>
            <w:tcBorders>
              <w:top w:val="single" w:sz="4" w:space="0" w:color="7F7F7F"/>
              <w:left w:val="single" w:sz="4" w:space="0" w:color="7F7F7F"/>
              <w:bottom w:val="single" w:sz="4" w:space="0" w:color="7F7F7F"/>
              <w:right w:val="single" w:sz="4" w:space="0" w:color="7F7F7F"/>
            </w:tcBorders>
            <w:shd w:val="clear" w:color="auto" w:fill="FFC000"/>
            <w:vAlign w:val="center"/>
          </w:tcPr>
          <w:p w14:paraId="63F153FA" w14:textId="77777777" w:rsidR="002E7EF7" w:rsidRPr="002E7EF7" w:rsidRDefault="002E7EF7" w:rsidP="00A46BB7">
            <w:pPr>
              <w:ind w:left="0"/>
              <w:jc w:val="center"/>
              <w:rPr>
                <w:rFonts w:eastAsia="Calibri" w:cs="Arial"/>
                <w:b/>
                <w:bCs/>
                <w:color w:val="000000"/>
                <w:lang w:eastAsia="en-US"/>
              </w:rPr>
            </w:pPr>
            <w:r w:rsidRPr="002E7EF7">
              <w:rPr>
                <w:rFonts w:eastAsia="Calibri" w:cs="Arial"/>
                <w:b/>
                <w:bCs/>
                <w:color w:val="000000"/>
                <w:lang w:eastAsia="en-US"/>
              </w:rPr>
              <w:t>Tied at Developing/Achieving</w:t>
            </w:r>
          </w:p>
        </w:tc>
      </w:tr>
      <w:tr w:rsidR="002E7EF7" w:rsidRPr="002E7EF7" w14:paraId="02EFCEA5" w14:textId="77777777" w:rsidTr="002E7EF7">
        <w:trPr>
          <w:trHeight w:hRule="exact" w:val="576"/>
        </w:trPr>
        <w:tc>
          <w:tcPr>
            <w:tcW w:w="8080" w:type="dxa"/>
            <w:tcBorders>
              <w:right w:val="single" w:sz="4" w:space="0" w:color="7F7F7F"/>
            </w:tcBorders>
            <w:shd w:val="clear" w:color="auto" w:fill="auto"/>
            <w:vAlign w:val="center"/>
          </w:tcPr>
          <w:p w14:paraId="07DCD43B" w14:textId="77777777" w:rsidR="002E7EF7" w:rsidRPr="002E7EF7" w:rsidRDefault="002E7EF7" w:rsidP="002E7EF7">
            <w:pPr>
              <w:ind w:left="0"/>
              <w:rPr>
                <w:rFonts w:eastAsia="Calibri" w:cs="Arial"/>
                <w:color w:val="000000"/>
                <w:lang w:eastAsia="en-US"/>
              </w:rPr>
            </w:pPr>
            <w:r w:rsidRPr="002E7EF7">
              <w:rPr>
                <w:rFonts w:eastAsia="Calibri" w:cs="Arial"/>
                <w:color w:val="000000"/>
                <w:lang w:eastAsia="en-US"/>
              </w:rPr>
              <w:t>1B: Individual patients (service users) health needs are met</w:t>
            </w:r>
          </w:p>
        </w:tc>
        <w:tc>
          <w:tcPr>
            <w:tcW w:w="2693" w:type="dxa"/>
            <w:tcBorders>
              <w:top w:val="single" w:sz="4" w:space="0" w:color="7F7F7F"/>
              <w:left w:val="single" w:sz="4" w:space="0" w:color="7F7F7F"/>
              <w:bottom w:val="single" w:sz="4" w:space="0" w:color="7F7F7F"/>
              <w:right w:val="single" w:sz="4" w:space="0" w:color="7F7F7F"/>
            </w:tcBorders>
            <w:shd w:val="clear" w:color="auto" w:fill="FFC000"/>
            <w:vAlign w:val="center"/>
          </w:tcPr>
          <w:p w14:paraId="3DC67E80" w14:textId="77777777" w:rsidR="002E7EF7" w:rsidRPr="002E7EF7" w:rsidRDefault="002E7EF7" w:rsidP="00A46BB7">
            <w:pPr>
              <w:ind w:left="0"/>
              <w:jc w:val="center"/>
              <w:rPr>
                <w:rFonts w:eastAsia="Calibri" w:cs="Arial"/>
                <w:b/>
                <w:bCs/>
                <w:color w:val="000000"/>
                <w:lang w:eastAsia="en-US"/>
              </w:rPr>
            </w:pPr>
            <w:r w:rsidRPr="002E7EF7">
              <w:rPr>
                <w:rFonts w:eastAsia="Calibri" w:cs="Arial"/>
                <w:b/>
                <w:bCs/>
                <w:color w:val="000000"/>
                <w:lang w:eastAsia="en-US"/>
              </w:rPr>
              <w:t>Developing</w:t>
            </w:r>
          </w:p>
        </w:tc>
      </w:tr>
      <w:tr w:rsidR="002E7EF7" w:rsidRPr="002E7EF7" w14:paraId="70F6931C" w14:textId="77777777" w:rsidTr="002E7EF7">
        <w:trPr>
          <w:trHeight w:hRule="exact" w:val="624"/>
        </w:trPr>
        <w:tc>
          <w:tcPr>
            <w:tcW w:w="8080" w:type="dxa"/>
            <w:tcBorders>
              <w:right w:val="single" w:sz="4" w:space="0" w:color="7F7F7F"/>
            </w:tcBorders>
            <w:shd w:val="clear" w:color="auto" w:fill="auto"/>
            <w:vAlign w:val="center"/>
          </w:tcPr>
          <w:p w14:paraId="44D730C3" w14:textId="77777777" w:rsidR="002E7EF7" w:rsidRPr="002E7EF7" w:rsidRDefault="002E7EF7" w:rsidP="002E7EF7">
            <w:pPr>
              <w:ind w:left="0"/>
              <w:rPr>
                <w:rFonts w:eastAsia="Calibri" w:cs="Arial"/>
                <w:color w:val="000000"/>
                <w:lang w:eastAsia="en-US"/>
              </w:rPr>
            </w:pPr>
            <w:r w:rsidRPr="002E7EF7">
              <w:rPr>
                <w:rFonts w:eastAsia="Calibri" w:cs="Arial"/>
                <w:color w:val="000000"/>
                <w:lang w:eastAsia="en-US"/>
              </w:rPr>
              <w:t>1C: When patients (service users) use the service, they are free from harm</w:t>
            </w:r>
          </w:p>
        </w:tc>
        <w:tc>
          <w:tcPr>
            <w:tcW w:w="2693" w:type="dxa"/>
            <w:tcBorders>
              <w:top w:val="single" w:sz="4" w:space="0" w:color="7F7F7F"/>
              <w:left w:val="single" w:sz="4" w:space="0" w:color="7F7F7F"/>
              <w:bottom w:val="single" w:sz="4" w:space="0" w:color="7F7F7F"/>
              <w:right w:val="single" w:sz="4" w:space="0" w:color="7F7F7F"/>
            </w:tcBorders>
            <w:shd w:val="clear" w:color="auto" w:fill="FFC000"/>
            <w:vAlign w:val="center"/>
          </w:tcPr>
          <w:p w14:paraId="0E7671C0" w14:textId="77777777" w:rsidR="002E7EF7" w:rsidRPr="002E7EF7" w:rsidRDefault="002E7EF7" w:rsidP="00A46BB7">
            <w:pPr>
              <w:ind w:left="0"/>
              <w:jc w:val="center"/>
              <w:rPr>
                <w:rFonts w:eastAsia="Calibri" w:cs="Arial"/>
                <w:b/>
                <w:bCs/>
                <w:color w:val="000000"/>
                <w:lang w:eastAsia="en-US"/>
              </w:rPr>
            </w:pPr>
            <w:r w:rsidRPr="002E7EF7">
              <w:rPr>
                <w:rFonts w:eastAsia="Calibri" w:cs="Arial"/>
                <w:b/>
                <w:bCs/>
                <w:color w:val="000000"/>
                <w:lang w:eastAsia="en-US"/>
              </w:rPr>
              <w:t>Tied at Developing/Achieving</w:t>
            </w:r>
          </w:p>
        </w:tc>
      </w:tr>
      <w:tr w:rsidR="002E7EF7" w:rsidRPr="002E7EF7" w14:paraId="34F4CD5A" w14:textId="77777777" w:rsidTr="002E7EF7">
        <w:trPr>
          <w:trHeight w:hRule="exact" w:val="624"/>
        </w:trPr>
        <w:tc>
          <w:tcPr>
            <w:tcW w:w="8080" w:type="dxa"/>
            <w:tcBorders>
              <w:right w:val="single" w:sz="4" w:space="0" w:color="7F7F7F"/>
            </w:tcBorders>
            <w:shd w:val="clear" w:color="auto" w:fill="auto"/>
            <w:vAlign w:val="center"/>
          </w:tcPr>
          <w:p w14:paraId="3E769A80" w14:textId="77777777" w:rsidR="002E7EF7" w:rsidRPr="002E7EF7" w:rsidRDefault="002E7EF7" w:rsidP="002E7EF7">
            <w:pPr>
              <w:ind w:left="0"/>
              <w:rPr>
                <w:rFonts w:eastAsia="Calibri" w:cs="Arial"/>
                <w:color w:val="000000"/>
                <w:lang w:eastAsia="en-US"/>
              </w:rPr>
            </w:pPr>
            <w:r w:rsidRPr="002E7EF7">
              <w:rPr>
                <w:rFonts w:eastAsia="Calibri" w:cs="Arial"/>
                <w:color w:val="000000"/>
                <w:lang w:eastAsia="en-US"/>
              </w:rPr>
              <w:t>1D: Patients (service users) report positive experiences of the service</w:t>
            </w:r>
          </w:p>
        </w:tc>
        <w:tc>
          <w:tcPr>
            <w:tcW w:w="2693" w:type="dxa"/>
            <w:tcBorders>
              <w:top w:val="single" w:sz="4" w:space="0" w:color="7F7F7F"/>
              <w:left w:val="single" w:sz="4" w:space="0" w:color="7F7F7F"/>
              <w:bottom w:val="single" w:sz="4" w:space="0" w:color="7F7F7F"/>
              <w:right w:val="single" w:sz="4" w:space="0" w:color="7F7F7F"/>
            </w:tcBorders>
            <w:shd w:val="clear" w:color="auto" w:fill="FFC000"/>
            <w:vAlign w:val="center"/>
          </w:tcPr>
          <w:p w14:paraId="6711E7C1" w14:textId="77777777" w:rsidR="002E7EF7" w:rsidRPr="002E7EF7" w:rsidRDefault="002E7EF7" w:rsidP="00A46BB7">
            <w:pPr>
              <w:ind w:left="0"/>
              <w:jc w:val="center"/>
              <w:rPr>
                <w:rFonts w:eastAsia="Calibri" w:cs="Arial"/>
                <w:b/>
                <w:bCs/>
                <w:color w:val="000000"/>
                <w:lang w:eastAsia="en-US"/>
              </w:rPr>
            </w:pPr>
            <w:r w:rsidRPr="002E7EF7">
              <w:rPr>
                <w:rFonts w:eastAsia="Calibri" w:cs="Arial"/>
                <w:b/>
                <w:bCs/>
                <w:color w:val="000000"/>
                <w:lang w:eastAsia="en-US"/>
              </w:rPr>
              <w:t>Developing</w:t>
            </w:r>
          </w:p>
        </w:tc>
      </w:tr>
      <w:tr w:rsidR="002E7EF7" w:rsidRPr="002E7EF7" w14:paraId="344A0D37" w14:textId="77777777" w:rsidTr="002E7EF7">
        <w:trPr>
          <w:trHeight w:hRule="exact" w:val="624"/>
        </w:trPr>
        <w:tc>
          <w:tcPr>
            <w:tcW w:w="8080" w:type="dxa"/>
            <w:tcBorders>
              <w:right w:val="single" w:sz="4" w:space="0" w:color="7F7F7F"/>
            </w:tcBorders>
            <w:shd w:val="clear" w:color="auto" w:fill="auto"/>
            <w:vAlign w:val="center"/>
          </w:tcPr>
          <w:p w14:paraId="2E76C14D" w14:textId="77777777" w:rsidR="002E7EF7" w:rsidRPr="002E7EF7" w:rsidRDefault="002E7EF7" w:rsidP="002E7EF7">
            <w:pPr>
              <w:ind w:left="0"/>
              <w:rPr>
                <w:rFonts w:eastAsia="Calibri" w:cs="Arial"/>
                <w:b/>
                <w:bCs/>
                <w:color w:val="000000"/>
                <w:lang w:eastAsia="en-US"/>
              </w:rPr>
            </w:pPr>
            <w:r w:rsidRPr="002E7EF7">
              <w:rPr>
                <w:rFonts w:eastAsia="Calibri" w:cs="Arial"/>
                <w:b/>
                <w:bCs/>
                <w:color w:val="000000"/>
                <w:lang w:eastAsia="en-US"/>
              </w:rPr>
              <w:t>Overall Domain 1 grade</w:t>
            </w:r>
          </w:p>
        </w:tc>
        <w:tc>
          <w:tcPr>
            <w:tcW w:w="2693" w:type="dxa"/>
            <w:tcBorders>
              <w:top w:val="single" w:sz="4" w:space="0" w:color="7F7F7F"/>
              <w:left w:val="single" w:sz="4" w:space="0" w:color="7F7F7F"/>
              <w:bottom w:val="single" w:sz="4" w:space="0" w:color="7F7F7F"/>
              <w:right w:val="single" w:sz="4" w:space="0" w:color="7F7F7F"/>
            </w:tcBorders>
            <w:shd w:val="clear" w:color="auto" w:fill="FFC000"/>
            <w:vAlign w:val="center"/>
          </w:tcPr>
          <w:p w14:paraId="1CE26504" w14:textId="77777777" w:rsidR="002E7EF7" w:rsidRPr="002E7EF7" w:rsidRDefault="002E7EF7" w:rsidP="00A46BB7">
            <w:pPr>
              <w:ind w:left="0"/>
              <w:jc w:val="center"/>
              <w:rPr>
                <w:rFonts w:eastAsia="Calibri" w:cs="Arial"/>
                <w:b/>
                <w:bCs/>
                <w:color w:val="000000"/>
                <w:lang w:eastAsia="en-US"/>
              </w:rPr>
            </w:pPr>
            <w:r w:rsidRPr="002E7EF7">
              <w:rPr>
                <w:rFonts w:eastAsia="Calibri" w:cs="Arial"/>
                <w:b/>
                <w:bCs/>
                <w:color w:val="000000"/>
                <w:lang w:eastAsia="en-US"/>
              </w:rPr>
              <w:t>Developing</w:t>
            </w:r>
          </w:p>
        </w:tc>
      </w:tr>
    </w:tbl>
    <w:p w14:paraId="42D1821B" w14:textId="77777777" w:rsidR="00062CE3" w:rsidRPr="003657D9" w:rsidRDefault="00062CE3" w:rsidP="008B5719">
      <w:pPr>
        <w:pStyle w:val="paragraph"/>
        <w:spacing w:before="0" w:beforeAutospacing="0" w:after="0" w:afterAutospacing="0"/>
        <w:ind w:left="-567" w:right="-868"/>
        <w:textAlignment w:val="baseline"/>
        <w:rPr>
          <w:rFonts w:ascii="Frutiger" w:eastAsiaTheme="minorHAnsi" w:hAnsi="Frutiger" w:cs="Calibri"/>
          <w:color w:val="262140" w:themeColor="text1"/>
          <w:sz w:val="28"/>
          <w:szCs w:val="28"/>
          <w:lang w:eastAsia="ja-JP"/>
        </w:rPr>
      </w:pPr>
    </w:p>
    <w:p w14:paraId="437C7C26" w14:textId="7C676531" w:rsidR="008B5719" w:rsidRPr="00AA2080" w:rsidRDefault="00AA2080" w:rsidP="008B5719">
      <w:pPr>
        <w:pStyle w:val="paragraph"/>
        <w:spacing w:before="0" w:beforeAutospacing="0" w:after="0" w:afterAutospacing="0"/>
        <w:ind w:left="-567" w:right="-868"/>
        <w:textAlignment w:val="baseline"/>
        <w:rPr>
          <w:rFonts w:ascii="Frutiger" w:eastAsiaTheme="minorHAnsi" w:hAnsi="Frutiger" w:cs="Calibri"/>
          <w:color w:val="262140" w:themeColor="text1"/>
          <w:sz w:val="28"/>
          <w:szCs w:val="28"/>
          <w:lang w:eastAsia="ja-JP"/>
        </w:rPr>
      </w:pPr>
      <w:r w:rsidRPr="00AA2080">
        <w:rPr>
          <w:rFonts w:ascii="Frutiger" w:eastAsiaTheme="minorHAnsi" w:hAnsi="Frutiger" w:cs="Calibri"/>
          <w:color w:val="262140" w:themeColor="text1"/>
          <w:sz w:val="28"/>
          <w:szCs w:val="28"/>
          <w:lang w:eastAsia="ja-JP"/>
        </w:rPr>
        <w:t xml:space="preserve">Separately, </w:t>
      </w:r>
      <w:r w:rsidRPr="00AA2080">
        <w:rPr>
          <w:rFonts w:ascii="Frutiger" w:eastAsiaTheme="minorHAnsi" w:hAnsi="Frutiger" w:cs="Calibri"/>
          <w:b/>
          <w:bCs/>
          <w:color w:val="262140" w:themeColor="text1"/>
          <w:sz w:val="28"/>
          <w:szCs w:val="28"/>
          <w:lang w:eastAsia="ja-JP"/>
        </w:rPr>
        <w:t>North West Ambulance Service</w:t>
      </w:r>
      <w:r w:rsidRPr="00AA2080">
        <w:rPr>
          <w:rFonts w:ascii="Frutiger" w:eastAsiaTheme="minorHAnsi" w:hAnsi="Frutiger" w:cs="Calibri"/>
          <w:color w:val="262140" w:themeColor="text1"/>
          <w:sz w:val="28"/>
          <w:szCs w:val="28"/>
          <w:lang w:eastAsia="ja-JP"/>
        </w:rPr>
        <w:t xml:space="preserve"> (NWAS) undertook its own EDS Domain 1 assessment, focusing on public health programmes, patient safety work, and user feedback mechanisms. Their grading event, held on 9 January 2025, included input from Community First Responders and Patient and Public Panel members. The evidence presented was positively received, with NWAS achieving three ‘</w:t>
      </w:r>
      <w:r w:rsidRPr="00AA2080">
        <w:rPr>
          <w:rFonts w:ascii="Frutiger" w:eastAsiaTheme="minorHAnsi" w:hAnsi="Frutiger" w:cs="Calibri"/>
          <w:b/>
          <w:bCs/>
          <w:color w:val="262140" w:themeColor="text1"/>
          <w:sz w:val="28"/>
          <w:szCs w:val="28"/>
          <w:lang w:eastAsia="ja-JP"/>
        </w:rPr>
        <w:t>Achieving</w:t>
      </w:r>
      <w:r w:rsidRPr="00AA2080">
        <w:rPr>
          <w:rFonts w:ascii="Frutiger" w:eastAsiaTheme="minorHAnsi" w:hAnsi="Frutiger" w:cs="Calibri"/>
          <w:color w:val="262140" w:themeColor="text1"/>
          <w:sz w:val="28"/>
          <w:szCs w:val="28"/>
          <w:lang w:eastAsia="ja-JP"/>
        </w:rPr>
        <w:t xml:space="preserve">’ grades and </w:t>
      </w:r>
      <w:r w:rsidRPr="00AA2080">
        <w:rPr>
          <w:rFonts w:ascii="Frutiger" w:eastAsiaTheme="minorHAnsi" w:hAnsi="Frutiger" w:cs="Calibri"/>
          <w:color w:val="262140" w:themeColor="text1"/>
          <w:sz w:val="28"/>
          <w:szCs w:val="28"/>
          <w:lang w:eastAsia="ja-JP"/>
        </w:rPr>
        <w:lastRenderedPageBreak/>
        <w:t>one ‘</w:t>
      </w:r>
      <w:r w:rsidRPr="00AA2080">
        <w:rPr>
          <w:rFonts w:ascii="Frutiger" w:eastAsiaTheme="minorHAnsi" w:hAnsi="Frutiger" w:cs="Calibri"/>
          <w:b/>
          <w:bCs/>
          <w:color w:val="262140" w:themeColor="text1"/>
          <w:sz w:val="28"/>
          <w:szCs w:val="28"/>
          <w:lang w:eastAsia="ja-JP"/>
        </w:rPr>
        <w:t>Developing</w:t>
      </w:r>
      <w:r w:rsidRPr="00AA2080">
        <w:rPr>
          <w:rFonts w:ascii="Frutiger" w:eastAsiaTheme="minorHAnsi" w:hAnsi="Frutiger" w:cs="Calibri"/>
          <w:color w:val="262140" w:themeColor="text1"/>
          <w:sz w:val="28"/>
          <w:szCs w:val="28"/>
          <w:lang w:eastAsia="ja-JP"/>
        </w:rPr>
        <w:t>’ grade, resulting in an overall Domain 1 rating of ‘</w:t>
      </w:r>
      <w:r w:rsidRPr="00AA2080">
        <w:rPr>
          <w:rFonts w:ascii="Frutiger" w:eastAsiaTheme="minorHAnsi" w:hAnsi="Frutiger" w:cs="Calibri"/>
          <w:b/>
          <w:bCs/>
          <w:color w:val="262140" w:themeColor="text1"/>
          <w:sz w:val="28"/>
          <w:szCs w:val="28"/>
          <w:lang w:eastAsia="ja-JP"/>
        </w:rPr>
        <w:t>Achieving</w:t>
      </w:r>
      <w:r w:rsidRPr="00AA2080">
        <w:rPr>
          <w:rFonts w:ascii="Frutiger" w:eastAsiaTheme="minorHAnsi" w:hAnsi="Frutiger" w:cs="Calibri"/>
          <w:color w:val="262140" w:themeColor="text1"/>
          <w:sz w:val="28"/>
          <w:szCs w:val="28"/>
          <w:lang w:eastAsia="ja-JP"/>
        </w:rPr>
        <w:t>’. This reflects strong and effective practice across NWAS service areas.</w:t>
      </w:r>
    </w:p>
    <w:p w14:paraId="61332A34" w14:textId="77777777" w:rsidR="00AA2080" w:rsidRDefault="00AA2080" w:rsidP="008B5719">
      <w:pPr>
        <w:pStyle w:val="paragraph"/>
        <w:spacing w:before="0" w:beforeAutospacing="0" w:after="0" w:afterAutospacing="0"/>
        <w:ind w:left="-567" w:right="-868"/>
        <w:textAlignment w:val="baseline"/>
        <w:rPr>
          <w:rFonts w:ascii="Frutiger" w:eastAsiaTheme="minorHAnsi" w:hAnsi="Frutiger" w:cs="Calibri"/>
          <w:color w:val="262140" w:themeColor="text1"/>
          <w:sz w:val="28"/>
          <w:szCs w:val="28"/>
          <w:highlight w:val="yellow"/>
          <w:lang w:eastAsia="ja-JP"/>
        </w:rPr>
      </w:pPr>
    </w:p>
    <w:p w14:paraId="7D8AAB42" w14:textId="7E1C9948" w:rsidR="00AA2080" w:rsidRPr="00F2335B" w:rsidRDefault="00F2335B" w:rsidP="00F2335B">
      <w:pPr>
        <w:pStyle w:val="Heading3"/>
      </w:pPr>
      <w:r w:rsidRPr="00F2335B">
        <w:t>Domain 2: Workforce health and wellbeing</w:t>
      </w:r>
    </w:p>
    <w:p w14:paraId="44ED29AE" w14:textId="77777777" w:rsidR="00F2335B" w:rsidRDefault="00F2335B" w:rsidP="00F2335B">
      <w:pPr>
        <w:rPr>
          <w:highlight w:val="yellow"/>
        </w:rPr>
      </w:pPr>
    </w:p>
    <w:p w14:paraId="0D6A9C6C" w14:textId="18013059" w:rsidR="00F2335B" w:rsidRPr="008B0158" w:rsidRDefault="008B0158" w:rsidP="00F2335B">
      <w:r w:rsidRPr="008B0158">
        <w:t>The assessment of Domain 2, covering the health and wellbeing of our workforce, was carried out internally by the ICB. On 4 March 2025, a grading session was held for all staff, supported by the Culture and Inclusion Team. Evidence packs were distributed ahead of the event, allowing staff to review policies, data and organisational initiatives before casting their votes on each outcome. The session itself was facilitated using Mentimeter, an interactive tool enabling anonymous, real-time voting and feedback.</w:t>
      </w:r>
    </w:p>
    <w:p w14:paraId="614FF6F4" w14:textId="77777777" w:rsidR="00AA2080" w:rsidRDefault="00AA2080" w:rsidP="008B5719">
      <w:pPr>
        <w:pStyle w:val="paragraph"/>
        <w:spacing w:before="0" w:beforeAutospacing="0" w:after="0" w:afterAutospacing="0"/>
        <w:ind w:left="-567" w:right="-868"/>
        <w:textAlignment w:val="baseline"/>
        <w:rPr>
          <w:rFonts w:ascii="Frutiger" w:eastAsiaTheme="minorHAnsi" w:hAnsi="Frutiger" w:cs="Calibri"/>
          <w:color w:val="262140" w:themeColor="text1"/>
          <w:sz w:val="28"/>
          <w:szCs w:val="28"/>
          <w:highlight w:val="yellow"/>
          <w:lang w:eastAsia="ja-JP"/>
        </w:rPr>
      </w:pPr>
    </w:p>
    <w:p w14:paraId="4EF528AC" w14:textId="423C8DE5" w:rsidR="00AA2080" w:rsidRDefault="00E02CB4" w:rsidP="008B5719">
      <w:pPr>
        <w:pStyle w:val="paragraph"/>
        <w:spacing w:before="0" w:beforeAutospacing="0" w:after="0" w:afterAutospacing="0"/>
        <w:ind w:left="-567" w:right="-868"/>
        <w:textAlignment w:val="baseline"/>
        <w:rPr>
          <w:rFonts w:ascii="Frutiger" w:eastAsiaTheme="minorHAnsi" w:hAnsi="Frutiger" w:cs="Calibri"/>
          <w:color w:val="262140" w:themeColor="text1"/>
          <w:sz w:val="28"/>
          <w:szCs w:val="28"/>
          <w:lang w:eastAsia="ja-JP"/>
        </w:rPr>
      </w:pPr>
      <w:r w:rsidRPr="00E02CB4">
        <w:rPr>
          <w:rFonts w:ascii="Frutiger" w:eastAsiaTheme="minorHAnsi" w:hAnsi="Frutiger" w:cs="Calibri"/>
          <w:color w:val="262140" w:themeColor="text1"/>
          <w:sz w:val="28"/>
          <w:szCs w:val="28"/>
          <w:lang w:eastAsia="ja-JP"/>
        </w:rPr>
        <w:t>The results showed a marked decline in perceived staff wellbeing and satisfaction compared to the previous year. In 2023/24, Domain 2 had been graded as ‘</w:t>
      </w:r>
      <w:r w:rsidRPr="00E02CB4">
        <w:rPr>
          <w:rFonts w:ascii="Frutiger" w:eastAsiaTheme="minorHAnsi" w:hAnsi="Frutiger" w:cs="Calibri"/>
          <w:b/>
          <w:bCs/>
          <w:color w:val="262140" w:themeColor="text1"/>
          <w:sz w:val="28"/>
          <w:szCs w:val="28"/>
          <w:lang w:eastAsia="ja-JP"/>
        </w:rPr>
        <w:t>Achieving</w:t>
      </w:r>
      <w:r w:rsidRPr="00E02CB4">
        <w:rPr>
          <w:rFonts w:ascii="Frutiger" w:eastAsiaTheme="minorHAnsi" w:hAnsi="Frutiger" w:cs="Calibri"/>
          <w:color w:val="262140" w:themeColor="text1"/>
          <w:sz w:val="28"/>
          <w:szCs w:val="28"/>
          <w:lang w:eastAsia="ja-JP"/>
        </w:rPr>
        <w:t>’. This year, however,</w:t>
      </w:r>
      <w:r>
        <w:rPr>
          <w:rFonts w:ascii="Frutiger" w:eastAsiaTheme="minorHAnsi" w:hAnsi="Frutiger" w:cs="Calibri"/>
          <w:color w:val="262140" w:themeColor="text1"/>
          <w:sz w:val="28"/>
          <w:szCs w:val="28"/>
          <w:lang w:eastAsia="ja-JP"/>
        </w:rPr>
        <w:t xml:space="preserve"> </w:t>
      </w:r>
      <w:r w:rsidR="004C5294">
        <w:rPr>
          <w:rFonts w:ascii="Frutiger" w:eastAsiaTheme="minorHAnsi" w:hAnsi="Frutiger" w:cs="Calibri"/>
          <w:color w:val="262140" w:themeColor="text1"/>
          <w:sz w:val="28"/>
          <w:szCs w:val="28"/>
          <w:lang w:eastAsia="ja-JP"/>
        </w:rPr>
        <w:t>participants gave an overall grade of</w:t>
      </w:r>
      <w:r w:rsidR="004C5294" w:rsidRPr="004C5294">
        <w:rPr>
          <w:rFonts w:ascii="Frutiger" w:eastAsiaTheme="minorHAnsi" w:hAnsi="Frutiger" w:cs="Calibri"/>
          <w:color w:val="262140" w:themeColor="text1"/>
          <w:sz w:val="28"/>
          <w:szCs w:val="28"/>
          <w:lang w:eastAsia="ja-JP"/>
        </w:rPr>
        <w:t xml:space="preserve"> ‘</w:t>
      </w:r>
      <w:r w:rsidR="004C5294">
        <w:rPr>
          <w:rFonts w:ascii="Frutiger" w:eastAsiaTheme="minorHAnsi" w:hAnsi="Frutiger" w:cs="Calibri"/>
          <w:b/>
          <w:bCs/>
          <w:color w:val="262140" w:themeColor="text1"/>
          <w:sz w:val="28"/>
          <w:szCs w:val="28"/>
          <w:lang w:eastAsia="ja-JP"/>
        </w:rPr>
        <w:t>Developing</w:t>
      </w:r>
      <w:r w:rsidR="004C5294">
        <w:rPr>
          <w:rFonts w:ascii="Frutiger" w:eastAsiaTheme="minorHAnsi" w:hAnsi="Frutiger" w:cs="Calibri"/>
          <w:color w:val="262140" w:themeColor="text1"/>
          <w:sz w:val="28"/>
          <w:szCs w:val="28"/>
          <w:lang w:eastAsia="ja-JP"/>
        </w:rPr>
        <w:t>’</w:t>
      </w:r>
      <w:r w:rsidR="0002734A">
        <w:rPr>
          <w:rFonts w:ascii="Frutiger" w:eastAsiaTheme="minorHAnsi" w:hAnsi="Frutiger" w:cs="Calibri"/>
          <w:color w:val="262140" w:themeColor="text1"/>
          <w:sz w:val="28"/>
          <w:szCs w:val="28"/>
          <w:lang w:eastAsia="ja-JP"/>
        </w:rPr>
        <w:t>. The grades for each Domain 2 outcome were as follows:</w:t>
      </w:r>
    </w:p>
    <w:p w14:paraId="64F4270B" w14:textId="77777777" w:rsidR="0002734A" w:rsidRDefault="0002734A" w:rsidP="008B5719">
      <w:pPr>
        <w:pStyle w:val="paragraph"/>
        <w:spacing w:before="0" w:beforeAutospacing="0" w:after="0" w:afterAutospacing="0"/>
        <w:ind w:left="-567" w:right="-868"/>
        <w:textAlignment w:val="baseline"/>
        <w:rPr>
          <w:rFonts w:ascii="Frutiger" w:eastAsiaTheme="minorHAnsi" w:hAnsi="Frutiger" w:cs="Calibri"/>
          <w:color w:val="262140" w:themeColor="text1"/>
          <w:sz w:val="28"/>
          <w:szCs w:val="28"/>
          <w:lang w:eastAsia="ja-JP"/>
        </w:rPr>
      </w:pPr>
    </w:p>
    <w:tbl>
      <w:tblPr>
        <w:tblW w:w="10773" w:type="dxa"/>
        <w:tblInd w:w="-57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8080"/>
        <w:gridCol w:w="2693"/>
      </w:tblGrid>
      <w:tr w:rsidR="0002734A" w:rsidRPr="002E7EF7" w14:paraId="6EF0D932" w14:textId="77777777" w:rsidTr="008A02CB">
        <w:tc>
          <w:tcPr>
            <w:tcW w:w="8080" w:type="dxa"/>
            <w:shd w:val="clear" w:color="auto" w:fill="002060"/>
            <w:vAlign w:val="center"/>
          </w:tcPr>
          <w:p w14:paraId="538DC4E3" w14:textId="58A1DD33" w:rsidR="0002734A" w:rsidRPr="002E7EF7" w:rsidRDefault="0002734A" w:rsidP="00DB2162">
            <w:pPr>
              <w:ind w:left="0"/>
              <w:rPr>
                <w:rFonts w:eastAsia="Calibri" w:cs="Arial"/>
                <w:b/>
                <w:color w:val="FFFFFF"/>
                <w:lang w:eastAsia="en-US"/>
              </w:rPr>
            </w:pPr>
            <w:r w:rsidRPr="002E7EF7">
              <w:rPr>
                <w:rFonts w:eastAsia="Calibri" w:cs="Arial"/>
                <w:b/>
                <w:color w:val="FFFFFF"/>
                <w:lang w:eastAsia="en-US"/>
              </w:rPr>
              <w:t xml:space="preserve">EDS Domain </w:t>
            </w:r>
            <w:r>
              <w:rPr>
                <w:rFonts w:eastAsia="Calibri" w:cs="Arial"/>
                <w:b/>
                <w:color w:val="FFFFFF"/>
                <w:lang w:eastAsia="en-US"/>
              </w:rPr>
              <w:t>2</w:t>
            </w:r>
            <w:r w:rsidRPr="002E7EF7">
              <w:rPr>
                <w:rFonts w:eastAsia="Calibri" w:cs="Arial"/>
                <w:b/>
                <w:color w:val="FFFFFF"/>
                <w:lang w:eastAsia="en-US"/>
              </w:rPr>
              <w:t xml:space="preserve">: </w:t>
            </w:r>
            <w:r>
              <w:rPr>
                <w:rFonts w:eastAsia="Calibri" w:cs="Arial"/>
                <w:b/>
                <w:color w:val="FFFFFF"/>
                <w:lang w:eastAsia="en-US"/>
              </w:rPr>
              <w:t>Workforce health and wellbeing</w:t>
            </w:r>
          </w:p>
        </w:tc>
        <w:tc>
          <w:tcPr>
            <w:tcW w:w="2693" w:type="dxa"/>
            <w:tcBorders>
              <w:bottom w:val="single" w:sz="4" w:space="0" w:color="7F7F7F"/>
            </w:tcBorders>
            <w:shd w:val="clear" w:color="auto" w:fill="002060"/>
          </w:tcPr>
          <w:p w14:paraId="00C70AAA" w14:textId="54AFE290" w:rsidR="0002734A" w:rsidRPr="002E7EF7" w:rsidRDefault="0002734A" w:rsidP="00DB2162">
            <w:pPr>
              <w:ind w:left="0"/>
              <w:jc w:val="center"/>
              <w:rPr>
                <w:rFonts w:eastAsia="Calibri" w:cs="Arial"/>
                <w:b/>
                <w:color w:val="FFFFFF"/>
                <w:lang w:eastAsia="en-US"/>
              </w:rPr>
            </w:pPr>
            <w:r w:rsidRPr="002E7EF7">
              <w:rPr>
                <w:rFonts w:eastAsia="Calibri" w:cs="Arial"/>
                <w:b/>
                <w:color w:val="FFFFFF"/>
                <w:lang w:eastAsia="en-US"/>
              </w:rPr>
              <w:t>2024/2025 Grade</w:t>
            </w:r>
          </w:p>
        </w:tc>
      </w:tr>
      <w:tr w:rsidR="0002734A" w:rsidRPr="002E7EF7" w14:paraId="799F5EB1" w14:textId="77777777" w:rsidTr="00FD0DB4">
        <w:trPr>
          <w:trHeight w:hRule="exact" w:val="1021"/>
        </w:trPr>
        <w:tc>
          <w:tcPr>
            <w:tcW w:w="8080" w:type="dxa"/>
            <w:tcBorders>
              <w:right w:val="single" w:sz="4" w:space="0" w:color="7F7F7F"/>
            </w:tcBorders>
            <w:shd w:val="clear" w:color="auto" w:fill="auto"/>
            <w:vAlign w:val="center"/>
          </w:tcPr>
          <w:p w14:paraId="28C95145" w14:textId="78B93CB3" w:rsidR="0002734A" w:rsidRPr="002E7EF7" w:rsidRDefault="00656ED7" w:rsidP="00DB2162">
            <w:pPr>
              <w:ind w:left="0"/>
              <w:rPr>
                <w:rFonts w:eastAsia="Calibri" w:cs="Arial"/>
                <w:color w:val="000000"/>
                <w:lang w:eastAsia="en-US"/>
              </w:rPr>
            </w:pPr>
            <w:r>
              <w:rPr>
                <w:rFonts w:eastAsia="Calibri" w:cs="Arial"/>
                <w:color w:val="000000"/>
                <w:lang w:eastAsia="en-US"/>
              </w:rPr>
              <w:t>2</w:t>
            </w:r>
            <w:r w:rsidR="0002734A" w:rsidRPr="002E7EF7">
              <w:rPr>
                <w:rFonts w:eastAsia="Calibri" w:cs="Arial"/>
                <w:color w:val="000000"/>
                <w:lang w:eastAsia="en-US"/>
              </w:rPr>
              <w:t xml:space="preserve">A: </w:t>
            </w:r>
            <w:r w:rsidR="00FD0DB4" w:rsidRPr="00FD0DB4">
              <w:rPr>
                <w:rFonts w:eastAsia="Calibri" w:cs="Arial"/>
                <w:color w:val="000000"/>
                <w:lang w:eastAsia="en-US"/>
              </w:rPr>
              <w:t>When at work, staff are provided with support to manage obesity, diabetes, asthma, COPD and mental health conditions</w:t>
            </w:r>
          </w:p>
        </w:tc>
        <w:tc>
          <w:tcPr>
            <w:tcW w:w="2693" w:type="dxa"/>
            <w:tcBorders>
              <w:top w:val="single" w:sz="4" w:space="0" w:color="7F7F7F"/>
              <w:left w:val="single" w:sz="4" w:space="0" w:color="7F7F7F"/>
              <w:bottom w:val="single" w:sz="4" w:space="0" w:color="7F7F7F"/>
              <w:right w:val="single" w:sz="4" w:space="0" w:color="7F7F7F"/>
            </w:tcBorders>
            <w:shd w:val="clear" w:color="auto" w:fill="FFC000"/>
            <w:vAlign w:val="center"/>
          </w:tcPr>
          <w:p w14:paraId="4E3F9E0E" w14:textId="2A1DA010" w:rsidR="0002734A" w:rsidRPr="002E7EF7" w:rsidRDefault="0002734A" w:rsidP="00DB2162">
            <w:pPr>
              <w:ind w:left="0"/>
              <w:jc w:val="center"/>
              <w:rPr>
                <w:rFonts w:eastAsia="Calibri" w:cs="Arial"/>
                <w:b/>
                <w:bCs/>
                <w:color w:val="000000"/>
                <w:lang w:eastAsia="en-US"/>
              </w:rPr>
            </w:pPr>
            <w:r w:rsidRPr="002E7EF7">
              <w:rPr>
                <w:rFonts w:eastAsia="Calibri" w:cs="Arial"/>
                <w:b/>
                <w:bCs/>
                <w:color w:val="000000"/>
                <w:lang w:eastAsia="en-US"/>
              </w:rPr>
              <w:t>Developing</w:t>
            </w:r>
          </w:p>
        </w:tc>
      </w:tr>
      <w:tr w:rsidR="0002734A" w:rsidRPr="002E7EF7" w14:paraId="19111FCA" w14:textId="77777777" w:rsidTr="003C489D">
        <w:trPr>
          <w:trHeight w:hRule="exact" w:val="838"/>
        </w:trPr>
        <w:tc>
          <w:tcPr>
            <w:tcW w:w="8080" w:type="dxa"/>
            <w:tcBorders>
              <w:right w:val="single" w:sz="4" w:space="0" w:color="7F7F7F"/>
            </w:tcBorders>
            <w:shd w:val="clear" w:color="auto" w:fill="auto"/>
            <w:vAlign w:val="center"/>
          </w:tcPr>
          <w:p w14:paraId="7200A3CF" w14:textId="394E0C33" w:rsidR="0002734A" w:rsidRPr="002E7EF7" w:rsidRDefault="003C489D" w:rsidP="00DB2162">
            <w:pPr>
              <w:ind w:left="0"/>
              <w:rPr>
                <w:rFonts w:eastAsia="Calibri" w:cs="Arial"/>
                <w:color w:val="000000"/>
                <w:lang w:eastAsia="en-US"/>
              </w:rPr>
            </w:pPr>
            <w:r w:rsidRPr="003C489D">
              <w:rPr>
                <w:rFonts w:eastAsia="Calibri" w:cs="Arial"/>
                <w:color w:val="000000"/>
                <w:lang w:eastAsia="en-US"/>
              </w:rPr>
              <w:t>2B: When at work, staff are free from abuse, harassment, bullying and physical violence from any source</w:t>
            </w:r>
          </w:p>
        </w:tc>
        <w:tc>
          <w:tcPr>
            <w:tcW w:w="2693" w:type="dxa"/>
            <w:tcBorders>
              <w:top w:val="single" w:sz="4" w:space="0" w:color="7F7F7F"/>
              <w:left w:val="single" w:sz="4" w:space="0" w:color="7F7F7F"/>
              <w:bottom w:val="single" w:sz="4" w:space="0" w:color="7F7F7F"/>
              <w:right w:val="single" w:sz="4" w:space="0" w:color="7F7F7F"/>
            </w:tcBorders>
            <w:shd w:val="clear" w:color="auto" w:fill="FFC000"/>
            <w:vAlign w:val="center"/>
          </w:tcPr>
          <w:p w14:paraId="1D99319D" w14:textId="77777777" w:rsidR="0002734A" w:rsidRPr="002E7EF7" w:rsidRDefault="0002734A" w:rsidP="00DB2162">
            <w:pPr>
              <w:ind w:left="0"/>
              <w:jc w:val="center"/>
              <w:rPr>
                <w:rFonts w:eastAsia="Calibri" w:cs="Arial"/>
                <w:b/>
                <w:bCs/>
                <w:color w:val="000000"/>
                <w:lang w:eastAsia="en-US"/>
              </w:rPr>
            </w:pPr>
            <w:r w:rsidRPr="002E7EF7">
              <w:rPr>
                <w:rFonts w:eastAsia="Calibri" w:cs="Arial"/>
                <w:b/>
                <w:bCs/>
                <w:color w:val="000000"/>
                <w:lang w:eastAsia="en-US"/>
              </w:rPr>
              <w:t>Developing</w:t>
            </w:r>
          </w:p>
        </w:tc>
      </w:tr>
      <w:tr w:rsidR="0002734A" w:rsidRPr="002E7EF7" w14:paraId="22EF3ADB" w14:textId="77777777" w:rsidTr="00182EC7">
        <w:trPr>
          <w:trHeight w:hRule="exact" w:val="1005"/>
        </w:trPr>
        <w:tc>
          <w:tcPr>
            <w:tcW w:w="8080" w:type="dxa"/>
            <w:tcBorders>
              <w:right w:val="single" w:sz="4" w:space="0" w:color="7F7F7F"/>
            </w:tcBorders>
            <w:shd w:val="clear" w:color="auto" w:fill="auto"/>
            <w:vAlign w:val="center"/>
          </w:tcPr>
          <w:p w14:paraId="40FD545C" w14:textId="785690F7" w:rsidR="0002734A" w:rsidRPr="002E7EF7" w:rsidRDefault="006512B7" w:rsidP="00DB2162">
            <w:pPr>
              <w:ind w:left="0"/>
              <w:rPr>
                <w:rFonts w:eastAsia="Calibri" w:cs="Arial"/>
                <w:color w:val="000000"/>
                <w:lang w:eastAsia="en-US"/>
              </w:rPr>
            </w:pPr>
            <w:r w:rsidRPr="006512B7">
              <w:rPr>
                <w:rFonts w:eastAsia="Calibri" w:cs="Arial"/>
                <w:color w:val="000000"/>
                <w:lang w:eastAsia="en-US"/>
              </w:rPr>
              <w:t>2C: Staff have access to independent support and advice when suffering from stress, abuse, bullying harassment and physical violence from any source</w:t>
            </w:r>
          </w:p>
        </w:tc>
        <w:tc>
          <w:tcPr>
            <w:tcW w:w="2693" w:type="dxa"/>
            <w:tcBorders>
              <w:top w:val="single" w:sz="4" w:space="0" w:color="7F7F7F"/>
              <w:left w:val="single" w:sz="4" w:space="0" w:color="7F7F7F"/>
              <w:bottom w:val="single" w:sz="4" w:space="0" w:color="7F7F7F"/>
              <w:right w:val="single" w:sz="4" w:space="0" w:color="7F7F7F"/>
            </w:tcBorders>
            <w:shd w:val="clear" w:color="auto" w:fill="92D050"/>
            <w:vAlign w:val="center"/>
          </w:tcPr>
          <w:p w14:paraId="519A2E4E" w14:textId="7FD484B8" w:rsidR="0002734A" w:rsidRPr="002E7EF7" w:rsidRDefault="0002734A" w:rsidP="00DB2162">
            <w:pPr>
              <w:ind w:left="0"/>
              <w:jc w:val="center"/>
              <w:rPr>
                <w:rFonts w:eastAsia="Calibri" w:cs="Arial"/>
                <w:b/>
                <w:bCs/>
                <w:color w:val="000000"/>
                <w:lang w:eastAsia="en-US"/>
              </w:rPr>
            </w:pPr>
            <w:r w:rsidRPr="002E7EF7">
              <w:rPr>
                <w:rFonts w:eastAsia="Calibri" w:cs="Arial"/>
                <w:b/>
                <w:bCs/>
                <w:color w:val="000000"/>
                <w:lang w:eastAsia="en-US"/>
              </w:rPr>
              <w:t>Achieving</w:t>
            </w:r>
          </w:p>
        </w:tc>
      </w:tr>
      <w:tr w:rsidR="0002734A" w:rsidRPr="002E7EF7" w14:paraId="05E96616" w14:textId="77777777" w:rsidTr="00182EC7">
        <w:trPr>
          <w:trHeight w:hRule="exact" w:val="624"/>
        </w:trPr>
        <w:tc>
          <w:tcPr>
            <w:tcW w:w="8080" w:type="dxa"/>
            <w:tcBorders>
              <w:right w:val="single" w:sz="4" w:space="0" w:color="7F7F7F"/>
            </w:tcBorders>
            <w:shd w:val="clear" w:color="auto" w:fill="auto"/>
            <w:vAlign w:val="center"/>
          </w:tcPr>
          <w:p w14:paraId="4EB1B933" w14:textId="3A87AEBB" w:rsidR="0002734A" w:rsidRPr="002E7EF7" w:rsidRDefault="00182EC7" w:rsidP="00DB2162">
            <w:pPr>
              <w:ind w:left="0"/>
              <w:rPr>
                <w:rFonts w:eastAsia="Calibri" w:cs="Arial"/>
                <w:color w:val="000000"/>
                <w:lang w:eastAsia="en-US"/>
              </w:rPr>
            </w:pPr>
            <w:r w:rsidRPr="00182EC7">
              <w:rPr>
                <w:rFonts w:eastAsia="Calibri" w:cs="Arial"/>
                <w:color w:val="000000"/>
                <w:lang w:eastAsia="en-US"/>
              </w:rPr>
              <w:t>2D: Staff recommend the organisation as a place to work</w:t>
            </w:r>
          </w:p>
        </w:tc>
        <w:tc>
          <w:tcPr>
            <w:tcW w:w="2693" w:type="dxa"/>
            <w:tcBorders>
              <w:top w:val="single" w:sz="4" w:space="0" w:color="7F7F7F"/>
              <w:left w:val="single" w:sz="4" w:space="0" w:color="7F7F7F"/>
              <w:bottom w:val="single" w:sz="4" w:space="0" w:color="7F7F7F"/>
              <w:right w:val="single" w:sz="4" w:space="0" w:color="7F7F7F"/>
            </w:tcBorders>
            <w:shd w:val="clear" w:color="auto" w:fill="C00000"/>
            <w:vAlign w:val="center"/>
          </w:tcPr>
          <w:p w14:paraId="131ACAF9" w14:textId="310C8483" w:rsidR="0002734A" w:rsidRPr="002E7EF7" w:rsidRDefault="00182EC7" w:rsidP="00DB2162">
            <w:pPr>
              <w:ind w:left="0"/>
              <w:jc w:val="center"/>
              <w:rPr>
                <w:rFonts w:eastAsia="Calibri" w:cs="Arial"/>
                <w:b/>
                <w:bCs/>
                <w:color w:val="000000"/>
                <w:lang w:eastAsia="en-US"/>
              </w:rPr>
            </w:pPr>
            <w:r w:rsidRPr="00182EC7">
              <w:rPr>
                <w:rFonts w:eastAsia="Calibri" w:cs="Arial"/>
                <w:b/>
                <w:bCs/>
                <w:color w:val="FFFFFF" w:themeColor="background1"/>
                <w:lang w:eastAsia="en-US"/>
              </w:rPr>
              <w:t>Undeveloped</w:t>
            </w:r>
          </w:p>
        </w:tc>
      </w:tr>
      <w:tr w:rsidR="0002734A" w:rsidRPr="002E7EF7" w14:paraId="09F491AD" w14:textId="77777777" w:rsidTr="008A02CB">
        <w:trPr>
          <w:trHeight w:hRule="exact" w:val="624"/>
        </w:trPr>
        <w:tc>
          <w:tcPr>
            <w:tcW w:w="8080" w:type="dxa"/>
            <w:tcBorders>
              <w:right w:val="single" w:sz="4" w:space="0" w:color="7F7F7F"/>
            </w:tcBorders>
            <w:shd w:val="clear" w:color="auto" w:fill="auto"/>
            <w:vAlign w:val="center"/>
          </w:tcPr>
          <w:p w14:paraId="65FE133C" w14:textId="7B40A86D" w:rsidR="0002734A" w:rsidRPr="002E7EF7" w:rsidRDefault="0002734A" w:rsidP="00DB2162">
            <w:pPr>
              <w:ind w:left="0"/>
              <w:rPr>
                <w:rFonts w:eastAsia="Calibri" w:cs="Arial"/>
                <w:b/>
                <w:bCs/>
                <w:color w:val="000000"/>
                <w:lang w:eastAsia="en-US"/>
              </w:rPr>
            </w:pPr>
            <w:r w:rsidRPr="002E7EF7">
              <w:rPr>
                <w:rFonts w:eastAsia="Calibri" w:cs="Arial"/>
                <w:b/>
                <w:bCs/>
                <w:color w:val="000000"/>
                <w:lang w:eastAsia="en-US"/>
              </w:rPr>
              <w:t xml:space="preserve">Overall Domain </w:t>
            </w:r>
            <w:r w:rsidR="00182EC7">
              <w:rPr>
                <w:rFonts w:eastAsia="Calibri" w:cs="Arial"/>
                <w:b/>
                <w:bCs/>
                <w:color w:val="000000"/>
                <w:lang w:eastAsia="en-US"/>
              </w:rPr>
              <w:t>2</w:t>
            </w:r>
            <w:r w:rsidRPr="002E7EF7">
              <w:rPr>
                <w:rFonts w:eastAsia="Calibri" w:cs="Arial"/>
                <w:b/>
                <w:bCs/>
                <w:color w:val="000000"/>
                <w:lang w:eastAsia="en-US"/>
              </w:rPr>
              <w:t xml:space="preserve"> grade</w:t>
            </w:r>
          </w:p>
        </w:tc>
        <w:tc>
          <w:tcPr>
            <w:tcW w:w="2693" w:type="dxa"/>
            <w:tcBorders>
              <w:top w:val="single" w:sz="4" w:space="0" w:color="7F7F7F"/>
              <w:left w:val="single" w:sz="4" w:space="0" w:color="7F7F7F"/>
              <w:bottom w:val="single" w:sz="4" w:space="0" w:color="7F7F7F"/>
              <w:right w:val="single" w:sz="4" w:space="0" w:color="7F7F7F"/>
            </w:tcBorders>
            <w:shd w:val="clear" w:color="auto" w:fill="FFC000"/>
            <w:vAlign w:val="center"/>
          </w:tcPr>
          <w:p w14:paraId="5F34DC4E" w14:textId="77777777" w:rsidR="0002734A" w:rsidRPr="002E7EF7" w:rsidRDefault="0002734A" w:rsidP="00DB2162">
            <w:pPr>
              <w:ind w:left="0"/>
              <w:jc w:val="center"/>
              <w:rPr>
                <w:rFonts w:eastAsia="Calibri" w:cs="Arial"/>
                <w:b/>
                <w:bCs/>
                <w:color w:val="000000"/>
                <w:lang w:eastAsia="en-US"/>
              </w:rPr>
            </w:pPr>
            <w:r w:rsidRPr="002E7EF7">
              <w:rPr>
                <w:rFonts w:eastAsia="Calibri" w:cs="Arial"/>
                <w:b/>
                <w:bCs/>
                <w:color w:val="000000"/>
                <w:lang w:eastAsia="en-US"/>
              </w:rPr>
              <w:t>Developing</w:t>
            </w:r>
          </w:p>
        </w:tc>
      </w:tr>
    </w:tbl>
    <w:p w14:paraId="65B329C0" w14:textId="77777777" w:rsidR="00604E12" w:rsidRDefault="00604E12" w:rsidP="008B5719">
      <w:pPr>
        <w:pStyle w:val="paragraph"/>
        <w:spacing w:before="0" w:beforeAutospacing="0" w:after="0" w:afterAutospacing="0"/>
        <w:ind w:left="-567" w:right="-868"/>
        <w:textAlignment w:val="baseline"/>
        <w:rPr>
          <w:rFonts w:ascii="Frutiger" w:eastAsiaTheme="minorHAnsi" w:hAnsi="Frutiger" w:cs="Calibri"/>
          <w:color w:val="262140" w:themeColor="text1"/>
          <w:sz w:val="28"/>
          <w:szCs w:val="28"/>
          <w:lang w:eastAsia="ja-JP"/>
        </w:rPr>
      </w:pPr>
    </w:p>
    <w:p w14:paraId="37971993" w14:textId="59F23DBC" w:rsidR="0002734A" w:rsidRDefault="00604E12" w:rsidP="008B5719">
      <w:pPr>
        <w:pStyle w:val="paragraph"/>
        <w:spacing w:before="0" w:beforeAutospacing="0" w:after="0" w:afterAutospacing="0"/>
        <w:ind w:left="-567" w:right="-868"/>
        <w:textAlignment w:val="baseline"/>
        <w:rPr>
          <w:rFonts w:ascii="Frutiger" w:eastAsiaTheme="minorHAnsi" w:hAnsi="Frutiger" w:cs="Calibri"/>
          <w:color w:val="262140" w:themeColor="text1"/>
          <w:sz w:val="28"/>
          <w:szCs w:val="28"/>
          <w:lang w:eastAsia="ja-JP"/>
        </w:rPr>
      </w:pPr>
      <w:r>
        <w:rPr>
          <w:rFonts w:ascii="Frutiger" w:eastAsiaTheme="minorHAnsi" w:hAnsi="Frutiger" w:cs="Calibri"/>
          <w:color w:val="262140" w:themeColor="text1"/>
          <w:sz w:val="28"/>
          <w:szCs w:val="28"/>
          <w:lang w:eastAsia="ja-JP"/>
        </w:rPr>
        <w:t>It is worth noting that</w:t>
      </w:r>
      <w:r w:rsidRPr="00604E12">
        <w:rPr>
          <w:rFonts w:ascii="Frutiger" w:eastAsiaTheme="minorHAnsi" w:hAnsi="Frutiger" w:cs="Calibri"/>
          <w:color w:val="262140" w:themeColor="text1"/>
          <w:sz w:val="28"/>
          <w:szCs w:val="28"/>
          <w:lang w:eastAsia="ja-JP"/>
        </w:rPr>
        <w:t xml:space="preserve"> work </w:t>
      </w:r>
      <w:r>
        <w:rPr>
          <w:rFonts w:ascii="Frutiger" w:eastAsiaTheme="minorHAnsi" w:hAnsi="Frutiger" w:cs="Calibri"/>
          <w:color w:val="262140" w:themeColor="text1"/>
          <w:sz w:val="28"/>
          <w:szCs w:val="28"/>
          <w:lang w:eastAsia="ja-JP"/>
        </w:rPr>
        <w:t>is continuing to take place</w:t>
      </w:r>
      <w:r w:rsidR="00CD025B">
        <w:rPr>
          <w:rFonts w:ascii="Frutiger" w:eastAsiaTheme="minorHAnsi" w:hAnsi="Frutiger" w:cs="Calibri"/>
          <w:color w:val="262140" w:themeColor="text1"/>
          <w:sz w:val="28"/>
          <w:szCs w:val="28"/>
          <w:lang w:eastAsia="ja-JP"/>
        </w:rPr>
        <w:t xml:space="preserve"> in the ICB</w:t>
      </w:r>
      <w:r w:rsidRPr="00604E12">
        <w:rPr>
          <w:rFonts w:ascii="Frutiger" w:eastAsiaTheme="minorHAnsi" w:hAnsi="Frutiger" w:cs="Calibri"/>
          <w:color w:val="262140" w:themeColor="text1"/>
          <w:sz w:val="28"/>
          <w:szCs w:val="28"/>
          <w:lang w:eastAsia="ja-JP"/>
        </w:rPr>
        <w:t xml:space="preserve"> </w:t>
      </w:r>
      <w:r w:rsidR="00CD025B">
        <w:rPr>
          <w:rFonts w:ascii="Frutiger" w:eastAsiaTheme="minorHAnsi" w:hAnsi="Frutiger" w:cs="Calibri"/>
          <w:color w:val="262140" w:themeColor="text1"/>
          <w:sz w:val="28"/>
          <w:szCs w:val="28"/>
          <w:lang w:eastAsia="ja-JP"/>
        </w:rPr>
        <w:t>to reset</w:t>
      </w:r>
      <w:r w:rsidRPr="00604E12">
        <w:rPr>
          <w:rFonts w:ascii="Frutiger" w:eastAsiaTheme="minorHAnsi" w:hAnsi="Frutiger" w:cs="Calibri"/>
          <w:color w:val="262140" w:themeColor="text1"/>
          <w:sz w:val="28"/>
          <w:szCs w:val="28"/>
          <w:lang w:eastAsia="ja-JP"/>
        </w:rPr>
        <w:t xml:space="preserve"> the culture, values and behaviours of the organisation. </w:t>
      </w:r>
      <w:r w:rsidR="009D5B73" w:rsidRPr="009D5B73">
        <w:rPr>
          <w:rFonts w:ascii="Frutiger" w:eastAsiaTheme="minorHAnsi" w:hAnsi="Frutiger" w:cs="Calibri"/>
          <w:color w:val="262140" w:themeColor="text1"/>
          <w:sz w:val="28"/>
          <w:szCs w:val="28"/>
          <w:lang w:eastAsia="ja-JP"/>
        </w:rPr>
        <w:t>While it is possible that the low attendance at the grading session affected the outcome, the feedback indicates that further work is needed to rebuild trust and improve staff experiences.</w:t>
      </w:r>
    </w:p>
    <w:p w14:paraId="3804CCB0" w14:textId="73C0BE91" w:rsidR="00CD025B" w:rsidRDefault="00182F75" w:rsidP="00182F75">
      <w:pPr>
        <w:pStyle w:val="Heading3"/>
      </w:pPr>
      <w:r>
        <w:t>Domain 3: Inclusive leadership</w:t>
      </w:r>
    </w:p>
    <w:p w14:paraId="0EBB6CCC" w14:textId="77777777" w:rsidR="00182F75" w:rsidRDefault="00182F75" w:rsidP="00182F75"/>
    <w:p w14:paraId="5B6E0442" w14:textId="77777777" w:rsidR="005B1982" w:rsidRDefault="005B1982" w:rsidP="005B1982">
      <w:pPr>
        <w:ind w:right="-868"/>
      </w:pPr>
      <w:r w:rsidRPr="005B1982">
        <w:t>Domain 3 focuses on leadership’s role in promoting and embedding equality throughout the organisation. This domain was also assessed internally during the same staff grading session. The evidence considered included board papers, equality impact assessments, training initiatives, and examples of senior engagement with staff networks and community groups.</w:t>
      </w:r>
    </w:p>
    <w:p w14:paraId="4D541BDC" w14:textId="77777777" w:rsidR="005B1982" w:rsidRPr="005B1982" w:rsidRDefault="005B1982" w:rsidP="005B1982">
      <w:pPr>
        <w:ind w:right="-868"/>
      </w:pPr>
    </w:p>
    <w:p w14:paraId="26A64320" w14:textId="25C442AD" w:rsidR="005B1982" w:rsidRDefault="005B1982" w:rsidP="005B1982">
      <w:pPr>
        <w:ind w:right="-868"/>
      </w:pPr>
      <w:r w:rsidRPr="005B1982">
        <w:t xml:space="preserve">In comparison to the previous year, where this domain had been rated ‘Achieving’, all three outcomes for 2024/25 were graded as ‘Developing’. </w:t>
      </w:r>
      <w:r w:rsidR="00E71FF7">
        <w:t>The grade for each Domain 3 outcomes were as follows:</w:t>
      </w:r>
    </w:p>
    <w:p w14:paraId="07F9831F" w14:textId="77777777" w:rsidR="000868C4" w:rsidRDefault="000868C4" w:rsidP="005B1982">
      <w:pPr>
        <w:ind w:right="-868"/>
      </w:pPr>
    </w:p>
    <w:p w14:paraId="7249C7C4" w14:textId="77777777" w:rsidR="00106A1C" w:rsidRDefault="00106A1C" w:rsidP="005B1982">
      <w:pPr>
        <w:ind w:right="-868"/>
      </w:pPr>
    </w:p>
    <w:tbl>
      <w:tblPr>
        <w:tblW w:w="10773" w:type="dxa"/>
        <w:tblInd w:w="-57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8080"/>
        <w:gridCol w:w="2693"/>
      </w:tblGrid>
      <w:tr w:rsidR="00E71FF7" w:rsidRPr="002E7EF7" w14:paraId="79988F44" w14:textId="77777777" w:rsidTr="008A02CB">
        <w:tc>
          <w:tcPr>
            <w:tcW w:w="8080" w:type="dxa"/>
            <w:shd w:val="clear" w:color="auto" w:fill="002060"/>
            <w:vAlign w:val="center"/>
          </w:tcPr>
          <w:p w14:paraId="17556740" w14:textId="736AC1D5" w:rsidR="00E71FF7" w:rsidRPr="002E7EF7" w:rsidRDefault="00E71FF7" w:rsidP="00DB2162">
            <w:pPr>
              <w:ind w:left="0"/>
              <w:rPr>
                <w:rFonts w:eastAsia="Calibri" w:cs="Arial"/>
                <w:b/>
                <w:color w:val="FFFFFF"/>
                <w:lang w:eastAsia="en-US"/>
              </w:rPr>
            </w:pPr>
            <w:r w:rsidRPr="002E7EF7">
              <w:rPr>
                <w:rFonts w:eastAsia="Calibri" w:cs="Arial"/>
                <w:b/>
                <w:color w:val="FFFFFF"/>
                <w:lang w:eastAsia="en-US"/>
              </w:rPr>
              <w:t xml:space="preserve">EDS Domain </w:t>
            </w:r>
            <w:r>
              <w:rPr>
                <w:rFonts w:eastAsia="Calibri" w:cs="Arial"/>
                <w:b/>
                <w:color w:val="FFFFFF"/>
                <w:lang w:eastAsia="en-US"/>
              </w:rPr>
              <w:t>3</w:t>
            </w:r>
            <w:r w:rsidRPr="002E7EF7">
              <w:rPr>
                <w:rFonts w:eastAsia="Calibri" w:cs="Arial"/>
                <w:b/>
                <w:color w:val="FFFFFF"/>
                <w:lang w:eastAsia="en-US"/>
              </w:rPr>
              <w:t xml:space="preserve">: </w:t>
            </w:r>
            <w:r>
              <w:rPr>
                <w:rFonts w:eastAsia="Calibri" w:cs="Arial"/>
                <w:b/>
                <w:color w:val="FFFFFF"/>
                <w:lang w:eastAsia="en-US"/>
              </w:rPr>
              <w:t>Inclusive leadership</w:t>
            </w:r>
          </w:p>
        </w:tc>
        <w:tc>
          <w:tcPr>
            <w:tcW w:w="2693" w:type="dxa"/>
            <w:tcBorders>
              <w:bottom w:val="single" w:sz="4" w:space="0" w:color="7F7F7F"/>
            </w:tcBorders>
            <w:shd w:val="clear" w:color="auto" w:fill="002060"/>
          </w:tcPr>
          <w:p w14:paraId="4266B773" w14:textId="77777777" w:rsidR="00E71FF7" w:rsidRPr="002E7EF7" w:rsidRDefault="00E71FF7" w:rsidP="00DB2162">
            <w:pPr>
              <w:ind w:left="0"/>
              <w:jc w:val="center"/>
              <w:rPr>
                <w:rFonts w:eastAsia="Calibri" w:cs="Arial"/>
                <w:b/>
                <w:color w:val="FFFFFF"/>
                <w:lang w:eastAsia="en-US"/>
              </w:rPr>
            </w:pPr>
            <w:r w:rsidRPr="002E7EF7">
              <w:rPr>
                <w:rFonts w:eastAsia="Calibri" w:cs="Arial"/>
                <w:b/>
                <w:color w:val="FFFFFF"/>
                <w:lang w:eastAsia="en-US"/>
              </w:rPr>
              <w:t>2024/2025 Grade</w:t>
            </w:r>
          </w:p>
        </w:tc>
      </w:tr>
      <w:tr w:rsidR="00E71FF7" w:rsidRPr="002E7EF7" w14:paraId="45FFDB1C" w14:textId="77777777" w:rsidTr="00106A1C">
        <w:trPr>
          <w:trHeight w:hRule="exact" w:val="1317"/>
        </w:trPr>
        <w:tc>
          <w:tcPr>
            <w:tcW w:w="8080" w:type="dxa"/>
            <w:tcBorders>
              <w:right w:val="single" w:sz="4" w:space="0" w:color="7F7F7F"/>
            </w:tcBorders>
            <w:shd w:val="clear" w:color="auto" w:fill="auto"/>
            <w:vAlign w:val="center"/>
          </w:tcPr>
          <w:p w14:paraId="6CBD1165" w14:textId="0475C257" w:rsidR="00E71FF7" w:rsidRPr="002E7EF7" w:rsidRDefault="00106A1C" w:rsidP="00DB2162">
            <w:pPr>
              <w:ind w:left="0"/>
              <w:rPr>
                <w:rFonts w:eastAsia="Calibri" w:cs="Arial"/>
                <w:color w:val="000000"/>
                <w:lang w:eastAsia="en-US"/>
              </w:rPr>
            </w:pPr>
            <w:r w:rsidRPr="00106A1C">
              <w:rPr>
                <w:rFonts w:eastAsia="Calibri" w:cs="Arial"/>
                <w:color w:val="000000"/>
                <w:lang w:eastAsia="en-US"/>
              </w:rPr>
              <w:t>3A: Board members, system leaders (Band 9 and VSM) and those with line management responsibilities routinely demonstrate their understanding of, and commitment to, equality and health inequalities</w:t>
            </w:r>
          </w:p>
        </w:tc>
        <w:tc>
          <w:tcPr>
            <w:tcW w:w="2693" w:type="dxa"/>
            <w:tcBorders>
              <w:top w:val="single" w:sz="4" w:space="0" w:color="7F7F7F"/>
              <w:left w:val="single" w:sz="4" w:space="0" w:color="7F7F7F"/>
              <w:bottom w:val="single" w:sz="4" w:space="0" w:color="7F7F7F"/>
              <w:right w:val="single" w:sz="4" w:space="0" w:color="7F7F7F"/>
            </w:tcBorders>
            <w:shd w:val="clear" w:color="auto" w:fill="FFC000"/>
            <w:vAlign w:val="center"/>
          </w:tcPr>
          <w:p w14:paraId="2C514CE6" w14:textId="77777777" w:rsidR="00E71FF7" w:rsidRPr="002E7EF7" w:rsidRDefault="00E71FF7" w:rsidP="00DB2162">
            <w:pPr>
              <w:ind w:left="0"/>
              <w:jc w:val="center"/>
              <w:rPr>
                <w:rFonts w:eastAsia="Calibri" w:cs="Arial"/>
                <w:b/>
                <w:bCs/>
                <w:color w:val="000000"/>
                <w:lang w:eastAsia="en-US"/>
              </w:rPr>
            </w:pPr>
            <w:r w:rsidRPr="002E7EF7">
              <w:rPr>
                <w:rFonts w:eastAsia="Calibri" w:cs="Arial"/>
                <w:b/>
                <w:bCs/>
                <w:color w:val="000000"/>
                <w:lang w:eastAsia="en-US"/>
              </w:rPr>
              <w:t>Developing</w:t>
            </w:r>
          </w:p>
        </w:tc>
      </w:tr>
      <w:tr w:rsidR="00E71FF7" w:rsidRPr="002E7EF7" w14:paraId="67265519" w14:textId="77777777" w:rsidTr="007800AB">
        <w:trPr>
          <w:trHeight w:hRule="exact" w:val="1137"/>
        </w:trPr>
        <w:tc>
          <w:tcPr>
            <w:tcW w:w="8080" w:type="dxa"/>
            <w:tcBorders>
              <w:right w:val="single" w:sz="4" w:space="0" w:color="7F7F7F"/>
            </w:tcBorders>
            <w:shd w:val="clear" w:color="auto" w:fill="auto"/>
            <w:vAlign w:val="center"/>
          </w:tcPr>
          <w:p w14:paraId="0385ACEC" w14:textId="7B3C04FF" w:rsidR="00E71FF7" w:rsidRPr="002E7EF7" w:rsidRDefault="007800AB" w:rsidP="00DB2162">
            <w:pPr>
              <w:ind w:left="0"/>
              <w:rPr>
                <w:rFonts w:eastAsia="Calibri" w:cs="Arial"/>
                <w:color w:val="000000"/>
                <w:lang w:eastAsia="en-US"/>
              </w:rPr>
            </w:pPr>
            <w:r w:rsidRPr="007800AB">
              <w:rPr>
                <w:rFonts w:eastAsia="Calibri" w:cs="Arial"/>
                <w:color w:val="000000"/>
                <w:lang w:eastAsia="en-US"/>
              </w:rPr>
              <w:t>3B: Board/Committee papers (including minutes) identify equality and health inequalities related impacts and risks and how they will be mitigated and managed</w:t>
            </w:r>
          </w:p>
        </w:tc>
        <w:tc>
          <w:tcPr>
            <w:tcW w:w="2693" w:type="dxa"/>
            <w:tcBorders>
              <w:top w:val="single" w:sz="4" w:space="0" w:color="7F7F7F"/>
              <w:left w:val="single" w:sz="4" w:space="0" w:color="7F7F7F"/>
              <w:bottom w:val="single" w:sz="4" w:space="0" w:color="7F7F7F"/>
              <w:right w:val="single" w:sz="4" w:space="0" w:color="7F7F7F"/>
            </w:tcBorders>
            <w:shd w:val="clear" w:color="auto" w:fill="FFC000"/>
            <w:vAlign w:val="center"/>
          </w:tcPr>
          <w:p w14:paraId="3A4794DA" w14:textId="77777777" w:rsidR="00E71FF7" w:rsidRPr="002E7EF7" w:rsidRDefault="00E71FF7" w:rsidP="00DB2162">
            <w:pPr>
              <w:ind w:left="0"/>
              <w:jc w:val="center"/>
              <w:rPr>
                <w:rFonts w:eastAsia="Calibri" w:cs="Arial"/>
                <w:b/>
                <w:bCs/>
                <w:color w:val="000000"/>
                <w:lang w:eastAsia="en-US"/>
              </w:rPr>
            </w:pPr>
            <w:r w:rsidRPr="002E7EF7">
              <w:rPr>
                <w:rFonts w:eastAsia="Calibri" w:cs="Arial"/>
                <w:b/>
                <w:bCs/>
                <w:color w:val="000000"/>
                <w:lang w:eastAsia="en-US"/>
              </w:rPr>
              <w:t>Developing</w:t>
            </w:r>
          </w:p>
        </w:tc>
      </w:tr>
      <w:tr w:rsidR="00E579AE" w:rsidRPr="002E7EF7" w14:paraId="7465216B" w14:textId="77777777" w:rsidTr="001E1EE2">
        <w:trPr>
          <w:trHeight w:val="1005"/>
        </w:trPr>
        <w:tc>
          <w:tcPr>
            <w:tcW w:w="8080" w:type="dxa"/>
            <w:tcBorders>
              <w:right w:val="single" w:sz="4" w:space="0" w:color="7F7F7F"/>
            </w:tcBorders>
            <w:shd w:val="clear" w:color="auto" w:fill="auto"/>
            <w:vAlign w:val="center"/>
          </w:tcPr>
          <w:p w14:paraId="449B7B1F" w14:textId="7710C3E9" w:rsidR="00E71FF7" w:rsidRPr="002E7EF7" w:rsidRDefault="001E1EE2" w:rsidP="00DB2162">
            <w:pPr>
              <w:ind w:left="0"/>
              <w:rPr>
                <w:rFonts w:eastAsia="Calibri" w:cs="Arial"/>
                <w:color w:val="000000"/>
                <w:lang w:eastAsia="en-US"/>
              </w:rPr>
            </w:pPr>
            <w:r w:rsidRPr="001E1EE2">
              <w:rPr>
                <w:rFonts w:eastAsia="Calibri" w:cs="Arial"/>
                <w:color w:val="000000"/>
                <w:lang w:eastAsia="en-US"/>
              </w:rPr>
              <w:t>3C: Board members and system leaders (Band 9 and VSM) ensure levers are in place to manage performance and monitor progress with staff and patients</w:t>
            </w:r>
          </w:p>
        </w:tc>
        <w:tc>
          <w:tcPr>
            <w:tcW w:w="2693" w:type="dxa"/>
            <w:tcBorders>
              <w:top w:val="single" w:sz="4" w:space="0" w:color="7F7F7F"/>
              <w:left w:val="single" w:sz="4" w:space="0" w:color="7F7F7F"/>
              <w:bottom w:val="single" w:sz="4" w:space="0" w:color="7F7F7F"/>
              <w:right w:val="single" w:sz="4" w:space="0" w:color="7F7F7F"/>
            </w:tcBorders>
            <w:shd w:val="clear" w:color="auto" w:fill="FFC000"/>
            <w:vAlign w:val="center"/>
          </w:tcPr>
          <w:p w14:paraId="1BCF2257" w14:textId="6AD3734E" w:rsidR="00E71FF7" w:rsidRPr="002E7EF7" w:rsidRDefault="001E1EE2" w:rsidP="00DB2162">
            <w:pPr>
              <w:ind w:left="0"/>
              <w:jc w:val="center"/>
              <w:rPr>
                <w:rFonts w:eastAsia="Calibri" w:cs="Arial"/>
                <w:b/>
                <w:bCs/>
                <w:color w:val="000000"/>
                <w:lang w:eastAsia="en-US"/>
              </w:rPr>
            </w:pPr>
            <w:r>
              <w:rPr>
                <w:rFonts w:eastAsia="Calibri" w:cs="Arial"/>
                <w:b/>
                <w:bCs/>
                <w:color w:val="000000"/>
                <w:lang w:eastAsia="en-US"/>
              </w:rPr>
              <w:t>Developing</w:t>
            </w:r>
          </w:p>
        </w:tc>
      </w:tr>
      <w:tr w:rsidR="00E71FF7" w:rsidRPr="002E7EF7" w14:paraId="1C18C265" w14:textId="77777777" w:rsidTr="008A02CB">
        <w:trPr>
          <w:trHeight w:hRule="exact" w:val="624"/>
        </w:trPr>
        <w:tc>
          <w:tcPr>
            <w:tcW w:w="8080" w:type="dxa"/>
            <w:tcBorders>
              <w:right w:val="single" w:sz="4" w:space="0" w:color="7F7F7F"/>
            </w:tcBorders>
            <w:shd w:val="clear" w:color="auto" w:fill="auto"/>
            <w:vAlign w:val="center"/>
          </w:tcPr>
          <w:p w14:paraId="4AF9B2EA" w14:textId="6D0D22BE" w:rsidR="00E71FF7" w:rsidRPr="002E7EF7" w:rsidRDefault="00E71FF7" w:rsidP="00DB2162">
            <w:pPr>
              <w:ind w:left="0"/>
              <w:rPr>
                <w:rFonts w:eastAsia="Calibri" w:cs="Arial"/>
                <w:b/>
                <w:bCs/>
                <w:color w:val="000000"/>
                <w:lang w:eastAsia="en-US"/>
              </w:rPr>
            </w:pPr>
            <w:r w:rsidRPr="002E7EF7">
              <w:rPr>
                <w:rFonts w:eastAsia="Calibri" w:cs="Arial"/>
                <w:b/>
                <w:bCs/>
                <w:color w:val="000000"/>
                <w:lang w:eastAsia="en-US"/>
              </w:rPr>
              <w:t xml:space="preserve">Overall Domain </w:t>
            </w:r>
            <w:r w:rsidR="00BE58B1">
              <w:rPr>
                <w:rFonts w:eastAsia="Calibri" w:cs="Arial"/>
                <w:b/>
                <w:bCs/>
                <w:color w:val="000000"/>
                <w:lang w:eastAsia="en-US"/>
              </w:rPr>
              <w:t>3</w:t>
            </w:r>
            <w:r w:rsidRPr="002E7EF7">
              <w:rPr>
                <w:rFonts w:eastAsia="Calibri" w:cs="Arial"/>
                <w:b/>
                <w:bCs/>
                <w:color w:val="000000"/>
                <w:lang w:eastAsia="en-US"/>
              </w:rPr>
              <w:t xml:space="preserve"> grade</w:t>
            </w:r>
          </w:p>
        </w:tc>
        <w:tc>
          <w:tcPr>
            <w:tcW w:w="2693" w:type="dxa"/>
            <w:tcBorders>
              <w:top w:val="single" w:sz="4" w:space="0" w:color="7F7F7F"/>
              <w:left w:val="single" w:sz="4" w:space="0" w:color="7F7F7F"/>
              <w:bottom w:val="single" w:sz="4" w:space="0" w:color="7F7F7F"/>
              <w:right w:val="single" w:sz="4" w:space="0" w:color="7F7F7F"/>
            </w:tcBorders>
            <w:shd w:val="clear" w:color="auto" w:fill="FFC000"/>
            <w:vAlign w:val="center"/>
          </w:tcPr>
          <w:p w14:paraId="68519046" w14:textId="77777777" w:rsidR="00E71FF7" w:rsidRPr="002E7EF7" w:rsidRDefault="00E71FF7" w:rsidP="00DB2162">
            <w:pPr>
              <w:ind w:left="0"/>
              <w:jc w:val="center"/>
              <w:rPr>
                <w:rFonts w:eastAsia="Calibri" w:cs="Arial"/>
                <w:b/>
                <w:bCs/>
                <w:color w:val="000000"/>
                <w:lang w:eastAsia="en-US"/>
              </w:rPr>
            </w:pPr>
            <w:r w:rsidRPr="002E7EF7">
              <w:rPr>
                <w:rFonts w:eastAsia="Calibri" w:cs="Arial"/>
                <w:b/>
                <w:bCs/>
                <w:color w:val="000000"/>
                <w:lang w:eastAsia="en-US"/>
              </w:rPr>
              <w:t>Developing</w:t>
            </w:r>
          </w:p>
        </w:tc>
      </w:tr>
    </w:tbl>
    <w:p w14:paraId="0F5D4533" w14:textId="77777777" w:rsidR="00E71FF7" w:rsidRPr="005B1982" w:rsidRDefault="00E71FF7" w:rsidP="005B1982">
      <w:pPr>
        <w:ind w:right="-868"/>
      </w:pPr>
    </w:p>
    <w:p w14:paraId="6A33C6B4" w14:textId="1A08859B" w:rsidR="00182F75" w:rsidRDefault="00AE6076" w:rsidP="00F63517">
      <w:pPr>
        <w:pStyle w:val="Heading3"/>
      </w:pPr>
      <w:r>
        <w:t>EDS - n</w:t>
      </w:r>
      <w:r w:rsidR="00F63517">
        <w:t>ext steps for 2025/26:</w:t>
      </w:r>
    </w:p>
    <w:p w14:paraId="79D845C2" w14:textId="77777777" w:rsidR="00F63517" w:rsidRDefault="00F63517" w:rsidP="00F63517"/>
    <w:p w14:paraId="4870BCBF" w14:textId="70165A58" w:rsidR="006E1E7D" w:rsidRDefault="006E1E7D" w:rsidP="006E1E7D">
      <w:pPr>
        <w:ind w:right="-868"/>
      </w:pPr>
      <w:r>
        <w:t xml:space="preserve">The 2024/25 EDS assessment has offered both a clearer picture of where progress is being made and a candid reflection of where we need to do better. The collaborative grading of maternity services represents a step forward in system-wide accountability and provides a strong foundation for future cross-organisational improvement. </w:t>
      </w:r>
    </w:p>
    <w:p w14:paraId="2805D051" w14:textId="77777777" w:rsidR="006E1E7D" w:rsidRDefault="006E1E7D" w:rsidP="006E1E7D">
      <w:pPr>
        <w:ind w:right="-868"/>
      </w:pPr>
    </w:p>
    <w:p w14:paraId="0215809B" w14:textId="3D1FEC80" w:rsidR="006E1E7D" w:rsidRDefault="006E1E7D" w:rsidP="006E1E7D">
      <w:pPr>
        <w:ind w:right="-868"/>
      </w:pPr>
      <w:r>
        <w:t xml:space="preserve">However, the internal findings from Domains 2 and 3 highlight the need for greater focus on staff wellbeing, engagement, and inclusive leadership. These findings will inform our next phase of improvement activity. </w:t>
      </w:r>
    </w:p>
    <w:p w14:paraId="0DF3713C" w14:textId="77777777" w:rsidR="006E1E7D" w:rsidRDefault="006E1E7D" w:rsidP="006E1E7D">
      <w:pPr>
        <w:ind w:right="-868"/>
      </w:pPr>
    </w:p>
    <w:p w14:paraId="08CF1C7B" w14:textId="1DC16DBA" w:rsidR="00F63517" w:rsidRPr="00F63517" w:rsidRDefault="000868C4" w:rsidP="006E1E7D">
      <w:pPr>
        <w:ind w:right="-868"/>
      </w:pPr>
      <w:r>
        <w:t>Throughout 2025/26, our</w:t>
      </w:r>
      <w:r w:rsidR="006E1E7D">
        <w:t xml:space="preserve"> priorities will include delivering a co-produced improvement plan for maternity services, strengthening staff wellbeing support</w:t>
      </w:r>
      <w:r w:rsidR="00AE6076">
        <w:t xml:space="preserve"> during the upcoming period of organisational change</w:t>
      </w:r>
      <w:r w:rsidR="006E1E7D">
        <w:t>, addressing concerns about workplace culture</w:t>
      </w:r>
      <w:r w:rsidR="00242FEC">
        <w:t xml:space="preserve"> through our refreshed Values and Behaviours Framework</w:t>
      </w:r>
      <w:r w:rsidR="006E1E7D">
        <w:t>, and increasing leadership visibility and accountability. We also aim to begin the evidence-gathering process earlier in the next cycle and to involve a broader, more representative group of staff and stakeholders in future grading events.</w:t>
      </w:r>
    </w:p>
    <w:p w14:paraId="7BC9F684" w14:textId="77777777" w:rsidR="0002734A" w:rsidRPr="004C5294" w:rsidRDefault="0002734A" w:rsidP="008B5719">
      <w:pPr>
        <w:pStyle w:val="paragraph"/>
        <w:spacing w:before="0" w:beforeAutospacing="0" w:after="0" w:afterAutospacing="0"/>
        <w:ind w:left="-567" w:right="-868"/>
        <w:textAlignment w:val="baseline"/>
        <w:rPr>
          <w:rFonts w:ascii="Frutiger" w:eastAsiaTheme="minorHAnsi" w:hAnsi="Frutiger" w:cs="Calibri"/>
          <w:color w:val="262140" w:themeColor="text1"/>
          <w:sz w:val="28"/>
          <w:szCs w:val="28"/>
          <w:lang w:eastAsia="ja-JP"/>
        </w:rPr>
      </w:pPr>
    </w:p>
    <w:p w14:paraId="47BC06D7" w14:textId="77777777" w:rsidR="00865CFC" w:rsidRPr="00865CFC" w:rsidRDefault="00865CFC" w:rsidP="00957877">
      <w:pPr>
        <w:rPr>
          <w:lang w:val="en-US"/>
        </w:rPr>
      </w:pPr>
    </w:p>
    <w:p w14:paraId="3FD79F18" w14:textId="27B4EA22" w:rsidR="00123770" w:rsidRDefault="00DF35A5" w:rsidP="00957877">
      <w:pPr>
        <w:pStyle w:val="Heading1"/>
      </w:pPr>
      <w:bookmarkStart w:id="236" w:name="_Toc198286034"/>
      <w:r w:rsidRPr="002C48B3">
        <w:lastRenderedPageBreak/>
        <w:t>Equality Monitoring</w:t>
      </w:r>
      <w:bookmarkEnd w:id="236"/>
    </w:p>
    <w:p w14:paraId="137928D5" w14:textId="2A202775" w:rsidR="00CC45FA" w:rsidRPr="00EB080D" w:rsidRDefault="00CC45FA" w:rsidP="00957877">
      <w:pPr>
        <w:rPr>
          <w:highlight w:val="yellow"/>
        </w:rPr>
      </w:pPr>
    </w:p>
    <w:p w14:paraId="6B21B909" w14:textId="23C5FC3B" w:rsidR="009C0A7F" w:rsidRDefault="009C0A7F" w:rsidP="0079150D">
      <w:pPr>
        <w:ind w:right="-868"/>
        <w:rPr>
          <w:lang w:val="en-US"/>
        </w:rPr>
      </w:pPr>
      <w:r w:rsidRPr="00547F07">
        <w:rPr>
          <w:lang w:val="en-US"/>
        </w:rPr>
        <w:t xml:space="preserve">All NHS Providers that </w:t>
      </w:r>
      <w:r w:rsidR="00533112" w:rsidRPr="00547F07">
        <w:rPr>
          <w:lang w:val="en-US"/>
        </w:rPr>
        <w:t>Lancashire and South Cumbria</w:t>
      </w:r>
      <w:r w:rsidRPr="00547F07">
        <w:rPr>
          <w:lang w:val="en-US"/>
        </w:rPr>
        <w:t xml:space="preserve"> </w:t>
      </w:r>
      <w:r w:rsidR="006A60E6" w:rsidRPr="00547F07">
        <w:rPr>
          <w:lang w:val="en-US"/>
        </w:rPr>
        <w:t>ICB</w:t>
      </w:r>
      <w:r w:rsidRPr="00547F07">
        <w:rPr>
          <w:lang w:val="en-US"/>
        </w:rPr>
        <w:t xml:space="preserve"> contract</w:t>
      </w:r>
      <w:r w:rsidR="006A60E6" w:rsidRPr="00547F07">
        <w:rPr>
          <w:lang w:val="en-US"/>
        </w:rPr>
        <w:t>s</w:t>
      </w:r>
      <w:r w:rsidRPr="00547F07">
        <w:rPr>
          <w:lang w:val="en-US"/>
        </w:rPr>
        <w:t xml:space="preserve"> with</w:t>
      </w:r>
      <w:r w:rsidR="002C48B3" w:rsidRPr="00547F07">
        <w:rPr>
          <w:lang w:val="en-US"/>
        </w:rPr>
        <w:t xml:space="preserve"> </w:t>
      </w:r>
      <w:r w:rsidRPr="00547F07">
        <w:rPr>
          <w:lang w:val="en-US"/>
        </w:rPr>
        <w:t xml:space="preserve">undertake an annual equality </w:t>
      </w:r>
      <w:r w:rsidR="002B3444" w:rsidRPr="00547F07">
        <w:rPr>
          <w:lang w:val="en-US"/>
        </w:rPr>
        <w:t>compliance</w:t>
      </w:r>
      <w:r w:rsidRPr="00547F07">
        <w:rPr>
          <w:lang w:val="en-US"/>
        </w:rPr>
        <w:t xml:space="preserve"> review</w:t>
      </w:r>
      <w:r w:rsidR="00533112" w:rsidRPr="00547F07">
        <w:rPr>
          <w:lang w:val="en-US"/>
        </w:rPr>
        <w:t xml:space="preserve">. The </w:t>
      </w:r>
      <w:r w:rsidRPr="00547F07">
        <w:rPr>
          <w:lang w:val="en-US"/>
        </w:rPr>
        <w:t>table below provides a snapshot of the current position of each of the main NHS Providers</w:t>
      </w:r>
      <w:r w:rsidR="00E16030" w:rsidRPr="00547F07">
        <w:rPr>
          <w:lang w:val="en-US"/>
        </w:rPr>
        <w:t xml:space="preserve"> in Lancashire and South Cumbria</w:t>
      </w:r>
      <w:r w:rsidRPr="00547F07">
        <w:rPr>
          <w:lang w:val="en-US"/>
        </w:rPr>
        <w:t xml:space="preserve"> following a review of their websites</w:t>
      </w:r>
      <w:r w:rsidR="001E7284" w:rsidRPr="00547F07">
        <w:rPr>
          <w:lang w:val="en-US"/>
        </w:rPr>
        <w:t xml:space="preserve">. For reference, a green tick signifies that the trust is compliant </w:t>
      </w:r>
      <w:r w:rsidR="000F00FF" w:rsidRPr="00547F07">
        <w:rPr>
          <w:lang w:val="en-US"/>
        </w:rPr>
        <w:t>in</w:t>
      </w:r>
      <w:r w:rsidR="001E7284" w:rsidRPr="00547F07">
        <w:rPr>
          <w:lang w:val="en-US"/>
        </w:rPr>
        <w:t xml:space="preserve"> that area</w:t>
      </w:r>
      <w:r w:rsidR="000F00FF" w:rsidRPr="00547F07">
        <w:rPr>
          <w:lang w:val="en-US"/>
        </w:rPr>
        <w:t>,</w:t>
      </w:r>
      <w:r w:rsidR="001E7284" w:rsidRPr="00547F07">
        <w:rPr>
          <w:lang w:val="en-US"/>
        </w:rPr>
        <w:t xml:space="preserve"> and a</w:t>
      </w:r>
      <w:r w:rsidR="002C2976" w:rsidRPr="00547F07">
        <w:rPr>
          <w:lang w:val="en-US"/>
        </w:rPr>
        <w:t>n amber</w:t>
      </w:r>
      <w:r w:rsidR="001E7284" w:rsidRPr="00547F07">
        <w:rPr>
          <w:lang w:val="en-US"/>
        </w:rPr>
        <w:t xml:space="preserve"> tick signifies partial compliance in that area.</w:t>
      </w:r>
    </w:p>
    <w:p w14:paraId="474A8EC6" w14:textId="12541028" w:rsidR="00533112" w:rsidRDefault="00533112" w:rsidP="00533112">
      <w:pPr>
        <w:jc w:val="center"/>
        <w:rPr>
          <w:lang w:val="en-US"/>
        </w:rPr>
      </w:pPr>
    </w:p>
    <w:tbl>
      <w:tblPr>
        <w:tblStyle w:val="TableGrid"/>
        <w:tblW w:w="11057" w:type="dxa"/>
        <w:tblInd w:w="-71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385"/>
        <w:gridCol w:w="1279"/>
        <w:gridCol w:w="1440"/>
        <w:gridCol w:w="1417"/>
        <w:gridCol w:w="1276"/>
        <w:gridCol w:w="1276"/>
        <w:gridCol w:w="988"/>
        <w:gridCol w:w="996"/>
      </w:tblGrid>
      <w:tr w:rsidR="00533112" w14:paraId="3F5B90EE" w14:textId="77777777" w:rsidTr="001E7284">
        <w:trPr>
          <w:cnfStyle w:val="100000000000" w:firstRow="1" w:lastRow="0" w:firstColumn="0" w:lastColumn="0" w:oddVBand="0" w:evenVBand="0" w:oddHBand="0" w:evenHBand="0" w:firstRowFirstColumn="0" w:firstRowLastColumn="0" w:lastRowFirstColumn="0" w:lastRowLastColumn="0"/>
        </w:trPr>
        <w:tc>
          <w:tcPr>
            <w:tcW w:w="2385" w:type="dxa"/>
            <w:shd w:val="clear" w:color="auto" w:fill="E4F3FC" w:themeFill="accent2" w:themeFillTint="33"/>
          </w:tcPr>
          <w:p w14:paraId="6D5E83C2" w14:textId="77777777" w:rsidR="00533112" w:rsidRPr="00864C19" w:rsidRDefault="00533112" w:rsidP="00533112">
            <w:pPr>
              <w:spacing w:before="0" w:after="0"/>
              <w:rPr>
                <w:b w:val="0"/>
                <w:bCs/>
                <w:color w:val="auto"/>
                <w:sz w:val="21"/>
                <w:szCs w:val="21"/>
              </w:rPr>
            </w:pPr>
            <w:bookmarkStart w:id="237" w:name="_Hlk127356016"/>
            <w:r w:rsidRPr="00864C19">
              <w:rPr>
                <w:bCs/>
                <w:color w:val="auto"/>
                <w:sz w:val="21"/>
                <w:szCs w:val="21"/>
              </w:rPr>
              <w:t>Commissioned Provider</w:t>
            </w:r>
          </w:p>
        </w:tc>
        <w:tc>
          <w:tcPr>
            <w:tcW w:w="1279" w:type="dxa"/>
            <w:shd w:val="clear" w:color="auto" w:fill="E4F3FC" w:themeFill="accent2" w:themeFillTint="33"/>
          </w:tcPr>
          <w:p w14:paraId="5DF199F1" w14:textId="77777777" w:rsidR="00533112" w:rsidRPr="00864C19" w:rsidRDefault="00533112" w:rsidP="00533112">
            <w:pPr>
              <w:spacing w:before="0" w:after="0"/>
              <w:rPr>
                <w:b w:val="0"/>
                <w:bCs/>
                <w:color w:val="auto"/>
                <w:sz w:val="21"/>
                <w:szCs w:val="21"/>
              </w:rPr>
            </w:pPr>
            <w:r w:rsidRPr="00864C19">
              <w:rPr>
                <w:bCs/>
                <w:color w:val="auto"/>
                <w:sz w:val="21"/>
                <w:szCs w:val="21"/>
              </w:rPr>
              <w:t>Equality Objectives</w:t>
            </w:r>
          </w:p>
        </w:tc>
        <w:tc>
          <w:tcPr>
            <w:tcW w:w="1440" w:type="dxa"/>
            <w:shd w:val="clear" w:color="auto" w:fill="E4F3FC" w:themeFill="accent2" w:themeFillTint="33"/>
          </w:tcPr>
          <w:p w14:paraId="18ABA51E" w14:textId="77777777" w:rsidR="00533112" w:rsidRPr="00864C19" w:rsidRDefault="00533112" w:rsidP="00533112">
            <w:pPr>
              <w:spacing w:before="0" w:after="0"/>
              <w:rPr>
                <w:b w:val="0"/>
                <w:bCs/>
                <w:color w:val="auto"/>
                <w:sz w:val="21"/>
                <w:szCs w:val="21"/>
              </w:rPr>
            </w:pPr>
            <w:r w:rsidRPr="00864C19">
              <w:rPr>
                <w:bCs/>
                <w:color w:val="auto"/>
                <w:sz w:val="21"/>
                <w:szCs w:val="21"/>
              </w:rPr>
              <w:t>Published Equality Information</w:t>
            </w:r>
          </w:p>
        </w:tc>
        <w:tc>
          <w:tcPr>
            <w:tcW w:w="1417" w:type="dxa"/>
            <w:shd w:val="clear" w:color="auto" w:fill="E4F3FC" w:themeFill="accent2" w:themeFillTint="33"/>
          </w:tcPr>
          <w:p w14:paraId="0BEA3F53" w14:textId="371E4679" w:rsidR="00533112" w:rsidRPr="00864C19" w:rsidRDefault="00533112" w:rsidP="00533112">
            <w:pPr>
              <w:spacing w:before="0" w:after="0"/>
              <w:rPr>
                <w:b w:val="0"/>
                <w:bCs/>
                <w:color w:val="auto"/>
                <w:sz w:val="21"/>
                <w:szCs w:val="21"/>
              </w:rPr>
            </w:pPr>
            <w:r w:rsidRPr="00864C19">
              <w:rPr>
                <w:bCs/>
                <w:color w:val="auto"/>
                <w:sz w:val="21"/>
                <w:szCs w:val="21"/>
              </w:rPr>
              <w:t>Undertaken EDS in 20</w:t>
            </w:r>
            <w:r>
              <w:rPr>
                <w:bCs/>
                <w:color w:val="auto"/>
                <w:sz w:val="21"/>
                <w:szCs w:val="21"/>
              </w:rPr>
              <w:t>2</w:t>
            </w:r>
            <w:r w:rsidR="00C04266">
              <w:rPr>
                <w:bCs/>
                <w:color w:val="auto"/>
                <w:sz w:val="21"/>
                <w:szCs w:val="21"/>
              </w:rPr>
              <w:t>3</w:t>
            </w:r>
            <w:r w:rsidRPr="00864C19">
              <w:rPr>
                <w:bCs/>
                <w:color w:val="auto"/>
                <w:sz w:val="21"/>
                <w:szCs w:val="21"/>
              </w:rPr>
              <w:t>/2</w:t>
            </w:r>
            <w:r w:rsidR="00C04266">
              <w:rPr>
                <w:bCs/>
                <w:color w:val="auto"/>
                <w:sz w:val="21"/>
                <w:szCs w:val="21"/>
              </w:rPr>
              <w:t>4</w:t>
            </w:r>
          </w:p>
        </w:tc>
        <w:tc>
          <w:tcPr>
            <w:tcW w:w="1276" w:type="dxa"/>
            <w:shd w:val="clear" w:color="auto" w:fill="E4F3FC" w:themeFill="accent2" w:themeFillTint="33"/>
          </w:tcPr>
          <w:p w14:paraId="348C1B4F" w14:textId="77777777" w:rsidR="00533112" w:rsidRPr="00864C19" w:rsidRDefault="00533112" w:rsidP="00533112">
            <w:pPr>
              <w:spacing w:before="0" w:after="0"/>
              <w:rPr>
                <w:b w:val="0"/>
                <w:bCs/>
                <w:color w:val="auto"/>
                <w:sz w:val="21"/>
                <w:szCs w:val="21"/>
              </w:rPr>
            </w:pPr>
            <w:r w:rsidRPr="00864C19">
              <w:rPr>
                <w:bCs/>
                <w:color w:val="auto"/>
                <w:sz w:val="21"/>
                <w:szCs w:val="21"/>
              </w:rPr>
              <w:t>Published WRES report</w:t>
            </w:r>
          </w:p>
        </w:tc>
        <w:tc>
          <w:tcPr>
            <w:tcW w:w="1276" w:type="dxa"/>
            <w:shd w:val="clear" w:color="auto" w:fill="E4F3FC" w:themeFill="accent2" w:themeFillTint="33"/>
          </w:tcPr>
          <w:p w14:paraId="7E007C76" w14:textId="77777777" w:rsidR="00533112" w:rsidRPr="00864C19" w:rsidRDefault="00533112" w:rsidP="00533112">
            <w:pPr>
              <w:spacing w:before="0" w:after="0"/>
              <w:rPr>
                <w:b w:val="0"/>
                <w:bCs/>
                <w:color w:val="auto"/>
                <w:sz w:val="21"/>
                <w:szCs w:val="21"/>
              </w:rPr>
            </w:pPr>
            <w:r w:rsidRPr="00864C19">
              <w:rPr>
                <w:bCs/>
                <w:color w:val="auto"/>
                <w:sz w:val="21"/>
                <w:szCs w:val="21"/>
              </w:rPr>
              <w:t>Published WDES report</w:t>
            </w:r>
          </w:p>
        </w:tc>
        <w:tc>
          <w:tcPr>
            <w:tcW w:w="988" w:type="dxa"/>
            <w:shd w:val="clear" w:color="auto" w:fill="E4F3FC" w:themeFill="accent2" w:themeFillTint="33"/>
          </w:tcPr>
          <w:p w14:paraId="73B3C81B" w14:textId="77777777" w:rsidR="00533112" w:rsidRPr="00864C19" w:rsidRDefault="00533112" w:rsidP="00533112">
            <w:pPr>
              <w:spacing w:before="0" w:after="0"/>
              <w:rPr>
                <w:b w:val="0"/>
                <w:bCs/>
                <w:color w:val="auto"/>
                <w:sz w:val="21"/>
                <w:szCs w:val="21"/>
              </w:rPr>
            </w:pPr>
            <w:r w:rsidRPr="00864C19">
              <w:rPr>
                <w:bCs/>
                <w:color w:val="auto"/>
                <w:sz w:val="21"/>
                <w:szCs w:val="21"/>
              </w:rPr>
              <w:t>AIS</w:t>
            </w:r>
          </w:p>
        </w:tc>
        <w:tc>
          <w:tcPr>
            <w:tcW w:w="996" w:type="dxa"/>
            <w:shd w:val="clear" w:color="auto" w:fill="E4F3FC" w:themeFill="accent2" w:themeFillTint="33"/>
          </w:tcPr>
          <w:p w14:paraId="53109CC8" w14:textId="77777777" w:rsidR="00533112" w:rsidRPr="00864C19" w:rsidRDefault="00533112" w:rsidP="00533112">
            <w:pPr>
              <w:spacing w:before="0" w:after="0"/>
              <w:rPr>
                <w:b w:val="0"/>
                <w:bCs/>
                <w:color w:val="auto"/>
                <w:sz w:val="21"/>
                <w:szCs w:val="21"/>
              </w:rPr>
            </w:pPr>
            <w:r w:rsidRPr="00864C19">
              <w:rPr>
                <w:bCs/>
                <w:color w:val="auto"/>
                <w:sz w:val="21"/>
                <w:szCs w:val="21"/>
              </w:rPr>
              <w:t>Modern Slavery Act</w:t>
            </w:r>
          </w:p>
        </w:tc>
      </w:tr>
      <w:tr w:rsidR="00533112" w14:paraId="5324E1B3" w14:textId="77777777" w:rsidTr="001E7284">
        <w:tc>
          <w:tcPr>
            <w:tcW w:w="2385" w:type="dxa"/>
            <w:shd w:val="clear" w:color="auto" w:fill="CAE8FA" w:themeFill="accent2" w:themeFillTint="66"/>
          </w:tcPr>
          <w:p w14:paraId="6F47E508" w14:textId="77777777" w:rsidR="00533112" w:rsidRPr="00873946" w:rsidRDefault="00533112" w:rsidP="00533112">
            <w:pPr>
              <w:jc w:val="center"/>
              <w:rPr>
                <w:b/>
                <w:bCs/>
                <w:color w:val="FF0000"/>
              </w:rPr>
            </w:pPr>
            <w:r w:rsidRPr="00DF06DA">
              <w:rPr>
                <w:color w:val="auto"/>
              </w:rPr>
              <w:t>Blackpool Teaching Hospitals NHS Foundation Trust</w:t>
            </w:r>
          </w:p>
        </w:tc>
        <w:tc>
          <w:tcPr>
            <w:tcW w:w="1279" w:type="dxa"/>
            <w:shd w:val="clear" w:color="auto" w:fill="F2F2F2" w:themeFill="background1" w:themeFillShade="F2"/>
          </w:tcPr>
          <w:p w14:paraId="342A5C78" w14:textId="4FC1915C" w:rsidR="00533112" w:rsidRPr="00DE7818" w:rsidRDefault="00C04266" w:rsidP="00533112">
            <w:pPr>
              <w:spacing w:before="0" w:after="0"/>
              <w:jc w:val="center"/>
              <w:rPr>
                <w:color w:val="0070C0"/>
                <w:sz w:val="56"/>
                <w:szCs w:val="56"/>
              </w:rPr>
            </w:pPr>
            <w:r>
              <w:rPr>
                <w:rFonts w:ascii="Arial" w:hAnsi="Arial" w:cs="Arial"/>
                <w:noProof/>
                <w:sz w:val="56"/>
                <w:szCs w:val="56"/>
              </w:rPr>
              <w:t>-</w:t>
            </w:r>
          </w:p>
        </w:tc>
        <w:tc>
          <w:tcPr>
            <w:tcW w:w="1440" w:type="dxa"/>
            <w:shd w:val="clear" w:color="auto" w:fill="F2F2F2" w:themeFill="background1" w:themeFillShade="F2"/>
          </w:tcPr>
          <w:p w14:paraId="582A251C" w14:textId="204571C3" w:rsidR="00533112" w:rsidRPr="00DE7818" w:rsidRDefault="00C04266" w:rsidP="00533112">
            <w:pPr>
              <w:spacing w:before="0" w:after="0"/>
              <w:jc w:val="center"/>
              <w:rPr>
                <w:color w:val="0070C0"/>
                <w:sz w:val="56"/>
                <w:szCs w:val="56"/>
              </w:rPr>
            </w:pPr>
            <w:r>
              <w:rPr>
                <w:rFonts w:ascii="Arial" w:hAnsi="Arial" w:cs="Arial"/>
                <w:noProof/>
                <w:sz w:val="56"/>
                <w:szCs w:val="56"/>
              </w:rPr>
              <w:t>-</w:t>
            </w:r>
          </w:p>
        </w:tc>
        <w:tc>
          <w:tcPr>
            <w:tcW w:w="1417" w:type="dxa"/>
            <w:shd w:val="clear" w:color="auto" w:fill="F2F2F2" w:themeFill="background1" w:themeFillShade="F2"/>
          </w:tcPr>
          <w:p w14:paraId="63DE81E1" w14:textId="0802D5EE" w:rsidR="00533112" w:rsidRPr="00DE7818" w:rsidRDefault="00C04266" w:rsidP="00533112">
            <w:pPr>
              <w:spacing w:before="0" w:after="0"/>
              <w:jc w:val="center"/>
              <w:rPr>
                <w:color w:val="0070C0"/>
                <w:sz w:val="56"/>
                <w:szCs w:val="56"/>
              </w:rPr>
            </w:pPr>
            <w:r>
              <w:rPr>
                <w:noProof/>
                <w:color w:val="0070C0"/>
                <w:sz w:val="56"/>
                <w:szCs w:val="56"/>
              </w:rPr>
              <w:drawing>
                <wp:inline distT="0" distB="0" distL="0" distR="0" wp14:anchorId="6FD5CE98" wp14:editId="78639F54">
                  <wp:extent cx="458041" cy="458041"/>
                  <wp:effectExtent l="0" t="0" r="0" b="0"/>
                  <wp:docPr id="1290094079" name="Graphic 1290094079"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5" name="Graphic 7225"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1276" w:type="dxa"/>
            <w:shd w:val="clear" w:color="auto" w:fill="F2F2F2" w:themeFill="background1" w:themeFillShade="F2"/>
          </w:tcPr>
          <w:p w14:paraId="6A29855A" w14:textId="6B43831B" w:rsidR="00533112" w:rsidRPr="00DE7818" w:rsidRDefault="00ED0C01" w:rsidP="00533112">
            <w:pPr>
              <w:spacing w:before="0" w:after="0"/>
              <w:jc w:val="center"/>
              <w:rPr>
                <w:color w:val="0070C0"/>
                <w:sz w:val="56"/>
                <w:szCs w:val="56"/>
              </w:rPr>
            </w:pPr>
            <w:r>
              <w:rPr>
                <w:noProof/>
                <w:color w:val="0070C0"/>
                <w:sz w:val="56"/>
                <w:szCs w:val="56"/>
              </w:rPr>
              <w:drawing>
                <wp:inline distT="0" distB="0" distL="0" distR="0" wp14:anchorId="180995AD" wp14:editId="74B6034D">
                  <wp:extent cx="458041" cy="458041"/>
                  <wp:effectExtent l="0" t="0" r="0" b="0"/>
                  <wp:docPr id="7225" name="Graphic 7225"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5" name="Graphic 7225"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1276" w:type="dxa"/>
            <w:shd w:val="clear" w:color="auto" w:fill="F2F2F2" w:themeFill="background1" w:themeFillShade="F2"/>
          </w:tcPr>
          <w:p w14:paraId="55EDCE1F" w14:textId="432F5C32" w:rsidR="00533112" w:rsidRPr="00DE7818" w:rsidRDefault="00ED0C01" w:rsidP="00533112">
            <w:pPr>
              <w:spacing w:before="0" w:after="0"/>
              <w:jc w:val="center"/>
              <w:rPr>
                <w:color w:val="0070C0"/>
                <w:sz w:val="56"/>
                <w:szCs w:val="56"/>
              </w:rPr>
            </w:pPr>
            <w:r>
              <w:rPr>
                <w:noProof/>
                <w:color w:val="0070C0"/>
                <w:sz w:val="56"/>
                <w:szCs w:val="56"/>
              </w:rPr>
              <w:drawing>
                <wp:inline distT="0" distB="0" distL="0" distR="0" wp14:anchorId="0AF0CDAC" wp14:editId="05A9A8F9">
                  <wp:extent cx="458041" cy="458041"/>
                  <wp:effectExtent l="0" t="0" r="0" b="0"/>
                  <wp:docPr id="7226" name="Graphic 7226"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6" name="Graphic 7226"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988" w:type="dxa"/>
            <w:shd w:val="clear" w:color="auto" w:fill="F2F2F2" w:themeFill="background1" w:themeFillShade="F2"/>
          </w:tcPr>
          <w:p w14:paraId="1F0961D7" w14:textId="24CB9CE1" w:rsidR="00533112" w:rsidRPr="00DE7818" w:rsidRDefault="00ED0C01" w:rsidP="00533112">
            <w:pPr>
              <w:spacing w:before="0" w:after="0"/>
              <w:jc w:val="center"/>
              <w:rPr>
                <w:color w:val="0070C0"/>
                <w:sz w:val="56"/>
                <w:szCs w:val="56"/>
              </w:rPr>
            </w:pPr>
            <w:r>
              <w:rPr>
                <w:noProof/>
                <w:color w:val="0070C0"/>
                <w:sz w:val="56"/>
                <w:szCs w:val="56"/>
              </w:rPr>
              <w:drawing>
                <wp:inline distT="0" distB="0" distL="0" distR="0" wp14:anchorId="324E32A4" wp14:editId="58C3FFA5">
                  <wp:extent cx="458041" cy="458041"/>
                  <wp:effectExtent l="0" t="0" r="0" b="0"/>
                  <wp:docPr id="7227" name="Graphic 7227"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7" name="Graphic 7227"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996" w:type="dxa"/>
            <w:shd w:val="clear" w:color="auto" w:fill="F2F2F2" w:themeFill="background1" w:themeFillShade="F2"/>
          </w:tcPr>
          <w:p w14:paraId="45FB4222" w14:textId="5D71BD8A" w:rsidR="00533112" w:rsidRPr="00DE7818" w:rsidRDefault="00C04266" w:rsidP="00533112">
            <w:pPr>
              <w:spacing w:before="0" w:after="0"/>
              <w:jc w:val="center"/>
              <w:rPr>
                <w:color w:val="0070C0"/>
                <w:sz w:val="56"/>
                <w:szCs w:val="56"/>
              </w:rPr>
            </w:pPr>
            <w:r>
              <w:rPr>
                <w:noProof/>
                <w:color w:val="0070C0"/>
                <w:sz w:val="56"/>
                <w:szCs w:val="56"/>
              </w:rPr>
              <w:drawing>
                <wp:inline distT="0" distB="0" distL="0" distR="0" wp14:anchorId="6F814C05" wp14:editId="4E4E4371">
                  <wp:extent cx="458103" cy="458103"/>
                  <wp:effectExtent l="0" t="0" r="0" b="0"/>
                  <wp:docPr id="1416541366" name="Graphic 1416541366" descr="Partia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483827" name="Graphic 1090483827" descr="Partially compliant"/>
                          <pic:cNvPicPr/>
                        </pic:nvPicPr>
                        <pic:blipFill>
                          <a:blip r:embed="rId110" cstate="screen">
                            <a:extLst>
                              <a:ext uri="{28A0092B-C50C-407E-A947-70E740481C1C}">
                                <a14:useLocalDpi xmlns:a14="http://schemas.microsoft.com/office/drawing/2010/main" val="0"/>
                              </a:ext>
                              <a:ext uri="{96DAC541-7B7A-43D3-8B79-37D633B846F1}">
                                <asvg:svgBlip xmlns:asvg="http://schemas.microsoft.com/office/drawing/2016/SVG/main" r:embed="rId111"/>
                              </a:ext>
                            </a:extLst>
                          </a:blip>
                          <a:stretch>
                            <a:fillRect/>
                          </a:stretch>
                        </pic:blipFill>
                        <pic:spPr>
                          <a:xfrm>
                            <a:off x="0" y="0"/>
                            <a:ext cx="459882" cy="459882"/>
                          </a:xfrm>
                          <a:prstGeom prst="rect">
                            <a:avLst/>
                          </a:prstGeom>
                        </pic:spPr>
                      </pic:pic>
                    </a:graphicData>
                  </a:graphic>
                </wp:inline>
              </w:drawing>
            </w:r>
          </w:p>
        </w:tc>
      </w:tr>
      <w:tr w:rsidR="00533112" w14:paraId="33072590" w14:textId="77777777" w:rsidTr="001E7284">
        <w:tc>
          <w:tcPr>
            <w:tcW w:w="2385" w:type="dxa"/>
            <w:shd w:val="clear" w:color="auto" w:fill="CAE8FA" w:themeFill="accent2" w:themeFillTint="66"/>
          </w:tcPr>
          <w:p w14:paraId="26051B5A" w14:textId="07070E24" w:rsidR="00533112" w:rsidRPr="00873946" w:rsidRDefault="00533112" w:rsidP="00533112">
            <w:pPr>
              <w:jc w:val="center"/>
              <w:rPr>
                <w:b/>
                <w:bCs/>
                <w:color w:val="FF0000"/>
              </w:rPr>
            </w:pPr>
            <w:bookmarkStart w:id="238" w:name="_Hlk127364245"/>
            <w:r w:rsidRPr="00BC0D13">
              <w:rPr>
                <w:color w:val="auto"/>
              </w:rPr>
              <w:t>East Lancashire Hospitals NHS Foundation Trust</w:t>
            </w:r>
            <w:bookmarkEnd w:id="238"/>
          </w:p>
        </w:tc>
        <w:tc>
          <w:tcPr>
            <w:tcW w:w="1279" w:type="dxa"/>
            <w:shd w:val="clear" w:color="auto" w:fill="F2F2F2" w:themeFill="background1" w:themeFillShade="F2"/>
          </w:tcPr>
          <w:p w14:paraId="2CF71414" w14:textId="016BD877" w:rsidR="00533112" w:rsidRPr="00DE7818" w:rsidRDefault="00ED0C01" w:rsidP="00533112">
            <w:pPr>
              <w:spacing w:before="0" w:after="0"/>
              <w:jc w:val="center"/>
              <w:rPr>
                <w:color w:val="0070C0"/>
                <w:sz w:val="56"/>
                <w:szCs w:val="56"/>
              </w:rPr>
            </w:pPr>
            <w:r>
              <w:rPr>
                <w:noProof/>
                <w:color w:val="0070C0"/>
                <w:sz w:val="56"/>
                <w:szCs w:val="56"/>
              </w:rPr>
              <w:drawing>
                <wp:inline distT="0" distB="0" distL="0" distR="0" wp14:anchorId="215C1085" wp14:editId="31C68875">
                  <wp:extent cx="458041" cy="458041"/>
                  <wp:effectExtent l="0" t="0" r="0" b="0"/>
                  <wp:docPr id="7229" name="Graphic 7229"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9" name="Graphic 7229"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1440" w:type="dxa"/>
            <w:shd w:val="clear" w:color="auto" w:fill="F2F2F2" w:themeFill="background1" w:themeFillShade="F2"/>
          </w:tcPr>
          <w:p w14:paraId="1DCA0894" w14:textId="1EFB505A" w:rsidR="00533112" w:rsidRPr="001E1B88" w:rsidRDefault="00AA637F" w:rsidP="00533112">
            <w:pPr>
              <w:spacing w:before="0" w:after="0"/>
              <w:jc w:val="center"/>
              <w:rPr>
                <w:sz w:val="56"/>
                <w:szCs w:val="56"/>
              </w:rPr>
            </w:pPr>
            <w:r>
              <w:rPr>
                <w:noProof/>
                <w:color w:val="0070C0"/>
                <w:sz w:val="56"/>
                <w:szCs w:val="56"/>
              </w:rPr>
              <w:drawing>
                <wp:inline distT="0" distB="0" distL="0" distR="0" wp14:anchorId="2A465B5F" wp14:editId="286DCE17">
                  <wp:extent cx="458041" cy="458041"/>
                  <wp:effectExtent l="0" t="0" r="0" b="0"/>
                  <wp:docPr id="2086881446" name="Graphic 2086881446"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881446" name="Graphic 2086881446"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1417" w:type="dxa"/>
            <w:shd w:val="clear" w:color="auto" w:fill="F2F2F2" w:themeFill="background1" w:themeFillShade="F2"/>
          </w:tcPr>
          <w:p w14:paraId="6AB7C9EA" w14:textId="2C226048" w:rsidR="00533112" w:rsidRPr="001E1B88" w:rsidRDefault="00C04266" w:rsidP="00533112">
            <w:pPr>
              <w:spacing w:before="0" w:after="0"/>
              <w:jc w:val="center"/>
              <w:rPr>
                <w:sz w:val="56"/>
                <w:szCs w:val="56"/>
              </w:rPr>
            </w:pPr>
            <w:r>
              <w:rPr>
                <w:noProof/>
                <w:color w:val="0070C0"/>
                <w:sz w:val="56"/>
                <w:szCs w:val="56"/>
              </w:rPr>
              <w:drawing>
                <wp:inline distT="0" distB="0" distL="0" distR="0" wp14:anchorId="3DD47AA1" wp14:editId="1B714F7A">
                  <wp:extent cx="458041" cy="458041"/>
                  <wp:effectExtent l="0" t="0" r="0" b="0"/>
                  <wp:docPr id="197054177" name="Graphic 197054177"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0" name="Graphic 7230"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1276" w:type="dxa"/>
            <w:shd w:val="clear" w:color="auto" w:fill="F2F2F2" w:themeFill="background1" w:themeFillShade="F2"/>
          </w:tcPr>
          <w:p w14:paraId="27CA0008" w14:textId="7099D69B" w:rsidR="00533112" w:rsidRPr="001E1B88" w:rsidRDefault="00C04266" w:rsidP="00533112">
            <w:pPr>
              <w:spacing w:before="0" w:after="0"/>
              <w:jc w:val="center"/>
              <w:rPr>
                <w:sz w:val="56"/>
                <w:szCs w:val="56"/>
              </w:rPr>
            </w:pPr>
            <w:r>
              <w:rPr>
                <w:noProof/>
                <w:color w:val="0070C0"/>
                <w:sz w:val="56"/>
                <w:szCs w:val="56"/>
              </w:rPr>
              <w:drawing>
                <wp:inline distT="0" distB="0" distL="0" distR="0" wp14:anchorId="58CAEDA5" wp14:editId="7C0BBE29">
                  <wp:extent cx="458103" cy="458103"/>
                  <wp:effectExtent l="0" t="0" r="0" b="0"/>
                  <wp:docPr id="607128493" name="Graphic 607128493" descr="Partia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483827" name="Graphic 1090483827" descr="Partially compliant"/>
                          <pic:cNvPicPr/>
                        </pic:nvPicPr>
                        <pic:blipFill>
                          <a:blip r:embed="rId110" cstate="screen">
                            <a:extLst>
                              <a:ext uri="{28A0092B-C50C-407E-A947-70E740481C1C}">
                                <a14:useLocalDpi xmlns:a14="http://schemas.microsoft.com/office/drawing/2010/main" val="0"/>
                              </a:ext>
                              <a:ext uri="{96DAC541-7B7A-43D3-8B79-37D633B846F1}">
                                <asvg:svgBlip xmlns:asvg="http://schemas.microsoft.com/office/drawing/2016/SVG/main" r:embed="rId111"/>
                              </a:ext>
                            </a:extLst>
                          </a:blip>
                          <a:stretch>
                            <a:fillRect/>
                          </a:stretch>
                        </pic:blipFill>
                        <pic:spPr>
                          <a:xfrm>
                            <a:off x="0" y="0"/>
                            <a:ext cx="459882" cy="459882"/>
                          </a:xfrm>
                          <a:prstGeom prst="rect">
                            <a:avLst/>
                          </a:prstGeom>
                        </pic:spPr>
                      </pic:pic>
                    </a:graphicData>
                  </a:graphic>
                </wp:inline>
              </w:drawing>
            </w:r>
          </w:p>
        </w:tc>
        <w:tc>
          <w:tcPr>
            <w:tcW w:w="1276" w:type="dxa"/>
            <w:shd w:val="clear" w:color="auto" w:fill="F2F2F2" w:themeFill="background1" w:themeFillShade="F2"/>
          </w:tcPr>
          <w:p w14:paraId="0B700D93" w14:textId="6A79EB80" w:rsidR="00533112" w:rsidRPr="001E1B88" w:rsidRDefault="00C04266" w:rsidP="00533112">
            <w:pPr>
              <w:spacing w:before="0" w:after="0"/>
              <w:jc w:val="center"/>
              <w:rPr>
                <w:sz w:val="56"/>
                <w:szCs w:val="56"/>
              </w:rPr>
            </w:pPr>
            <w:r>
              <w:rPr>
                <w:noProof/>
                <w:color w:val="0070C0"/>
                <w:sz w:val="56"/>
                <w:szCs w:val="56"/>
              </w:rPr>
              <w:drawing>
                <wp:inline distT="0" distB="0" distL="0" distR="0" wp14:anchorId="624C79C5" wp14:editId="2AE86677">
                  <wp:extent cx="458103" cy="458103"/>
                  <wp:effectExtent l="0" t="0" r="0" b="0"/>
                  <wp:docPr id="1519491649" name="Graphic 1519491649" descr="Partia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483827" name="Graphic 1090483827" descr="Partially compliant"/>
                          <pic:cNvPicPr/>
                        </pic:nvPicPr>
                        <pic:blipFill>
                          <a:blip r:embed="rId110" cstate="screen">
                            <a:extLst>
                              <a:ext uri="{28A0092B-C50C-407E-A947-70E740481C1C}">
                                <a14:useLocalDpi xmlns:a14="http://schemas.microsoft.com/office/drawing/2010/main" val="0"/>
                              </a:ext>
                              <a:ext uri="{96DAC541-7B7A-43D3-8B79-37D633B846F1}">
                                <asvg:svgBlip xmlns:asvg="http://schemas.microsoft.com/office/drawing/2016/SVG/main" r:embed="rId111"/>
                              </a:ext>
                            </a:extLst>
                          </a:blip>
                          <a:stretch>
                            <a:fillRect/>
                          </a:stretch>
                        </pic:blipFill>
                        <pic:spPr>
                          <a:xfrm>
                            <a:off x="0" y="0"/>
                            <a:ext cx="459882" cy="459882"/>
                          </a:xfrm>
                          <a:prstGeom prst="rect">
                            <a:avLst/>
                          </a:prstGeom>
                        </pic:spPr>
                      </pic:pic>
                    </a:graphicData>
                  </a:graphic>
                </wp:inline>
              </w:drawing>
            </w:r>
          </w:p>
        </w:tc>
        <w:tc>
          <w:tcPr>
            <w:tcW w:w="988" w:type="dxa"/>
            <w:shd w:val="clear" w:color="auto" w:fill="F2F2F2" w:themeFill="background1" w:themeFillShade="F2"/>
          </w:tcPr>
          <w:p w14:paraId="64C56BA2" w14:textId="15724AC4" w:rsidR="00533112" w:rsidRPr="001E1B88" w:rsidRDefault="00AA637F" w:rsidP="00533112">
            <w:pPr>
              <w:spacing w:before="0" w:after="0"/>
              <w:jc w:val="center"/>
              <w:rPr>
                <w:sz w:val="56"/>
                <w:szCs w:val="56"/>
              </w:rPr>
            </w:pPr>
            <w:r>
              <w:rPr>
                <w:noProof/>
                <w:color w:val="0070C0"/>
                <w:sz w:val="56"/>
                <w:szCs w:val="56"/>
              </w:rPr>
              <w:drawing>
                <wp:inline distT="0" distB="0" distL="0" distR="0" wp14:anchorId="5CAAF820" wp14:editId="71D69974">
                  <wp:extent cx="458041" cy="458041"/>
                  <wp:effectExtent l="0" t="0" r="0" b="0"/>
                  <wp:docPr id="1548295706" name="Graphic 1548295706"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295706" name="Graphic 1548295706"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996" w:type="dxa"/>
            <w:shd w:val="clear" w:color="auto" w:fill="F2F2F2" w:themeFill="background1" w:themeFillShade="F2"/>
          </w:tcPr>
          <w:p w14:paraId="04BF1EA4" w14:textId="164F7EA3" w:rsidR="00533112" w:rsidRPr="00DE7818" w:rsidRDefault="00C04266" w:rsidP="00533112">
            <w:pPr>
              <w:spacing w:before="0" w:after="0"/>
              <w:jc w:val="center"/>
              <w:rPr>
                <w:color w:val="0070C0"/>
                <w:sz w:val="56"/>
                <w:szCs w:val="56"/>
              </w:rPr>
            </w:pPr>
            <w:r>
              <w:rPr>
                <w:noProof/>
                <w:color w:val="0070C0"/>
                <w:sz w:val="56"/>
                <w:szCs w:val="56"/>
              </w:rPr>
              <w:drawing>
                <wp:inline distT="0" distB="0" distL="0" distR="0" wp14:anchorId="02B9DF34" wp14:editId="2FB472E8">
                  <wp:extent cx="458103" cy="458103"/>
                  <wp:effectExtent l="0" t="0" r="0" b="0"/>
                  <wp:docPr id="1995108995" name="Graphic 1995108995" descr="Partia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483827" name="Graphic 1090483827" descr="Partially compliant"/>
                          <pic:cNvPicPr/>
                        </pic:nvPicPr>
                        <pic:blipFill>
                          <a:blip r:embed="rId110" cstate="screen">
                            <a:extLst>
                              <a:ext uri="{28A0092B-C50C-407E-A947-70E740481C1C}">
                                <a14:useLocalDpi xmlns:a14="http://schemas.microsoft.com/office/drawing/2010/main" val="0"/>
                              </a:ext>
                              <a:ext uri="{96DAC541-7B7A-43D3-8B79-37D633B846F1}">
                                <asvg:svgBlip xmlns:asvg="http://schemas.microsoft.com/office/drawing/2016/SVG/main" r:embed="rId111"/>
                              </a:ext>
                            </a:extLst>
                          </a:blip>
                          <a:stretch>
                            <a:fillRect/>
                          </a:stretch>
                        </pic:blipFill>
                        <pic:spPr>
                          <a:xfrm>
                            <a:off x="0" y="0"/>
                            <a:ext cx="459882" cy="459882"/>
                          </a:xfrm>
                          <a:prstGeom prst="rect">
                            <a:avLst/>
                          </a:prstGeom>
                        </pic:spPr>
                      </pic:pic>
                    </a:graphicData>
                  </a:graphic>
                </wp:inline>
              </w:drawing>
            </w:r>
          </w:p>
        </w:tc>
      </w:tr>
      <w:tr w:rsidR="00533112" w14:paraId="4C710745" w14:textId="77777777" w:rsidTr="001E7284">
        <w:tc>
          <w:tcPr>
            <w:tcW w:w="2385" w:type="dxa"/>
            <w:shd w:val="clear" w:color="auto" w:fill="CAE8FA" w:themeFill="accent2" w:themeFillTint="66"/>
          </w:tcPr>
          <w:p w14:paraId="4D85D101" w14:textId="77777777" w:rsidR="00533112" w:rsidRPr="00873946" w:rsidRDefault="00533112" w:rsidP="00533112">
            <w:pPr>
              <w:jc w:val="center"/>
              <w:rPr>
                <w:b/>
                <w:bCs/>
                <w:color w:val="FF0000"/>
              </w:rPr>
            </w:pPr>
            <w:r w:rsidRPr="001876D8">
              <w:rPr>
                <w:color w:val="auto"/>
              </w:rPr>
              <w:t>Lancashire and South Cumbria NHS Foundation Trust</w:t>
            </w:r>
          </w:p>
        </w:tc>
        <w:tc>
          <w:tcPr>
            <w:tcW w:w="1279" w:type="dxa"/>
            <w:shd w:val="clear" w:color="auto" w:fill="F2F2F2" w:themeFill="background1" w:themeFillShade="F2"/>
          </w:tcPr>
          <w:p w14:paraId="21AFE629" w14:textId="49521588" w:rsidR="00533112" w:rsidRPr="00DE7818" w:rsidRDefault="00AA637F" w:rsidP="00533112">
            <w:pPr>
              <w:spacing w:before="0" w:after="0"/>
              <w:jc w:val="center"/>
              <w:rPr>
                <w:color w:val="0070C0"/>
                <w:sz w:val="56"/>
                <w:szCs w:val="56"/>
              </w:rPr>
            </w:pPr>
            <w:r>
              <w:rPr>
                <w:noProof/>
                <w:color w:val="0070C0"/>
                <w:sz w:val="56"/>
                <w:szCs w:val="56"/>
              </w:rPr>
              <w:drawing>
                <wp:inline distT="0" distB="0" distL="0" distR="0" wp14:anchorId="6D10D473" wp14:editId="6F61F9DE">
                  <wp:extent cx="458041" cy="458041"/>
                  <wp:effectExtent l="0" t="0" r="0" b="0"/>
                  <wp:docPr id="1692144691" name="Graphic 1692144691"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144691" name="Graphic 1692144691"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1440" w:type="dxa"/>
            <w:shd w:val="clear" w:color="auto" w:fill="F2F2F2" w:themeFill="background1" w:themeFillShade="F2"/>
          </w:tcPr>
          <w:p w14:paraId="741D81B7" w14:textId="4244FCBE" w:rsidR="00533112" w:rsidRPr="001E1B88" w:rsidRDefault="00AA637F" w:rsidP="00533112">
            <w:pPr>
              <w:spacing w:before="0" w:after="0"/>
              <w:jc w:val="center"/>
              <w:rPr>
                <w:sz w:val="56"/>
                <w:szCs w:val="56"/>
              </w:rPr>
            </w:pPr>
            <w:r>
              <w:rPr>
                <w:noProof/>
                <w:color w:val="0070C0"/>
                <w:sz w:val="56"/>
                <w:szCs w:val="56"/>
              </w:rPr>
              <w:drawing>
                <wp:inline distT="0" distB="0" distL="0" distR="0" wp14:anchorId="6BA0D246" wp14:editId="1CBBB26F">
                  <wp:extent cx="458041" cy="458041"/>
                  <wp:effectExtent l="0" t="0" r="0" b="0"/>
                  <wp:docPr id="1930913608" name="Graphic 1930913608"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913608" name="Graphic 1930913608"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1417" w:type="dxa"/>
            <w:shd w:val="clear" w:color="auto" w:fill="F2F2F2" w:themeFill="background1" w:themeFillShade="F2"/>
          </w:tcPr>
          <w:p w14:paraId="2B064CFB" w14:textId="519542CF" w:rsidR="00533112" w:rsidRPr="001E1B88" w:rsidRDefault="00C569ED" w:rsidP="00533112">
            <w:pPr>
              <w:spacing w:before="0" w:after="0"/>
              <w:jc w:val="center"/>
              <w:rPr>
                <w:sz w:val="56"/>
                <w:szCs w:val="56"/>
              </w:rPr>
            </w:pPr>
            <w:r>
              <w:rPr>
                <w:noProof/>
                <w:color w:val="0070C0"/>
                <w:sz w:val="56"/>
                <w:szCs w:val="56"/>
              </w:rPr>
              <w:drawing>
                <wp:inline distT="0" distB="0" distL="0" distR="0" wp14:anchorId="6630DCEF" wp14:editId="67B91EAB">
                  <wp:extent cx="458041" cy="458041"/>
                  <wp:effectExtent l="0" t="0" r="0" b="0"/>
                  <wp:docPr id="1079128886" name="Graphic 1079128886"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128886" name="Graphic 1079128886"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1276" w:type="dxa"/>
            <w:shd w:val="clear" w:color="auto" w:fill="F2F2F2" w:themeFill="background1" w:themeFillShade="F2"/>
          </w:tcPr>
          <w:p w14:paraId="2BC40AA2" w14:textId="04201AB0" w:rsidR="00533112" w:rsidRPr="001E1B88" w:rsidRDefault="00ED0C01" w:rsidP="00533112">
            <w:pPr>
              <w:spacing w:before="0" w:after="0"/>
              <w:jc w:val="center"/>
              <w:rPr>
                <w:sz w:val="56"/>
                <w:szCs w:val="56"/>
              </w:rPr>
            </w:pPr>
            <w:r>
              <w:rPr>
                <w:noProof/>
                <w:color w:val="0070C0"/>
                <w:sz w:val="56"/>
                <w:szCs w:val="56"/>
              </w:rPr>
              <w:drawing>
                <wp:inline distT="0" distB="0" distL="0" distR="0" wp14:anchorId="5EAC93A6" wp14:editId="43DA77DD">
                  <wp:extent cx="458041" cy="458041"/>
                  <wp:effectExtent l="0" t="0" r="0" b="0"/>
                  <wp:docPr id="71" name="Graphic 71"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Graphic 71"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1276" w:type="dxa"/>
            <w:shd w:val="clear" w:color="auto" w:fill="F2F2F2" w:themeFill="background1" w:themeFillShade="F2"/>
          </w:tcPr>
          <w:p w14:paraId="1AD8AD57" w14:textId="2B39C4F1" w:rsidR="00533112" w:rsidRPr="001E1B88" w:rsidRDefault="00ED0C01" w:rsidP="00533112">
            <w:pPr>
              <w:spacing w:before="0" w:after="0"/>
              <w:jc w:val="center"/>
              <w:rPr>
                <w:sz w:val="56"/>
                <w:szCs w:val="56"/>
              </w:rPr>
            </w:pPr>
            <w:r>
              <w:rPr>
                <w:noProof/>
                <w:color w:val="0070C0"/>
                <w:sz w:val="56"/>
                <w:szCs w:val="56"/>
              </w:rPr>
              <w:drawing>
                <wp:inline distT="0" distB="0" distL="0" distR="0" wp14:anchorId="62451D74" wp14:editId="2F3528C9">
                  <wp:extent cx="458041" cy="458041"/>
                  <wp:effectExtent l="0" t="0" r="0" b="0"/>
                  <wp:docPr id="72" name="Graphic 72"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Graphic 72"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988" w:type="dxa"/>
            <w:shd w:val="clear" w:color="auto" w:fill="F2F2F2" w:themeFill="background1" w:themeFillShade="F2"/>
          </w:tcPr>
          <w:p w14:paraId="057E96D6" w14:textId="2D3A5090" w:rsidR="00533112" w:rsidRPr="001E1B88" w:rsidRDefault="00ED0C01" w:rsidP="00533112">
            <w:pPr>
              <w:spacing w:before="0" w:after="0"/>
              <w:jc w:val="center"/>
              <w:rPr>
                <w:sz w:val="56"/>
                <w:szCs w:val="56"/>
              </w:rPr>
            </w:pPr>
            <w:r>
              <w:rPr>
                <w:noProof/>
                <w:color w:val="0070C0"/>
                <w:sz w:val="56"/>
                <w:szCs w:val="56"/>
              </w:rPr>
              <w:drawing>
                <wp:inline distT="0" distB="0" distL="0" distR="0" wp14:anchorId="313166ED" wp14:editId="256A7625">
                  <wp:extent cx="458041" cy="458041"/>
                  <wp:effectExtent l="0" t="0" r="0" b="0"/>
                  <wp:docPr id="87" name="Graphic 87"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Graphic 87"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996" w:type="dxa"/>
            <w:shd w:val="clear" w:color="auto" w:fill="F2F2F2" w:themeFill="background1" w:themeFillShade="F2"/>
          </w:tcPr>
          <w:p w14:paraId="646D3401" w14:textId="77777777" w:rsidR="00533112" w:rsidRPr="00DE7818" w:rsidRDefault="00533112" w:rsidP="00533112">
            <w:pPr>
              <w:spacing w:before="0" w:after="0"/>
              <w:jc w:val="center"/>
              <w:rPr>
                <w:color w:val="0070C0"/>
                <w:sz w:val="56"/>
                <w:szCs w:val="56"/>
              </w:rPr>
            </w:pPr>
            <w:r>
              <w:rPr>
                <w:rFonts w:ascii="Arial" w:hAnsi="Arial" w:cs="Arial"/>
                <w:noProof/>
                <w:sz w:val="56"/>
                <w:szCs w:val="56"/>
              </w:rPr>
              <w:t>-</w:t>
            </w:r>
          </w:p>
        </w:tc>
      </w:tr>
      <w:tr w:rsidR="00533112" w14:paraId="1FCA7090" w14:textId="77777777" w:rsidTr="001E7284">
        <w:tc>
          <w:tcPr>
            <w:tcW w:w="2385" w:type="dxa"/>
            <w:shd w:val="clear" w:color="auto" w:fill="CAE8FA" w:themeFill="accent2" w:themeFillTint="66"/>
          </w:tcPr>
          <w:p w14:paraId="2730B40A" w14:textId="77777777" w:rsidR="00533112" w:rsidRPr="00873946" w:rsidRDefault="00533112" w:rsidP="00533112">
            <w:pPr>
              <w:jc w:val="center"/>
              <w:rPr>
                <w:color w:val="FF0000"/>
              </w:rPr>
            </w:pPr>
            <w:r w:rsidRPr="003B197A">
              <w:rPr>
                <w:color w:val="auto"/>
              </w:rPr>
              <w:t>Lancashire Teaching Hospitals NHS Foundation Trust</w:t>
            </w:r>
          </w:p>
        </w:tc>
        <w:tc>
          <w:tcPr>
            <w:tcW w:w="1279" w:type="dxa"/>
            <w:shd w:val="clear" w:color="auto" w:fill="F2F2F2" w:themeFill="background1" w:themeFillShade="F2"/>
          </w:tcPr>
          <w:p w14:paraId="1277B289" w14:textId="01498396" w:rsidR="00533112" w:rsidRPr="00DE7818" w:rsidRDefault="00C04266" w:rsidP="00533112">
            <w:pPr>
              <w:spacing w:before="0" w:after="0"/>
              <w:jc w:val="center"/>
              <w:rPr>
                <w:color w:val="0070C0"/>
                <w:sz w:val="56"/>
                <w:szCs w:val="56"/>
              </w:rPr>
            </w:pPr>
            <w:r>
              <w:rPr>
                <w:noProof/>
                <w:color w:val="0070C0"/>
                <w:sz w:val="56"/>
                <w:szCs w:val="56"/>
              </w:rPr>
              <w:drawing>
                <wp:inline distT="0" distB="0" distL="0" distR="0" wp14:anchorId="7C49BC0C" wp14:editId="33C01F28">
                  <wp:extent cx="458103" cy="458103"/>
                  <wp:effectExtent l="0" t="0" r="0" b="0"/>
                  <wp:docPr id="1425321469" name="Graphic 1425321469" descr="Partia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483827" name="Graphic 1090483827" descr="Partially compliant"/>
                          <pic:cNvPicPr/>
                        </pic:nvPicPr>
                        <pic:blipFill>
                          <a:blip r:embed="rId110" cstate="screen">
                            <a:extLst>
                              <a:ext uri="{28A0092B-C50C-407E-A947-70E740481C1C}">
                                <a14:useLocalDpi xmlns:a14="http://schemas.microsoft.com/office/drawing/2010/main" val="0"/>
                              </a:ext>
                              <a:ext uri="{96DAC541-7B7A-43D3-8B79-37D633B846F1}">
                                <asvg:svgBlip xmlns:asvg="http://schemas.microsoft.com/office/drawing/2016/SVG/main" r:embed="rId111"/>
                              </a:ext>
                            </a:extLst>
                          </a:blip>
                          <a:stretch>
                            <a:fillRect/>
                          </a:stretch>
                        </pic:blipFill>
                        <pic:spPr>
                          <a:xfrm>
                            <a:off x="0" y="0"/>
                            <a:ext cx="459882" cy="459882"/>
                          </a:xfrm>
                          <a:prstGeom prst="rect">
                            <a:avLst/>
                          </a:prstGeom>
                        </pic:spPr>
                      </pic:pic>
                    </a:graphicData>
                  </a:graphic>
                </wp:inline>
              </w:drawing>
            </w:r>
          </w:p>
        </w:tc>
        <w:tc>
          <w:tcPr>
            <w:tcW w:w="1440" w:type="dxa"/>
            <w:shd w:val="clear" w:color="auto" w:fill="F2F2F2" w:themeFill="background1" w:themeFillShade="F2"/>
          </w:tcPr>
          <w:p w14:paraId="1508EF83" w14:textId="3D432A56" w:rsidR="00533112" w:rsidRPr="00DE7818" w:rsidRDefault="00C9606C" w:rsidP="00533112">
            <w:pPr>
              <w:spacing w:before="0" w:after="0"/>
              <w:jc w:val="center"/>
              <w:rPr>
                <w:color w:val="0070C0"/>
                <w:sz w:val="56"/>
                <w:szCs w:val="56"/>
              </w:rPr>
            </w:pPr>
            <w:r>
              <w:rPr>
                <w:noProof/>
                <w:color w:val="0070C0"/>
                <w:sz w:val="56"/>
                <w:szCs w:val="56"/>
              </w:rPr>
              <w:drawing>
                <wp:inline distT="0" distB="0" distL="0" distR="0" wp14:anchorId="54BC0A78" wp14:editId="2E64FF3F">
                  <wp:extent cx="458041" cy="458041"/>
                  <wp:effectExtent l="0" t="0" r="0" b="0"/>
                  <wp:docPr id="1700962838" name="Graphic 1700962838"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962838" name="Graphic 1700962838"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1417" w:type="dxa"/>
            <w:shd w:val="clear" w:color="auto" w:fill="F2F2F2" w:themeFill="background1" w:themeFillShade="F2"/>
          </w:tcPr>
          <w:p w14:paraId="12D941D8" w14:textId="5F152FB5" w:rsidR="00533112" w:rsidRPr="00DE7818" w:rsidRDefault="00ED0C01" w:rsidP="00533112">
            <w:pPr>
              <w:spacing w:before="0" w:after="0"/>
              <w:jc w:val="center"/>
              <w:rPr>
                <w:color w:val="0070C0"/>
                <w:sz w:val="56"/>
                <w:szCs w:val="56"/>
              </w:rPr>
            </w:pPr>
            <w:r>
              <w:rPr>
                <w:noProof/>
                <w:color w:val="0070C0"/>
                <w:sz w:val="56"/>
                <w:szCs w:val="56"/>
              </w:rPr>
              <w:drawing>
                <wp:inline distT="0" distB="0" distL="0" distR="0" wp14:anchorId="4AD42D43" wp14:editId="73A0D2E6">
                  <wp:extent cx="458041" cy="458041"/>
                  <wp:effectExtent l="0" t="0" r="0" b="0"/>
                  <wp:docPr id="90" name="Graphic 90"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Graphic 90"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1276" w:type="dxa"/>
            <w:shd w:val="clear" w:color="auto" w:fill="F2F2F2" w:themeFill="background1" w:themeFillShade="F2"/>
          </w:tcPr>
          <w:p w14:paraId="33BFB95C" w14:textId="1C7B519B" w:rsidR="00533112" w:rsidRPr="00DE7818" w:rsidRDefault="00C04266" w:rsidP="00533112">
            <w:pPr>
              <w:spacing w:before="0" w:after="0"/>
              <w:jc w:val="center"/>
              <w:rPr>
                <w:color w:val="0070C0"/>
                <w:sz w:val="56"/>
                <w:szCs w:val="56"/>
              </w:rPr>
            </w:pPr>
            <w:r>
              <w:rPr>
                <w:noProof/>
                <w:color w:val="0070C0"/>
                <w:sz w:val="56"/>
                <w:szCs w:val="56"/>
              </w:rPr>
              <w:drawing>
                <wp:inline distT="0" distB="0" distL="0" distR="0" wp14:anchorId="41F66294" wp14:editId="2430953E">
                  <wp:extent cx="458041" cy="458041"/>
                  <wp:effectExtent l="0" t="0" r="0" b="0"/>
                  <wp:docPr id="139422264" name="Graphic 139422264"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Graphic 90"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1276" w:type="dxa"/>
            <w:shd w:val="clear" w:color="auto" w:fill="F2F2F2" w:themeFill="background1" w:themeFillShade="F2"/>
          </w:tcPr>
          <w:p w14:paraId="5D36D99C" w14:textId="2EA1B67D" w:rsidR="00533112" w:rsidRPr="00DE7818" w:rsidRDefault="00C04266" w:rsidP="00533112">
            <w:pPr>
              <w:spacing w:before="0" w:after="0"/>
              <w:jc w:val="center"/>
              <w:rPr>
                <w:color w:val="0070C0"/>
                <w:sz w:val="56"/>
                <w:szCs w:val="56"/>
              </w:rPr>
            </w:pPr>
            <w:r>
              <w:rPr>
                <w:noProof/>
                <w:color w:val="0070C0"/>
                <w:sz w:val="56"/>
                <w:szCs w:val="56"/>
              </w:rPr>
              <w:drawing>
                <wp:inline distT="0" distB="0" distL="0" distR="0" wp14:anchorId="0CE29DE6" wp14:editId="6CD034C7">
                  <wp:extent cx="458041" cy="458041"/>
                  <wp:effectExtent l="0" t="0" r="0" b="0"/>
                  <wp:docPr id="1907568039" name="Graphic 1907568039"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Graphic 90"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988" w:type="dxa"/>
            <w:shd w:val="clear" w:color="auto" w:fill="F2F2F2" w:themeFill="background1" w:themeFillShade="F2"/>
          </w:tcPr>
          <w:p w14:paraId="1C4711B0" w14:textId="36FCBAB8" w:rsidR="00533112" w:rsidRPr="00DE7818" w:rsidRDefault="00ED0C01" w:rsidP="00533112">
            <w:pPr>
              <w:spacing w:before="0" w:after="0"/>
              <w:jc w:val="center"/>
              <w:rPr>
                <w:color w:val="0070C0"/>
                <w:sz w:val="56"/>
                <w:szCs w:val="56"/>
              </w:rPr>
            </w:pPr>
            <w:r>
              <w:rPr>
                <w:noProof/>
                <w:color w:val="0070C0"/>
                <w:sz w:val="56"/>
                <w:szCs w:val="56"/>
              </w:rPr>
              <w:drawing>
                <wp:inline distT="0" distB="0" distL="0" distR="0" wp14:anchorId="18940428" wp14:editId="127072BA">
                  <wp:extent cx="458041" cy="458041"/>
                  <wp:effectExtent l="0" t="0" r="0" b="0"/>
                  <wp:docPr id="102" name="Graphic 102"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Graphic 102"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996" w:type="dxa"/>
            <w:shd w:val="clear" w:color="auto" w:fill="F2F2F2" w:themeFill="background1" w:themeFillShade="F2"/>
          </w:tcPr>
          <w:p w14:paraId="6D7E4282" w14:textId="2481D1A2" w:rsidR="00533112" w:rsidRPr="00DE7818" w:rsidRDefault="00ED0C01" w:rsidP="00533112">
            <w:pPr>
              <w:spacing w:before="0" w:after="0"/>
              <w:jc w:val="center"/>
              <w:rPr>
                <w:color w:val="0070C0"/>
                <w:sz w:val="56"/>
                <w:szCs w:val="56"/>
              </w:rPr>
            </w:pPr>
            <w:r>
              <w:rPr>
                <w:noProof/>
                <w:color w:val="0070C0"/>
                <w:sz w:val="56"/>
                <w:szCs w:val="56"/>
              </w:rPr>
              <w:drawing>
                <wp:inline distT="0" distB="0" distL="0" distR="0" wp14:anchorId="2353EB86" wp14:editId="7EEE123F">
                  <wp:extent cx="458041" cy="458041"/>
                  <wp:effectExtent l="0" t="0" r="0" b="0"/>
                  <wp:docPr id="103" name="Graphic 103"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Graphic 103"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r>
      <w:bookmarkEnd w:id="237"/>
      <w:tr w:rsidR="00857F44" w:rsidRPr="000F52E6" w14:paraId="3B83CDC2" w14:textId="77777777" w:rsidTr="00DB2162">
        <w:tc>
          <w:tcPr>
            <w:tcW w:w="2385" w:type="dxa"/>
            <w:shd w:val="clear" w:color="auto" w:fill="CAE8FA" w:themeFill="accent2" w:themeFillTint="66"/>
          </w:tcPr>
          <w:p w14:paraId="3CD54B0A" w14:textId="77777777" w:rsidR="00857F44" w:rsidRPr="00873946" w:rsidRDefault="00857F44" w:rsidP="00DB2162">
            <w:pPr>
              <w:jc w:val="center"/>
              <w:rPr>
                <w:b/>
                <w:bCs/>
                <w:color w:val="FF0000"/>
              </w:rPr>
            </w:pPr>
            <w:r w:rsidRPr="00197D3D">
              <w:rPr>
                <w:color w:val="auto"/>
              </w:rPr>
              <w:t>North West Ambulance Service NHS Trust</w:t>
            </w:r>
          </w:p>
        </w:tc>
        <w:tc>
          <w:tcPr>
            <w:tcW w:w="1279" w:type="dxa"/>
            <w:shd w:val="clear" w:color="auto" w:fill="F2F2F2" w:themeFill="background1" w:themeFillShade="F2"/>
          </w:tcPr>
          <w:p w14:paraId="5DAC9313" w14:textId="77777777" w:rsidR="00857F44" w:rsidRPr="000F52E6" w:rsidRDefault="00857F44" w:rsidP="00DB2162">
            <w:pPr>
              <w:spacing w:before="0" w:after="0"/>
              <w:jc w:val="center"/>
              <w:rPr>
                <w:sz w:val="56"/>
                <w:szCs w:val="56"/>
                <w:highlight w:val="yellow"/>
              </w:rPr>
            </w:pPr>
            <w:r>
              <w:rPr>
                <w:noProof/>
                <w:color w:val="0070C0"/>
                <w:sz w:val="56"/>
                <w:szCs w:val="56"/>
              </w:rPr>
              <w:drawing>
                <wp:inline distT="0" distB="0" distL="0" distR="0" wp14:anchorId="4A796F48" wp14:editId="0E3F026F">
                  <wp:extent cx="458041" cy="458041"/>
                  <wp:effectExtent l="0" t="0" r="0" b="0"/>
                  <wp:docPr id="37" name="Graphic 37"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phic 37"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1440" w:type="dxa"/>
            <w:shd w:val="clear" w:color="auto" w:fill="F2F2F2" w:themeFill="background1" w:themeFillShade="F2"/>
          </w:tcPr>
          <w:p w14:paraId="409334F1" w14:textId="66EC5870" w:rsidR="00857F44" w:rsidRPr="000F52E6" w:rsidRDefault="00DE6ECE" w:rsidP="00DB2162">
            <w:pPr>
              <w:spacing w:before="0" w:after="0"/>
              <w:jc w:val="center"/>
              <w:rPr>
                <w:sz w:val="56"/>
                <w:szCs w:val="56"/>
                <w:highlight w:val="yellow"/>
              </w:rPr>
            </w:pPr>
            <w:r>
              <w:rPr>
                <w:noProof/>
                <w:color w:val="0070C0"/>
                <w:sz w:val="56"/>
                <w:szCs w:val="56"/>
              </w:rPr>
              <w:drawing>
                <wp:inline distT="0" distB="0" distL="0" distR="0" wp14:anchorId="1409B9C6" wp14:editId="224D266E">
                  <wp:extent cx="458041" cy="458041"/>
                  <wp:effectExtent l="0" t="0" r="0" b="0"/>
                  <wp:docPr id="1061996572" name="Graphic 1061996572"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996572" name="Graphic 1061996572"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1417" w:type="dxa"/>
            <w:shd w:val="clear" w:color="auto" w:fill="F2F2F2" w:themeFill="background1" w:themeFillShade="F2"/>
          </w:tcPr>
          <w:p w14:paraId="6A62D0BF" w14:textId="77777777" w:rsidR="00857F44" w:rsidRPr="001E1B88" w:rsidRDefault="00857F44" w:rsidP="00DB2162">
            <w:pPr>
              <w:spacing w:before="0" w:after="0"/>
              <w:jc w:val="center"/>
              <w:rPr>
                <w:sz w:val="56"/>
                <w:szCs w:val="56"/>
              </w:rPr>
            </w:pPr>
            <w:r>
              <w:rPr>
                <w:noProof/>
                <w:color w:val="0070C0"/>
                <w:sz w:val="56"/>
                <w:szCs w:val="56"/>
              </w:rPr>
              <w:drawing>
                <wp:inline distT="0" distB="0" distL="0" distR="0" wp14:anchorId="216380E8" wp14:editId="04C81618">
                  <wp:extent cx="458041" cy="458041"/>
                  <wp:effectExtent l="0" t="0" r="0" b="0"/>
                  <wp:docPr id="53" name="Graphic 53"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phic 53"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1276" w:type="dxa"/>
            <w:shd w:val="clear" w:color="auto" w:fill="F2F2F2" w:themeFill="background1" w:themeFillShade="F2"/>
          </w:tcPr>
          <w:p w14:paraId="6BEF2F5D" w14:textId="77777777" w:rsidR="00857F44" w:rsidRPr="000F52E6" w:rsidRDefault="00857F44" w:rsidP="00DB2162">
            <w:pPr>
              <w:spacing w:before="0" w:after="0"/>
              <w:jc w:val="center"/>
              <w:rPr>
                <w:sz w:val="56"/>
                <w:szCs w:val="56"/>
                <w:highlight w:val="yellow"/>
              </w:rPr>
            </w:pPr>
            <w:r>
              <w:rPr>
                <w:noProof/>
                <w:color w:val="0070C0"/>
                <w:sz w:val="56"/>
                <w:szCs w:val="56"/>
              </w:rPr>
              <w:drawing>
                <wp:inline distT="0" distB="0" distL="0" distR="0" wp14:anchorId="34DC91B3" wp14:editId="0B0438D1">
                  <wp:extent cx="458041" cy="458041"/>
                  <wp:effectExtent l="0" t="0" r="0" b="0"/>
                  <wp:docPr id="59" name="Graphic 59"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phic 59"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1276" w:type="dxa"/>
            <w:shd w:val="clear" w:color="auto" w:fill="F2F2F2" w:themeFill="background1" w:themeFillShade="F2"/>
          </w:tcPr>
          <w:p w14:paraId="51F8E5EA" w14:textId="77777777" w:rsidR="00857F44" w:rsidRPr="000F52E6" w:rsidRDefault="00857F44" w:rsidP="00DB2162">
            <w:pPr>
              <w:spacing w:before="0" w:after="0"/>
              <w:jc w:val="center"/>
              <w:rPr>
                <w:sz w:val="56"/>
                <w:szCs w:val="56"/>
                <w:highlight w:val="yellow"/>
              </w:rPr>
            </w:pPr>
            <w:r>
              <w:rPr>
                <w:noProof/>
                <w:color w:val="0070C0"/>
                <w:sz w:val="56"/>
                <w:szCs w:val="56"/>
              </w:rPr>
              <w:drawing>
                <wp:inline distT="0" distB="0" distL="0" distR="0" wp14:anchorId="624C42FA" wp14:editId="3C044FD7">
                  <wp:extent cx="458041" cy="458041"/>
                  <wp:effectExtent l="0" t="0" r="0" b="0"/>
                  <wp:docPr id="7181" name="Graphic 7181"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1" name="Graphic 7181"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988" w:type="dxa"/>
            <w:shd w:val="clear" w:color="auto" w:fill="F2F2F2" w:themeFill="background1" w:themeFillShade="F2"/>
          </w:tcPr>
          <w:p w14:paraId="549927D6" w14:textId="77777777" w:rsidR="00857F44" w:rsidRPr="000F52E6" w:rsidRDefault="00857F44" w:rsidP="00DB2162">
            <w:pPr>
              <w:spacing w:before="0" w:after="0"/>
              <w:jc w:val="center"/>
              <w:rPr>
                <w:sz w:val="56"/>
                <w:szCs w:val="56"/>
                <w:highlight w:val="yellow"/>
              </w:rPr>
            </w:pPr>
            <w:r>
              <w:rPr>
                <w:noProof/>
                <w:color w:val="0070C0"/>
                <w:sz w:val="56"/>
                <w:szCs w:val="56"/>
              </w:rPr>
              <w:drawing>
                <wp:inline distT="0" distB="0" distL="0" distR="0" wp14:anchorId="2F977822" wp14:editId="0C77C180">
                  <wp:extent cx="458041" cy="458041"/>
                  <wp:effectExtent l="0" t="0" r="0" b="0"/>
                  <wp:docPr id="7185" name="Graphic 7185"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5" name="Graphic 7185"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996" w:type="dxa"/>
            <w:shd w:val="clear" w:color="auto" w:fill="F2F2F2" w:themeFill="background1" w:themeFillShade="F2"/>
          </w:tcPr>
          <w:p w14:paraId="129A10D1" w14:textId="77777777" w:rsidR="00857F44" w:rsidRPr="000F52E6" w:rsidRDefault="00857F44" w:rsidP="00DB2162">
            <w:pPr>
              <w:spacing w:before="0" w:after="0"/>
              <w:jc w:val="center"/>
              <w:rPr>
                <w:sz w:val="56"/>
                <w:szCs w:val="56"/>
                <w:highlight w:val="yellow"/>
              </w:rPr>
            </w:pPr>
            <w:r>
              <w:rPr>
                <w:noProof/>
                <w:color w:val="0070C0"/>
                <w:sz w:val="56"/>
                <w:szCs w:val="56"/>
              </w:rPr>
              <w:drawing>
                <wp:inline distT="0" distB="0" distL="0" distR="0" wp14:anchorId="504FF668" wp14:editId="69470F88">
                  <wp:extent cx="458041" cy="458041"/>
                  <wp:effectExtent l="0" t="0" r="0" b="0"/>
                  <wp:docPr id="7188" name="Graphic 7188"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 name="Graphic 7188"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r>
      <w:tr w:rsidR="00857F44" w:rsidRPr="00483A7F" w14:paraId="78ADB7C2" w14:textId="77777777" w:rsidTr="00DB2162">
        <w:tc>
          <w:tcPr>
            <w:tcW w:w="2385" w:type="dxa"/>
            <w:shd w:val="clear" w:color="auto" w:fill="CAE8FA" w:themeFill="accent2" w:themeFillTint="66"/>
          </w:tcPr>
          <w:p w14:paraId="497AB5DE" w14:textId="77777777" w:rsidR="00857F44" w:rsidRPr="00873946" w:rsidRDefault="00857F44" w:rsidP="00DB2162">
            <w:pPr>
              <w:jc w:val="center"/>
              <w:rPr>
                <w:b/>
                <w:bCs/>
                <w:color w:val="FF0000"/>
              </w:rPr>
            </w:pPr>
            <w:r w:rsidRPr="00B553A6">
              <w:rPr>
                <w:color w:val="auto"/>
              </w:rPr>
              <w:t>University Hospitals of Morecambe Bay NHS Foundation Trust</w:t>
            </w:r>
          </w:p>
        </w:tc>
        <w:tc>
          <w:tcPr>
            <w:tcW w:w="1279" w:type="dxa"/>
            <w:shd w:val="clear" w:color="auto" w:fill="F2F2F2" w:themeFill="background1" w:themeFillShade="F2"/>
          </w:tcPr>
          <w:p w14:paraId="039FF18D" w14:textId="77777777" w:rsidR="00857F44" w:rsidRPr="00483A7F" w:rsidRDefault="00857F44" w:rsidP="00DB2162">
            <w:pPr>
              <w:spacing w:before="0" w:after="0"/>
              <w:jc w:val="center"/>
              <w:rPr>
                <w:sz w:val="56"/>
                <w:szCs w:val="56"/>
              </w:rPr>
            </w:pPr>
            <w:r>
              <w:rPr>
                <w:noProof/>
                <w:color w:val="0070C0"/>
                <w:sz w:val="56"/>
                <w:szCs w:val="56"/>
              </w:rPr>
              <w:drawing>
                <wp:inline distT="0" distB="0" distL="0" distR="0" wp14:anchorId="3B6F788D" wp14:editId="662BD1E9">
                  <wp:extent cx="458041" cy="458041"/>
                  <wp:effectExtent l="0" t="0" r="0" b="0"/>
                  <wp:docPr id="7193" name="Graphic 7193"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3" name="Graphic 7193"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1440" w:type="dxa"/>
            <w:shd w:val="clear" w:color="auto" w:fill="F2F2F2" w:themeFill="background1" w:themeFillShade="F2"/>
          </w:tcPr>
          <w:p w14:paraId="2A025C61" w14:textId="77777777" w:rsidR="00857F44" w:rsidRPr="00483A7F" w:rsidRDefault="00857F44" w:rsidP="00DB2162">
            <w:pPr>
              <w:spacing w:before="0" w:after="0"/>
              <w:jc w:val="center"/>
              <w:rPr>
                <w:sz w:val="56"/>
                <w:szCs w:val="56"/>
              </w:rPr>
            </w:pPr>
            <w:r>
              <w:rPr>
                <w:noProof/>
                <w:color w:val="0070C0"/>
                <w:sz w:val="56"/>
                <w:szCs w:val="56"/>
              </w:rPr>
              <w:drawing>
                <wp:inline distT="0" distB="0" distL="0" distR="0" wp14:anchorId="7D487B31" wp14:editId="3A20BB00">
                  <wp:extent cx="458041" cy="458041"/>
                  <wp:effectExtent l="0" t="0" r="0" b="0"/>
                  <wp:docPr id="7195" name="Graphic 7195"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5" name="Graphic 7195"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1417" w:type="dxa"/>
            <w:shd w:val="clear" w:color="auto" w:fill="F2F2F2" w:themeFill="background1" w:themeFillShade="F2"/>
          </w:tcPr>
          <w:p w14:paraId="379ECAE2" w14:textId="016D353E" w:rsidR="00857F44" w:rsidRPr="003B457E" w:rsidRDefault="00547F07" w:rsidP="00DB2162">
            <w:pPr>
              <w:spacing w:before="0" w:after="0"/>
              <w:jc w:val="center"/>
              <w:rPr>
                <w:color w:val="00B050"/>
                <w:sz w:val="56"/>
                <w:szCs w:val="56"/>
              </w:rPr>
            </w:pPr>
            <w:r>
              <w:rPr>
                <w:noProof/>
                <w:color w:val="0070C0"/>
                <w:sz w:val="56"/>
                <w:szCs w:val="56"/>
              </w:rPr>
              <w:drawing>
                <wp:inline distT="0" distB="0" distL="0" distR="0" wp14:anchorId="55A04AB0" wp14:editId="015E2081">
                  <wp:extent cx="458041" cy="458041"/>
                  <wp:effectExtent l="0" t="0" r="0" b="0"/>
                  <wp:docPr id="1128654745" name="Graphic 1128654745"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phic 53"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1276" w:type="dxa"/>
            <w:shd w:val="clear" w:color="auto" w:fill="F2F2F2" w:themeFill="background1" w:themeFillShade="F2"/>
          </w:tcPr>
          <w:p w14:paraId="61DA0B2E" w14:textId="77777777" w:rsidR="00857F44" w:rsidRPr="003B457E" w:rsidRDefault="00857F44" w:rsidP="00DB2162">
            <w:pPr>
              <w:spacing w:before="0" w:after="0"/>
              <w:jc w:val="center"/>
              <w:rPr>
                <w:color w:val="00B050"/>
                <w:sz w:val="56"/>
                <w:szCs w:val="56"/>
              </w:rPr>
            </w:pPr>
            <w:r>
              <w:rPr>
                <w:noProof/>
                <w:color w:val="0070C0"/>
                <w:sz w:val="56"/>
                <w:szCs w:val="56"/>
              </w:rPr>
              <w:drawing>
                <wp:inline distT="0" distB="0" distL="0" distR="0" wp14:anchorId="020C3F7B" wp14:editId="28FAFB59">
                  <wp:extent cx="458041" cy="458041"/>
                  <wp:effectExtent l="0" t="0" r="0" b="0"/>
                  <wp:docPr id="7197" name="Graphic 7197"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7" name="Graphic 7197"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1276" w:type="dxa"/>
            <w:shd w:val="clear" w:color="auto" w:fill="F2F2F2" w:themeFill="background1" w:themeFillShade="F2"/>
          </w:tcPr>
          <w:p w14:paraId="04EBBDB4" w14:textId="77777777" w:rsidR="00857F44" w:rsidRPr="003B457E" w:rsidRDefault="00857F44" w:rsidP="00DB2162">
            <w:pPr>
              <w:spacing w:before="0" w:after="0"/>
              <w:jc w:val="center"/>
              <w:rPr>
                <w:color w:val="00B050"/>
                <w:sz w:val="56"/>
                <w:szCs w:val="56"/>
              </w:rPr>
            </w:pPr>
            <w:r>
              <w:rPr>
                <w:noProof/>
                <w:color w:val="0070C0"/>
                <w:sz w:val="56"/>
                <w:szCs w:val="56"/>
              </w:rPr>
              <w:drawing>
                <wp:inline distT="0" distB="0" distL="0" distR="0" wp14:anchorId="3D971029" wp14:editId="3F895CC6">
                  <wp:extent cx="458041" cy="458041"/>
                  <wp:effectExtent l="0" t="0" r="0" b="0"/>
                  <wp:docPr id="7198" name="Graphic 7198"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8" name="Graphic 7198"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988" w:type="dxa"/>
            <w:shd w:val="clear" w:color="auto" w:fill="F2F2F2" w:themeFill="background1" w:themeFillShade="F2"/>
          </w:tcPr>
          <w:p w14:paraId="62D95BA2" w14:textId="77777777" w:rsidR="00857F44" w:rsidRPr="00483A7F" w:rsidRDefault="00857F44" w:rsidP="00DB2162">
            <w:pPr>
              <w:spacing w:before="0" w:after="0"/>
              <w:jc w:val="center"/>
              <w:rPr>
                <w:sz w:val="56"/>
                <w:szCs w:val="56"/>
              </w:rPr>
            </w:pPr>
            <w:r>
              <w:rPr>
                <w:noProof/>
                <w:color w:val="0070C0"/>
                <w:sz w:val="56"/>
                <w:szCs w:val="56"/>
              </w:rPr>
              <w:drawing>
                <wp:inline distT="0" distB="0" distL="0" distR="0" wp14:anchorId="16038A67" wp14:editId="13B8F0CC">
                  <wp:extent cx="458041" cy="458041"/>
                  <wp:effectExtent l="0" t="0" r="0" b="0"/>
                  <wp:docPr id="7199" name="Graphic 7199"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 name="Graphic 7199"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c>
          <w:tcPr>
            <w:tcW w:w="996" w:type="dxa"/>
            <w:shd w:val="clear" w:color="auto" w:fill="F2F2F2" w:themeFill="background1" w:themeFillShade="F2"/>
          </w:tcPr>
          <w:p w14:paraId="479D4D5D" w14:textId="7981C2D7" w:rsidR="00857F44" w:rsidRPr="00483A7F" w:rsidRDefault="00AA637F" w:rsidP="00DB2162">
            <w:pPr>
              <w:spacing w:before="0" w:after="0"/>
              <w:jc w:val="center"/>
              <w:rPr>
                <w:sz w:val="56"/>
                <w:szCs w:val="56"/>
              </w:rPr>
            </w:pPr>
            <w:r>
              <w:rPr>
                <w:noProof/>
                <w:color w:val="0070C0"/>
                <w:sz w:val="56"/>
                <w:szCs w:val="56"/>
              </w:rPr>
              <w:drawing>
                <wp:inline distT="0" distB="0" distL="0" distR="0" wp14:anchorId="021CB456" wp14:editId="38FA85EC">
                  <wp:extent cx="458041" cy="458041"/>
                  <wp:effectExtent l="0" t="0" r="0" b="0"/>
                  <wp:docPr id="14318431" name="Graphic 14318431" descr="Fully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8431" name="Graphic 14318431" descr="Fully compliant"/>
                          <pic:cNvPicPr/>
                        </pic:nvPicPr>
                        <pic:blipFill>
                          <a:blip r:embed="rId108" cstate="screen">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460262" cy="460262"/>
                          </a:xfrm>
                          <a:prstGeom prst="rect">
                            <a:avLst/>
                          </a:prstGeom>
                        </pic:spPr>
                      </pic:pic>
                    </a:graphicData>
                  </a:graphic>
                </wp:inline>
              </w:drawing>
            </w:r>
          </w:p>
        </w:tc>
      </w:tr>
    </w:tbl>
    <w:p w14:paraId="69E5B039" w14:textId="77777777" w:rsidR="00533112" w:rsidRDefault="00533112" w:rsidP="00533112">
      <w:pPr>
        <w:jc w:val="center"/>
        <w:rPr>
          <w:color w:val="0070C0"/>
        </w:rPr>
      </w:pPr>
    </w:p>
    <w:p w14:paraId="3DFC9A49" w14:textId="77777777" w:rsidR="00533112" w:rsidRDefault="00533112" w:rsidP="00533112">
      <w:pPr>
        <w:jc w:val="center"/>
        <w:rPr>
          <w:lang w:val="en-US"/>
        </w:rPr>
      </w:pPr>
    </w:p>
    <w:p w14:paraId="008DB209" w14:textId="433D2BB6" w:rsidR="00620D83" w:rsidRDefault="00620D83" w:rsidP="00533112">
      <w:pPr>
        <w:ind w:left="0"/>
        <w:jc w:val="center"/>
        <w:rPr>
          <w:highlight w:val="yellow"/>
        </w:rPr>
      </w:pPr>
    </w:p>
    <w:p w14:paraId="51364370" w14:textId="066FB7C5" w:rsidR="00FA3ADC" w:rsidRDefault="00FA3ADC" w:rsidP="00061090">
      <w:pPr>
        <w:ind w:left="0"/>
      </w:pPr>
      <w:bookmarkStart w:id="239" w:name="_Toc1567289"/>
    </w:p>
    <w:p w14:paraId="6FBC6B0B" w14:textId="77777777" w:rsidR="00D45967" w:rsidRDefault="00D45967" w:rsidP="00061090">
      <w:pPr>
        <w:ind w:left="0"/>
      </w:pPr>
    </w:p>
    <w:bookmarkEnd w:id="239"/>
    <w:p w14:paraId="34CFB13F" w14:textId="46091870" w:rsidR="005F7B90" w:rsidRDefault="005F7B90" w:rsidP="00957877"/>
    <w:p w14:paraId="20A8DD59" w14:textId="77777777" w:rsidR="00600B53" w:rsidRDefault="00600B53">
      <w:r>
        <w:br w:type="page"/>
      </w:r>
    </w:p>
    <w:p w14:paraId="6ED752DF" w14:textId="18723C64" w:rsidR="00A05988" w:rsidRDefault="00A05988" w:rsidP="00A05988">
      <w:pPr>
        <w:pStyle w:val="Heading1"/>
      </w:pPr>
      <w:bookmarkStart w:id="240" w:name="_Toc198286035"/>
      <w:r>
        <w:lastRenderedPageBreak/>
        <w:t>Contact Details</w:t>
      </w:r>
      <w:r w:rsidR="005D6510">
        <w:t xml:space="preserve"> and Altern</w:t>
      </w:r>
      <w:r w:rsidR="005D6510" w:rsidRPr="0028365D">
        <w:t>a</w:t>
      </w:r>
      <w:r w:rsidR="005D6510">
        <w:t>tive Formats</w:t>
      </w:r>
      <w:bookmarkEnd w:id="240"/>
    </w:p>
    <w:p w14:paraId="3A42C3EA" w14:textId="553666ED" w:rsidR="00A05988" w:rsidRDefault="00A05988" w:rsidP="00A05988">
      <w:r w:rsidRPr="00A05988">
        <w:t>For a copy of this document in an alternative format, including other languages, large print or audio, please contact us using the following telephone number or e-mail addresses:</w:t>
      </w:r>
    </w:p>
    <w:p w14:paraId="2317771A" w14:textId="77777777" w:rsidR="0077477A" w:rsidRPr="00A05988" w:rsidRDefault="0077477A" w:rsidP="00A05988"/>
    <w:p w14:paraId="2E62C4FF" w14:textId="77777777" w:rsidR="00A05988" w:rsidRPr="00A05988" w:rsidRDefault="00A05988" w:rsidP="00A05988">
      <w:r w:rsidRPr="00A05988">
        <w:t>Tel: 01772 214 232</w:t>
      </w:r>
    </w:p>
    <w:p w14:paraId="1E2C2E13" w14:textId="5640F497" w:rsidR="00A05988" w:rsidRDefault="007B7A13" w:rsidP="00A05988">
      <w:pPr>
        <w:rPr>
          <w:rStyle w:val="Hyperlink"/>
          <w:color w:val="005EB8"/>
        </w:rPr>
      </w:pPr>
      <w:hyperlink r:id="rId112" w:history="1">
        <w:r w:rsidRPr="007B7A13">
          <w:rPr>
            <w:rStyle w:val="Hyperlink"/>
            <w:color w:val="005EB8"/>
          </w:rPr>
          <w:t>lsc.icb@nhs.net</w:t>
        </w:r>
      </w:hyperlink>
    </w:p>
    <w:p w14:paraId="14F41E06" w14:textId="77777777" w:rsidR="0077477A" w:rsidRPr="007B7A13" w:rsidRDefault="0077477A" w:rsidP="00A05988">
      <w:pPr>
        <w:rPr>
          <w:color w:val="005EB8"/>
        </w:rPr>
      </w:pPr>
    </w:p>
    <w:p w14:paraId="61ECB55A" w14:textId="77777777" w:rsidR="00A05988" w:rsidRPr="00A05988" w:rsidRDefault="00A05988" w:rsidP="00A05988">
      <w:r w:rsidRPr="00A05988">
        <w:t>---------------------------------------------</w:t>
      </w:r>
    </w:p>
    <w:p w14:paraId="50F6355B" w14:textId="77777777" w:rsidR="00A05988" w:rsidRPr="00A05988" w:rsidRDefault="00A05988" w:rsidP="00A05988">
      <w:r w:rsidRPr="00A05988">
        <w:rPr>
          <w:b/>
          <w:bCs/>
        </w:rPr>
        <w:t>Arabic/</w:t>
      </w:r>
      <w:r w:rsidRPr="00A05988">
        <w:rPr>
          <w:rtl/>
        </w:rPr>
        <w:t>العربية</w:t>
      </w:r>
    </w:p>
    <w:p w14:paraId="1069C0F9" w14:textId="77777777" w:rsidR="00A05988" w:rsidRPr="00A05988" w:rsidRDefault="00A05988" w:rsidP="00A05988"/>
    <w:p w14:paraId="441CCCED" w14:textId="77777777" w:rsidR="00A05988" w:rsidRPr="00A05988" w:rsidRDefault="00A05988" w:rsidP="00A05988">
      <w:pPr>
        <w:rPr>
          <w:rtl/>
          <w:lang w:bidi="ar-EG"/>
        </w:rPr>
      </w:pPr>
      <w:r w:rsidRPr="00A05988">
        <w:rPr>
          <w:rFonts w:hint="cs"/>
          <w:rtl/>
        </w:rPr>
        <w:t>للحصول</w:t>
      </w:r>
      <w:r w:rsidRPr="00A05988">
        <w:rPr>
          <w:rtl/>
        </w:rPr>
        <w:t xml:space="preserve"> </w:t>
      </w:r>
      <w:r w:rsidRPr="00A05988">
        <w:rPr>
          <w:rFonts w:hint="cs"/>
          <w:rtl/>
        </w:rPr>
        <w:t>على</w:t>
      </w:r>
      <w:r w:rsidRPr="00A05988">
        <w:rPr>
          <w:rtl/>
        </w:rPr>
        <w:t xml:space="preserve"> </w:t>
      </w:r>
      <w:r w:rsidRPr="00A05988">
        <w:rPr>
          <w:rFonts w:hint="cs"/>
          <w:rtl/>
        </w:rPr>
        <w:t>نسخة</w:t>
      </w:r>
      <w:r w:rsidRPr="00A05988">
        <w:rPr>
          <w:rtl/>
        </w:rPr>
        <w:t xml:space="preserve"> </w:t>
      </w:r>
      <w:r w:rsidRPr="00A05988">
        <w:rPr>
          <w:rFonts w:hint="cs"/>
          <w:rtl/>
        </w:rPr>
        <w:t>من</w:t>
      </w:r>
      <w:r w:rsidRPr="00A05988">
        <w:rPr>
          <w:rtl/>
        </w:rPr>
        <w:t xml:space="preserve"> </w:t>
      </w:r>
      <w:r w:rsidRPr="00A05988">
        <w:rPr>
          <w:rFonts w:hint="cs"/>
          <w:rtl/>
        </w:rPr>
        <w:t>هذه</w:t>
      </w:r>
      <w:r w:rsidRPr="00A05988">
        <w:rPr>
          <w:rtl/>
        </w:rPr>
        <w:t xml:space="preserve"> </w:t>
      </w:r>
      <w:r w:rsidRPr="00A05988">
        <w:rPr>
          <w:rFonts w:hint="cs"/>
          <w:rtl/>
        </w:rPr>
        <w:t>الوثيقة</w:t>
      </w:r>
      <w:r w:rsidRPr="00A05988">
        <w:rPr>
          <w:rtl/>
        </w:rPr>
        <w:t xml:space="preserve"> </w:t>
      </w:r>
      <w:r w:rsidRPr="00A05988">
        <w:rPr>
          <w:rFonts w:hint="cs"/>
          <w:rtl/>
        </w:rPr>
        <w:t>في</w:t>
      </w:r>
      <w:r w:rsidRPr="00A05988">
        <w:rPr>
          <w:rtl/>
        </w:rPr>
        <w:t xml:space="preserve"> </w:t>
      </w:r>
      <w:r w:rsidRPr="00A05988">
        <w:rPr>
          <w:rFonts w:hint="cs"/>
          <w:rtl/>
        </w:rPr>
        <w:t>صيغة</w:t>
      </w:r>
      <w:r w:rsidRPr="00A05988">
        <w:rPr>
          <w:rtl/>
        </w:rPr>
        <w:t xml:space="preserve"> </w:t>
      </w:r>
      <w:r w:rsidRPr="00A05988">
        <w:rPr>
          <w:rFonts w:hint="cs"/>
          <w:rtl/>
        </w:rPr>
        <w:t>بديلة،</w:t>
      </w:r>
      <w:r w:rsidRPr="00A05988">
        <w:rPr>
          <w:rtl/>
        </w:rPr>
        <w:t xml:space="preserve"> </w:t>
      </w:r>
      <w:r w:rsidRPr="00A05988">
        <w:rPr>
          <w:rFonts w:hint="cs"/>
          <w:rtl/>
        </w:rPr>
        <w:t>بما</w:t>
      </w:r>
      <w:r w:rsidRPr="00A05988">
        <w:rPr>
          <w:rtl/>
        </w:rPr>
        <w:t xml:space="preserve"> </w:t>
      </w:r>
      <w:r w:rsidRPr="00A05988">
        <w:rPr>
          <w:rFonts w:hint="cs"/>
          <w:rtl/>
        </w:rPr>
        <w:t>في</w:t>
      </w:r>
      <w:r w:rsidRPr="00A05988">
        <w:rPr>
          <w:rtl/>
        </w:rPr>
        <w:t xml:space="preserve"> </w:t>
      </w:r>
      <w:r w:rsidRPr="00A05988">
        <w:rPr>
          <w:rFonts w:hint="cs"/>
          <w:rtl/>
        </w:rPr>
        <w:t>ذلك</w:t>
      </w:r>
      <w:r w:rsidRPr="00A05988">
        <w:rPr>
          <w:rtl/>
        </w:rPr>
        <w:t xml:space="preserve"> </w:t>
      </w:r>
      <w:r w:rsidRPr="00A05988">
        <w:rPr>
          <w:rFonts w:hint="cs"/>
          <w:rtl/>
        </w:rPr>
        <w:t>لغات</w:t>
      </w:r>
      <w:r w:rsidRPr="00A05988">
        <w:rPr>
          <w:rtl/>
        </w:rPr>
        <w:t xml:space="preserve"> </w:t>
      </w:r>
      <w:r w:rsidRPr="00A05988">
        <w:rPr>
          <w:rFonts w:hint="cs"/>
          <w:rtl/>
        </w:rPr>
        <w:t>أخرى،</w:t>
      </w:r>
      <w:r w:rsidRPr="00A05988">
        <w:rPr>
          <w:rtl/>
        </w:rPr>
        <w:t xml:space="preserve"> </w:t>
      </w:r>
      <w:r w:rsidRPr="00A05988">
        <w:rPr>
          <w:rFonts w:hint="cs"/>
          <w:rtl/>
        </w:rPr>
        <w:t>بالطباعة</w:t>
      </w:r>
      <w:r w:rsidRPr="00A05988">
        <w:rPr>
          <w:rtl/>
        </w:rPr>
        <w:t xml:space="preserve"> </w:t>
      </w:r>
      <w:r w:rsidRPr="00A05988">
        <w:rPr>
          <w:rFonts w:hint="cs"/>
          <w:rtl/>
        </w:rPr>
        <w:t>الكبيرة</w:t>
      </w:r>
      <w:r w:rsidRPr="00A05988">
        <w:rPr>
          <w:rtl/>
        </w:rPr>
        <w:t xml:space="preserve"> </w:t>
      </w:r>
      <w:r w:rsidRPr="00A05988">
        <w:rPr>
          <w:rFonts w:hint="cs"/>
          <w:rtl/>
        </w:rPr>
        <w:t>أو</w:t>
      </w:r>
      <w:r w:rsidRPr="00A05988">
        <w:rPr>
          <w:rtl/>
        </w:rPr>
        <w:t xml:space="preserve"> </w:t>
      </w:r>
      <w:r w:rsidRPr="00A05988">
        <w:rPr>
          <w:rFonts w:hint="cs"/>
          <w:rtl/>
        </w:rPr>
        <w:t>بالأجهزة</w:t>
      </w:r>
      <w:r w:rsidRPr="00A05988">
        <w:rPr>
          <w:rtl/>
        </w:rPr>
        <w:t xml:space="preserve"> </w:t>
      </w:r>
      <w:r w:rsidRPr="00A05988">
        <w:rPr>
          <w:rFonts w:hint="cs"/>
          <w:rtl/>
        </w:rPr>
        <w:t>الصوتية،</w:t>
      </w:r>
      <w:r w:rsidRPr="00A05988">
        <w:rPr>
          <w:rtl/>
        </w:rPr>
        <w:t xml:space="preserve"> </w:t>
      </w:r>
      <w:r w:rsidRPr="00A05988">
        <w:rPr>
          <w:rFonts w:hint="cs"/>
          <w:rtl/>
        </w:rPr>
        <w:t>يرجى</w:t>
      </w:r>
      <w:r w:rsidRPr="00A05988">
        <w:rPr>
          <w:rtl/>
        </w:rPr>
        <w:t xml:space="preserve"> </w:t>
      </w:r>
      <w:r w:rsidRPr="00A05988">
        <w:rPr>
          <w:rFonts w:hint="cs"/>
          <w:rtl/>
        </w:rPr>
        <w:t>الاتصال</w:t>
      </w:r>
      <w:r w:rsidRPr="00A05988">
        <w:rPr>
          <w:rtl/>
        </w:rPr>
        <w:t xml:space="preserve"> </w:t>
      </w:r>
      <w:r w:rsidRPr="00A05988">
        <w:rPr>
          <w:rFonts w:hint="cs"/>
          <w:rtl/>
        </w:rPr>
        <w:t>بنا</w:t>
      </w:r>
      <w:r w:rsidRPr="00A05988">
        <w:rPr>
          <w:rtl/>
        </w:rPr>
        <w:t xml:space="preserve"> </w:t>
      </w:r>
      <w:r w:rsidRPr="00A05988">
        <w:rPr>
          <w:rFonts w:hint="cs"/>
          <w:rtl/>
        </w:rPr>
        <w:t>باستخدام</w:t>
      </w:r>
      <w:r w:rsidRPr="00A05988">
        <w:rPr>
          <w:rtl/>
        </w:rPr>
        <w:t xml:space="preserve"> </w:t>
      </w:r>
      <w:r w:rsidRPr="00A05988">
        <w:rPr>
          <w:rFonts w:hint="cs"/>
          <w:rtl/>
        </w:rPr>
        <w:t>التفاصيل</w:t>
      </w:r>
      <w:r w:rsidRPr="00A05988">
        <w:rPr>
          <w:rtl/>
        </w:rPr>
        <w:t xml:space="preserve"> </w:t>
      </w:r>
      <w:r w:rsidRPr="00A05988">
        <w:rPr>
          <w:rFonts w:hint="cs"/>
          <w:rtl/>
        </w:rPr>
        <w:t>التالية</w:t>
      </w:r>
      <w:r w:rsidRPr="00A05988">
        <w:rPr>
          <w:rFonts w:hint="cs"/>
          <w:rtl/>
          <w:lang w:bidi="ar-EG"/>
        </w:rPr>
        <w:t>:</w:t>
      </w:r>
    </w:p>
    <w:p w14:paraId="1FEE69FB" w14:textId="77777777" w:rsidR="00A05988" w:rsidRPr="00A05988" w:rsidRDefault="00A05988" w:rsidP="00A05988"/>
    <w:p w14:paraId="18647969" w14:textId="77777777" w:rsidR="00A05988" w:rsidRPr="00A05988" w:rsidRDefault="00A05988" w:rsidP="00A05988">
      <w:r w:rsidRPr="00A05988">
        <w:t>01772 214 232</w:t>
      </w:r>
      <w:r w:rsidRPr="00A05988">
        <w:rPr>
          <w:rFonts w:hint="cs"/>
          <w:rtl/>
        </w:rPr>
        <w:t xml:space="preserve"> الهاتف</w:t>
      </w:r>
      <w:r w:rsidRPr="00A05988">
        <w:rPr>
          <w:rtl/>
        </w:rPr>
        <w:t>:</w:t>
      </w:r>
      <w:r w:rsidRPr="00A05988">
        <w:t xml:space="preserve"> </w:t>
      </w:r>
    </w:p>
    <w:p w14:paraId="2DAE50B0" w14:textId="77777777" w:rsidR="007B7A13" w:rsidRPr="00A05988" w:rsidRDefault="007B7A13" w:rsidP="007B7A13">
      <w:pPr>
        <w:rPr>
          <w:color w:val="005EB8"/>
        </w:rPr>
      </w:pPr>
      <w:hyperlink r:id="rId113" w:history="1">
        <w:r>
          <w:rPr>
            <w:rStyle w:val="Hyperlink"/>
            <w:color w:val="005EB8"/>
          </w:rPr>
          <w:t>lsc.icb</w:t>
        </w:r>
        <w:r w:rsidRPr="00A05988">
          <w:rPr>
            <w:rStyle w:val="Hyperlink"/>
            <w:color w:val="005EB8"/>
          </w:rPr>
          <w:t>@nhs.net</w:t>
        </w:r>
      </w:hyperlink>
    </w:p>
    <w:p w14:paraId="04165D7A" w14:textId="77777777" w:rsidR="00A05988" w:rsidRPr="00A05988" w:rsidRDefault="00A05988" w:rsidP="00A05988">
      <w:pPr>
        <w:rPr>
          <w:u w:val="single"/>
        </w:rPr>
      </w:pPr>
    </w:p>
    <w:p w14:paraId="690CC16C" w14:textId="77777777" w:rsidR="00A05988" w:rsidRPr="00A05988" w:rsidRDefault="00A05988" w:rsidP="00A05988">
      <w:r w:rsidRPr="00A05988">
        <w:t>---------------------------------------------</w:t>
      </w:r>
    </w:p>
    <w:p w14:paraId="29653D9A" w14:textId="77777777" w:rsidR="00A05988" w:rsidRPr="00A05988" w:rsidRDefault="00A05988" w:rsidP="00A05988"/>
    <w:p w14:paraId="2BF90FF8" w14:textId="77777777" w:rsidR="00A05988" w:rsidRPr="00A05988" w:rsidRDefault="00A05988" w:rsidP="00A05988">
      <w:r w:rsidRPr="00A05988">
        <w:rPr>
          <w:b/>
          <w:bCs/>
          <w:cs/>
          <w:lang w:bidi="bn-IN"/>
        </w:rPr>
        <w:t>Bengali</w:t>
      </w:r>
      <w:r w:rsidRPr="00A05988">
        <w:rPr>
          <w:cs/>
          <w:lang w:bidi="bn-IN"/>
        </w:rPr>
        <w:t>/</w:t>
      </w:r>
      <w:r w:rsidRPr="00A05988">
        <w:rPr>
          <w:rFonts w:ascii="Nirmala UI" w:hAnsi="Nirmala UI" w:cs="Nirmala UI" w:hint="cs"/>
          <w:cs/>
          <w:lang w:bidi="bn-IN"/>
        </w:rPr>
        <w:t>বাংলা</w:t>
      </w:r>
    </w:p>
    <w:p w14:paraId="0CE65A77" w14:textId="77777777" w:rsidR="00A05988" w:rsidRPr="00A05988" w:rsidRDefault="00A05988" w:rsidP="00A05988"/>
    <w:p w14:paraId="7C2931A3" w14:textId="77777777" w:rsidR="00A05988" w:rsidRPr="00A05988" w:rsidRDefault="00A05988" w:rsidP="00A05988">
      <w:r w:rsidRPr="00A05988">
        <w:rPr>
          <w:rFonts w:ascii="Nirmala UI" w:hAnsi="Nirmala UI" w:cs="Nirmala UI" w:hint="cs"/>
          <w:cs/>
          <w:lang w:bidi="bn-IN"/>
        </w:rPr>
        <w:t>অন্যান্য</w:t>
      </w:r>
      <w:r w:rsidRPr="00A05988">
        <w:rPr>
          <w:rFonts w:hint="cs"/>
          <w:cs/>
          <w:lang w:bidi="bn-IN"/>
        </w:rPr>
        <w:t xml:space="preserve"> </w:t>
      </w:r>
      <w:r w:rsidRPr="00A05988">
        <w:rPr>
          <w:rFonts w:ascii="Nirmala UI" w:hAnsi="Nirmala UI" w:cs="Nirmala UI" w:hint="cs"/>
          <w:cs/>
          <w:lang w:bidi="bn-IN"/>
        </w:rPr>
        <w:t>ভাষা</w:t>
      </w:r>
      <w:r w:rsidRPr="00A05988">
        <w:rPr>
          <w:rFonts w:hint="cs"/>
          <w:cs/>
          <w:lang w:bidi="bn-IN"/>
        </w:rPr>
        <w:t xml:space="preserve">, </w:t>
      </w:r>
      <w:r w:rsidRPr="00A05988">
        <w:rPr>
          <w:rFonts w:ascii="Nirmala UI" w:hAnsi="Nirmala UI" w:cs="Nirmala UI" w:hint="cs"/>
          <w:cs/>
          <w:lang w:bidi="bn-IN"/>
        </w:rPr>
        <w:t>বড়</w:t>
      </w:r>
      <w:r w:rsidRPr="00A05988">
        <w:rPr>
          <w:rFonts w:hint="cs"/>
          <w:cs/>
          <w:lang w:bidi="bn-IN"/>
        </w:rPr>
        <w:t xml:space="preserve"> </w:t>
      </w:r>
      <w:r w:rsidRPr="00A05988">
        <w:rPr>
          <w:rFonts w:ascii="Nirmala UI" w:hAnsi="Nirmala UI" w:cs="Nirmala UI" w:hint="cs"/>
          <w:cs/>
          <w:lang w:bidi="bn-IN"/>
        </w:rPr>
        <w:t>ছাপার</w:t>
      </w:r>
      <w:r w:rsidRPr="00A05988">
        <w:rPr>
          <w:rFonts w:hint="cs"/>
          <w:cs/>
          <w:lang w:bidi="bn-IN"/>
        </w:rPr>
        <w:t xml:space="preserve"> </w:t>
      </w:r>
      <w:r w:rsidRPr="00A05988">
        <w:rPr>
          <w:rFonts w:ascii="Nirmala UI" w:hAnsi="Nirmala UI" w:cs="Nirmala UI" w:hint="cs"/>
          <w:cs/>
          <w:lang w:bidi="bn-IN"/>
        </w:rPr>
        <w:t>হরফ</w:t>
      </w:r>
      <w:r w:rsidRPr="00A05988">
        <w:rPr>
          <w:rFonts w:hint="cs"/>
          <w:cs/>
          <w:lang w:bidi="bn-IN"/>
        </w:rPr>
        <w:t xml:space="preserve"> </w:t>
      </w:r>
      <w:r w:rsidRPr="00A05988">
        <w:rPr>
          <w:rFonts w:ascii="Nirmala UI" w:hAnsi="Nirmala UI" w:cs="Nirmala UI" w:hint="cs"/>
          <w:cs/>
          <w:lang w:bidi="bn-IN"/>
        </w:rPr>
        <w:t>বা</w:t>
      </w:r>
      <w:r w:rsidRPr="00A05988">
        <w:rPr>
          <w:rFonts w:hint="cs"/>
          <w:cs/>
          <w:lang w:bidi="bn-IN"/>
        </w:rPr>
        <w:t xml:space="preserve"> </w:t>
      </w:r>
      <w:r w:rsidRPr="00A05988">
        <w:rPr>
          <w:rFonts w:ascii="Nirmala UI" w:hAnsi="Nirmala UI" w:cs="Nirmala UI" w:hint="cs"/>
          <w:cs/>
          <w:lang w:bidi="bn-IN"/>
        </w:rPr>
        <w:t>অডিও</w:t>
      </w:r>
      <w:r w:rsidRPr="00A05988">
        <w:rPr>
          <w:rFonts w:hint="cs"/>
          <w:cs/>
          <w:lang w:bidi="bn-IN"/>
        </w:rPr>
        <w:t xml:space="preserve"> </w:t>
      </w:r>
      <w:r w:rsidRPr="00A05988">
        <w:rPr>
          <w:rFonts w:ascii="Nirmala UI" w:hAnsi="Nirmala UI" w:cs="Nirmala UI" w:hint="cs"/>
          <w:cs/>
          <w:lang w:bidi="bn-IN"/>
        </w:rPr>
        <w:t>সহ</w:t>
      </w:r>
      <w:r w:rsidRPr="00A05988">
        <w:rPr>
          <w:rFonts w:hint="cs"/>
          <w:cs/>
          <w:lang w:bidi="bn-IN"/>
        </w:rPr>
        <w:t xml:space="preserve">, </w:t>
      </w:r>
      <w:r w:rsidRPr="00A05988">
        <w:rPr>
          <w:rFonts w:ascii="Nirmala UI" w:hAnsi="Nirmala UI" w:cs="Nirmala UI" w:hint="cs"/>
          <w:cs/>
          <w:lang w:bidi="bn-IN"/>
        </w:rPr>
        <w:t>বিকল্প</w:t>
      </w:r>
      <w:r w:rsidRPr="00A05988">
        <w:rPr>
          <w:rFonts w:hint="cs"/>
          <w:cs/>
          <w:lang w:bidi="bn-IN"/>
        </w:rPr>
        <w:t xml:space="preserve"> </w:t>
      </w:r>
      <w:r w:rsidRPr="00A05988">
        <w:rPr>
          <w:rFonts w:ascii="Nirmala UI" w:hAnsi="Nirmala UI" w:cs="Nirmala UI" w:hint="cs"/>
          <w:cs/>
          <w:lang w:bidi="bn-IN"/>
        </w:rPr>
        <w:t>কোনো</w:t>
      </w:r>
      <w:r w:rsidRPr="00A05988">
        <w:rPr>
          <w:rFonts w:hint="cs"/>
          <w:cs/>
          <w:lang w:bidi="bn-IN"/>
        </w:rPr>
        <w:t xml:space="preserve"> </w:t>
      </w:r>
      <w:r w:rsidRPr="00A05988">
        <w:rPr>
          <w:rFonts w:ascii="Nirmala UI" w:hAnsi="Nirmala UI" w:cs="Nirmala UI" w:hint="cs"/>
          <w:cs/>
          <w:lang w:bidi="bn-IN"/>
        </w:rPr>
        <w:t>ফরম্যাটে</w:t>
      </w:r>
      <w:r w:rsidRPr="00A05988">
        <w:rPr>
          <w:rFonts w:hint="cs"/>
          <w:cs/>
          <w:lang w:bidi="bn-IN"/>
        </w:rPr>
        <w:t xml:space="preserve"> </w:t>
      </w:r>
      <w:r w:rsidRPr="00A05988">
        <w:rPr>
          <w:rFonts w:ascii="Nirmala UI" w:hAnsi="Nirmala UI" w:cs="Nirmala UI" w:hint="cs"/>
          <w:cs/>
          <w:lang w:bidi="bn-IN"/>
        </w:rPr>
        <w:t>এই</w:t>
      </w:r>
      <w:r w:rsidRPr="00A05988">
        <w:rPr>
          <w:rFonts w:hint="cs"/>
          <w:cs/>
          <w:lang w:bidi="bn-IN"/>
        </w:rPr>
        <w:t xml:space="preserve"> </w:t>
      </w:r>
      <w:r w:rsidRPr="00A05988">
        <w:rPr>
          <w:rFonts w:ascii="Nirmala UI" w:hAnsi="Nirmala UI" w:cs="Nirmala UI" w:hint="cs"/>
          <w:cs/>
          <w:lang w:bidi="bn-IN"/>
        </w:rPr>
        <w:t>নথির</w:t>
      </w:r>
      <w:r w:rsidRPr="00A05988">
        <w:rPr>
          <w:rFonts w:hint="cs"/>
          <w:cs/>
          <w:lang w:bidi="bn-IN"/>
        </w:rPr>
        <w:t xml:space="preserve"> </w:t>
      </w:r>
      <w:r w:rsidRPr="00A05988">
        <w:rPr>
          <w:rFonts w:ascii="Nirmala UI" w:hAnsi="Nirmala UI" w:cs="Nirmala UI" w:hint="cs"/>
          <w:cs/>
          <w:lang w:bidi="bn-IN"/>
        </w:rPr>
        <w:t>একটি</w:t>
      </w:r>
      <w:r w:rsidRPr="00A05988">
        <w:rPr>
          <w:rFonts w:hint="cs"/>
          <w:cs/>
          <w:lang w:bidi="bn-IN"/>
        </w:rPr>
        <w:t xml:space="preserve"> </w:t>
      </w:r>
      <w:r w:rsidRPr="00A05988">
        <w:rPr>
          <w:rFonts w:ascii="Nirmala UI" w:hAnsi="Nirmala UI" w:cs="Nirmala UI" w:hint="cs"/>
          <w:cs/>
          <w:lang w:bidi="bn-IN"/>
        </w:rPr>
        <w:t>প্রতিলিপির</w:t>
      </w:r>
      <w:r w:rsidRPr="00A05988">
        <w:rPr>
          <w:rFonts w:hint="cs"/>
          <w:cs/>
          <w:lang w:bidi="bn-IN"/>
        </w:rPr>
        <w:t xml:space="preserve"> </w:t>
      </w:r>
      <w:r w:rsidRPr="00A05988">
        <w:rPr>
          <w:rFonts w:ascii="Nirmala UI" w:hAnsi="Nirmala UI" w:cs="Nirmala UI" w:hint="cs"/>
          <w:cs/>
          <w:lang w:bidi="bn-IN"/>
        </w:rPr>
        <w:t>জন্য</w:t>
      </w:r>
      <w:r w:rsidRPr="00A05988">
        <w:rPr>
          <w:rFonts w:hint="cs"/>
          <w:cs/>
          <w:lang w:bidi="bn-IN"/>
        </w:rPr>
        <w:t xml:space="preserve"> </w:t>
      </w:r>
      <w:r w:rsidRPr="00A05988">
        <w:rPr>
          <w:rFonts w:ascii="Nirmala UI" w:hAnsi="Nirmala UI" w:cs="Nirmala UI" w:hint="cs"/>
          <w:cs/>
          <w:lang w:bidi="bn-IN"/>
        </w:rPr>
        <w:t>অনুগ্রহ</w:t>
      </w:r>
      <w:r w:rsidRPr="00A05988">
        <w:rPr>
          <w:rFonts w:hint="cs"/>
          <w:cs/>
          <w:lang w:bidi="bn-IN"/>
        </w:rPr>
        <w:t xml:space="preserve"> </w:t>
      </w:r>
      <w:r w:rsidRPr="00A05988">
        <w:rPr>
          <w:rFonts w:ascii="Nirmala UI" w:hAnsi="Nirmala UI" w:cs="Nirmala UI" w:hint="cs"/>
          <w:cs/>
          <w:lang w:bidi="bn-IN"/>
        </w:rPr>
        <w:t>করে</w:t>
      </w:r>
      <w:r w:rsidRPr="00A05988">
        <w:rPr>
          <w:rFonts w:hint="cs"/>
          <w:cs/>
          <w:lang w:bidi="bn-IN"/>
        </w:rPr>
        <w:t xml:space="preserve"> </w:t>
      </w:r>
      <w:r w:rsidRPr="00A05988">
        <w:rPr>
          <w:rFonts w:ascii="Nirmala UI" w:hAnsi="Nirmala UI" w:cs="Nirmala UI" w:hint="cs"/>
          <w:cs/>
          <w:lang w:bidi="bn-IN"/>
        </w:rPr>
        <w:t>নীচের</w:t>
      </w:r>
      <w:r w:rsidRPr="00A05988">
        <w:rPr>
          <w:rFonts w:hint="cs"/>
          <w:cs/>
          <w:lang w:bidi="bn-IN"/>
        </w:rPr>
        <w:t xml:space="preserve"> </w:t>
      </w:r>
      <w:r w:rsidRPr="00A05988">
        <w:rPr>
          <w:rFonts w:ascii="Nirmala UI" w:hAnsi="Nirmala UI" w:cs="Nirmala UI" w:hint="cs"/>
          <w:cs/>
          <w:lang w:bidi="bn-IN"/>
        </w:rPr>
        <w:t>বিবরণ</w:t>
      </w:r>
      <w:r w:rsidRPr="00A05988">
        <w:rPr>
          <w:rFonts w:hint="cs"/>
          <w:cs/>
          <w:lang w:bidi="bn-IN"/>
        </w:rPr>
        <w:t xml:space="preserve"> </w:t>
      </w:r>
      <w:r w:rsidRPr="00A05988">
        <w:rPr>
          <w:rFonts w:ascii="Nirmala UI" w:hAnsi="Nirmala UI" w:cs="Nirmala UI" w:hint="cs"/>
          <w:cs/>
          <w:lang w:bidi="bn-IN"/>
        </w:rPr>
        <w:t>ব্যবহার</w:t>
      </w:r>
      <w:r w:rsidRPr="00A05988">
        <w:rPr>
          <w:rFonts w:hint="cs"/>
          <w:cs/>
          <w:lang w:bidi="bn-IN"/>
        </w:rPr>
        <w:t xml:space="preserve"> </w:t>
      </w:r>
      <w:r w:rsidRPr="00A05988">
        <w:rPr>
          <w:rFonts w:ascii="Nirmala UI" w:hAnsi="Nirmala UI" w:cs="Nirmala UI" w:hint="cs"/>
          <w:cs/>
          <w:lang w:bidi="bn-IN"/>
        </w:rPr>
        <w:t>করে</w:t>
      </w:r>
      <w:r w:rsidRPr="00A05988">
        <w:rPr>
          <w:rFonts w:hint="cs"/>
          <w:cs/>
          <w:lang w:bidi="bn-IN"/>
        </w:rPr>
        <w:t xml:space="preserve"> </w:t>
      </w:r>
      <w:r w:rsidRPr="00A05988">
        <w:rPr>
          <w:rFonts w:ascii="Nirmala UI" w:hAnsi="Nirmala UI" w:cs="Nirmala UI" w:hint="cs"/>
          <w:cs/>
          <w:lang w:bidi="bn-IN"/>
        </w:rPr>
        <w:t>আমাদের</w:t>
      </w:r>
      <w:r w:rsidRPr="00A05988">
        <w:rPr>
          <w:rFonts w:hint="cs"/>
          <w:cs/>
          <w:lang w:bidi="bn-IN"/>
        </w:rPr>
        <w:t xml:space="preserve"> </w:t>
      </w:r>
      <w:r w:rsidRPr="00A05988">
        <w:rPr>
          <w:rFonts w:ascii="Nirmala UI" w:hAnsi="Nirmala UI" w:cs="Nirmala UI" w:hint="cs"/>
          <w:cs/>
          <w:lang w:bidi="bn-IN"/>
        </w:rPr>
        <w:t>সঙ্গে</w:t>
      </w:r>
      <w:r w:rsidRPr="00A05988">
        <w:rPr>
          <w:rFonts w:hint="cs"/>
          <w:cs/>
          <w:lang w:bidi="bn-IN"/>
        </w:rPr>
        <w:t xml:space="preserve"> </w:t>
      </w:r>
      <w:r w:rsidRPr="00A05988">
        <w:rPr>
          <w:rFonts w:ascii="Nirmala UI" w:hAnsi="Nirmala UI" w:cs="Nirmala UI" w:hint="cs"/>
          <w:cs/>
          <w:lang w:bidi="bn-IN"/>
        </w:rPr>
        <w:t>যোগাযোগ</w:t>
      </w:r>
      <w:r w:rsidRPr="00A05988">
        <w:rPr>
          <w:rFonts w:hint="cs"/>
          <w:cs/>
          <w:lang w:bidi="bn-IN"/>
        </w:rPr>
        <w:t xml:space="preserve"> </w:t>
      </w:r>
      <w:r w:rsidRPr="00A05988">
        <w:rPr>
          <w:rFonts w:ascii="Nirmala UI" w:hAnsi="Nirmala UI" w:cs="Nirmala UI" w:hint="cs"/>
          <w:cs/>
          <w:lang w:bidi="bn-IN"/>
        </w:rPr>
        <w:t>করুন</w:t>
      </w:r>
      <w:r w:rsidRPr="00A05988">
        <w:rPr>
          <w:rFonts w:hint="cs"/>
          <w:cs/>
          <w:lang w:bidi="bn-IN"/>
        </w:rPr>
        <w:t>:</w:t>
      </w:r>
    </w:p>
    <w:p w14:paraId="53623313" w14:textId="77777777" w:rsidR="00A05988" w:rsidRPr="00A05988" w:rsidRDefault="00A05988" w:rsidP="00A05988"/>
    <w:p w14:paraId="794E394A" w14:textId="77777777" w:rsidR="00A05988" w:rsidRPr="00A05988" w:rsidRDefault="00A05988" w:rsidP="00A05988">
      <w:r w:rsidRPr="00A05988">
        <w:rPr>
          <w:rFonts w:ascii="Nirmala UI" w:hAnsi="Nirmala UI" w:cs="Nirmala UI" w:hint="cs"/>
          <w:cs/>
          <w:lang w:bidi="bn-IN"/>
        </w:rPr>
        <w:t>টেলি</w:t>
      </w:r>
      <w:r w:rsidRPr="00A05988">
        <w:t>: 01772 214 232</w:t>
      </w:r>
    </w:p>
    <w:p w14:paraId="48CA2663" w14:textId="77777777" w:rsidR="007B7A13" w:rsidRPr="00A05988" w:rsidRDefault="007B7A13" w:rsidP="007B7A13">
      <w:pPr>
        <w:rPr>
          <w:color w:val="005EB8"/>
        </w:rPr>
      </w:pPr>
      <w:hyperlink r:id="rId114" w:history="1">
        <w:r>
          <w:rPr>
            <w:rStyle w:val="Hyperlink"/>
            <w:color w:val="005EB8"/>
          </w:rPr>
          <w:t>lsc.icb</w:t>
        </w:r>
        <w:r w:rsidRPr="00A05988">
          <w:rPr>
            <w:rStyle w:val="Hyperlink"/>
            <w:color w:val="005EB8"/>
          </w:rPr>
          <w:t>@nhs.net</w:t>
        </w:r>
      </w:hyperlink>
    </w:p>
    <w:p w14:paraId="189A8AE0" w14:textId="77777777" w:rsidR="00A05988" w:rsidRPr="00A05988" w:rsidRDefault="00A05988" w:rsidP="00A05988">
      <w:pPr>
        <w:rPr>
          <w:u w:val="single"/>
        </w:rPr>
      </w:pPr>
    </w:p>
    <w:p w14:paraId="07B65ADD" w14:textId="77777777" w:rsidR="0028365D" w:rsidRPr="00A05988" w:rsidRDefault="0028365D" w:rsidP="0028365D">
      <w:r w:rsidRPr="00A05988">
        <w:t>---------------------------------------------</w:t>
      </w:r>
    </w:p>
    <w:p w14:paraId="7BCE7E73" w14:textId="77777777" w:rsidR="00A05988" w:rsidRPr="00A05988" w:rsidRDefault="00A05988" w:rsidP="00A05988">
      <w:pPr>
        <w:rPr>
          <w:u w:val="single"/>
        </w:rPr>
      </w:pPr>
    </w:p>
    <w:p w14:paraId="3BD60221" w14:textId="77777777" w:rsidR="00A05988" w:rsidRPr="00A05988" w:rsidRDefault="00A05988" w:rsidP="00A05988">
      <w:r w:rsidRPr="00A05988">
        <w:rPr>
          <w:b/>
          <w:bCs/>
        </w:rPr>
        <w:t>Cantonese/</w:t>
      </w:r>
      <w:r w:rsidRPr="00A05988">
        <w:rPr>
          <w:rFonts w:ascii="MS Gothic" w:eastAsia="MS Gothic" w:hAnsi="MS Gothic" w:cs="MS Gothic" w:hint="eastAsia"/>
          <w:b/>
          <w:bCs/>
        </w:rPr>
        <w:t>香港中文</w:t>
      </w:r>
    </w:p>
    <w:p w14:paraId="1C1C8BAD" w14:textId="77777777" w:rsidR="00A05988" w:rsidRPr="00A05988" w:rsidRDefault="00A05988" w:rsidP="00A05988"/>
    <w:p w14:paraId="0E271D9A" w14:textId="77777777" w:rsidR="00A05988" w:rsidRPr="00A05988" w:rsidRDefault="00A05988" w:rsidP="00A05988">
      <w:bookmarkStart w:id="241" w:name="OLE_LINK1"/>
      <w:bookmarkStart w:id="242" w:name="OLE_LINK2"/>
      <w:r w:rsidRPr="00A05988">
        <w:rPr>
          <w:rFonts w:ascii="MS Gothic" w:eastAsia="MS Gothic" w:hAnsi="MS Gothic" w:cs="MS Gothic" w:hint="eastAsia"/>
          <w:lang w:val="zh-HK"/>
        </w:rPr>
        <w:t>如需本文件的其他格式（包含其他語言、大型列印或音訊格式）複本，請透過下列詳細資料聯絡我們：</w:t>
      </w:r>
    </w:p>
    <w:bookmarkEnd w:id="241"/>
    <w:bookmarkEnd w:id="242"/>
    <w:p w14:paraId="0DA767CD" w14:textId="77777777" w:rsidR="00A05988" w:rsidRPr="00A05988" w:rsidRDefault="00A05988" w:rsidP="00A05988"/>
    <w:p w14:paraId="6A45E88E" w14:textId="77777777" w:rsidR="00A05988" w:rsidRPr="00A05988" w:rsidRDefault="00A05988" w:rsidP="00A05988">
      <w:r w:rsidRPr="00A05988">
        <w:rPr>
          <w:rFonts w:ascii="MS Gothic" w:eastAsia="MS Gothic" w:hAnsi="MS Gothic" w:cs="MS Gothic" w:hint="eastAsia"/>
          <w:lang w:val="zh-HK"/>
        </w:rPr>
        <w:t>電話：</w:t>
      </w:r>
      <w:r w:rsidRPr="00A05988">
        <w:t xml:space="preserve"> 01772 214 232</w:t>
      </w:r>
    </w:p>
    <w:p w14:paraId="2D0232F8" w14:textId="77777777" w:rsidR="007B7A13" w:rsidRPr="00A05988" w:rsidRDefault="007B7A13" w:rsidP="007B7A13">
      <w:pPr>
        <w:rPr>
          <w:color w:val="005EB8"/>
        </w:rPr>
      </w:pPr>
      <w:hyperlink r:id="rId115" w:history="1">
        <w:r>
          <w:rPr>
            <w:rStyle w:val="Hyperlink"/>
            <w:color w:val="005EB8"/>
          </w:rPr>
          <w:t>lsc.icb</w:t>
        </w:r>
        <w:r w:rsidRPr="00A05988">
          <w:rPr>
            <w:rStyle w:val="Hyperlink"/>
            <w:color w:val="005EB8"/>
          </w:rPr>
          <w:t>@nhs.net</w:t>
        </w:r>
      </w:hyperlink>
    </w:p>
    <w:p w14:paraId="1795DA47" w14:textId="77777777" w:rsidR="00A05988" w:rsidRPr="00A05988" w:rsidRDefault="00A05988" w:rsidP="00A05988"/>
    <w:p w14:paraId="6AE38944" w14:textId="77777777" w:rsidR="00A05988" w:rsidRPr="00A05988" w:rsidRDefault="00A05988" w:rsidP="00A05988">
      <w:r w:rsidRPr="00A05988">
        <w:t>---------------------------------------------</w:t>
      </w:r>
    </w:p>
    <w:p w14:paraId="481CB5B3" w14:textId="77777777" w:rsidR="0028365D" w:rsidRDefault="0028365D" w:rsidP="00A05988">
      <w:pPr>
        <w:rPr>
          <w:b/>
          <w:bCs/>
        </w:rPr>
      </w:pPr>
    </w:p>
    <w:p w14:paraId="3730D07C" w14:textId="77777777" w:rsidR="0028365D" w:rsidRDefault="0028365D" w:rsidP="00A05988">
      <w:pPr>
        <w:rPr>
          <w:b/>
          <w:bCs/>
        </w:rPr>
      </w:pPr>
    </w:p>
    <w:p w14:paraId="2E8EFF1D" w14:textId="77777777" w:rsidR="0028365D" w:rsidRDefault="0028365D" w:rsidP="00A05988">
      <w:pPr>
        <w:rPr>
          <w:b/>
          <w:bCs/>
        </w:rPr>
      </w:pPr>
    </w:p>
    <w:p w14:paraId="5C33595E" w14:textId="77777777" w:rsidR="0028365D" w:rsidRDefault="0028365D" w:rsidP="00A05988">
      <w:pPr>
        <w:rPr>
          <w:b/>
          <w:bCs/>
        </w:rPr>
      </w:pPr>
    </w:p>
    <w:p w14:paraId="2BC29E4F" w14:textId="77777777" w:rsidR="0028365D" w:rsidRDefault="0028365D" w:rsidP="00A05988">
      <w:pPr>
        <w:rPr>
          <w:b/>
          <w:bCs/>
        </w:rPr>
      </w:pPr>
    </w:p>
    <w:p w14:paraId="3615EDBD" w14:textId="38F86189" w:rsidR="00A05988" w:rsidRPr="00A05988" w:rsidRDefault="00A05988" w:rsidP="00A05988">
      <w:pPr>
        <w:rPr>
          <w:b/>
          <w:bCs/>
        </w:rPr>
      </w:pPr>
      <w:r w:rsidRPr="00A05988">
        <w:rPr>
          <w:b/>
          <w:bCs/>
        </w:rPr>
        <w:t>French/Français</w:t>
      </w:r>
    </w:p>
    <w:p w14:paraId="024E4534" w14:textId="77777777" w:rsidR="00A05988" w:rsidRPr="00A05988" w:rsidRDefault="00A05988" w:rsidP="00A05988"/>
    <w:p w14:paraId="0FC191B1" w14:textId="77777777" w:rsidR="00A05988" w:rsidRPr="00A05988" w:rsidRDefault="00A05988" w:rsidP="00A05988">
      <w:pPr>
        <w:rPr>
          <w:lang w:val="fr-FR"/>
        </w:rPr>
      </w:pPr>
      <w:r w:rsidRPr="00A05988">
        <w:rPr>
          <w:lang w:val="fr-FR"/>
        </w:rPr>
        <w:t>Si vous voulez un exemplaire de ce document dans un autre format, y compris dans une autre langue, en gros caractères ou au format audio, contactez-nous aux coordonnées suivantes :</w:t>
      </w:r>
    </w:p>
    <w:p w14:paraId="0FFEF6D1" w14:textId="77777777" w:rsidR="00A05988" w:rsidRPr="00A05988" w:rsidRDefault="00A05988" w:rsidP="00A05988">
      <w:pPr>
        <w:rPr>
          <w:lang w:val="fr-FR"/>
        </w:rPr>
      </w:pPr>
    </w:p>
    <w:p w14:paraId="434F6D4B" w14:textId="77777777" w:rsidR="00A05988" w:rsidRPr="00A05988" w:rsidRDefault="00A05988" w:rsidP="00A05988">
      <w:r w:rsidRPr="00A05988">
        <w:t>Tél. : 01772 214 232</w:t>
      </w:r>
    </w:p>
    <w:p w14:paraId="21067247" w14:textId="77777777" w:rsidR="007B7A13" w:rsidRPr="00A05988" w:rsidRDefault="007B7A13" w:rsidP="007B7A13">
      <w:pPr>
        <w:rPr>
          <w:color w:val="005EB8"/>
        </w:rPr>
      </w:pPr>
      <w:hyperlink r:id="rId116" w:history="1">
        <w:r>
          <w:rPr>
            <w:rStyle w:val="Hyperlink"/>
            <w:color w:val="005EB8"/>
          </w:rPr>
          <w:t>lsc.icb</w:t>
        </w:r>
        <w:r w:rsidRPr="00A05988">
          <w:rPr>
            <w:rStyle w:val="Hyperlink"/>
            <w:color w:val="005EB8"/>
          </w:rPr>
          <w:t>@nhs.net</w:t>
        </w:r>
      </w:hyperlink>
    </w:p>
    <w:p w14:paraId="6E8D81B1" w14:textId="77777777" w:rsidR="00A05988" w:rsidRPr="00A05988" w:rsidRDefault="00A05988" w:rsidP="00A05988"/>
    <w:p w14:paraId="45B547B4" w14:textId="77777777" w:rsidR="00A05988" w:rsidRPr="00A05988" w:rsidRDefault="00A05988" w:rsidP="00A05988">
      <w:r w:rsidRPr="00A05988">
        <w:t>---------------------------------------------</w:t>
      </w:r>
    </w:p>
    <w:p w14:paraId="568CAD84" w14:textId="77777777" w:rsidR="00A05988" w:rsidRPr="00A05988" w:rsidRDefault="00A05988" w:rsidP="00A05988">
      <w:r w:rsidRPr="00A05988">
        <w:rPr>
          <w:b/>
          <w:bCs/>
          <w:cs/>
          <w:lang w:bidi="gu-IN"/>
        </w:rPr>
        <w:t>Gujarati/</w:t>
      </w:r>
      <w:r w:rsidRPr="00A05988">
        <w:rPr>
          <w:rFonts w:ascii="Shruti" w:hAnsi="Shruti" w:cs="Shruti" w:hint="cs"/>
          <w:b/>
          <w:bCs/>
          <w:cs/>
          <w:lang w:bidi="gu-IN"/>
        </w:rPr>
        <w:t>ગુજરાતી</w:t>
      </w:r>
    </w:p>
    <w:p w14:paraId="6DE974B8" w14:textId="77777777" w:rsidR="00A05988" w:rsidRPr="00A05988" w:rsidRDefault="00A05988" w:rsidP="00A05988"/>
    <w:p w14:paraId="302FB9E5" w14:textId="77777777" w:rsidR="00A05988" w:rsidRPr="00A05988" w:rsidRDefault="00A05988" w:rsidP="00A05988">
      <w:r w:rsidRPr="00A05988">
        <w:rPr>
          <w:rFonts w:ascii="Shruti" w:hAnsi="Shruti" w:cs="Shruti" w:hint="cs"/>
          <w:cs/>
          <w:lang w:bidi="gu-IN"/>
        </w:rPr>
        <w:t>અન્ય</w:t>
      </w:r>
      <w:r w:rsidRPr="00A05988">
        <w:rPr>
          <w:rFonts w:hint="cs"/>
          <w:cs/>
          <w:lang w:bidi="gu-IN"/>
        </w:rPr>
        <w:t xml:space="preserve"> </w:t>
      </w:r>
      <w:r w:rsidRPr="00A05988">
        <w:rPr>
          <w:rFonts w:ascii="Shruti" w:hAnsi="Shruti" w:cs="Shruti" w:hint="cs"/>
          <w:cs/>
          <w:lang w:bidi="gu-IN"/>
        </w:rPr>
        <w:t>ભાષાઓ</w:t>
      </w:r>
      <w:r w:rsidRPr="00A05988">
        <w:rPr>
          <w:rFonts w:hint="cs"/>
          <w:cs/>
          <w:lang w:bidi="gu-IN"/>
        </w:rPr>
        <w:t xml:space="preserve">, </w:t>
      </w:r>
      <w:r w:rsidRPr="00A05988">
        <w:rPr>
          <w:rFonts w:ascii="Shruti" w:hAnsi="Shruti" w:cs="Shruti" w:hint="cs"/>
          <w:cs/>
          <w:lang w:bidi="gu-IN"/>
        </w:rPr>
        <w:t>મોટા</w:t>
      </w:r>
      <w:r w:rsidRPr="00A05988">
        <w:rPr>
          <w:rFonts w:hint="cs"/>
          <w:cs/>
          <w:lang w:bidi="gu-IN"/>
        </w:rPr>
        <w:t xml:space="preserve"> </w:t>
      </w:r>
      <w:r w:rsidRPr="00A05988">
        <w:rPr>
          <w:rFonts w:ascii="Shruti" w:hAnsi="Shruti" w:cs="Shruti" w:hint="cs"/>
          <w:cs/>
          <w:lang w:bidi="gu-IN"/>
        </w:rPr>
        <w:t>અક્ષરો</w:t>
      </w:r>
      <w:r w:rsidRPr="00A05988">
        <w:rPr>
          <w:rFonts w:hint="cs"/>
          <w:cs/>
          <w:lang w:bidi="gu-IN"/>
        </w:rPr>
        <w:t xml:space="preserve"> </w:t>
      </w:r>
      <w:r w:rsidRPr="00A05988">
        <w:rPr>
          <w:rFonts w:ascii="Shruti" w:hAnsi="Shruti" w:cs="Shruti" w:hint="cs"/>
          <w:cs/>
          <w:lang w:bidi="gu-IN"/>
        </w:rPr>
        <w:t>અથવા</w:t>
      </w:r>
      <w:r w:rsidRPr="00A05988">
        <w:rPr>
          <w:rFonts w:hint="cs"/>
          <w:cs/>
          <w:lang w:bidi="gu-IN"/>
        </w:rPr>
        <w:t xml:space="preserve"> </w:t>
      </w:r>
      <w:r w:rsidRPr="00A05988">
        <w:rPr>
          <w:rFonts w:ascii="Shruti" w:hAnsi="Shruti" w:cs="Shruti" w:hint="cs"/>
          <w:cs/>
          <w:lang w:bidi="gu-IN"/>
        </w:rPr>
        <w:t>ઑડિયો</w:t>
      </w:r>
      <w:r w:rsidRPr="00A05988">
        <w:rPr>
          <w:rFonts w:hint="cs"/>
          <w:cs/>
          <w:lang w:bidi="gu-IN"/>
        </w:rPr>
        <w:t xml:space="preserve"> </w:t>
      </w:r>
      <w:r w:rsidRPr="00A05988">
        <w:rPr>
          <w:rFonts w:ascii="Shruti" w:hAnsi="Shruti" w:cs="Shruti" w:hint="cs"/>
          <w:cs/>
          <w:lang w:bidi="gu-IN"/>
        </w:rPr>
        <w:t>સહિત</w:t>
      </w:r>
      <w:r w:rsidRPr="00A05988">
        <w:rPr>
          <w:rFonts w:hint="cs"/>
          <w:cs/>
          <w:lang w:bidi="gu-IN"/>
        </w:rPr>
        <w:t xml:space="preserve"> </w:t>
      </w:r>
      <w:r w:rsidRPr="00A05988">
        <w:rPr>
          <w:rFonts w:ascii="Shruti" w:hAnsi="Shruti" w:cs="Shruti" w:hint="cs"/>
          <w:cs/>
          <w:lang w:bidi="gu-IN"/>
        </w:rPr>
        <w:t>વૈકલ્પિક</w:t>
      </w:r>
      <w:r w:rsidRPr="00A05988">
        <w:rPr>
          <w:rFonts w:hint="cs"/>
          <w:cs/>
          <w:lang w:bidi="gu-IN"/>
        </w:rPr>
        <w:t xml:space="preserve"> </w:t>
      </w:r>
      <w:r w:rsidRPr="00A05988">
        <w:rPr>
          <w:rFonts w:ascii="Shruti" w:hAnsi="Shruti" w:cs="Shruti" w:hint="cs"/>
          <w:cs/>
          <w:lang w:bidi="gu-IN"/>
        </w:rPr>
        <w:t>સ્વરૂપમાં</w:t>
      </w:r>
      <w:r w:rsidRPr="00A05988">
        <w:rPr>
          <w:rFonts w:hint="cs"/>
          <w:cs/>
          <w:lang w:bidi="gu-IN"/>
        </w:rPr>
        <w:t xml:space="preserve"> </w:t>
      </w:r>
      <w:r w:rsidRPr="00A05988">
        <w:rPr>
          <w:rFonts w:ascii="Shruti" w:hAnsi="Shruti" w:cs="Shruti" w:hint="cs"/>
          <w:cs/>
          <w:lang w:bidi="gu-IN"/>
        </w:rPr>
        <w:t>આ</w:t>
      </w:r>
      <w:r w:rsidRPr="00A05988">
        <w:rPr>
          <w:rFonts w:hint="cs"/>
          <w:cs/>
          <w:lang w:bidi="gu-IN"/>
        </w:rPr>
        <w:t xml:space="preserve"> </w:t>
      </w:r>
      <w:r w:rsidRPr="00A05988">
        <w:rPr>
          <w:rFonts w:ascii="Shruti" w:hAnsi="Shruti" w:cs="Shruti" w:hint="cs"/>
          <w:cs/>
          <w:lang w:bidi="gu-IN"/>
        </w:rPr>
        <w:t>દસ્તાવેજની</w:t>
      </w:r>
      <w:r w:rsidRPr="00A05988">
        <w:rPr>
          <w:rFonts w:hint="cs"/>
          <w:cs/>
          <w:lang w:bidi="gu-IN"/>
        </w:rPr>
        <w:t xml:space="preserve"> </w:t>
      </w:r>
      <w:r w:rsidRPr="00A05988">
        <w:rPr>
          <w:rFonts w:ascii="Shruti" w:hAnsi="Shruti" w:cs="Shruti" w:hint="cs"/>
          <w:cs/>
          <w:lang w:bidi="gu-IN"/>
        </w:rPr>
        <w:t>નકલ</w:t>
      </w:r>
      <w:r w:rsidRPr="00A05988">
        <w:rPr>
          <w:rFonts w:hint="cs"/>
          <w:cs/>
          <w:lang w:bidi="gu-IN"/>
        </w:rPr>
        <w:t xml:space="preserve"> </w:t>
      </w:r>
      <w:r w:rsidRPr="00A05988">
        <w:rPr>
          <w:rFonts w:ascii="Shruti" w:hAnsi="Shruti" w:cs="Shruti" w:hint="cs"/>
          <w:cs/>
          <w:lang w:bidi="gu-IN"/>
        </w:rPr>
        <w:t>માટે</w:t>
      </w:r>
      <w:r w:rsidRPr="00A05988">
        <w:rPr>
          <w:rFonts w:hint="cs"/>
          <w:cs/>
          <w:lang w:bidi="gu-IN"/>
        </w:rPr>
        <w:t xml:space="preserve"> </w:t>
      </w:r>
      <w:r w:rsidRPr="00A05988">
        <w:rPr>
          <w:rFonts w:ascii="Shruti" w:hAnsi="Shruti" w:cs="Shruti" w:hint="cs"/>
          <w:cs/>
          <w:lang w:bidi="gu-IN"/>
        </w:rPr>
        <w:t>કૃપા</w:t>
      </w:r>
      <w:r w:rsidRPr="00A05988">
        <w:rPr>
          <w:rFonts w:hint="cs"/>
          <w:cs/>
          <w:lang w:bidi="gu-IN"/>
        </w:rPr>
        <w:t xml:space="preserve"> </w:t>
      </w:r>
      <w:r w:rsidRPr="00A05988">
        <w:rPr>
          <w:rFonts w:ascii="Shruti" w:hAnsi="Shruti" w:cs="Shruti" w:hint="cs"/>
          <w:cs/>
          <w:lang w:bidi="gu-IN"/>
        </w:rPr>
        <w:t>કરીને</w:t>
      </w:r>
      <w:r w:rsidRPr="00A05988">
        <w:rPr>
          <w:rFonts w:hint="cs"/>
          <w:cs/>
          <w:lang w:bidi="gu-IN"/>
        </w:rPr>
        <w:t xml:space="preserve"> </w:t>
      </w:r>
      <w:r w:rsidRPr="00A05988">
        <w:rPr>
          <w:rFonts w:ascii="Shruti" w:hAnsi="Shruti" w:cs="Shruti" w:hint="cs"/>
          <w:cs/>
          <w:lang w:bidi="gu-IN"/>
        </w:rPr>
        <w:t>નીચેની</w:t>
      </w:r>
      <w:r w:rsidRPr="00A05988">
        <w:rPr>
          <w:rFonts w:hint="cs"/>
          <w:cs/>
          <w:lang w:bidi="gu-IN"/>
        </w:rPr>
        <w:t xml:space="preserve"> </w:t>
      </w:r>
      <w:r w:rsidRPr="00A05988">
        <w:rPr>
          <w:rFonts w:ascii="Shruti" w:hAnsi="Shruti" w:cs="Shruti" w:hint="cs"/>
          <w:cs/>
          <w:lang w:bidi="gu-IN"/>
        </w:rPr>
        <w:t>વિગતોનો</w:t>
      </w:r>
      <w:r w:rsidRPr="00A05988">
        <w:rPr>
          <w:rFonts w:hint="cs"/>
          <w:cs/>
          <w:lang w:bidi="gu-IN"/>
        </w:rPr>
        <w:t xml:space="preserve"> </w:t>
      </w:r>
      <w:r w:rsidRPr="00A05988">
        <w:rPr>
          <w:rFonts w:ascii="Shruti" w:hAnsi="Shruti" w:cs="Shruti" w:hint="cs"/>
          <w:cs/>
          <w:lang w:bidi="gu-IN"/>
        </w:rPr>
        <w:t>ઉપયોગ</w:t>
      </w:r>
      <w:r w:rsidRPr="00A05988">
        <w:rPr>
          <w:rFonts w:hint="cs"/>
          <w:cs/>
          <w:lang w:bidi="gu-IN"/>
        </w:rPr>
        <w:t xml:space="preserve"> </w:t>
      </w:r>
      <w:r w:rsidRPr="00A05988">
        <w:rPr>
          <w:rFonts w:ascii="Shruti" w:hAnsi="Shruti" w:cs="Shruti" w:hint="cs"/>
          <w:cs/>
          <w:lang w:bidi="gu-IN"/>
        </w:rPr>
        <w:t>કરીને</w:t>
      </w:r>
      <w:r w:rsidRPr="00A05988">
        <w:rPr>
          <w:rFonts w:hint="cs"/>
          <w:cs/>
          <w:lang w:bidi="gu-IN"/>
        </w:rPr>
        <w:t xml:space="preserve"> </w:t>
      </w:r>
      <w:r w:rsidRPr="00A05988">
        <w:rPr>
          <w:rFonts w:ascii="Shruti" w:hAnsi="Shruti" w:cs="Shruti" w:hint="cs"/>
          <w:cs/>
          <w:lang w:bidi="gu-IN"/>
        </w:rPr>
        <w:t>અમારો</w:t>
      </w:r>
      <w:r w:rsidRPr="00A05988">
        <w:rPr>
          <w:rFonts w:hint="cs"/>
          <w:cs/>
          <w:lang w:bidi="gu-IN"/>
        </w:rPr>
        <w:t xml:space="preserve"> </w:t>
      </w:r>
      <w:r w:rsidRPr="00A05988">
        <w:rPr>
          <w:rFonts w:ascii="Shruti" w:hAnsi="Shruti" w:cs="Shruti" w:hint="cs"/>
          <w:cs/>
          <w:lang w:bidi="gu-IN"/>
        </w:rPr>
        <w:t>સંપર્ક</w:t>
      </w:r>
      <w:r w:rsidRPr="00A05988">
        <w:rPr>
          <w:rFonts w:hint="cs"/>
          <w:cs/>
          <w:lang w:bidi="gu-IN"/>
        </w:rPr>
        <w:t xml:space="preserve"> </w:t>
      </w:r>
      <w:r w:rsidRPr="00A05988">
        <w:rPr>
          <w:rFonts w:ascii="Shruti" w:hAnsi="Shruti" w:cs="Shruti" w:hint="cs"/>
          <w:cs/>
          <w:lang w:bidi="gu-IN"/>
        </w:rPr>
        <w:t>કરો</w:t>
      </w:r>
      <w:r w:rsidRPr="00A05988">
        <w:rPr>
          <w:rFonts w:hint="cs"/>
          <w:cs/>
          <w:lang w:bidi="gu-IN"/>
        </w:rPr>
        <w:t>:</w:t>
      </w:r>
    </w:p>
    <w:p w14:paraId="31FB5431" w14:textId="77777777" w:rsidR="00A05988" w:rsidRPr="00A05988" w:rsidRDefault="00A05988" w:rsidP="00A05988">
      <w:r w:rsidRPr="00A05988">
        <w:rPr>
          <w:rFonts w:ascii="Shruti" w:hAnsi="Shruti" w:cs="Shruti" w:hint="cs"/>
          <w:cs/>
          <w:lang w:bidi="gu-IN"/>
        </w:rPr>
        <w:t>ટેલિફોન</w:t>
      </w:r>
      <w:r w:rsidRPr="00A05988">
        <w:t>: 01772 214 232</w:t>
      </w:r>
    </w:p>
    <w:p w14:paraId="4271D0C3" w14:textId="77777777" w:rsidR="007B7A13" w:rsidRPr="00A05988" w:rsidRDefault="007B7A13" w:rsidP="007B7A13">
      <w:pPr>
        <w:rPr>
          <w:color w:val="005EB8"/>
        </w:rPr>
      </w:pPr>
      <w:hyperlink r:id="rId117" w:history="1">
        <w:r>
          <w:rPr>
            <w:rStyle w:val="Hyperlink"/>
            <w:color w:val="005EB8"/>
          </w:rPr>
          <w:t>lsc.icb</w:t>
        </w:r>
        <w:r w:rsidRPr="00A05988">
          <w:rPr>
            <w:rStyle w:val="Hyperlink"/>
            <w:color w:val="005EB8"/>
          </w:rPr>
          <w:t>@nhs.net</w:t>
        </w:r>
      </w:hyperlink>
    </w:p>
    <w:p w14:paraId="7554B62F" w14:textId="77777777" w:rsidR="0028365D" w:rsidRPr="00A05988" w:rsidRDefault="0028365D" w:rsidP="0028365D"/>
    <w:p w14:paraId="3172E220" w14:textId="77777777" w:rsidR="0028365D" w:rsidRPr="00A05988" w:rsidRDefault="0028365D" w:rsidP="0028365D">
      <w:r w:rsidRPr="00A05988">
        <w:t>---------------------------------------------</w:t>
      </w:r>
    </w:p>
    <w:p w14:paraId="3E068645" w14:textId="77777777" w:rsidR="00A05988" w:rsidRPr="00A05988" w:rsidRDefault="00A05988" w:rsidP="00A05988">
      <w:pPr>
        <w:rPr>
          <w:b/>
          <w:bCs/>
        </w:rPr>
      </w:pPr>
      <w:r w:rsidRPr="00A05988">
        <w:rPr>
          <w:b/>
          <w:bCs/>
          <w:cs/>
          <w:lang w:bidi="hi-IN"/>
        </w:rPr>
        <w:t>Hindi/</w:t>
      </w:r>
      <w:r w:rsidRPr="00A05988">
        <w:rPr>
          <w:rFonts w:ascii="Mangal" w:hAnsi="Mangal" w:cs="Mangal" w:hint="cs"/>
          <w:b/>
          <w:bCs/>
          <w:cs/>
          <w:lang w:bidi="hi-IN"/>
        </w:rPr>
        <w:t>हिन्दी</w:t>
      </w:r>
    </w:p>
    <w:p w14:paraId="1B59DB89" w14:textId="77777777" w:rsidR="00A05988" w:rsidRPr="00A05988" w:rsidRDefault="00A05988" w:rsidP="00A05988"/>
    <w:p w14:paraId="6147E1C5" w14:textId="77777777" w:rsidR="00A05988" w:rsidRPr="00A05988" w:rsidRDefault="00A05988" w:rsidP="00A05988">
      <w:r w:rsidRPr="00A05988">
        <w:rPr>
          <w:rFonts w:ascii="Mangal" w:hAnsi="Mangal" w:cs="Mangal" w:hint="cs"/>
          <w:cs/>
          <w:lang w:bidi="hi-IN"/>
        </w:rPr>
        <w:t>इस</w:t>
      </w:r>
      <w:r w:rsidRPr="00A05988">
        <w:rPr>
          <w:rFonts w:hint="cs"/>
          <w:cs/>
          <w:lang w:bidi="hi-IN"/>
        </w:rPr>
        <w:t xml:space="preserve"> </w:t>
      </w:r>
      <w:r w:rsidRPr="00A05988">
        <w:rPr>
          <w:rFonts w:ascii="Mangal" w:hAnsi="Mangal" w:cs="Mangal" w:hint="cs"/>
          <w:cs/>
          <w:lang w:bidi="hi-IN"/>
        </w:rPr>
        <w:t>दस्तावेज़</w:t>
      </w:r>
      <w:r w:rsidRPr="00A05988">
        <w:rPr>
          <w:rFonts w:hint="cs"/>
          <w:cs/>
          <w:lang w:bidi="hi-IN"/>
        </w:rPr>
        <w:t xml:space="preserve"> </w:t>
      </w:r>
      <w:r w:rsidRPr="00A05988">
        <w:rPr>
          <w:rFonts w:ascii="Mangal" w:hAnsi="Mangal" w:cs="Mangal" w:hint="cs"/>
          <w:cs/>
          <w:lang w:bidi="hi-IN"/>
        </w:rPr>
        <w:t>की</w:t>
      </w:r>
      <w:r w:rsidRPr="00A05988">
        <w:rPr>
          <w:rFonts w:hint="cs"/>
          <w:cs/>
          <w:lang w:bidi="hi-IN"/>
        </w:rPr>
        <w:t xml:space="preserve"> </w:t>
      </w:r>
      <w:r w:rsidRPr="00A05988">
        <w:rPr>
          <w:rFonts w:ascii="Mangal" w:hAnsi="Mangal" w:cs="Mangal" w:hint="cs"/>
          <w:cs/>
          <w:lang w:bidi="hi-IN"/>
        </w:rPr>
        <w:t>कॉपी</w:t>
      </w:r>
      <w:r w:rsidRPr="00A05988">
        <w:rPr>
          <w:rFonts w:hint="cs"/>
          <w:cs/>
          <w:lang w:bidi="hi-IN"/>
        </w:rPr>
        <w:t xml:space="preserve"> </w:t>
      </w:r>
      <w:r w:rsidRPr="00A05988">
        <w:rPr>
          <w:rFonts w:ascii="Mangal" w:hAnsi="Mangal" w:cs="Mangal" w:hint="cs"/>
          <w:cs/>
          <w:lang w:bidi="hi-IN"/>
        </w:rPr>
        <w:t>किसी</w:t>
      </w:r>
      <w:r w:rsidRPr="00A05988">
        <w:rPr>
          <w:rFonts w:hint="cs"/>
          <w:cs/>
          <w:lang w:bidi="hi-IN"/>
        </w:rPr>
        <w:t xml:space="preserve"> </w:t>
      </w:r>
      <w:r w:rsidRPr="00A05988">
        <w:rPr>
          <w:rFonts w:ascii="Mangal" w:hAnsi="Mangal" w:cs="Mangal" w:hint="cs"/>
          <w:cs/>
          <w:lang w:bidi="hi-IN"/>
        </w:rPr>
        <w:t>अन्य</w:t>
      </w:r>
      <w:r w:rsidRPr="00A05988">
        <w:rPr>
          <w:rFonts w:hint="cs"/>
          <w:cs/>
          <w:lang w:bidi="hi-IN"/>
        </w:rPr>
        <w:t xml:space="preserve"> </w:t>
      </w:r>
      <w:r w:rsidRPr="00A05988">
        <w:rPr>
          <w:rFonts w:ascii="Mangal" w:hAnsi="Mangal" w:cs="Mangal" w:hint="cs"/>
          <w:cs/>
          <w:lang w:bidi="hi-IN"/>
        </w:rPr>
        <w:t>फ़ॉर्मेट</w:t>
      </w:r>
      <w:r w:rsidRPr="00A05988">
        <w:rPr>
          <w:rFonts w:hint="cs"/>
          <w:cs/>
          <w:lang w:bidi="hi-IN"/>
        </w:rPr>
        <w:t xml:space="preserve">, </w:t>
      </w:r>
      <w:r w:rsidRPr="00A05988">
        <w:rPr>
          <w:rFonts w:ascii="Mangal" w:hAnsi="Mangal" w:cs="Mangal" w:hint="cs"/>
          <w:cs/>
          <w:lang w:bidi="hi-IN"/>
        </w:rPr>
        <w:t>जैसे</w:t>
      </w:r>
      <w:r w:rsidRPr="00A05988">
        <w:rPr>
          <w:rFonts w:hint="cs"/>
          <w:cs/>
          <w:lang w:bidi="hi-IN"/>
        </w:rPr>
        <w:t xml:space="preserve"> </w:t>
      </w:r>
      <w:r w:rsidRPr="00A05988">
        <w:rPr>
          <w:rFonts w:ascii="Mangal" w:hAnsi="Mangal" w:cs="Mangal" w:hint="cs"/>
          <w:cs/>
          <w:lang w:bidi="hi-IN"/>
        </w:rPr>
        <w:t>अन्य</w:t>
      </w:r>
      <w:r w:rsidRPr="00A05988">
        <w:rPr>
          <w:rFonts w:hint="cs"/>
          <w:cs/>
          <w:lang w:bidi="hi-IN"/>
        </w:rPr>
        <w:t xml:space="preserve"> </w:t>
      </w:r>
      <w:r w:rsidRPr="00A05988">
        <w:rPr>
          <w:rFonts w:ascii="Mangal" w:hAnsi="Mangal" w:cs="Mangal" w:hint="cs"/>
          <w:cs/>
          <w:lang w:bidi="hi-IN"/>
        </w:rPr>
        <w:t>भाषा</w:t>
      </w:r>
      <w:r w:rsidRPr="00A05988">
        <w:rPr>
          <w:rFonts w:hint="cs"/>
          <w:cs/>
          <w:lang w:bidi="hi-IN"/>
        </w:rPr>
        <w:t xml:space="preserve">, </w:t>
      </w:r>
      <w:r w:rsidRPr="00A05988">
        <w:rPr>
          <w:rFonts w:ascii="Mangal" w:hAnsi="Mangal" w:cs="Mangal" w:hint="cs"/>
          <w:cs/>
          <w:lang w:bidi="hi-IN"/>
        </w:rPr>
        <w:t>बड़े</w:t>
      </w:r>
      <w:r w:rsidRPr="00A05988">
        <w:rPr>
          <w:rFonts w:hint="cs"/>
          <w:cs/>
          <w:lang w:bidi="hi-IN"/>
        </w:rPr>
        <w:t xml:space="preserve"> </w:t>
      </w:r>
      <w:r w:rsidRPr="00A05988">
        <w:rPr>
          <w:rFonts w:ascii="Mangal" w:hAnsi="Mangal" w:cs="Mangal" w:hint="cs"/>
          <w:cs/>
          <w:lang w:bidi="hi-IN"/>
        </w:rPr>
        <w:t>अक्षरों</w:t>
      </w:r>
      <w:r w:rsidRPr="00A05988">
        <w:rPr>
          <w:rFonts w:hint="cs"/>
          <w:cs/>
          <w:lang w:bidi="hi-IN"/>
        </w:rPr>
        <w:t xml:space="preserve"> </w:t>
      </w:r>
      <w:r w:rsidRPr="00A05988">
        <w:rPr>
          <w:rFonts w:ascii="Mangal" w:hAnsi="Mangal" w:cs="Mangal" w:hint="cs"/>
          <w:cs/>
          <w:lang w:bidi="hi-IN"/>
        </w:rPr>
        <w:t>या</w:t>
      </w:r>
      <w:r w:rsidRPr="00A05988">
        <w:rPr>
          <w:rFonts w:hint="cs"/>
          <w:cs/>
          <w:lang w:bidi="hi-IN"/>
        </w:rPr>
        <w:t xml:space="preserve"> </w:t>
      </w:r>
      <w:r w:rsidRPr="00A05988">
        <w:rPr>
          <w:rFonts w:ascii="Mangal" w:hAnsi="Mangal" w:cs="Mangal" w:hint="cs"/>
          <w:cs/>
          <w:lang w:bidi="hi-IN"/>
        </w:rPr>
        <w:t>ऑडियो</w:t>
      </w:r>
      <w:r w:rsidRPr="00A05988">
        <w:rPr>
          <w:rFonts w:hint="cs"/>
          <w:cs/>
          <w:lang w:bidi="hi-IN"/>
        </w:rPr>
        <w:t xml:space="preserve"> </w:t>
      </w:r>
      <w:r w:rsidRPr="00A05988">
        <w:rPr>
          <w:rFonts w:ascii="Mangal" w:hAnsi="Mangal" w:cs="Mangal" w:hint="cs"/>
          <w:cs/>
          <w:lang w:bidi="hi-IN"/>
        </w:rPr>
        <w:t>में</w:t>
      </w:r>
      <w:r w:rsidRPr="00A05988">
        <w:rPr>
          <w:rFonts w:hint="cs"/>
          <w:cs/>
          <w:lang w:bidi="hi-IN"/>
        </w:rPr>
        <w:t xml:space="preserve"> </w:t>
      </w:r>
      <w:r w:rsidRPr="00A05988">
        <w:rPr>
          <w:rFonts w:ascii="Mangal" w:hAnsi="Mangal" w:cs="Mangal" w:hint="cs"/>
          <w:cs/>
          <w:lang w:bidi="hi-IN"/>
        </w:rPr>
        <w:t>प्राप्त</w:t>
      </w:r>
      <w:r w:rsidRPr="00A05988">
        <w:rPr>
          <w:rFonts w:hint="cs"/>
          <w:cs/>
          <w:lang w:bidi="hi-IN"/>
        </w:rPr>
        <w:t xml:space="preserve"> </w:t>
      </w:r>
      <w:r w:rsidRPr="00A05988">
        <w:rPr>
          <w:rFonts w:ascii="Mangal" w:hAnsi="Mangal" w:cs="Mangal" w:hint="cs"/>
          <w:cs/>
          <w:lang w:bidi="hi-IN"/>
        </w:rPr>
        <w:t>करने</w:t>
      </w:r>
      <w:r w:rsidRPr="00A05988">
        <w:rPr>
          <w:rFonts w:hint="cs"/>
          <w:cs/>
          <w:lang w:bidi="hi-IN"/>
        </w:rPr>
        <w:t xml:space="preserve"> </w:t>
      </w:r>
      <w:r w:rsidRPr="00A05988">
        <w:rPr>
          <w:rFonts w:ascii="Mangal" w:hAnsi="Mangal" w:cs="Mangal" w:hint="cs"/>
          <w:cs/>
          <w:lang w:bidi="hi-IN"/>
        </w:rPr>
        <w:t>के</w:t>
      </w:r>
      <w:r w:rsidRPr="00A05988">
        <w:rPr>
          <w:rFonts w:hint="cs"/>
          <w:cs/>
          <w:lang w:bidi="hi-IN"/>
        </w:rPr>
        <w:t xml:space="preserve"> </w:t>
      </w:r>
      <w:r w:rsidRPr="00A05988">
        <w:rPr>
          <w:rFonts w:ascii="Mangal" w:hAnsi="Mangal" w:cs="Mangal" w:hint="cs"/>
          <w:cs/>
          <w:lang w:bidi="hi-IN"/>
        </w:rPr>
        <w:t>लिये</w:t>
      </w:r>
      <w:r w:rsidRPr="00A05988">
        <w:rPr>
          <w:rFonts w:hint="cs"/>
          <w:cs/>
          <w:lang w:bidi="hi-IN"/>
        </w:rPr>
        <w:t xml:space="preserve"> </w:t>
      </w:r>
      <w:r w:rsidRPr="00A05988">
        <w:rPr>
          <w:rFonts w:ascii="Mangal" w:hAnsi="Mangal" w:cs="Mangal" w:hint="cs"/>
          <w:cs/>
          <w:lang w:bidi="hi-IN"/>
        </w:rPr>
        <w:t>कृपया</w:t>
      </w:r>
      <w:r w:rsidRPr="00A05988">
        <w:rPr>
          <w:rFonts w:hint="cs"/>
          <w:cs/>
          <w:lang w:bidi="hi-IN"/>
        </w:rPr>
        <w:t xml:space="preserve"> </w:t>
      </w:r>
      <w:r w:rsidRPr="00A05988">
        <w:rPr>
          <w:rFonts w:ascii="Mangal" w:hAnsi="Mangal" w:cs="Mangal" w:hint="cs"/>
          <w:cs/>
          <w:lang w:bidi="hi-IN"/>
        </w:rPr>
        <w:t>निम्नलिखित</w:t>
      </w:r>
      <w:r w:rsidRPr="00A05988">
        <w:rPr>
          <w:rFonts w:hint="cs"/>
          <w:cs/>
          <w:lang w:bidi="hi-IN"/>
        </w:rPr>
        <w:t xml:space="preserve"> </w:t>
      </w:r>
      <w:r w:rsidRPr="00A05988">
        <w:rPr>
          <w:rFonts w:ascii="Mangal" w:hAnsi="Mangal" w:cs="Mangal" w:hint="cs"/>
          <w:cs/>
          <w:lang w:bidi="hi-IN"/>
        </w:rPr>
        <w:t>पर</w:t>
      </w:r>
      <w:r w:rsidRPr="00A05988">
        <w:rPr>
          <w:rFonts w:hint="cs"/>
          <w:cs/>
          <w:lang w:bidi="hi-IN"/>
        </w:rPr>
        <w:t xml:space="preserve"> </w:t>
      </w:r>
      <w:r w:rsidRPr="00A05988">
        <w:rPr>
          <w:rFonts w:ascii="Mangal" w:hAnsi="Mangal" w:cs="Mangal" w:hint="cs"/>
          <w:cs/>
          <w:lang w:bidi="hi-IN"/>
        </w:rPr>
        <w:t>हमसे</w:t>
      </w:r>
      <w:r w:rsidRPr="00A05988">
        <w:rPr>
          <w:rFonts w:hint="cs"/>
          <w:cs/>
          <w:lang w:bidi="hi-IN"/>
        </w:rPr>
        <w:t xml:space="preserve"> </w:t>
      </w:r>
      <w:r w:rsidRPr="00A05988">
        <w:rPr>
          <w:rFonts w:ascii="Mangal" w:hAnsi="Mangal" w:cs="Mangal" w:hint="cs"/>
          <w:cs/>
          <w:lang w:bidi="hi-IN"/>
        </w:rPr>
        <w:t>संपर्क</w:t>
      </w:r>
      <w:r w:rsidRPr="00A05988">
        <w:rPr>
          <w:rFonts w:hint="cs"/>
          <w:cs/>
          <w:lang w:bidi="hi-IN"/>
        </w:rPr>
        <w:t xml:space="preserve"> </w:t>
      </w:r>
      <w:r w:rsidRPr="00A05988">
        <w:rPr>
          <w:rFonts w:ascii="Mangal" w:hAnsi="Mangal" w:cs="Mangal" w:hint="cs"/>
          <w:cs/>
          <w:lang w:bidi="hi-IN"/>
        </w:rPr>
        <w:t>करें</w:t>
      </w:r>
      <w:r w:rsidRPr="00A05988">
        <w:rPr>
          <w:rFonts w:hint="cs"/>
          <w:cs/>
          <w:lang w:bidi="hi-IN"/>
        </w:rPr>
        <w:t xml:space="preserve">: </w:t>
      </w:r>
    </w:p>
    <w:p w14:paraId="1DAD3BF4" w14:textId="77777777" w:rsidR="00A05988" w:rsidRPr="00A05988" w:rsidRDefault="00A05988" w:rsidP="00A05988"/>
    <w:p w14:paraId="19E1BD02" w14:textId="77777777" w:rsidR="00A05988" w:rsidRPr="00A05988" w:rsidRDefault="00A05988" w:rsidP="00A05988">
      <w:r w:rsidRPr="00A05988">
        <w:rPr>
          <w:rFonts w:ascii="Mangal" w:hAnsi="Mangal" w:cs="Mangal" w:hint="cs"/>
          <w:cs/>
          <w:lang w:bidi="hi-IN"/>
        </w:rPr>
        <w:t>फ़ोन</w:t>
      </w:r>
      <w:r w:rsidRPr="00A05988">
        <w:rPr>
          <w:rFonts w:hint="cs"/>
          <w:cs/>
          <w:lang w:bidi="hi-IN"/>
        </w:rPr>
        <w:t xml:space="preserve">: </w:t>
      </w:r>
      <w:r w:rsidRPr="00A05988">
        <w:t>01772 214 200</w:t>
      </w:r>
    </w:p>
    <w:p w14:paraId="72DBF2F7" w14:textId="77777777" w:rsidR="007B7A13" w:rsidRPr="00A05988" w:rsidRDefault="007B7A13" w:rsidP="007B7A13">
      <w:pPr>
        <w:rPr>
          <w:color w:val="005EB8"/>
        </w:rPr>
      </w:pPr>
      <w:hyperlink r:id="rId118" w:history="1">
        <w:r>
          <w:rPr>
            <w:rStyle w:val="Hyperlink"/>
            <w:color w:val="005EB8"/>
          </w:rPr>
          <w:t>lsc.icb</w:t>
        </w:r>
        <w:r w:rsidRPr="00A05988">
          <w:rPr>
            <w:rStyle w:val="Hyperlink"/>
            <w:color w:val="005EB8"/>
          </w:rPr>
          <w:t>@nhs.net</w:t>
        </w:r>
      </w:hyperlink>
    </w:p>
    <w:p w14:paraId="01AEFA91" w14:textId="77777777" w:rsidR="00A05988" w:rsidRPr="00A05988" w:rsidRDefault="00A05988" w:rsidP="00A05988">
      <w:pPr>
        <w:rPr>
          <w:u w:val="single"/>
        </w:rPr>
      </w:pPr>
    </w:p>
    <w:p w14:paraId="30CF4AB8" w14:textId="77777777" w:rsidR="00A05988" w:rsidRPr="00A05988" w:rsidRDefault="00A05988" w:rsidP="00A05988">
      <w:r w:rsidRPr="00A05988">
        <w:t>---------------------------------------------</w:t>
      </w:r>
    </w:p>
    <w:p w14:paraId="1B72379C" w14:textId="77777777" w:rsidR="00A05988" w:rsidRPr="00A05988" w:rsidRDefault="00A05988" w:rsidP="00A05988">
      <w:r w:rsidRPr="00A05988">
        <w:rPr>
          <w:b/>
          <w:bCs/>
        </w:rPr>
        <w:t>Mandarin/</w:t>
      </w:r>
      <w:r w:rsidRPr="00A05988">
        <w:rPr>
          <w:rFonts w:ascii="Microsoft JhengHei" w:eastAsia="Microsoft JhengHei" w:hAnsi="Microsoft JhengHei" w:cs="Microsoft JhengHei" w:hint="eastAsia"/>
          <w:b/>
          <w:bCs/>
        </w:rPr>
        <w:t>简体中文</w:t>
      </w:r>
    </w:p>
    <w:p w14:paraId="07CC2016" w14:textId="77777777" w:rsidR="00A05988" w:rsidRPr="00A05988" w:rsidRDefault="00A05988" w:rsidP="00A05988"/>
    <w:p w14:paraId="3CF79940" w14:textId="77777777" w:rsidR="00A05988" w:rsidRPr="00A05988" w:rsidRDefault="00A05988" w:rsidP="00A05988">
      <w:r w:rsidRPr="00A05988">
        <w:rPr>
          <w:rFonts w:ascii="MS Gothic" w:eastAsia="MS Gothic" w:hAnsi="MS Gothic" w:cs="MS Gothic" w:hint="eastAsia"/>
          <w:lang w:val="zh-CN"/>
        </w:rPr>
        <w:t>如需本文档的其他格式</w:t>
      </w:r>
      <w:r w:rsidRPr="00A05988">
        <w:rPr>
          <w:rFonts w:ascii="MS Gothic" w:eastAsia="MS Gothic" w:hAnsi="MS Gothic" w:cs="MS Gothic" w:hint="eastAsia"/>
        </w:rPr>
        <w:t>（</w:t>
      </w:r>
      <w:r w:rsidRPr="00A05988">
        <w:rPr>
          <w:rFonts w:ascii="MS Gothic" w:eastAsia="MS Gothic" w:hAnsi="MS Gothic" w:cs="MS Gothic" w:hint="eastAsia"/>
          <w:lang w:val="zh-CN"/>
        </w:rPr>
        <w:t>包括其他</w:t>
      </w:r>
      <w:r w:rsidRPr="00A05988">
        <w:rPr>
          <w:rFonts w:ascii="Microsoft JhengHei" w:eastAsia="Microsoft JhengHei" w:hAnsi="Microsoft JhengHei" w:cs="Microsoft JhengHei" w:hint="eastAsia"/>
          <w:lang w:val="zh-CN"/>
        </w:rPr>
        <w:t>语言、大字印刷或音频格式</w:t>
      </w:r>
      <w:r w:rsidRPr="00A05988">
        <w:rPr>
          <w:rFonts w:ascii="MS Gothic" w:eastAsia="MS Gothic" w:hAnsi="MS Gothic" w:cs="MS Gothic" w:hint="eastAsia"/>
        </w:rPr>
        <w:t>）</w:t>
      </w:r>
      <w:r w:rsidRPr="00A05988">
        <w:rPr>
          <w:rFonts w:ascii="MS Gothic" w:eastAsia="MS Gothic" w:hAnsi="MS Gothic" w:cs="MS Gothic" w:hint="eastAsia"/>
          <w:lang w:val="zh-CN"/>
        </w:rPr>
        <w:t>副本</w:t>
      </w:r>
      <w:r w:rsidRPr="00A05988">
        <w:rPr>
          <w:rFonts w:ascii="MS Gothic" w:eastAsia="MS Gothic" w:hAnsi="MS Gothic" w:cs="MS Gothic" w:hint="eastAsia"/>
        </w:rPr>
        <w:t>，</w:t>
      </w:r>
      <w:r w:rsidRPr="00A05988">
        <w:rPr>
          <w:rFonts w:ascii="Microsoft JhengHei" w:eastAsia="Microsoft JhengHei" w:hAnsi="Microsoft JhengHei" w:cs="Microsoft JhengHei" w:hint="eastAsia"/>
          <w:lang w:val="zh-CN"/>
        </w:rPr>
        <w:t>请通过以下方式与我们联系</w:t>
      </w:r>
      <w:r w:rsidRPr="00A05988">
        <w:rPr>
          <w:rFonts w:ascii="MS Gothic" w:eastAsia="MS Gothic" w:hAnsi="MS Gothic" w:cs="MS Gothic" w:hint="eastAsia"/>
        </w:rPr>
        <w:t>：</w:t>
      </w:r>
    </w:p>
    <w:p w14:paraId="01BEFB01" w14:textId="77777777" w:rsidR="00A05988" w:rsidRPr="00A05988" w:rsidRDefault="00A05988" w:rsidP="00A05988"/>
    <w:p w14:paraId="16B0052C" w14:textId="77777777" w:rsidR="00A05988" w:rsidRPr="00A05988" w:rsidRDefault="00A05988" w:rsidP="00A05988">
      <w:r w:rsidRPr="00A05988">
        <w:rPr>
          <w:rFonts w:ascii="Microsoft JhengHei" w:eastAsia="Microsoft JhengHei" w:hAnsi="Microsoft JhengHei" w:cs="Microsoft JhengHei" w:hint="eastAsia"/>
          <w:lang w:val="zh-CN"/>
        </w:rPr>
        <w:t>电话</w:t>
      </w:r>
      <w:r w:rsidRPr="00A05988">
        <w:rPr>
          <w:rFonts w:ascii="MS Gothic" w:eastAsia="MS Gothic" w:hAnsi="MS Gothic" w:cs="MS Gothic" w:hint="eastAsia"/>
        </w:rPr>
        <w:t>：</w:t>
      </w:r>
      <w:r w:rsidRPr="00A05988">
        <w:t xml:space="preserve"> 01772 214 232</w:t>
      </w:r>
    </w:p>
    <w:p w14:paraId="11B7EEA3" w14:textId="77777777" w:rsidR="007B7A13" w:rsidRPr="00A05988" w:rsidRDefault="007B7A13" w:rsidP="007B7A13">
      <w:pPr>
        <w:rPr>
          <w:color w:val="005EB8"/>
        </w:rPr>
      </w:pPr>
      <w:hyperlink r:id="rId119" w:history="1">
        <w:r>
          <w:rPr>
            <w:rStyle w:val="Hyperlink"/>
            <w:color w:val="005EB8"/>
          </w:rPr>
          <w:t>lsc.icb</w:t>
        </w:r>
        <w:r w:rsidRPr="00A05988">
          <w:rPr>
            <w:rStyle w:val="Hyperlink"/>
            <w:color w:val="005EB8"/>
          </w:rPr>
          <w:t>@nhs.net</w:t>
        </w:r>
      </w:hyperlink>
    </w:p>
    <w:p w14:paraId="3D1B6428" w14:textId="77777777" w:rsidR="00A05988" w:rsidRPr="00A05988" w:rsidRDefault="00A05988" w:rsidP="00A05988"/>
    <w:p w14:paraId="5EDE3A75" w14:textId="77777777" w:rsidR="00A05988" w:rsidRPr="00A05988" w:rsidRDefault="00A05988" w:rsidP="00A05988">
      <w:r w:rsidRPr="00A05988">
        <w:t>---------------------------------------------</w:t>
      </w:r>
    </w:p>
    <w:p w14:paraId="0A0699CD" w14:textId="77777777" w:rsidR="0028365D" w:rsidRDefault="0028365D" w:rsidP="00A05988">
      <w:pPr>
        <w:rPr>
          <w:b/>
          <w:bCs/>
        </w:rPr>
      </w:pPr>
    </w:p>
    <w:p w14:paraId="4F053295" w14:textId="77777777" w:rsidR="0028365D" w:rsidRDefault="0028365D" w:rsidP="00A05988">
      <w:pPr>
        <w:rPr>
          <w:b/>
          <w:bCs/>
        </w:rPr>
      </w:pPr>
    </w:p>
    <w:p w14:paraId="002A7023" w14:textId="77777777" w:rsidR="0028365D" w:rsidRDefault="0028365D" w:rsidP="00A05988">
      <w:pPr>
        <w:rPr>
          <w:b/>
          <w:bCs/>
        </w:rPr>
      </w:pPr>
    </w:p>
    <w:p w14:paraId="5D6C44DC" w14:textId="584A9EB5" w:rsidR="0028365D" w:rsidRDefault="0028365D" w:rsidP="00A05988">
      <w:pPr>
        <w:rPr>
          <w:b/>
          <w:bCs/>
        </w:rPr>
      </w:pPr>
    </w:p>
    <w:p w14:paraId="41B76823" w14:textId="3422CD26" w:rsidR="007B7A13" w:rsidRDefault="007B7A13" w:rsidP="00A05988">
      <w:pPr>
        <w:rPr>
          <w:b/>
          <w:bCs/>
        </w:rPr>
      </w:pPr>
    </w:p>
    <w:p w14:paraId="1FD708CC" w14:textId="77777777" w:rsidR="0028365D" w:rsidRDefault="0028365D" w:rsidP="00A05988">
      <w:pPr>
        <w:rPr>
          <w:b/>
          <w:bCs/>
        </w:rPr>
      </w:pPr>
    </w:p>
    <w:p w14:paraId="0E7571E0" w14:textId="0C9734F3" w:rsidR="00A05988" w:rsidRPr="00A05988" w:rsidRDefault="00A05988" w:rsidP="00A05988">
      <w:pPr>
        <w:rPr>
          <w:b/>
          <w:bCs/>
        </w:rPr>
      </w:pPr>
      <w:r w:rsidRPr="00A05988">
        <w:rPr>
          <w:b/>
          <w:bCs/>
        </w:rPr>
        <w:t>Polish/Polski</w:t>
      </w:r>
    </w:p>
    <w:p w14:paraId="4A9E49E8" w14:textId="77777777" w:rsidR="00A05988" w:rsidRPr="00A05988" w:rsidRDefault="00A05988" w:rsidP="00A05988"/>
    <w:p w14:paraId="35863794" w14:textId="77777777" w:rsidR="00A05988" w:rsidRPr="00A05988" w:rsidRDefault="00A05988" w:rsidP="00A05988">
      <w:pPr>
        <w:rPr>
          <w:lang w:val="pl-PL"/>
        </w:rPr>
      </w:pPr>
      <w:r w:rsidRPr="00A05988">
        <w:rPr>
          <w:lang w:val="pl-PL"/>
        </w:rPr>
        <w:t>Aby uzyska</w:t>
      </w:r>
      <w:r w:rsidRPr="00A05988">
        <w:rPr>
          <w:rFonts w:ascii="Calibri" w:hAnsi="Calibri"/>
          <w:lang w:val="pl-PL"/>
        </w:rPr>
        <w:t>ć</w:t>
      </w:r>
      <w:r w:rsidRPr="00A05988">
        <w:rPr>
          <w:lang w:val="pl-PL"/>
        </w:rPr>
        <w:t xml:space="preserve"> kopi</w:t>
      </w:r>
      <w:r w:rsidRPr="00A05988">
        <w:rPr>
          <w:rFonts w:ascii="Calibri" w:hAnsi="Calibri"/>
          <w:lang w:val="pl-PL"/>
        </w:rPr>
        <w:t>ę</w:t>
      </w:r>
      <w:r w:rsidRPr="00A05988">
        <w:rPr>
          <w:lang w:val="pl-PL"/>
        </w:rPr>
        <w:t xml:space="preserve"> tego dokumentu w innym formacie, w tym mi</w:t>
      </w:r>
      <w:r w:rsidRPr="00A05988">
        <w:rPr>
          <w:rFonts w:ascii="Calibri" w:hAnsi="Calibri"/>
          <w:lang w:val="pl-PL"/>
        </w:rPr>
        <w:t>ę</w:t>
      </w:r>
      <w:r w:rsidRPr="00A05988">
        <w:rPr>
          <w:lang w:val="pl-PL"/>
        </w:rPr>
        <w:t>dzy innymi w innym j</w:t>
      </w:r>
      <w:r w:rsidRPr="00A05988">
        <w:rPr>
          <w:rFonts w:ascii="Calibri" w:hAnsi="Calibri"/>
          <w:lang w:val="pl-PL"/>
        </w:rPr>
        <w:t>ę</w:t>
      </w:r>
      <w:r w:rsidRPr="00A05988">
        <w:rPr>
          <w:lang w:val="pl-PL"/>
        </w:rPr>
        <w:t>zyku, w wersji du</w:t>
      </w:r>
      <w:r w:rsidRPr="00A05988">
        <w:rPr>
          <w:rFonts w:ascii="Calibri" w:hAnsi="Calibri"/>
          <w:lang w:val="pl-PL"/>
        </w:rPr>
        <w:t>ż</w:t>
      </w:r>
      <w:r w:rsidRPr="00A05988">
        <w:rPr>
          <w:lang w:val="pl-PL"/>
        </w:rPr>
        <w:t>ym drukiem lub w formie audio, nale</w:t>
      </w:r>
      <w:r w:rsidRPr="00A05988">
        <w:rPr>
          <w:rFonts w:ascii="Calibri" w:hAnsi="Calibri"/>
          <w:lang w:val="pl-PL"/>
        </w:rPr>
        <w:t>ż</w:t>
      </w:r>
      <w:r w:rsidRPr="00A05988">
        <w:rPr>
          <w:lang w:val="pl-PL"/>
        </w:rPr>
        <w:t>y skontaktowa</w:t>
      </w:r>
      <w:r w:rsidRPr="00A05988">
        <w:rPr>
          <w:rFonts w:ascii="Calibri" w:hAnsi="Calibri"/>
          <w:lang w:val="pl-PL"/>
        </w:rPr>
        <w:t>ć</w:t>
      </w:r>
      <w:r w:rsidRPr="00A05988">
        <w:rPr>
          <w:lang w:val="pl-PL"/>
        </w:rPr>
        <w:t xml:space="preserve"> si</w:t>
      </w:r>
      <w:r w:rsidRPr="00A05988">
        <w:rPr>
          <w:rFonts w:ascii="Calibri" w:hAnsi="Calibri"/>
          <w:lang w:val="pl-PL"/>
        </w:rPr>
        <w:t>ę</w:t>
      </w:r>
      <w:r w:rsidRPr="00A05988">
        <w:rPr>
          <w:lang w:val="pl-PL"/>
        </w:rPr>
        <w:t xml:space="preserve"> z nami korzystaj</w:t>
      </w:r>
      <w:r w:rsidRPr="00A05988">
        <w:rPr>
          <w:rFonts w:ascii="Calibri" w:hAnsi="Calibri"/>
          <w:lang w:val="pl-PL"/>
        </w:rPr>
        <w:t>ą</w:t>
      </w:r>
      <w:r w:rsidRPr="00A05988">
        <w:rPr>
          <w:lang w:val="pl-PL"/>
        </w:rPr>
        <w:t>c z nast</w:t>
      </w:r>
      <w:r w:rsidRPr="00A05988">
        <w:rPr>
          <w:rFonts w:ascii="Calibri" w:hAnsi="Calibri"/>
          <w:lang w:val="pl-PL"/>
        </w:rPr>
        <w:t>ę</w:t>
      </w:r>
      <w:r w:rsidRPr="00A05988">
        <w:rPr>
          <w:lang w:val="pl-PL"/>
        </w:rPr>
        <w:t>puj</w:t>
      </w:r>
      <w:r w:rsidRPr="00A05988">
        <w:rPr>
          <w:rFonts w:ascii="Calibri" w:hAnsi="Calibri"/>
          <w:lang w:val="pl-PL"/>
        </w:rPr>
        <w:t>ą</w:t>
      </w:r>
      <w:r w:rsidRPr="00A05988">
        <w:rPr>
          <w:lang w:val="pl-PL"/>
        </w:rPr>
        <w:t>cych danych:</w:t>
      </w:r>
    </w:p>
    <w:p w14:paraId="790EEAA0" w14:textId="77777777" w:rsidR="00A05988" w:rsidRPr="00A05988" w:rsidRDefault="00A05988" w:rsidP="00A05988">
      <w:pPr>
        <w:rPr>
          <w:lang w:val="pl-PL"/>
        </w:rPr>
      </w:pPr>
    </w:p>
    <w:p w14:paraId="4C4BEF5D" w14:textId="77777777" w:rsidR="00A05988" w:rsidRPr="00A05988" w:rsidRDefault="00A05988" w:rsidP="00A05988">
      <w:r w:rsidRPr="00A05988">
        <w:t>Tel: 01772 214 232</w:t>
      </w:r>
    </w:p>
    <w:p w14:paraId="6575F99C" w14:textId="77777777" w:rsidR="007B7A13" w:rsidRPr="00A05988" w:rsidRDefault="007B7A13" w:rsidP="007B7A13">
      <w:pPr>
        <w:rPr>
          <w:color w:val="005EB8"/>
        </w:rPr>
      </w:pPr>
      <w:hyperlink r:id="rId120" w:history="1">
        <w:r>
          <w:rPr>
            <w:rStyle w:val="Hyperlink"/>
            <w:color w:val="005EB8"/>
          </w:rPr>
          <w:t>lsc.icb</w:t>
        </w:r>
        <w:r w:rsidRPr="00A05988">
          <w:rPr>
            <w:rStyle w:val="Hyperlink"/>
            <w:color w:val="005EB8"/>
          </w:rPr>
          <w:t>@nhs.net</w:t>
        </w:r>
      </w:hyperlink>
    </w:p>
    <w:p w14:paraId="4240B6B2" w14:textId="77777777" w:rsidR="00A05988" w:rsidRPr="00A05988" w:rsidRDefault="00A05988" w:rsidP="00A05988"/>
    <w:p w14:paraId="17794EA2" w14:textId="77777777" w:rsidR="0028365D" w:rsidRPr="00A05988" w:rsidRDefault="0028365D" w:rsidP="0028365D">
      <w:r w:rsidRPr="00A05988">
        <w:t>---------------------------------------------</w:t>
      </w:r>
    </w:p>
    <w:p w14:paraId="7035F82D" w14:textId="77777777" w:rsidR="00A05988" w:rsidRPr="00A05988" w:rsidRDefault="00A05988" w:rsidP="00A05988">
      <w:pPr>
        <w:rPr>
          <w:cs/>
        </w:rPr>
      </w:pPr>
      <w:r w:rsidRPr="00A05988">
        <w:rPr>
          <w:b/>
          <w:bCs/>
        </w:rPr>
        <w:t>Punjabi/</w:t>
      </w:r>
      <w:r w:rsidRPr="00A05988">
        <w:rPr>
          <w:cs/>
        </w:rPr>
        <w:t xml:space="preserve"> </w:t>
      </w:r>
      <w:r w:rsidRPr="00A05988">
        <w:rPr>
          <w:rFonts w:ascii="Raavi" w:hAnsi="Raavi" w:cs="Raavi" w:hint="cs"/>
          <w:cs/>
        </w:rPr>
        <w:t>ਪੰਜਾਬੀ</w:t>
      </w:r>
    </w:p>
    <w:p w14:paraId="617EC59D" w14:textId="77777777" w:rsidR="00A05988" w:rsidRPr="00A05988" w:rsidRDefault="00A05988" w:rsidP="00A05988">
      <w:pPr>
        <w:rPr>
          <w:b/>
          <w:bCs/>
          <w:rtl/>
          <w:cs/>
        </w:rPr>
      </w:pPr>
    </w:p>
    <w:p w14:paraId="57700E32" w14:textId="77777777" w:rsidR="00A05988" w:rsidRPr="00A05988" w:rsidRDefault="00A05988" w:rsidP="00A05988">
      <w:pPr>
        <w:rPr>
          <w:rtl/>
          <w:cs/>
        </w:rPr>
      </w:pPr>
      <w:r w:rsidRPr="00A05988">
        <w:rPr>
          <w:rFonts w:ascii="Raavi" w:hAnsi="Raavi" w:cs="Raavi" w:hint="cs"/>
          <w:cs/>
          <w:lang w:bidi="pa-IN"/>
        </w:rPr>
        <w:t>ਦੂਜੀਆਂ</w:t>
      </w:r>
      <w:r w:rsidRPr="00A05988">
        <w:rPr>
          <w:cs/>
          <w:lang w:bidi="pa-IN"/>
        </w:rPr>
        <w:t xml:space="preserve"> </w:t>
      </w:r>
      <w:r w:rsidRPr="00A05988">
        <w:rPr>
          <w:rFonts w:ascii="Raavi" w:hAnsi="Raavi" w:cs="Raavi" w:hint="cs"/>
          <w:cs/>
          <w:lang w:bidi="pa-IN"/>
        </w:rPr>
        <w:t>ਭਾਸ਼ਾਵਾਂ</w:t>
      </w:r>
      <w:r w:rsidRPr="00A05988">
        <w:rPr>
          <w:rtl/>
          <w:cs/>
        </w:rPr>
        <w:t xml:space="preserve">, </w:t>
      </w:r>
      <w:r w:rsidRPr="00A05988">
        <w:rPr>
          <w:rFonts w:ascii="Raavi" w:hAnsi="Raavi" w:cs="Raavi" w:hint="cs"/>
          <w:cs/>
          <w:lang w:bidi="pa-IN"/>
        </w:rPr>
        <w:t>ਵੱਡੇ</w:t>
      </w:r>
      <w:r w:rsidRPr="00A05988">
        <w:rPr>
          <w:cs/>
          <w:lang w:bidi="pa-IN"/>
        </w:rPr>
        <w:t xml:space="preserve"> </w:t>
      </w:r>
      <w:r w:rsidRPr="00A05988">
        <w:rPr>
          <w:rFonts w:ascii="Raavi" w:hAnsi="Raavi" w:cs="Raavi" w:hint="cs"/>
          <w:cs/>
          <w:lang w:bidi="pa-IN"/>
        </w:rPr>
        <w:t>ਅੱਖਰਾਂ</w:t>
      </w:r>
      <w:r w:rsidRPr="00A05988">
        <w:rPr>
          <w:cs/>
          <w:lang w:bidi="pa-IN"/>
        </w:rPr>
        <w:t xml:space="preserve"> </w:t>
      </w:r>
      <w:r w:rsidRPr="00A05988">
        <w:rPr>
          <w:rFonts w:ascii="Raavi" w:hAnsi="Raavi" w:cs="Raavi" w:hint="cs"/>
          <w:cs/>
          <w:lang w:bidi="pa-IN"/>
        </w:rPr>
        <w:t>ਜਾਂ</w:t>
      </w:r>
      <w:r w:rsidRPr="00A05988">
        <w:rPr>
          <w:cs/>
          <w:lang w:bidi="pa-IN"/>
        </w:rPr>
        <w:t xml:space="preserve"> </w:t>
      </w:r>
      <w:r w:rsidRPr="00A05988">
        <w:rPr>
          <w:rFonts w:ascii="Raavi" w:hAnsi="Raavi" w:cs="Raavi" w:hint="cs"/>
          <w:cs/>
          <w:lang w:bidi="pa-IN"/>
        </w:rPr>
        <w:t>ਆਡੀਓ</w:t>
      </w:r>
      <w:r w:rsidRPr="00A05988">
        <w:rPr>
          <w:cs/>
          <w:lang w:bidi="pa-IN"/>
        </w:rPr>
        <w:t xml:space="preserve"> </w:t>
      </w:r>
      <w:r w:rsidRPr="00A05988">
        <w:rPr>
          <w:rFonts w:ascii="Raavi" w:hAnsi="Raavi" w:cs="Raavi" w:hint="cs"/>
          <w:cs/>
          <w:lang w:bidi="pa-IN"/>
        </w:rPr>
        <w:t>ਸਮੇਤ</w:t>
      </w:r>
      <w:r w:rsidRPr="00A05988">
        <w:rPr>
          <w:rtl/>
          <w:cs/>
        </w:rPr>
        <w:t xml:space="preserve">, </w:t>
      </w:r>
      <w:r w:rsidRPr="00A05988">
        <w:rPr>
          <w:rFonts w:ascii="Raavi" w:hAnsi="Raavi" w:cs="Raavi" w:hint="cs"/>
          <w:cs/>
          <w:lang w:bidi="pa-IN"/>
        </w:rPr>
        <w:t>ਵਿਕਲਪਕ</w:t>
      </w:r>
      <w:r w:rsidRPr="00A05988">
        <w:rPr>
          <w:cs/>
          <w:lang w:bidi="pa-IN"/>
        </w:rPr>
        <w:t xml:space="preserve"> </w:t>
      </w:r>
      <w:r w:rsidRPr="00A05988">
        <w:rPr>
          <w:rFonts w:ascii="Raavi" w:hAnsi="Raavi" w:cs="Raavi" w:hint="cs"/>
          <w:cs/>
          <w:lang w:bidi="pa-IN"/>
        </w:rPr>
        <w:t>ਰੂਪਾਂਤਰ</w:t>
      </w:r>
      <w:r w:rsidRPr="00A05988">
        <w:rPr>
          <w:cs/>
          <w:lang w:bidi="pa-IN"/>
        </w:rPr>
        <w:t xml:space="preserve"> </w:t>
      </w:r>
      <w:r w:rsidRPr="00A05988">
        <w:rPr>
          <w:rFonts w:ascii="Raavi" w:hAnsi="Raavi" w:cs="Raavi" w:hint="cs"/>
          <w:cs/>
          <w:lang w:bidi="pa-IN"/>
        </w:rPr>
        <w:t>ਵਿੱਚ</w:t>
      </w:r>
      <w:r w:rsidRPr="00A05988">
        <w:rPr>
          <w:cs/>
          <w:lang w:bidi="pa-IN"/>
        </w:rPr>
        <w:t xml:space="preserve"> </w:t>
      </w:r>
      <w:r w:rsidRPr="00A05988">
        <w:rPr>
          <w:rFonts w:ascii="Raavi" w:hAnsi="Raavi" w:cs="Raavi" w:hint="cs"/>
          <w:cs/>
          <w:lang w:bidi="pa-IN"/>
        </w:rPr>
        <w:t>ਇਸ</w:t>
      </w:r>
      <w:r w:rsidRPr="00A05988">
        <w:rPr>
          <w:cs/>
          <w:lang w:bidi="pa-IN"/>
        </w:rPr>
        <w:t xml:space="preserve"> </w:t>
      </w:r>
      <w:r w:rsidRPr="00A05988">
        <w:rPr>
          <w:rFonts w:ascii="Raavi" w:hAnsi="Raavi" w:cs="Raavi" w:hint="cs"/>
          <w:cs/>
          <w:lang w:bidi="pa-IN"/>
        </w:rPr>
        <w:t>ਦਸਤਾਵੇਜ਼</w:t>
      </w:r>
      <w:r w:rsidRPr="00A05988">
        <w:rPr>
          <w:cs/>
          <w:lang w:bidi="pa-IN"/>
        </w:rPr>
        <w:t xml:space="preserve"> </w:t>
      </w:r>
      <w:r w:rsidRPr="00A05988">
        <w:rPr>
          <w:rFonts w:ascii="Raavi" w:hAnsi="Raavi" w:cs="Raavi" w:hint="cs"/>
          <w:cs/>
          <w:lang w:bidi="pa-IN"/>
        </w:rPr>
        <w:t>ਦੀ</w:t>
      </w:r>
      <w:r w:rsidRPr="00A05988">
        <w:rPr>
          <w:cs/>
          <w:lang w:bidi="pa-IN"/>
        </w:rPr>
        <w:t xml:space="preserve"> </w:t>
      </w:r>
      <w:r w:rsidRPr="00A05988">
        <w:rPr>
          <w:rFonts w:ascii="Raavi" w:hAnsi="Raavi" w:cs="Raavi" w:hint="cs"/>
          <w:cs/>
          <w:lang w:bidi="pa-IN"/>
        </w:rPr>
        <w:t>ਕਾਪੀ</w:t>
      </w:r>
      <w:r w:rsidRPr="00A05988">
        <w:rPr>
          <w:cs/>
          <w:lang w:bidi="pa-IN"/>
        </w:rPr>
        <w:t xml:space="preserve"> </w:t>
      </w:r>
      <w:r w:rsidRPr="00A05988">
        <w:rPr>
          <w:rFonts w:ascii="Raavi" w:hAnsi="Raavi" w:cs="Raavi" w:hint="cs"/>
          <w:cs/>
          <w:lang w:bidi="pa-IN"/>
        </w:rPr>
        <w:t>ਲੈਣ</w:t>
      </w:r>
      <w:r w:rsidRPr="00A05988">
        <w:rPr>
          <w:cs/>
          <w:lang w:bidi="pa-IN"/>
        </w:rPr>
        <w:t xml:space="preserve"> </w:t>
      </w:r>
      <w:r w:rsidRPr="00A05988">
        <w:rPr>
          <w:rFonts w:ascii="Raavi" w:hAnsi="Raavi" w:cs="Raavi" w:hint="cs"/>
          <w:cs/>
          <w:lang w:bidi="pa-IN"/>
        </w:rPr>
        <w:t>ਲਈ</w:t>
      </w:r>
      <w:r w:rsidRPr="00A05988">
        <w:rPr>
          <w:rtl/>
          <w:cs/>
        </w:rPr>
        <w:t xml:space="preserve">, </w:t>
      </w:r>
      <w:r w:rsidRPr="00A05988">
        <w:rPr>
          <w:rFonts w:ascii="Raavi" w:hAnsi="Raavi" w:cs="Raavi" w:hint="cs"/>
          <w:cs/>
          <w:lang w:bidi="pa-IN"/>
        </w:rPr>
        <w:t>ਕਿਰਪਾ</w:t>
      </w:r>
      <w:r w:rsidRPr="00A05988">
        <w:rPr>
          <w:cs/>
          <w:lang w:bidi="pa-IN"/>
        </w:rPr>
        <w:t xml:space="preserve"> </w:t>
      </w:r>
      <w:r w:rsidRPr="00A05988">
        <w:rPr>
          <w:rFonts w:ascii="Raavi" w:hAnsi="Raavi" w:cs="Raavi" w:hint="cs"/>
          <w:cs/>
          <w:lang w:bidi="pa-IN"/>
        </w:rPr>
        <w:t>ਕਰਕੇ</w:t>
      </w:r>
      <w:r w:rsidRPr="00A05988">
        <w:rPr>
          <w:cs/>
          <w:lang w:bidi="pa-IN"/>
        </w:rPr>
        <w:t xml:space="preserve"> </w:t>
      </w:r>
      <w:r w:rsidRPr="00A05988">
        <w:rPr>
          <w:rFonts w:ascii="Raavi" w:hAnsi="Raavi" w:cs="Raavi" w:hint="cs"/>
          <w:cs/>
          <w:lang w:bidi="pa-IN"/>
        </w:rPr>
        <w:t>ਹੇਠਾਂ</w:t>
      </w:r>
      <w:r w:rsidRPr="00A05988">
        <w:rPr>
          <w:cs/>
          <w:lang w:bidi="pa-IN"/>
        </w:rPr>
        <w:t xml:space="preserve"> </w:t>
      </w:r>
      <w:r w:rsidRPr="00A05988">
        <w:rPr>
          <w:rFonts w:ascii="Raavi" w:hAnsi="Raavi" w:cs="Raavi" w:hint="cs"/>
          <w:cs/>
          <w:lang w:bidi="pa-IN"/>
        </w:rPr>
        <w:t>ਦਿੱਤੇ</w:t>
      </w:r>
      <w:r w:rsidRPr="00A05988">
        <w:rPr>
          <w:cs/>
          <w:lang w:bidi="pa-IN"/>
        </w:rPr>
        <w:t xml:space="preserve"> </w:t>
      </w:r>
      <w:r w:rsidRPr="00A05988">
        <w:rPr>
          <w:rFonts w:ascii="Raavi" w:hAnsi="Raavi" w:cs="Raavi" w:hint="cs"/>
          <w:cs/>
          <w:lang w:bidi="pa-IN"/>
        </w:rPr>
        <w:t>ਵੇਰਵੇ</w:t>
      </w:r>
      <w:r w:rsidRPr="00A05988">
        <w:rPr>
          <w:cs/>
          <w:lang w:bidi="pa-IN"/>
        </w:rPr>
        <w:t xml:space="preserve"> </w:t>
      </w:r>
      <w:r w:rsidRPr="00A05988">
        <w:rPr>
          <w:rFonts w:ascii="Raavi" w:hAnsi="Raavi" w:cs="Raavi" w:hint="cs"/>
          <w:cs/>
          <w:lang w:bidi="pa-IN"/>
        </w:rPr>
        <w:t>ਦੀ</w:t>
      </w:r>
      <w:r w:rsidRPr="00A05988">
        <w:rPr>
          <w:cs/>
          <w:lang w:bidi="pa-IN"/>
        </w:rPr>
        <w:t xml:space="preserve"> </w:t>
      </w:r>
      <w:r w:rsidRPr="00A05988">
        <w:rPr>
          <w:rFonts w:ascii="Raavi" w:hAnsi="Raavi" w:cs="Raavi" w:hint="cs"/>
          <w:cs/>
          <w:lang w:bidi="pa-IN"/>
        </w:rPr>
        <w:t>ਵਰਤੋ</w:t>
      </w:r>
      <w:r w:rsidRPr="00A05988">
        <w:rPr>
          <w:cs/>
          <w:lang w:bidi="pa-IN"/>
        </w:rPr>
        <w:t xml:space="preserve"> </w:t>
      </w:r>
      <w:r w:rsidRPr="00A05988">
        <w:rPr>
          <w:rFonts w:ascii="Raavi" w:hAnsi="Raavi" w:cs="Raavi" w:hint="cs"/>
          <w:cs/>
          <w:lang w:bidi="pa-IN"/>
        </w:rPr>
        <w:t>ਕਰਦੇ</w:t>
      </w:r>
      <w:r w:rsidRPr="00A05988">
        <w:rPr>
          <w:cs/>
          <w:lang w:bidi="pa-IN"/>
        </w:rPr>
        <w:t xml:space="preserve"> </w:t>
      </w:r>
      <w:r w:rsidRPr="00A05988">
        <w:rPr>
          <w:rFonts w:ascii="Raavi" w:hAnsi="Raavi" w:cs="Raavi" w:hint="cs"/>
          <w:cs/>
          <w:lang w:bidi="pa-IN"/>
        </w:rPr>
        <w:t>ਹੋਏ</w:t>
      </w:r>
      <w:r w:rsidRPr="00A05988">
        <w:rPr>
          <w:cs/>
          <w:lang w:bidi="pa-IN"/>
        </w:rPr>
        <w:t xml:space="preserve"> </w:t>
      </w:r>
      <w:r w:rsidRPr="00A05988">
        <w:rPr>
          <w:rFonts w:ascii="Raavi" w:hAnsi="Raavi" w:cs="Raavi" w:hint="cs"/>
          <w:cs/>
          <w:lang w:bidi="pa-IN"/>
        </w:rPr>
        <w:t>ਸਾਡੇ</w:t>
      </w:r>
      <w:r w:rsidRPr="00A05988">
        <w:rPr>
          <w:cs/>
          <w:lang w:bidi="pa-IN"/>
        </w:rPr>
        <w:t xml:space="preserve"> </w:t>
      </w:r>
      <w:r w:rsidRPr="00A05988">
        <w:rPr>
          <w:rFonts w:ascii="Raavi" w:hAnsi="Raavi" w:cs="Raavi" w:hint="cs"/>
          <w:cs/>
          <w:lang w:bidi="pa-IN"/>
        </w:rPr>
        <w:t>ਨਾਲ</w:t>
      </w:r>
      <w:r w:rsidRPr="00A05988">
        <w:rPr>
          <w:cs/>
          <w:lang w:bidi="pa-IN"/>
        </w:rPr>
        <w:t xml:space="preserve"> </w:t>
      </w:r>
      <w:r w:rsidRPr="00A05988">
        <w:rPr>
          <w:rFonts w:ascii="Raavi" w:hAnsi="Raavi" w:cs="Raavi" w:hint="cs"/>
          <w:cs/>
          <w:lang w:bidi="pa-IN"/>
        </w:rPr>
        <w:t>ਸੰਪਰਕ</w:t>
      </w:r>
      <w:r w:rsidRPr="00A05988">
        <w:rPr>
          <w:cs/>
          <w:lang w:bidi="pa-IN"/>
        </w:rPr>
        <w:t xml:space="preserve"> </w:t>
      </w:r>
      <w:r w:rsidRPr="00A05988">
        <w:rPr>
          <w:rFonts w:ascii="Raavi" w:hAnsi="Raavi" w:cs="Raavi" w:hint="cs"/>
          <w:cs/>
          <w:lang w:bidi="pa-IN"/>
        </w:rPr>
        <w:t>ਕਰੋ</w:t>
      </w:r>
      <w:r w:rsidRPr="00A05988">
        <w:rPr>
          <w:rtl/>
          <w:cs/>
        </w:rPr>
        <w:t>:</w:t>
      </w:r>
    </w:p>
    <w:p w14:paraId="00DD7F2A" w14:textId="77777777" w:rsidR="00A05988" w:rsidRPr="00A05988" w:rsidRDefault="00A05988" w:rsidP="00A05988">
      <w:pPr>
        <w:rPr>
          <w:rtl/>
          <w:cs/>
        </w:rPr>
      </w:pPr>
    </w:p>
    <w:p w14:paraId="4C64306B" w14:textId="77777777" w:rsidR="00A05988" w:rsidRPr="00A05988" w:rsidRDefault="00A05988" w:rsidP="00A05988">
      <w:pPr>
        <w:rPr>
          <w:cs/>
        </w:rPr>
      </w:pPr>
      <w:r w:rsidRPr="00A05988">
        <w:rPr>
          <w:rFonts w:ascii="Raavi" w:hAnsi="Raavi" w:cs="Raavi" w:hint="cs"/>
          <w:cs/>
        </w:rPr>
        <w:t>ਟੈਲੀਫੋਨ</w:t>
      </w:r>
      <w:r w:rsidRPr="00A05988">
        <w:rPr>
          <w:cs/>
        </w:rPr>
        <w:t>: 01772 214 232</w:t>
      </w:r>
    </w:p>
    <w:p w14:paraId="79F7F216" w14:textId="77777777" w:rsidR="007B7A13" w:rsidRPr="00A05988" w:rsidRDefault="007B7A13" w:rsidP="007B7A13">
      <w:pPr>
        <w:rPr>
          <w:color w:val="005EB8"/>
        </w:rPr>
      </w:pPr>
      <w:hyperlink r:id="rId121" w:history="1">
        <w:r>
          <w:rPr>
            <w:rStyle w:val="Hyperlink"/>
            <w:color w:val="005EB8"/>
          </w:rPr>
          <w:t>lsc.icb</w:t>
        </w:r>
        <w:r w:rsidRPr="00A05988">
          <w:rPr>
            <w:rStyle w:val="Hyperlink"/>
            <w:color w:val="005EB8"/>
          </w:rPr>
          <w:t>@nhs.net</w:t>
        </w:r>
      </w:hyperlink>
    </w:p>
    <w:p w14:paraId="092561C9" w14:textId="77777777" w:rsidR="00A05988" w:rsidRPr="00A05988" w:rsidRDefault="00A05988" w:rsidP="00A05988">
      <w:pPr>
        <w:rPr>
          <w:b/>
          <w:bCs/>
          <w:lang w:val="pt-PT"/>
        </w:rPr>
      </w:pPr>
    </w:p>
    <w:p w14:paraId="7A25139D" w14:textId="77777777" w:rsidR="00A05988" w:rsidRPr="00A05988" w:rsidRDefault="00A05988" w:rsidP="00A05988">
      <w:pPr>
        <w:rPr>
          <w:lang w:val="pt-PT"/>
        </w:rPr>
      </w:pPr>
      <w:r w:rsidRPr="00A05988">
        <w:t>--------------------------------------------</w:t>
      </w:r>
    </w:p>
    <w:p w14:paraId="7B6E65B1" w14:textId="77777777" w:rsidR="00A05988" w:rsidRPr="00A05988" w:rsidRDefault="00A05988" w:rsidP="00A05988">
      <w:pPr>
        <w:rPr>
          <w:lang w:val="ro-RO"/>
        </w:rPr>
      </w:pPr>
      <w:r w:rsidRPr="00A05988">
        <w:rPr>
          <w:b/>
          <w:bCs/>
          <w:lang w:val="pt-PT"/>
        </w:rPr>
        <w:t xml:space="preserve">Romanian/Limba </w:t>
      </w:r>
      <w:r w:rsidRPr="00A05988">
        <w:rPr>
          <w:b/>
          <w:bCs/>
          <w:lang w:val="ro-RO"/>
        </w:rPr>
        <w:t>român</w:t>
      </w:r>
      <w:r w:rsidRPr="00A05988">
        <w:rPr>
          <w:rFonts w:ascii="Calibri" w:hAnsi="Calibri"/>
          <w:b/>
          <w:bCs/>
          <w:lang w:val="ro-RO"/>
        </w:rPr>
        <w:t>ă</w:t>
      </w:r>
    </w:p>
    <w:p w14:paraId="55403AA6" w14:textId="77777777" w:rsidR="00A05988" w:rsidRPr="00A05988" w:rsidRDefault="00A05988" w:rsidP="00A05988">
      <w:pPr>
        <w:rPr>
          <w:lang w:val="pt-PT"/>
        </w:rPr>
      </w:pPr>
    </w:p>
    <w:p w14:paraId="1C16DC2E" w14:textId="77777777" w:rsidR="00A05988" w:rsidRPr="00A05988" w:rsidRDefault="00A05988" w:rsidP="00A05988">
      <w:pPr>
        <w:rPr>
          <w:lang w:val="pt-PT"/>
        </w:rPr>
      </w:pPr>
      <w:r w:rsidRPr="00A05988">
        <w:rPr>
          <w:lang w:val="pt-PT"/>
        </w:rPr>
        <w:t>Pentru a primi un exemplar al acestui document într-un format alternativ, inclusiv în alte limbi, în format mare sau audio, v</w:t>
      </w:r>
      <w:r w:rsidRPr="00A05988">
        <w:rPr>
          <w:rFonts w:ascii="Calibri" w:hAnsi="Calibri"/>
          <w:lang w:val="pt-PT"/>
        </w:rPr>
        <w:t>ă</w:t>
      </w:r>
      <w:r w:rsidRPr="00A05988">
        <w:rPr>
          <w:lang w:val="pt-PT"/>
        </w:rPr>
        <w:t xml:space="preserve"> rug</w:t>
      </w:r>
      <w:r w:rsidRPr="00A05988">
        <w:rPr>
          <w:rFonts w:ascii="Calibri" w:hAnsi="Calibri"/>
          <w:lang w:val="pt-PT"/>
        </w:rPr>
        <w:t>ă</w:t>
      </w:r>
      <w:r w:rsidRPr="00A05988">
        <w:rPr>
          <w:lang w:val="pt-PT"/>
        </w:rPr>
        <w:t>m s</w:t>
      </w:r>
      <w:r w:rsidRPr="00A05988">
        <w:rPr>
          <w:rFonts w:ascii="Calibri" w:hAnsi="Calibri"/>
          <w:lang w:val="pt-PT"/>
        </w:rPr>
        <w:t>ă</w:t>
      </w:r>
      <w:r w:rsidRPr="00A05988">
        <w:rPr>
          <w:lang w:val="pt-PT"/>
        </w:rPr>
        <w:t xml:space="preserve"> ne contacta</w:t>
      </w:r>
      <w:r w:rsidRPr="00A05988">
        <w:rPr>
          <w:rFonts w:ascii="Calibri" w:hAnsi="Calibri"/>
          <w:lang w:val="pt-PT"/>
        </w:rPr>
        <w:t>ț</w:t>
      </w:r>
      <w:r w:rsidRPr="00A05988">
        <w:rPr>
          <w:lang w:val="pt-PT"/>
        </w:rPr>
        <w:t>i folosind urm</w:t>
      </w:r>
      <w:r w:rsidRPr="00A05988">
        <w:rPr>
          <w:rFonts w:ascii="Calibri" w:hAnsi="Calibri"/>
          <w:lang w:val="pt-PT"/>
        </w:rPr>
        <w:t>ă</w:t>
      </w:r>
      <w:r w:rsidRPr="00A05988">
        <w:rPr>
          <w:lang w:val="pt-PT"/>
        </w:rPr>
        <w:t>toarele detalii:</w:t>
      </w:r>
    </w:p>
    <w:p w14:paraId="34099D70" w14:textId="77777777" w:rsidR="00A05988" w:rsidRPr="00A05988" w:rsidRDefault="00A05988" w:rsidP="00A05988">
      <w:pPr>
        <w:rPr>
          <w:lang w:val="pt-PT"/>
        </w:rPr>
      </w:pPr>
    </w:p>
    <w:p w14:paraId="6FE9AB86" w14:textId="77777777" w:rsidR="00A05988" w:rsidRPr="00A05988" w:rsidRDefault="00A05988" w:rsidP="00A05988">
      <w:r w:rsidRPr="00A05988">
        <w:t>Tel: 01772 214 232</w:t>
      </w:r>
    </w:p>
    <w:p w14:paraId="2F3D83DC" w14:textId="77777777" w:rsidR="007B7A13" w:rsidRPr="00A05988" w:rsidRDefault="007B7A13" w:rsidP="007B7A13">
      <w:pPr>
        <w:rPr>
          <w:color w:val="005EB8"/>
        </w:rPr>
      </w:pPr>
      <w:hyperlink r:id="rId122" w:history="1">
        <w:r>
          <w:rPr>
            <w:rStyle w:val="Hyperlink"/>
            <w:color w:val="005EB8"/>
          </w:rPr>
          <w:t>lsc.icb</w:t>
        </w:r>
        <w:r w:rsidRPr="00A05988">
          <w:rPr>
            <w:rStyle w:val="Hyperlink"/>
            <w:color w:val="005EB8"/>
          </w:rPr>
          <w:t>@nhs.net</w:t>
        </w:r>
      </w:hyperlink>
    </w:p>
    <w:p w14:paraId="36B3775F" w14:textId="77777777" w:rsidR="00A05988" w:rsidRPr="00A05988" w:rsidRDefault="00A05988" w:rsidP="00A05988"/>
    <w:p w14:paraId="1DF745AA" w14:textId="77777777" w:rsidR="00A05988" w:rsidRPr="00A05988" w:rsidRDefault="00A05988" w:rsidP="00A05988">
      <w:pPr>
        <w:rPr>
          <w:b/>
          <w:bCs/>
        </w:rPr>
      </w:pPr>
      <w:r w:rsidRPr="00A05988">
        <w:t>--------------------------------------------</w:t>
      </w:r>
    </w:p>
    <w:p w14:paraId="32384F8B" w14:textId="77777777" w:rsidR="00A05988" w:rsidRPr="00A05988" w:rsidRDefault="00A05988" w:rsidP="00A05988">
      <w:pPr>
        <w:rPr>
          <w:b/>
          <w:bCs/>
        </w:rPr>
      </w:pPr>
      <w:r w:rsidRPr="00A05988">
        <w:rPr>
          <w:b/>
          <w:bCs/>
        </w:rPr>
        <w:t>Urdu/</w:t>
      </w:r>
      <w:r w:rsidRPr="00A05988">
        <w:rPr>
          <w:b/>
          <w:bCs/>
          <w:rtl/>
        </w:rPr>
        <w:t xml:space="preserve"> اردو</w:t>
      </w:r>
    </w:p>
    <w:p w14:paraId="35505798" w14:textId="77777777" w:rsidR="00A05988" w:rsidRPr="00A05988" w:rsidRDefault="00A05988" w:rsidP="00A05988"/>
    <w:p w14:paraId="663D42B9" w14:textId="77777777" w:rsidR="00A05988" w:rsidRPr="00A05988" w:rsidRDefault="00A05988" w:rsidP="00A05988">
      <w:r w:rsidRPr="00A05988">
        <w:rPr>
          <w:rtl/>
        </w:rPr>
        <w:t xml:space="preserve">اس دستاویز کی کاپی </w:t>
      </w:r>
      <w:r w:rsidRPr="00A05988">
        <w:rPr>
          <w:rFonts w:hint="cs"/>
          <w:rtl/>
        </w:rPr>
        <w:t>کسی دیگر فارمیٹ جیسے</w:t>
      </w:r>
      <w:r w:rsidRPr="00A05988">
        <w:rPr>
          <w:rtl/>
        </w:rPr>
        <w:t xml:space="preserve"> دیگر زبانوں، بڑے حروف  یا آڈیو میں حاصل کرنے کے لیے برائے مہربانی مندرجہ ذیل پر ہم سے رابطہ کریں :</w:t>
      </w:r>
    </w:p>
    <w:p w14:paraId="5735B19C" w14:textId="77777777" w:rsidR="00A05988" w:rsidRPr="00A05988" w:rsidRDefault="00A05988" w:rsidP="00A05988">
      <w:pPr>
        <w:rPr>
          <w:rtl/>
        </w:rPr>
      </w:pPr>
    </w:p>
    <w:p w14:paraId="41EB97EC" w14:textId="77777777" w:rsidR="00A05988" w:rsidRPr="00A05988" w:rsidRDefault="00A05988" w:rsidP="00A05988">
      <w:pPr>
        <w:rPr>
          <w:rtl/>
        </w:rPr>
      </w:pPr>
      <w:r w:rsidRPr="00A05988">
        <w:rPr>
          <w:rtl/>
        </w:rPr>
        <w:t>فون</w:t>
      </w:r>
      <w:r w:rsidRPr="00A05988">
        <w:rPr>
          <w:rFonts w:hint="cs"/>
          <w:rtl/>
        </w:rPr>
        <w:t xml:space="preserve"> </w:t>
      </w:r>
      <w:r w:rsidRPr="00A05988">
        <w:rPr>
          <w:rtl/>
        </w:rPr>
        <w:t xml:space="preserve">: </w:t>
      </w:r>
      <w:r w:rsidRPr="00A05988">
        <w:t>01772 214 232</w:t>
      </w:r>
    </w:p>
    <w:p w14:paraId="05F49139" w14:textId="231E6295" w:rsidR="007B7A13" w:rsidRDefault="007B7A13" w:rsidP="007B7A13">
      <w:pPr>
        <w:rPr>
          <w:rStyle w:val="Hyperlink"/>
          <w:color w:val="005EB8"/>
        </w:rPr>
      </w:pPr>
      <w:hyperlink r:id="rId123" w:history="1">
        <w:r>
          <w:rPr>
            <w:rStyle w:val="Hyperlink"/>
            <w:color w:val="005EB8"/>
          </w:rPr>
          <w:t>lsc.icb</w:t>
        </w:r>
        <w:r w:rsidRPr="00A05988">
          <w:rPr>
            <w:rStyle w:val="Hyperlink"/>
            <w:color w:val="005EB8"/>
          </w:rPr>
          <w:t>@nhs.n</w:t>
        </w:r>
        <w:r w:rsidRPr="00510190">
          <w:rPr>
            <w:rStyle w:val="Hyperlink"/>
            <w:color w:val="005EB8"/>
          </w:rPr>
          <w:t>et</w:t>
        </w:r>
      </w:hyperlink>
    </w:p>
    <w:p w14:paraId="5FB8C08C" w14:textId="77777777" w:rsidR="00510190" w:rsidRPr="00A05988" w:rsidRDefault="00510190" w:rsidP="007B7A13">
      <w:pPr>
        <w:rPr>
          <w:color w:val="005EB8"/>
        </w:rPr>
      </w:pPr>
    </w:p>
    <w:p w14:paraId="04754D2D" w14:textId="77777777" w:rsidR="00510190" w:rsidRPr="00A05988" w:rsidRDefault="00510190" w:rsidP="00510190">
      <w:pPr>
        <w:rPr>
          <w:b/>
          <w:bCs/>
        </w:rPr>
      </w:pPr>
      <w:r w:rsidRPr="00A05988">
        <w:lastRenderedPageBreak/>
        <w:t>--------------------------------------------</w:t>
      </w:r>
    </w:p>
    <w:p w14:paraId="3DB3CD0C" w14:textId="3B01F8DF" w:rsidR="00510190" w:rsidRDefault="00510190" w:rsidP="00510190">
      <w:pPr>
        <w:rPr>
          <w:b/>
          <w:bCs/>
        </w:rPr>
      </w:pPr>
      <w:r>
        <w:rPr>
          <w:b/>
          <w:bCs/>
        </w:rPr>
        <w:t xml:space="preserve">A glossary of our most used terms is available at the ICB website at the following link - </w:t>
      </w:r>
      <w:hyperlink r:id="rId124" w:history="1">
        <w:r w:rsidRPr="00510190">
          <w:rPr>
            <w:rStyle w:val="Hyperlink"/>
            <w:color w:val="005EB8"/>
          </w:rPr>
          <w:t>https://www.lancashireandsouthcumbria.icb.nhs.uk/about-us/glossary</w:t>
        </w:r>
      </w:hyperlink>
    </w:p>
    <w:p w14:paraId="3558D3F1" w14:textId="77777777" w:rsidR="00510190" w:rsidRPr="00A05988" w:rsidRDefault="00510190" w:rsidP="00510190">
      <w:pPr>
        <w:rPr>
          <w:b/>
          <w:bCs/>
        </w:rPr>
      </w:pPr>
    </w:p>
    <w:p w14:paraId="3EF61862" w14:textId="76B39582" w:rsidR="002305CB" w:rsidRDefault="002305CB">
      <w:pPr>
        <w:rPr>
          <w:b/>
          <w:bCs/>
        </w:rPr>
      </w:pPr>
      <w:r>
        <w:rPr>
          <w:b/>
          <w:bCs/>
        </w:rPr>
        <w:br w:type="page"/>
      </w:r>
    </w:p>
    <w:p w14:paraId="627B8187" w14:textId="5683FAAA" w:rsidR="00D213A4" w:rsidRDefault="002305CB" w:rsidP="002305CB">
      <w:pPr>
        <w:pStyle w:val="Heading1"/>
      </w:pPr>
      <w:bookmarkStart w:id="243" w:name="_Toc198286036"/>
      <w:r>
        <w:lastRenderedPageBreak/>
        <w:t>Appendix: Lancashire and South Cumbria ICB Workforce Demographic Report</w:t>
      </w:r>
      <w:bookmarkEnd w:id="243"/>
    </w:p>
    <w:p w14:paraId="2818DF85" w14:textId="3E8B07ED" w:rsidR="001C7155" w:rsidRDefault="001C7155" w:rsidP="001C7155">
      <w:pPr>
        <w:pStyle w:val="Heading2"/>
      </w:pPr>
      <w:r>
        <w:t>Introduction:</w:t>
      </w:r>
    </w:p>
    <w:p w14:paraId="549F6A50" w14:textId="77777777" w:rsidR="001C7155" w:rsidRDefault="001C7155" w:rsidP="001C7155"/>
    <w:p w14:paraId="1249112D" w14:textId="019778BA" w:rsidR="00CE6507" w:rsidRDefault="00CE6507" w:rsidP="00CE6507">
      <w:pPr>
        <w:ind w:right="-868"/>
        <w:rPr>
          <w:lang w:val="en-US"/>
        </w:rPr>
      </w:pPr>
      <w:r w:rsidRPr="00CE6507">
        <w:rPr>
          <w:lang w:val="en-US"/>
        </w:rPr>
        <w:t>This is Lancashire and South Cumbria Integrated Care Board</w:t>
      </w:r>
      <w:r>
        <w:rPr>
          <w:lang w:val="en-US"/>
        </w:rPr>
        <w:t>’</w:t>
      </w:r>
      <w:r w:rsidRPr="00CE6507">
        <w:rPr>
          <w:lang w:val="en-US"/>
        </w:rPr>
        <w:t>s (ICB) first workforce d</w:t>
      </w:r>
      <w:r>
        <w:rPr>
          <w:lang w:val="en-US"/>
        </w:rPr>
        <w:t>emographic</w:t>
      </w:r>
      <w:r w:rsidRPr="00CE6507">
        <w:rPr>
          <w:lang w:val="en-US"/>
        </w:rPr>
        <w:t xml:space="preserve"> profile report since transitioning from Clinical Commissioning Boards in July 2022. Public authorities with over 150 employees must consider how their activities as employers affect staff and publish information on the outcomes for staff.  As good practice, this should include publishing disaggregated data by each protected characteristic including the following areas:</w:t>
      </w:r>
    </w:p>
    <w:p w14:paraId="303F3402" w14:textId="77777777" w:rsidR="00CE6507" w:rsidRPr="00CE6507" w:rsidRDefault="00CE6507" w:rsidP="00CE6507">
      <w:pPr>
        <w:ind w:right="-868"/>
      </w:pPr>
    </w:p>
    <w:p w14:paraId="1824A5B8" w14:textId="77777777" w:rsidR="00CE6507" w:rsidRPr="00CE6507" w:rsidRDefault="00CE6507" w:rsidP="002946A3">
      <w:pPr>
        <w:numPr>
          <w:ilvl w:val="1"/>
          <w:numId w:val="18"/>
        </w:numPr>
        <w:tabs>
          <w:tab w:val="clear" w:pos="1440"/>
        </w:tabs>
        <w:ind w:left="426" w:right="-868" w:hanging="426"/>
      </w:pPr>
      <w:r w:rsidRPr="00CE6507">
        <w:rPr>
          <w:lang w:val="en-US"/>
        </w:rPr>
        <w:t>The overall workforce composition including the seniority/pay grade of staff</w:t>
      </w:r>
    </w:p>
    <w:p w14:paraId="50F64A6D" w14:textId="77777777" w:rsidR="00CE6507" w:rsidRPr="00CE6507" w:rsidRDefault="00CE6507" w:rsidP="002946A3">
      <w:pPr>
        <w:numPr>
          <w:ilvl w:val="1"/>
          <w:numId w:val="18"/>
        </w:numPr>
        <w:tabs>
          <w:tab w:val="clear" w:pos="1440"/>
        </w:tabs>
        <w:ind w:left="426" w:right="-868" w:hanging="426"/>
      </w:pPr>
      <w:r w:rsidRPr="00CE6507">
        <w:rPr>
          <w:lang w:val="en-US"/>
        </w:rPr>
        <w:t>Recruitment outcomes for staff in respect of protected characteristics</w:t>
      </w:r>
    </w:p>
    <w:p w14:paraId="3644145F" w14:textId="77777777" w:rsidR="00CE6507" w:rsidRPr="00CE6507" w:rsidRDefault="00CE6507" w:rsidP="00CE6507">
      <w:pPr>
        <w:ind w:left="1440" w:right="-868"/>
      </w:pPr>
    </w:p>
    <w:p w14:paraId="1392157C" w14:textId="77777777" w:rsidR="00CE6507" w:rsidRDefault="00CE6507" w:rsidP="00CE6507">
      <w:pPr>
        <w:ind w:right="-868"/>
        <w:rPr>
          <w:lang w:val="en-US"/>
        </w:rPr>
      </w:pPr>
      <w:r w:rsidRPr="00CE6507">
        <w:rPr>
          <w:lang w:val="en-US"/>
        </w:rPr>
        <w:t>This report will focus on the two above areas with other workforce related activities e.g., training, inclusion, experience and wellbeing being captured and published in the ICB’s Equality and Inclusion Annual Report 2024/25.</w:t>
      </w:r>
    </w:p>
    <w:p w14:paraId="5AC5BBAB" w14:textId="77777777" w:rsidR="00CE6507" w:rsidRPr="00CE6507" w:rsidRDefault="00CE6507" w:rsidP="00CE6507">
      <w:pPr>
        <w:ind w:right="-868"/>
      </w:pPr>
    </w:p>
    <w:p w14:paraId="664F0060" w14:textId="2AAE9575" w:rsidR="00CE6507" w:rsidRDefault="00CE6507" w:rsidP="00CE6507">
      <w:pPr>
        <w:ind w:right="-868"/>
        <w:rPr>
          <w:lang w:val="en-US"/>
        </w:rPr>
      </w:pPr>
      <w:r w:rsidRPr="00CE6507">
        <w:rPr>
          <w:lang w:val="en-US"/>
        </w:rPr>
        <w:t>This year's report serves as a baseline to measure the diversity of staff across the full range of NHS pay grades. This report will be presented to the ICB People and Culture Committee and the ICB Executives Committee who as part of their role have delegated responsibilities to ensure the ICB, as an employer, demonstrates due regard to the Equality Acts, Public Sector Equality Duties (PSED), implementation, oversight and monitoring of the ICB’s EDI strategy, training, and associated action plans. The report will also be shared with the ICB’s Staff Networks and Staff Engagement Group</w:t>
      </w:r>
      <w:r w:rsidR="004130BB">
        <w:rPr>
          <w:lang w:val="en-US"/>
        </w:rPr>
        <w:t>.</w:t>
      </w:r>
    </w:p>
    <w:p w14:paraId="04C75211" w14:textId="77777777" w:rsidR="004130BB" w:rsidRPr="00CE6507" w:rsidRDefault="004130BB" w:rsidP="00CE6507">
      <w:pPr>
        <w:ind w:right="-868"/>
      </w:pPr>
    </w:p>
    <w:p w14:paraId="7FCE43E7" w14:textId="6DA3FD83" w:rsidR="00CE6507" w:rsidRDefault="00CE6507" w:rsidP="00CE6507">
      <w:pPr>
        <w:ind w:right="-868"/>
        <w:rPr>
          <w:lang w:val="en-US"/>
        </w:rPr>
      </w:pPr>
      <w:r w:rsidRPr="00CE6507">
        <w:rPr>
          <w:lang w:val="en-US"/>
        </w:rPr>
        <w:t>The staff figures and data within this report are taken from the NHS Electronic Staff Record (ESR) database. Lancashire and Cumbria demographic profile data is taken from the L&amp;SC ICB Equality, Diversity and Inclusion Annual Report. Where other data is used it will be sourced.</w:t>
      </w:r>
    </w:p>
    <w:p w14:paraId="34CA69B5" w14:textId="77777777" w:rsidR="004130BB" w:rsidRPr="00CE6507" w:rsidRDefault="004130BB" w:rsidP="00CE6507">
      <w:pPr>
        <w:ind w:right="-868"/>
      </w:pPr>
    </w:p>
    <w:p w14:paraId="270FFDBD" w14:textId="21BA1743" w:rsidR="00CE6507" w:rsidRDefault="00CE6507" w:rsidP="00CE6507">
      <w:pPr>
        <w:ind w:right="-868"/>
        <w:rPr>
          <w:lang w:val="en-US"/>
        </w:rPr>
      </w:pPr>
      <w:r w:rsidRPr="00CE6507">
        <w:rPr>
          <w:lang w:val="en-US"/>
        </w:rPr>
        <w:t>The report provides a profile of the Lancashire and South Cumbria ICB staff in post as of 31</w:t>
      </w:r>
      <w:r w:rsidRPr="00CE6507">
        <w:rPr>
          <w:vertAlign w:val="superscript"/>
          <w:lang w:val="en-US"/>
        </w:rPr>
        <w:t>st</w:t>
      </w:r>
      <w:r w:rsidRPr="00CE6507">
        <w:rPr>
          <w:lang w:val="en-US"/>
        </w:rPr>
        <w:t xml:space="preserve"> March 2025 which</w:t>
      </w:r>
      <w:r w:rsidR="004130BB">
        <w:rPr>
          <w:lang w:val="en-US"/>
        </w:rPr>
        <w:t>,</w:t>
      </w:r>
      <w:r w:rsidRPr="00CE6507">
        <w:rPr>
          <w:lang w:val="en-US"/>
        </w:rPr>
        <w:t xml:space="preserve"> at that point, was 922 people (headcount). To be able to produce staff data that maintains confidentiality we have replaced staff numbers with percentages to make it difficult to identify staff members with a specific protected characteristic. It is worth considering that when working with relatively small figures, small changes in staff numbers can substantially alter the demographic profile of a workforce.</w:t>
      </w:r>
    </w:p>
    <w:p w14:paraId="5D511088" w14:textId="77777777" w:rsidR="004130BB" w:rsidRPr="00CE6507" w:rsidRDefault="004130BB" w:rsidP="00CE6507">
      <w:pPr>
        <w:ind w:right="-868"/>
      </w:pPr>
    </w:p>
    <w:p w14:paraId="2B860936" w14:textId="09F413A4" w:rsidR="00CE6507" w:rsidRPr="00CE6507" w:rsidRDefault="00CE6507" w:rsidP="00CE6507">
      <w:pPr>
        <w:ind w:right="-868"/>
      </w:pPr>
      <w:r w:rsidRPr="00CE6507">
        <w:rPr>
          <w:lang w:val="en-US"/>
        </w:rPr>
        <w:lastRenderedPageBreak/>
        <w:t>At a Lancashire and South Cumbria system level</w:t>
      </w:r>
      <w:r w:rsidR="004130BB">
        <w:rPr>
          <w:lang w:val="en-US"/>
        </w:rPr>
        <w:t>,</w:t>
      </w:r>
      <w:r w:rsidRPr="00CE6507">
        <w:rPr>
          <w:lang w:val="en-US"/>
        </w:rPr>
        <w:t xml:space="preserve"> the ICB continues to work with NHS and wider partners to make the local area a better place to work in a movement towards a ‘one workforce’ approach where the greatest impact can be had by affecting change across the whole local workforce collaboratively.</w:t>
      </w:r>
    </w:p>
    <w:p w14:paraId="5F817841" w14:textId="77777777" w:rsidR="001C7155" w:rsidRDefault="001C7155" w:rsidP="001C7155"/>
    <w:p w14:paraId="308E3818" w14:textId="19E6DCB3" w:rsidR="004130BB" w:rsidRDefault="00676ACA" w:rsidP="00676ACA">
      <w:pPr>
        <w:pStyle w:val="Heading2"/>
      </w:pPr>
      <w:r>
        <w:t>Summary of findings:</w:t>
      </w:r>
    </w:p>
    <w:p w14:paraId="41F48630" w14:textId="77777777" w:rsidR="00676ACA" w:rsidRDefault="00676ACA" w:rsidP="00676ACA"/>
    <w:p w14:paraId="6B296A6B" w14:textId="77777777" w:rsidR="00676ACA" w:rsidRDefault="00676ACA" w:rsidP="0061310C">
      <w:pPr>
        <w:ind w:right="-868"/>
        <w:rPr>
          <w:lang w:val="en-US"/>
        </w:rPr>
      </w:pPr>
      <w:r w:rsidRPr="00676ACA">
        <w:rPr>
          <w:lang w:val="en-US"/>
        </w:rPr>
        <w:t>The reasons for over or under representation of the ICB workforce by protected characteristics across all pay bands can be attributed to a range of cultural, social and economic factors which could include:</w:t>
      </w:r>
    </w:p>
    <w:p w14:paraId="4DF52BAA" w14:textId="77777777" w:rsidR="00676ACA" w:rsidRPr="00676ACA" w:rsidRDefault="00676ACA" w:rsidP="0061310C">
      <w:pPr>
        <w:ind w:right="-868"/>
      </w:pPr>
    </w:p>
    <w:p w14:paraId="2EE487B4" w14:textId="77777777" w:rsidR="00676ACA" w:rsidRPr="00676ACA" w:rsidRDefault="00676ACA" w:rsidP="002946A3">
      <w:pPr>
        <w:numPr>
          <w:ilvl w:val="1"/>
          <w:numId w:val="19"/>
        </w:numPr>
        <w:tabs>
          <w:tab w:val="clear" w:pos="1440"/>
          <w:tab w:val="num" w:pos="142"/>
        </w:tabs>
        <w:ind w:left="142" w:right="-868" w:hanging="426"/>
      </w:pPr>
      <w:r w:rsidRPr="00676ACA">
        <w:rPr>
          <w:lang w:val="en-US"/>
        </w:rPr>
        <w:t>Conscious and/or unconscious bias within the recruitment process.</w:t>
      </w:r>
    </w:p>
    <w:p w14:paraId="1036DAF0" w14:textId="77777777" w:rsidR="00676ACA" w:rsidRPr="00676ACA" w:rsidRDefault="00676ACA" w:rsidP="002946A3">
      <w:pPr>
        <w:numPr>
          <w:ilvl w:val="1"/>
          <w:numId w:val="19"/>
        </w:numPr>
        <w:tabs>
          <w:tab w:val="clear" w:pos="1440"/>
          <w:tab w:val="num" w:pos="142"/>
        </w:tabs>
        <w:ind w:left="142" w:right="-868" w:hanging="426"/>
      </w:pPr>
      <w:r w:rsidRPr="00676ACA">
        <w:rPr>
          <w:lang w:val="en-US"/>
        </w:rPr>
        <w:t>Roles which have historically been taken up by a specific characteristic profile.</w:t>
      </w:r>
    </w:p>
    <w:p w14:paraId="2379D4CC" w14:textId="77777777" w:rsidR="00676ACA" w:rsidRPr="00676ACA" w:rsidRDefault="00676ACA" w:rsidP="002946A3">
      <w:pPr>
        <w:numPr>
          <w:ilvl w:val="1"/>
          <w:numId w:val="19"/>
        </w:numPr>
        <w:tabs>
          <w:tab w:val="clear" w:pos="1440"/>
          <w:tab w:val="num" w:pos="142"/>
        </w:tabs>
        <w:ind w:left="142" w:right="-868" w:hanging="426"/>
      </w:pPr>
      <w:r w:rsidRPr="00676ACA">
        <w:rPr>
          <w:lang w:val="en-US"/>
        </w:rPr>
        <w:t>The nature of the work and size of the organization.</w:t>
      </w:r>
    </w:p>
    <w:p w14:paraId="13E56503" w14:textId="77777777" w:rsidR="00676ACA" w:rsidRPr="00676ACA" w:rsidRDefault="00676ACA" w:rsidP="002946A3">
      <w:pPr>
        <w:numPr>
          <w:ilvl w:val="1"/>
          <w:numId w:val="19"/>
        </w:numPr>
        <w:tabs>
          <w:tab w:val="clear" w:pos="1440"/>
          <w:tab w:val="num" w:pos="142"/>
        </w:tabs>
        <w:ind w:left="142" w:right="-868" w:hanging="426"/>
      </w:pPr>
      <w:r w:rsidRPr="00676ACA">
        <w:rPr>
          <w:lang w:val="en-US"/>
        </w:rPr>
        <w:t>Demographics of the local communities.</w:t>
      </w:r>
    </w:p>
    <w:p w14:paraId="6260E1D4" w14:textId="77777777" w:rsidR="00676ACA" w:rsidRDefault="00676ACA" w:rsidP="002946A3">
      <w:pPr>
        <w:numPr>
          <w:ilvl w:val="1"/>
          <w:numId w:val="19"/>
        </w:numPr>
        <w:tabs>
          <w:tab w:val="clear" w:pos="1440"/>
          <w:tab w:val="num" w:pos="142"/>
        </w:tabs>
        <w:ind w:left="142" w:right="-868" w:hanging="426"/>
      </w:pPr>
      <w:r w:rsidRPr="00676ACA">
        <w:t>Organisational culture.</w:t>
      </w:r>
    </w:p>
    <w:p w14:paraId="76CA44C8" w14:textId="77777777" w:rsidR="00676ACA" w:rsidRPr="00676ACA" w:rsidRDefault="00676ACA" w:rsidP="0061310C">
      <w:pPr>
        <w:ind w:left="1440" w:right="-868"/>
      </w:pPr>
    </w:p>
    <w:p w14:paraId="39C475A1" w14:textId="222F4FCE" w:rsidR="00676ACA" w:rsidRPr="00676ACA" w:rsidRDefault="00676ACA" w:rsidP="0061310C">
      <w:pPr>
        <w:ind w:right="-868"/>
      </w:pPr>
      <w:r w:rsidRPr="00676ACA">
        <w:rPr>
          <w:lang w:val="en-US"/>
        </w:rPr>
        <w:t xml:space="preserve">This is not an exhaustive list, and further understanding may be gained through continual monitoring, staff surveys, and through assessing policies, processes, and functions for bias towards </w:t>
      </w:r>
      <w:r>
        <w:rPr>
          <w:lang w:val="en-US"/>
        </w:rPr>
        <w:t>one</w:t>
      </w:r>
      <w:r w:rsidRPr="00676ACA">
        <w:rPr>
          <w:lang w:val="en-US"/>
        </w:rPr>
        <w:t xml:space="preserve"> characteristic over another. As we start the journey working collaboratively across the system, there will be opportunities to further our understanding and reduce inequality in the workforce.  </w:t>
      </w:r>
    </w:p>
    <w:p w14:paraId="37315058" w14:textId="77777777" w:rsidR="00676ACA" w:rsidRDefault="00676ACA" w:rsidP="0061310C">
      <w:pPr>
        <w:ind w:right="-868"/>
      </w:pPr>
    </w:p>
    <w:p w14:paraId="1BDE0C2E" w14:textId="77777777" w:rsidR="000F7F17" w:rsidRDefault="000F7F17" w:rsidP="0061310C">
      <w:pPr>
        <w:ind w:right="-868"/>
        <w:rPr>
          <w:lang w:val="en-US"/>
        </w:rPr>
      </w:pPr>
      <w:r w:rsidRPr="000F7F17">
        <w:rPr>
          <w:b/>
          <w:bCs/>
          <w:lang w:val="en-US"/>
        </w:rPr>
        <w:t>Age</w:t>
      </w:r>
      <w:r w:rsidRPr="000F7F17">
        <w:rPr>
          <w:lang w:val="en-US"/>
        </w:rPr>
        <w:t>: Age range under 20 years is not represented in the L&amp;SC ICB workforce and age 21-25 years are under-represented in the ICB Workforce when compared to the NHS as a whole.</w:t>
      </w:r>
    </w:p>
    <w:p w14:paraId="6DEC042D" w14:textId="77777777" w:rsidR="000F7F17" w:rsidRPr="000F7F17" w:rsidRDefault="000F7F17" w:rsidP="0061310C">
      <w:pPr>
        <w:ind w:right="-868"/>
      </w:pPr>
    </w:p>
    <w:p w14:paraId="30860A24" w14:textId="77777777" w:rsidR="000F7F17" w:rsidRDefault="000F7F17" w:rsidP="0061310C">
      <w:pPr>
        <w:ind w:right="-868"/>
        <w:rPr>
          <w:lang w:val="en-US"/>
        </w:rPr>
      </w:pPr>
      <w:r w:rsidRPr="000F7F17">
        <w:rPr>
          <w:b/>
          <w:bCs/>
          <w:lang w:val="en-US"/>
        </w:rPr>
        <w:t>Disability</w:t>
      </w:r>
      <w:r w:rsidRPr="000F7F17">
        <w:rPr>
          <w:lang w:val="en-US"/>
        </w:rPr>
        <w:t>: People with a disability are not represented within the ICB workforce as a proportion of the population of Lancashire &amp; South Cumbria. The highest percentage staff band not declaring whether they have a disability or not, is Non-AfC (Very Senior Managers &amp; medical staff) at 45.2% of that group of staff</w:t>
      </w:r>
      <w:r w:rsidRPr="000F7F17">
        <w:rPr>
          <w:rFonts w:ascii="Arial" w:hAnsi="Arial" w:cs="Arial"/>
          <w:lang w:val="en-US"/>
        </w:rPr>
        <w:t>​</w:t>
      </w:r>
      <w:r w:rsidRPr="000F7F17">
        <w:rPr>
          <w:lang w:val="en-US"/>
        </w:rPr>
        <w:t>.</w:t>
      </w:r>
    </w:p>
    <w:p w14:paraId="641672F9" w14:textId="77777777" w:rsidR="000F7F17" w:rsidRPr="000F7F17" w:rsidRDefault="000F7F17" w:rsidP="0061310C">
      <w:pPr>
        <w:ind w:right="-868"/>
      </w:pPr>
    </w:p>
    <w:p w14:paraId="213FE138" w14:textId="77777777" w:rsidR="000F7F17" w:rsidRDefault="000F7F17" w:rsidP="0061310C">
      <w:pPr>
        <w:ind w:right="-868"/>
        <w:rPr>
          <w:lang w:val="en-US"/>
        </w:rPr>
      </w:pPr>
      <w:r w:rsidRPr="000F7F17">
        <w:rPr>
          <w:b/>
          <w:bCs/>
          <w:lang w:val="en-US"/>
        </w:rPr>
        <w:t>Gender Re-assignment</w:t>
      </w:r>
      <w:r w:rsidRPr="000F7F17">
        <w:rPr>
          <w:lang w:val="en-US"/>
        </w:rPr>
        <w:t xml:space="preserve">: Data is not collected for this characteristic. No National agreement on the collection of data or what question/s to ask currently in place. </w:t>
      </w:r>
    </w:p>
    <w:p w14:paraId="252E8F95" w14:textId="77777777" w:rsidR="000F7F17" w:rsidRPr="000F7F17" w:rsidRDefault="000F7F17" w:rsidP="0061310C">
      <w:pPr>
        <w:ind w:right="-868"/>
      </w:pPr>
    </w:p>
    <w:p w14:paraId="2AAFE887" w14:textId="77777777" w:rsidR="000F7F17" w:rsidRDefault="000F7F17" w:rsidP="0061310C">
      <w:pPr>
        <w:ind w:right="-868"/>
        <w:rPr>
          <w:lang w:val="en-US"/>
        </w:rPr>
      </w:pPr>
      <w:r w:rsidRPr="000F7F17">
        <w:rPr>
          <w:b/>
          <w:bCs/>
          <w:lang w:val="en-US"/>
        </w:rPr>
        <w:t>Marriage &amp; Civil Partnership</w:t>
      </w:r>
      <w:r w:rsidRPr="000F7F17">
        <w:rPr>
          <w:lang w:val="en-US"/>
        </w:rPr>
        <w:t xml:space="preserve">: Civil relationships were reported to be at 1.0% which is slightly higher than the national figure of 0.5%.  61.7% of the ICB workforce reports as being married which is higher than the Lancashire 14 rate of 46.9% (Lancashire County Council Lancashire-12 report on Census 2021 estimates at 45.1% married or same-sex civil partnership). </w:t>
      </w:r>
    </w:p>
    <w:p w14:paraId="7164004A" w14:textId="77777777" w:rsidR="000F7F17" w:rsidRPr="000F7F17" w:rsidRDefault="000F7F17" w:rsidP="0061310C">
      <w:pPr>
        <w:ind w:right="-868"/>
      </w:pPr>
    </w:p>
    <w:p w14:paraId="39784BF3" w14:textId="77777777" w:rsidR="000F7F17" w:rsidRDefault="000F7F17" w:rsidP="0061310C">
      <w:pPr>
        <w:ind w:right="-868"/>
        <w:rPr>
          <w:lang w:val="en-US"/>
        </w:rPr>
      </w:pPr>
      <w:r w:rsidRPr="000F7F17">
        <w:rPr>
          <w:b/>
          <w:bCs/>
          <w:lang w:val="en-US"/>
        </w:rPr>
        <w:t>Pregnancy &amp; Maternity</w:t>
      </w:r>
      <w:r w:rsidRPr="000F7F17">
        <w:rPr>
          <w:lang w:val="en-US"/>
        </w:rPr>
        <w:t>: Data is not collected for this characteristic.</w:t>
      </w:r>
    </w:p>
    <w:p w14:paraId="604BA97F" w14:textId="77777777" w:rsidR="000F7F17" w:rsidRPr="000F7F17" w:rsidRDefault="000F7F17" w:rsidP="0061310C">
      <w:pPr>
        <w:ind w:right="-868"/>
      </w:pPr>
    </w:p>
    <w:p w14:paraId="57067900" w14:textId="77777777" w:rsidR="000F7F17" w:rsidRPr="000F7F17" w:rsidRDefault="000F7F17" w:rsidP="0061310C">
      <w:pPr>
        <w:ind w:right="-868"/>
      </w:pPr>
      <w:r w:rsidRPr="000F7F17">
        <w:rPr>
          <w:b/>
          <w:bCs/>
          <w:lang w:val="en-US"/>
        </w:rPr>
        <w:t>Ethnicity</w:t>
      </w:r>
      <w:r w:rsidRPr="000F7F17">
        <w:rPr>
          <w:lang w:val="en-US"/>
        </w:rPr>
        <w:t>: 86.8% of the workforce identifies as White.  BME at 7.5% of staff is lower than the general population of 12.3%.  BME staff are positively represented in the Non-</w:t>
      </w:r>
      <w:r w:rsidRPr="000F7F17">
        <w:rPr>
          <w:lang w:val="en-US"/>
        </w:rPr>
        <w:lastRenderedPageBreak/>
        <w:t>AfC pay bands which is made up of VSM and non-Agenda for Change staff however this pay group also has the highest level of ethnicity being not stated. The highest percentage staff band not stating their ethnicity, was Non-AfC (Very Senior Managers/other non-AfC)</w:t>
      </w:r>
      <w:r w:rsidRPr="000F7F17">
        <w:rPr>
          <w:rFonts w:ascii="Arial" w:hAnsi="Arial" w:cs="Arial"/>
          <w:lang w:val="en-US"/>
        </w:rPr>
        <w:t>​</w:t>
      </w:r>
      <w:r w:rsidRPr="000F7F17">
        <w:rPr>
          <w:lang w:val="en-US"/>
        </w:rPr>
        <w:t>.</w:t>
      </w:r>
    </w:p>
    <w:p w14:paraId="7EA0108F" w14:textId="77777777" w:rsidR="0061310C" w:rsidRDefault="0061310C" w:rsidP="0061310C">
      <w:pPr>
        <w:ind w:left="0" w:right="-868"/>
      </w:pPr>
    </w:p>
    <w:p w14:paraId="482F8949" w14:textId="0261D7CA" w:rsidR="0061310C" w:rsidRDefault="0061310C" w:rsidP="0061310C">
      <w:pPr>
        <w:ind w:right="-868"/>
        <w:rPr>
          <w:lang w:val="en-US"/>
        </w:rPr>
      </w:pPr>
      <w:r w:rsidRPr="0061310C">
        <w:rPr>
          <w:b/>
          <w:bCs/>
          <w:lang w:val="en-US"/>
        </w:rPr>
        <w:t>Religion &amp; Belief</w:t>
      </w:r>
      <w:r w:rsidRPr="0061310C">
        <w:rPr>
          <w:lang w:val="en-US"/>
        </w:rPr>
        <w:t>: 41.2% of staff identify as Christian which is less than the Lancashire &amp; South Cumbria population figure of 52.8%. In the ICB, 38.7% of staff have either not declared or their religion/belief is unspecified compared to the general population figure of 5.4%.  Islam at 4.0% of ICB staff is below that of the population. The proportion of ICB staff reporting their religion/belief as Atheism at 11.0% is significantly below the population figure of 32%.</w:t>
      </w:r>
    </w:p>
    <w:p w14:paraId="19377480" w14:textId="77777777" w:rsidR="0061310C" w:rsidRPr="0061310C" w:rsidRDefault="0061310C" w:rsidP="0061310C">
      <w:pPr>
        <w:ind w:right="-868"/>
      </w:pPr>
    </w:p>
    <w:p w14:paraId="62B298F3" w14:textId="77777777" w:rsidR="0061310C" w:rsidRDefault="0061310C" w:rsidP="0061310C">
      <w:pPr>
        <w:ind w:right="-868"/>
        <w:rPr>
          <w:lang w:val="en-US"/>
        </w:rPr>
      </w:pPr>
      <w:r w:rsidRPr="0061310C">
        <w:rPr>
          <w:b/>
          <w:bCs/>
          <w:lang w:val="en-US"/>
        </w:rPr>
        <w:t>Sex (Female–Male)</w:t>
      </w:r>
      <w:r w:rsidRPr="0061310C">
        <w:rPr>
          <w:lang w:val="en-US"/>
        </w:rPr>
        <w:t>:  The NHS National workforce figure of 74% being female and 26% being male differs slightly to the ICB staff figure of 79.3% female and 20.7% male. When looking at the most senior (non-AfC) roles, male staff are significantly overrepresented as a proportion of the ICB workforce at 50.0%. Males are also underrepresented at both pay band groupings 1-4 and 5-7 when measured against their overall workforce size of 20.7%.</w:t>
      </w:r>
    </w:p>
    <w:p w14:paraId="7B946B64" w14:textId="77777777" w:rsidR="0061310C" w:rsidRPr="0061310C" w:rsidRDefault="0061310C" w:rsidP="0061310C">
      <w:pPr>
        <w:ind w:right="-868"/>
      </w:pPr>
    </w:p>
    <w:p w14:paraId="78A27D89" w14:textId="77777777" w:rsidR="0061310C" w:rsidRDefault="0061310C" w:rsidP="0061310C">
      <w:pPr>
        <w:ind w:right="-868"/>
        <w:rPr>
          <w:lang w:val="en-US"/>
        </w:rPr>
      </w:pPr>
      <w:r w:rsidRPr="0061310C">
        <w:rPr>
          <w:b/>
          <w:bCs/>
          <w:lang w:val="en-US"/>
        </w:rPr>
        <w:t>Sexual Orientation</w:t>
      </w:r>
      <w:r w:rsidRPr="0061310C">
        <w:rPr>
          <w:lang w:val="en-US"/>
        </w:rPr>
        <w:t xml:space="preserve">: In the ICB, 2.6% of staff identified as gay or lesbian and 0.7% identified as bisexual which is in line the population figure of 3.3%.  These staff are found predominantly in pay band range 1-4 (6.1%) and 8a-9 (3.4%).  A total of 62.3 % staff identified as Heterosexual or Straight. 29.2% were asked but declined to provide a response and a further 5.0% of staff reported as unspecified. </w:t>
      </w:r>
    </w:p>
    <w:p w14:paraId="0CD8AF89" w14:textId="77777777" w:rsidR="0061310C" w:rsidRPr="0061310C" w:rsidRDefault="0061310C" w:rsidP="0061310C">
      <w:pPr>
        <w:ind w:right="-868"/>
      </w:pPr>
    </w:p>
    <w:p w14:paraId="0CB6FA1E" w14:textId="77777777" w:rsidR="0061310C" w:rsidRPr="0061310C" w:rsidRDefault="0061310C" w:rsidP="0061310C">
      <w:pPr>
        <w:ind w:right="-868"/>
      </w:pPr>
      <w:r w:rsidRPr="0061310C">
        <w:rPr>
          <w:b/>
          <w:bCs/>
          <w:lang w:val="en-US"/>
        </w:rPr>
        <w:t xml:space="preserve">Full Time and Part Time Participation: </w:t>
      </w:r>
      <w:r w:rsidRPr="0061310C">
        <w:rPr>
          <w:lang w:val="en-US"/>
        </w:rPr>
        <w:t>Age, Disability Religion and Belief, Ethnicity, Pregnancy and Maternity are all determining factors to consider in better understanding the dynamics of full and part time working arrangements. While ensuring organisational operating needs are met, assuring due regard to equality of opportunity between the protected characteristics must also given.  In the ICB there are just over 28% of staff working part-time and there is a higher proportion of females working part-time than males.</w:t>
      </w:r>
    </w:p>
    <w:p w14:paraId="2B36F673" w14:textId="77777777" w:rsidR="0061310C" w:rsidRDefault="0061310C" w:rsidP="0061310C">
      <w:pPr>
        <w:ind w:right="-868"/>
      </w:pPr>
    </w:p>
    <w:p w14:paraId="728865A2" w14:textId="36AD1242" w:rsidR="0079148E" w:rsidRDefault="0079148E">
      <w:r>
        <w:br w:type="page"/>
      </w:r>
    </w:p>
    <w:p w14:paraId="28A24D96" w14:textId="12374967" w:rsidR="0061310C" w:rsidRDefault="0079148E" w:rsidP="0079148E">
      <w:pPr>
        <w:pStyle w:val="Heading2"/>
      </w:pPr>
      <w:r>
        <w:lastRenderedPageBreak/>
        <w:t>Age</w:t>
      </w:r>
    </w:p>
    <w:p w14:paraId="56497A64" w14:textId="77777777" w:rsidR="0079148E" w:rsidRDefault="0079148E" w:rsidP="0079148E"/>
    <w:p w14:paraId="25EF2CBC" w14:textId="05E13774" w:rsidR="0079148E" w:rsidRDefault="0079148E" w:rsidP="0079148E">
      <w:pPr>
        <w:jc w:val="center"/>
      </w:pPr>
      <w:r w:rsidRPr="0079148E">
        <w:rPr>
          <w:noProof/>
        </w:rPr>
        <w:drawing>
          <wp:inline distT="0" distB="0" distL="0" distR="0" wp14:anchorId="2C19054E" wp14:editId="441F2F50">
            <wp:extent cx="4834393" cy="3231934"/>
            <wp:effectExtent l="0" t="0" r="4445" b="6985"/>
            <wp:docPr id="420283609" name="Chart 1">
              <a:extLst xmlns:a="http://schemas.openxmlformats.org/drawingml/2006/main">
                <a:ext uri="{FF2B5EF4-FFF2-40B4-BE49-F238E27FC236}">
                  <a16:creationId xmlns:a16="http://schemas.microsoft.com/office/drawing/2014/main" id="{2621A432-F8F8-AC28-89B8-68710F4C8889}"/>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3BDE7B88" w14:textId="68EE8523" w:rsidR="0079148E" w:rsidRDefault="0079148E" w:rsidP="0079148E"/>
    <w:p w14:paraId="205789AC" w14:textId="16E3CB43" w:rsidR="00217E49" w:rsidRPr="00217E49" w:rsidRDefault="00217E49" w:rsidP="00217E49">
      <w:pPr>
        <w:ind w:right="-868"/>
      </w:pPr>
      <w:r w:rsidRPr="00217E49">
        <w:t xml:space="preserve">The </w:t>
      </w:r>
      <w:r>
        <w:t>ICB’s</w:t>
      </w:r>
      <w:r w:rsidRPr="00217E49">
        <w:t xml:space="preserve"> workforce profile by age varies across the pay band groups. The highest proportion of staff are aged 51-55 years and sit within the pay band grouping AfC Bands 5-7 and this age grouping has the second highest proportion of the total in Bands 8a-9.  There are no staff on Non-AfC pay bands under the age of 36 years in L&amp;SC ICB.</w:t>
      </w:r>
    </w:p>
    <w:p w14:paraId="6B4E913B" w14:textId="28E95699" w:rsidR="0079148E" w:rsidRDefault="002264C4" w:rsidP="007C4357">
      <w:pPr>
        <w:jc w:val="center"/>
      </w:pPr>
      <w:r w:rsidRPr="00485C6E">
        <w:rPr>
          <w:noProof/>
        </w:rPr>
        <w:drawing>
          <wp:inline distT="0" distB="0" distL="0" distR="0" wp14:anchorId="349C6957" wp14:editId="7B66F97C">
            <wp:extent cx="5470497" cy="2636243"/>
            <wp:effectExtent l="0" t="0" r="0" b="0"/>
            <wp:docPr id="894638316" name="Picture 10">
              <a:extLst xmlns:a="http://schemas.openxmlformats.org/drawingml/2006/main">
                <a:ext uri="{FF2B5EF4-FFF2-40B4-BE49-F238E27FC236}">
                  <a16:creationId xmlns:a16="http://schemas.microsoft.com/office/drawing/2014/main" id="{257AA4B7-D07E-D211-9C2D-584D20D96A59}"/>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638316" name="Picture 10">
                      <a:extLst>
                        <a:ext uri="{FF2B5EF4-FFF2-40B4-BE49-F238E27FC236}">
                          <a16:creationId xmlns:a16="http://schemas.microsoft.com/office/drawing/2014/main" id="{257AA4B7-D07E-D211-9C2D-584D20D96A59}"/>
                        </a:ext>
                        <a:ext uri="{C183D7F6-B498-43B3-948B-1728B52AA6E4}">
                          <adec:decorative xmlns:adec="http://schemas.microsoft.com/office/drawing/2017/decorative" val="1"/>
                        </a:ext>
                      </a:extLst>
                    </pic:cNvPr>
                    <pic:cNvPicPr>
                      <a:picLocks noChangeAspect="1"/>
                    </pic:cNvPicPr>
                  </pic:nvPicPr>
                  <pic:blipFill>
                    <a:blip r:embed="rId126">
                      <a:extLst>
                        <a:ext uri="{28A0092B-C50C-407E-A947-70E740481C1C}">
                          <a14:useLocalDpi xmlns:a14="http://schemas.microsoft.com/office/drawing/2010/main" val="0"/>
                        </a:ext>
                      </a:extLst>
                    </a:blip>
                    <a:stretch>
                      <a:fillRect/>
                    </a:stretch>
                  </pic:blipFill>
                  <pic:spPr>
                    <a:xfrm>
                      <a:off x="0" y="0"/>
                      <a:ext cx="5517830" cy="2659053"/>
                    </a:xfrm>
                    <a:prstGeom prst="rect">
                      <a:avLst/>
                    </a:prstGeom>
                  </pic:spPr>
                </pic:pic>
              </a:graphicData>
            </a:graphic>
          </wp:inline>
        </w:drawing>
      </w:r>
    </w:p>
    <w:p w14:paraId="19F633F6" w14:textId="19212DDE" w:rsidR="0079148E" w:rsidRDefault="0079148E" w:rsidP="0079148E">
      <w:pPr>
        <w:jc w:val="center"/>
      </w:pPr>
    </w:p>
    <w:p w14:paraId="2261D1F9" w14:textId="77AA4FAF" w:rsidR="007C4357" w:rsidRPr="007C4357" w:rsidRDefault="007C4357" w:rsidP="007C4357">
      <w:pPr>
        <w:ind w:right="-868"/>
      </w:pPr>
      <w:r w:rsidRPr="007C4357">
        <w:t>Despite being one of the biggest employers in England, only 6 per cent of the NHS workforce is under 25 (</w:t>
      </w:r>
      <w:hyperlink r:id="rId127" w:history="1">
        <w:r w:rsidRPr="007C4357">
          <w:rPr>
            <w:rStyle w:val="Hyperlink"/>
          </w:rPr>
          <w:t>https://www.kingsfund.org.uk/blog/2022/02</w:t>
        </w:r>
      </w:hyperlink>
      <w:r w:rsidRPr="007C4357">
        <w:t>).  For LSC ICB this 1.6% is aged up to 25 years, however the workforce dynamics of an ICB differs when compared with NHS Provider Trusts and there are proportionately higher numbers of senior non-clinical positions. This may be one reason why there are lower numbers of staff in the up to 25 years age range. 75.7% of staff are aged between 36 and 60 years, 24.4% are aged 56 years and over with 6.9 % of staff aged up to and including 30 years. There are no gaps in age declaration.</w:t>
      </w:r>
    </w:p>
    <w:p w14:paraId="6B078488" w14:textId="0C64CDC9" w:rsidR="002264C4" w:rsidRDefault="000D12A8" w:rsidP="000D12A8">
      <w:pPr>
        <w:pStyle w:val="Heading2"/>
      </w:pPr>
      <w:r>
        <w:lastRenderedPageBreak/>
        <w:t>Disability</w:t>
      </w:r>
    </w:p>
    <w:p w14:paraId="623F868C" w14:textId="77777777" w:rsidR="000D12A8" w:rsidRDefault="000D12A8" w:rsidP="000D12A8"/>
    <w:p w14:paraId="04B42548" w14:textId="544D4AFE" w:rsidR="000D12A8" w:rsidRDefault="000D12A8" w:rsidP="000D12A8">
      <w:pPr>
        <w:jc w:val="center"/>
      </w:pPr>
      <w:r w:rsidRPr="000D12A8">
        <w:rPr>
          <w:noProof/>
        </w:rPr>
        <w:drawing>
          <wp:inline distT="0" distB="0" distL="0" distR="0" wp14:anchorId="3442CE36" wp14:editId="387DF9B1">
            <wp:extent cx="4198289" cy="2604562"/>
            <wp:effectExtent l="0" t="0" r="12065" b="5715"/>
            <wp:docPr id="138605667" name="Chart 1">
              <a:extLst xmlns:a="http://schemas.openxmlformats.org/drawingml/2006/main">
                <a:ext uri="{FF2B5EF4-FFF2-40B4-BE49-F238E27FC236}">
                  <a16:creationId xmlns:a16="http://schemas.microsoft.com/office/drawing/2014/main" id="{C106FC8A-B7FB-D75E-811A-B66C268E1413}"/>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3CACBB20" w14:textId="77777777" w:rsidR="000D12A8" w:rsidRDefault="000D12A8" w:rsidP="000D12A8"/>
    <w:p w14:paraId="31631FBA" w14:textId="77777777" w:rsidR="00270988" w:rsidRDefault="00270988" w:rsidP="00270988">
      <w:pPr>
        <w:ind w:right="-868"/>
      </w:pPr>
      <w:r w:rsidRPr="00270988">
        <w:t xml:space="preserve">Census 2021 data tells us that 19.7% of the total resident population of Lancashire and South Cumbria are disabled under the Equality Act, and 8.8% of those individuals, report that their disability limits their day-to-day activities a lot. </w:t>
      </w:r>
    </w:p>
    <w:p w14:paraId="35F255D3" w14:textId="77777777" w:rsidR="00270988" w:rsidRPr="00270988" w:rsidRDefault="00270988" w:rsidP="00270988">
      <w:pPr>
        <w:ind w:right="-868"/>
      </w:pPr>
    </w:p>
    <w:p w14:paraId="42C4E927" w14:textId="5FF39AC1" w:rsidR="00270988" w:rsidRDefault="00270988" w:rsidP="00270988">
      <w:pPr>
        <w:ind w:right="-868"/>
      </w:pPr>
      <w:r w:rsidRPr="00270988">
        <w:t>During this reporting period</w:t>
      </w:r>
      <w:r>
        <w:t>,</w:t>
      </w:r>
      <w:r w:rsidRPr="00270988">
        <w:t xml:space="preserve"> 7.3% of ICB staff reported as having a disability. 29.4% of ICB staff have not declared their disability status information, with a further 0.4% preferring not to answer the question.</w:t>
      </w:r>
      <w:r>
        <w:t xml:space="preserve"> </w:t>
      </w:r>
      <w:r w:rsidRPr="00270988">
        <w:t xml:space="preserve">11.5% </w:t>
      </w:r>
      <w:r>
        <w:t>are</w:t>
      </w:r>
      <w:r w:rsidRPr="00270988">
        <w:t xml:space="preserve"> recorded as unspecified.</w:t>
      </w:r>
    </w:p>
    <w:p w14:paraId="45495DF8" w14:textId="77777777" w:rsidR="00270988" w:rsidRPr="00270988" w:rsidRDefault="00270988" w:rsidP="00270988">
      <w:pPr>
        <w:ind w:right="-868"/>
      </w:pPr>
    </w:p>
    <w:p w14:paraId="17315B0E" w14:textId="1082AB63" w:rsidR="00270988" w:rsidRPr="00270988" w:rsidRDefault="00270988" w:rsidP="00270988">
      <w:pPr>
        <w:ind w:right="-868"/>
      </w:pPr>
      <w:r w:rsidRPr="00270988">
        <w:t>If we take the % of staff who chose to ‘not declare’, ‘preferred not to answer’ or checked ‘unspecified’ and added these together, we have 42.3% of staff where we do not know their disability status - however, we can assume that of that 42.3%</w:t>
      </w:r>
      <w:r>
        <w:t>,</w:t>
      </w:r>
      <w:r w:rsidRPr="00270988">
        <w:t xml:space="preserve"> there will be staff who have a disability, therefore our figure could be higher and</w:t>
      </w:r>
      <w:r>
        <w:t>,</w:t>
      </w:r>
      <w:r w:rsidRPr="00270988">
        <w:t xml:space="preserve"> as an organisation</w:t>
      </w:r>
      <w:r>
        <w:t>,</w:t>
      </w:r>
      <w:r w:rsidRPr="00270988">
        <w:t xml:space="preserve"> we should work to ensure that staff always feel confident and safe to declare their disability without fear. </w:t>
      </w:r>
    </w:p>
    <w:p w14:paraId="3CFB732E" w14:textId="0CF8F568" w:rsidR="000D12A8" w:rsidRDefault="00270988" w:rsidP="003E4C5E">
      <w:pPr>
        <w:jc w:val="center"/>
      </w:pPr>
      <w:r w:rsidRPr="00270988">
        <w:rPr>
          <w:noProof/>
        </w:rPr>
        <w:drawing>
          <wp:inline distT="0" distB="0" distL="0" distR="0" wp14:anchorId="45EB60BC" wp14:editId="53E0C7A7">
            <wp:extent cx="5929630" cy="2014220"/>
            <wp:effectExtent l="0" t="0" r="0" b="5080"/>
            <wp:docPr id="8" name="Picture 7">
              <a:extLst xmlns:a="http://schemas.openxmlformats.org/drawingml/2006/main">
                <a:ext uri="{FF2B5EF4-FFF2-40B4-BE49-F238E27FC236}">
                  <a16:creationId xmlns:a16="http://schemas.microsoft.com/office/drawing/2014/main" id="{2E71C85C-869F-0964-D1A4-3D8A75BC3F1E}"/>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2E71C85C-869F-0964-D1A4-3D8A75BC3F1E}"/>
                        </a:ext>
                        <a:ext uri="{C183D7F6-B498-43B3-948B-1728B52AA6E4}">
                          <adec:decorative xmlns:adec="http://schemas.microsoft.com/office/drawing/2017/decorative" val="1"/>
                        </a:ext>
                      </a:extLst>
                    </pic:cNvPr>
                    <pic:cNvPicPr>
                      <a:picLocks noChangeAspect="1"/>
                    </pic:cNvPicPr>
                  </pic:nvPicPr>
                  <pic:blipFill>
                    <a:blip r:embed="rId129"/>
                    <a:stretch>
                      <a:fillRect/>
                    </a:stretch>
                  </pic:blipFill>
                  <pic:spPr>
                    <a:xfrm>
                      <a:off x="0" y="0"/>
                      <a:ext cx="5929630" cy="2014220"/>
                    </a:xfrm>
                    <a:prstGeom prst="rect">
                      <a:avLst/>
                    </a:prstGeom>
                  </pic:spPr>
                </pic:pic>
              </a:graphicData>
            </a:graphic>
          </wp:inline>
        </w:drawing>
      </w:r>
    </w:p>
    <w:p w14:paraId="310D0CF3" w14:textId="7419206C" w:rsidR="000D12A8" w:rsidRDefault="000D12A8" w:rsidP="000D12A8"/>
    <w:p w14:paraId="62551129" w14:textId="6E9F41E6" w:rsidR="000D12A8" w:rsidRDefault="003E4C5E" w:rsidP="003E4C5E">
      <w:pPr>
        <w:ind w:right="-868"/>
      </w:pPr>
      <w:r>
        <w:t xml:space="preserve">Where </w:t>
      </w:r>
      <w:r w:rsidRPr="003E4C5E">
        <w:t xml:space="preserve">7.3% of the ICB workforce has a declared disability, the table </w:t>
      </w:r>
      <w:r>
        <w:t>above demonstrates</w:t>
      </w:r>
      <w:r w:rsidRPr="003E4C5E">
        <w:t xml:space="preserve"> that disabled staff are over-represented in pay band grouping 1-4 and 5-7 and under-represented in pay band grouping 8a-9 and Non-AfC</w:t>
      </w:r>
      <w:r>
        <w:t>.</w:t>
      </w:r>
    </w:p>
    <w:p w14:paraId="7470D916" w14:textId="6EB01222" w:rsidR="003E4C5E" w:rsidRDefault="003E4C5E">
      <w:r>
        <w:br w:type="page"/>
      </w:r>
    </w:p>
    <w:p w14:paraId="73B48CAC" w14:textId="491A27F5" w:rsidR="000D12A8" w:rsidRDefault="00C23CBF" w:rsidP="00C23CBF">
      <w:pPr>
        <w:pStyle w:val="Heading2"/>
      </w:pPr>
      <w:r>
        <w:lastRenderedPageBreak/>
        <w:t>Marriage and Civil Partnership</w:t>
      </w:r>
    </w:p>
    <w:p w14:paraId="0E6720A5" w14:textId="77777777" w:rsidR="00C23CBF" w:rsidRDefault="00C23CBF" w:rsidP="00C23CBF"/>
    <w:p w14:paraId="5761B4B5" w14:textId="7568831A" w:rsidR="00C23CBF" w:rsidRDefault="00C23CBF" w:rsidP="00C23CBF">
      <w:pPr>
        <w:jc w:val="center"/>
      </w:pPr>
      <w:r w:rsidRPr="00C23CBF">
        <w:rPr>
          <w:noProof/>
        </w:rPr>
        <w:drawing>
          <wp:inline distT="0" distB="0" distL="0" distR="0" wp14:anchorId="457A7395" wp14:editId="71582F07">
            <wp:extent cx="4627659" cy="2663687"/>
            <wp:effectExtent l="0" t="0" r="1905" b="3810"/>
            <wp:docPr id="69427171" name="Chart 1">
              <a:extLst xmlns:a="http://schemas.openxmlformats.org/drawingml/2006/main">
                <a:ext uri="{FF2B5EF4-FFF2-40B4-BE49-F238E27FC236}">
                  <a16:creationId xmlns:a16="http://schemas.microsoft.com/office/drawing/2014/main" id="{5D7B02A3-A6C5-C3F0-F937-B7615ECB655C}"/>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70F744DD" w14:textId="77777777" w:rsidR="00C23CBF" w:rsidRDefault="00C23CBF" w:rsidP="00C23CBF"/>
    <w:p w14:paraId="1B51F713" w14:textId="77777777" w:rsidR="00F80021" w:rsidRDefault="00F80021" w:rsidP="00F80021">
      <w:pPr>
        <w:ind w:right="-868"/>
        <w:rPr>
          <w:lang w:val="en-US"/>
        </w:rPr>
      </w:pPr>
      <w:r w:rsidRPr="00F80021">
        <w:rPr>
          <w:lang w:val="en-US"/>
        </w:rPr>
        <w:t xml:space="preserve">The percentage figure of ICB staff reporting as being in a civil partnership for this reporting period is 1.0% which is slightly higher than the 0.5% across the whole population of adults aged 16 or over in same-sex marriage and all civil partnerships (ONS Census 2021). </w:t>
      </w:r>
    </w:p>
    <w:p w14:paraId="5B45878A" w14:textId="77777777" w:rsidR="00F80021" w:rsidRPr="00F80021" w:rsidRDefault="00F80021" w:rsidP="00F80021">
      <w:pPr>
        <w:ind w:right="-868"/>
      </w:pPr>
    </w:p>
    <w:p w14:paraId="32804F2C" w14:textId="77777777" w:rsidR="00F80021" w:rsidRPr="00F80021" w:rsidRDefault="00F80021" w:rsidP="00F80021">
      <w:pPr>
        <w:ind w:right="-868"/>
      </w:pPr>
      <w:r w:rsidRPr="00F80021">
        <w:rPr>
          <w:lang w:val="en-US"/>
        </w:rPr>
        <w:t>61.7% of the ICB workforce identified as being married and 24.6% of the workforce report themselves as single, making up over 85% of the workforce from these two groups. The marital status of 2.1% of ICB staff is unknown and less than 1% are shown as blank.</w:t>
      </w:r>
    </w:p>
    <w:p w14:paraId="4B909B0E" w14:textId="77777777" w:rsidR="00C23CBF" w:rsidRDefault="00C23CBF" w:rsidP="00C23CBF"/>
    <w:p w14:paraId="64210BA8" w14:textId="4D89EA11" w:rsidR="00C23CBF" w:rsidRDefault="00F80021" w:rsidP="00322AB8">
      <w:pPr>
        <w:ind w:right="-585"/>
        <w:jc w:val="center"/>
      </w:pPr>
      <w:r w:rsidRPr="00F80021">
        <w:rPr>
          <w:noProof/>
        </w:rPr>
        <w:drawing>
          <wp:inline distT="0" distB="0" distL="0" distR="0" wp14:anchorId="3EE57D38" wp14:editId="5F1105D2">
            <wp:extent cx="5929630" cy="2478405"/>
            <wp:effectExtent l="0" t="0" r="0" b="0"/>
            <wp:docPr id="896099533" name="Picture 6">
              <a:extLst xmlns:a="http://schemas.openxmlformats.org/drawingml/2006/main">
                <a:ext uri="{FF2B5EF4-FFF2-40B4-BE49-F238E27FC236}">
                  <a16:creationId xmlns:a16="http://schemas.microsoft.com/office/drawing/2014/main" id="{2392D74F-9A47-E519-3141-3C1D216D7CF7}"/>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099533" name="Picture 6">
                      <a:extLst>
                        <a:ext uri="{FF2B5EF4-FFF2-40B4-BE49-F238E27FC236}">
                          <a16:creationId xmlns:a16="http://schemas.microsoft.com/office/drawing/2014/main" id="{2392D74F-9A47-E519-3141-3C1D216D7CF7}"/>
                        </a:ext>
                        <a:ext uri="{C183D7F6-B498-43B3-948B-1728B52AA6E4}">
                          <adec:decorative xmlns:adec="http://schemas.microsoft.com/office/drawing/2017/decorative" val="1"/>
                        </a:ext>
                      </a:extLst>
                    </pic:cNvPr>
                    <pic:cNvPicPr>
                      <a:picLocks noChangeAspect="1"/>
                    </pic:cNvPicPr>
                  </pic:nvPicPr>
                  <pic:blipFill>
                    <a:blip r:embed="rId131"/>
                    <a:stretch>
                      <a:fillRect/>
                    </a:stretch>
                  </pic:blipFill>
                  <pic:spPr>
                    <a:xfrm>
                      <a:off x="0" y="0"/>
                      <a:ext cx="5929630" cy="2478405"/>
                    </a:xfrm>
                    <a:prstGeom prst="rect">
                      <a:avLst/>
                    </a:prstGeom>
                  </pic:spPr>
                </pic:pic>
              </a:graphicData>
            </a:graphic>
          </wp:inline>
        </w:drawing>
      </w:r>
    </w:p>
    <w:p w14:paraId="5568E861" w14:textId="77777777" w:rsidR="00C23CBF" w:rsidRDefault="00C23CBF" w:rsidP="00C23CBF"/>
    <w:p w14:paraId="1149A652" w14:textId="511D0FCA" w:rsidR="00322AB8" w:rsidRPr="00322AB8" w:rsidRDefault="00322AB8" w:rsidP="00322AB8">
      <w:pPr>
        <w:ind w:right="-726"/>
      </w:pPr>
      <w:r>
        <w:t>The table above demonstrates</w:t>
      </w:r>
      <w:r w:rsidRPr="00322AB8">
        <w:t xml:space="preserve"> that there is a higher representation of people who are married in pay band grouping 8a-9 and Non-AfC and a lower representation of people in pay band groupings 1-4 and 5-7.  This is the opposite for those reporting as single where the higher proportion are in pay band group 1-4.</w:t>
      </w:r>
    </w:p>
    <w:p w14:paraId="22B66945" w14:textId="1FE61956" w:rsidR="00322AB8" w:rsidRDefault="00322AB8">
      <w:r>
        <w:br w:type="page"/>
      </w:r>
    </w:p>
    <w:p w14:paraId="5966BD1A" w14:textId="50EDD456" w:rsidR="00C23CBF" w:rsidRDefault="00443852" w:rsidP="00443852">
      <w:pPr>
        <w:pStyle w:val="Heading2"/>
      </w:pPr>
      <w:r>
        <w:lastRenderedPageBreak/>
        <w:t>Ethnicity</w:t>
      </w:r>
    </w:p>
    <w:p w14:paraId="10D9BE43" w14:textId="77777777" w:rsidR="00443852" w:rsidRDefault="00443852" w:rsidP="00443852"/>
    <w:p w14:paraId="2716FBA5" w14:textId="692B2E50" w:rsidR="00443852" w:rsidRDefault="00443852" w:rsidP="00443852">
      <w:pPr>
        <w:jc w:val="center"/>
      </w:pPr>
      <w:r w:rsidRPr="00443852">
        <w:rPr>
          <w:noProof/>
        </w:rPr>
        <w:drawing>
          <wp:inline distT="0" distB="0" distL="0" distR="0" wp14:anchorId="389CA062" wp14:editId="2B1920E2">
            <wp:extent cx="4476585" cy="2731978"/>
            <wp:effectExtent l="0" t="0" r="635" b="11430"/>
            <wp:docPr id="1045395763" name="Chart 1">
              <a:extLst xmlns:a="http://schemas.openxmlformats.org/drawingml/2006/main">
                <a:ext uri="{FF2B5EF4-FFF2-40B4-BE49-F238E27FC236}">
                  <a16:creationId xmlns:a16="http://schemas.microsoft.com/office/drawing/2014/main" id="{8C7EA790-9E1C-BC53-DD63-28AF73B559C8}"/>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73E9FEC8" w14:textId="77777777" w:rsidR="00443852" w:rsidRDefault="00443852" w:rsidP="00443852"/>
    <w:p w14:paraId="66E3CC37" w14:textId="77777777" w:rsidR="00FB0EA8" w:rsidRPr="00FB0EA8" w:rsidRDefault="00FB0EA8" w:rsidP="00FB0EA8">
      <w:pPr>
        <w:ind w:right="-726"/>
      </w:pPr>
      <w:r w:rsidRPr="00FB0EA8">
        <w:t xml:space="preserve">The proportion of Lancashire and South Cumbria’s resident population who are from an ethnically diverse background (i.e., non-white British) is currently 12.3%. </w:t>
      </w:r>
      <w:r w:rsidRPr="00FB0EA8">
        <w:rPr>
          <w:lang w:val="en-US"/>
        </w:rPr>
        <w:t>The report provides a profile of ICB workforce based on broad ethnicity types whereby 86.4% of the workforce identifies as White and 6.7% of the workforce identifying as BME.  Over 7% have either not stated or not specified their ethnicity.  The proportion of BME staff in the ICB is lower (at 6.7%) than that of the resident population by 5.6%.</w:t>
      </w:r>
    </w:p>
    <w:p w14:paraId="1D37ADEF" w14:textId="77777777" w:rsidR="00443852" w:rsidRDefault="00443852" w:rsidP="00443852"/>
    <w:p w14:paraId="4F865036" w14:textId="646D5D69" w:rsidR="00443852" w:rsidRDefault="00CF56D1" w:rsidP="00CF56D1">
      <w:pPr>
        <w:ind w:right="-585"/>
        <w:jc w:val="center"/>
      </w:pPr>
      <w:r w:rsidRPr="00CF56D1">
        <w:rPr>
          <w:noProof/>
        </w:rPr>
        <w:drawing>
          <wp:inline distT="0" distB="0" distL="0" distR="0" wp14:anchorId="52A57D67" wp14:editId="7E0F3E89">
            <wp:extent cx="6019800" cy="1812925"/>
            <wp:effectExtent l="0" t="0" r="0" b="0"/>
            <wp:docPr id="699623910" name="Picture 8">
              <a:extLst xmlns:a="http://schemas.openxmlformats.org/drawingml/2006/main">
                <a:ext uri="{FF2B5EF4-FFF2-40B4-BE49-F238E27FC236}">
                  <a16:creationId xmlns:a16="http://schemas.microsoft.com/office/drawing/2014/main" id="{D74959FA-F80A-7D53-CABC-51656638BB7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623910" name="Picture 8">
                      <a:extLst>
                        <a:ext uri="{FF2B5EF4-FFF2-40B4-BE49-F238E27FC236}">
                          <a16:creationId xmlns:a16="http://schemas.microsoft.com/office/drawing/2014/main" id="{D74959FA-F80A-7D53-CABC-51656638BB7D}"/>
                        </a:ext>
                        <a:ext uri="{C183D7F6-B498-43B3-948B-1728B52AA6E4}">
                          <adec:decorative xmlns:adec="http://schemas.microsoft.com/office/drawing/2017/decorative" val="1"/>
                        </a:ext>
                      </a:extLst>
                    </pic:cNvPr>
                    <pic:cNvPicPr>
                      <a:picLocks noChangeAspect="1"/>
                    </pic:cNvPicPr>
                  </pic:nvPicPr>
                  <pic:blipFill>
                    <a:blip r:embed="rId133"/>
                    <a:stretch>
                      <a:fillRect/>
                    </a:stretch>
                  </pic:blipFill>
                  <pic:spPr>
                    <a:xfrm>
                      <a:off x="0" y="0"/>
                      <a:ext cx="6019800" cy="1812925"/>
                    </a:xfrm>
                    <a:prstGeom prst="rect">
                      <a:avLst/>
                    </a:prstGeom>
                  </pic:spPr>
                </pic:pic>
              </a:graphicData>
            </a:graphic>
          </wp:inline>
        </w:drawing>
      </w:r>
    </w:p>
    <w:p w14:paraId="571BB624" w14:textId="77777777" w:rsidR="00443852" w:rsidRDefault="00443852" w:rsidP="00443852"/>
    <w:p w14:paraId="67BCFE4B" w14:textId="1333AEF1" w:rsidR="00CF56D1" w:rsidRDefault="00CF56D1" w:rsidP="00CF56D1">
      <w:pPr>
        <w:ind w:right="-726"/>
        <w:rPr>
          <w:lang w:val="en-US"/>
        </w:rPr>
      </w:pPr>
      <w:r w:rsidRPr="00CF56D1">
        <w:t xml:space="preserve">Looking at the table </w:t>
      </w:r>
      <w:r>
        <w:t>above</w:t>
      </w:r>
      <w:r w:rsidRPr="00CF56D1">
        <w:t xml:space="preserve">, </w:t>
      </w:r>
      <w:r w:rsidRPr="00CF56D1">
        <w:rPr>
          <w:lang w:val="en-US"/>
        </w:rPr>
        <w:t xml:space="preserve">in relation to the distribution of staff from different ethnicity across pay band groupings, the shaded boxes show where there is under or over representation. </w:t>
      </w:r>
    </w:p>
    <w:p w14:paraId="5A0C7EA8" w14:textId="77777777" w:rsidR="00CF56D1" w:rsidRPr="00CF56D1" w:rsidRDefault="00CF56D1" w:rsidP="00CF56D1">
      <w:pPr>
        <w:ind w:right="-726"/>
      </w:pPr>
    </w:p>
    <w:p w14:paraId="58747D3B" w14:textId="52E74188" w:rsidR="00CF56D1" w:rsidRDefault="00CF56D1" w:rsidP="00CF56D1">
      <w:pPr>
        <w:ind w:right="-726"/>
        <w:rPr>
          <w:lang w:val="en-US"/>
        </w:rPr>
      </w:pPr>
      <w:r w:rsidRPr="00CF56D1">
        <w:rPr>
          <w:lang w:val="en-US"/>
        </w:rPr>
        <w:t xml:space="preserve">Staff with an unspecified ethnicity are over-represented in the Band 8a-9 pay band grouping, BME staff are under-represented in the Band 8a-9 pay band grouping and over-represented in the Non-AfC grouping.   </w:t>
      </w:r>
    </w:p>
    <w:p w14:paraId="0B6F7BEC" w14:textId="77777777" w:rsidR="00CF56D1" w:rsidRPr="00CF56D1" w:rsidRDefault="00CF56D1" w:rsidP="00CF56D1">
      <w:pPr>
        <w:ind w:right="-726"/>
      </w:pPr>
    </w:p>
    <w:p w14:paraId="07F51D93" w14:textId="0CC9DACC" w:rsidR="00CF56D1" w:rsidRPr="00CF56D1" w:rsidRDefault="00CF56D1" w:rsidP="00CF56D1">
      <w:pPr>
        <w:ind w:right="-726"/>
      </w:pPr>
      <w:r w:rsidRPr="00CF56D1">
        <w:rPr>
          <w:lang w:val="en-US"/>
        </w:rPr>
        <w:t>Those staff who have not stated their ethnicity are under-represented in Band 1-4 grouping and over-represented in the Non-AfC pay band grouping. and overall are slightly underrepresented when compared to their population</w:t>
      </w:r>
      <w:r>
        <w:rPr>
          <w:lang w:val="en-US"/>
        </w:rPr>
        <w:t>.</w:t>
      </w:r>
      <w:r w:rsidRPr="00CF56D1">
        <w:rPr>
          <w:lang w:val="en-US"/>
        </w:rPr>
        <w:t xml:space="preserve"> </w:t>
      </w:r>
    </w:p>
    <w:p w14:paraId="4AE7EC40" w14:textId="36DB762A" w:rsidR="00CF56D1" w:rsidRDefault="00CF56D1">
      <w:r>
        <w:br w:type="page"/>
      </w:r>
    </w:p>
    <w:p w14:paraId="1C50E9A0" w14:textId="5D1DD224" w:rsidR="00443852" w:rsidRDefault="00152612" w:rsidP="00152612">
      <w:pPr>
        <w:pStyle w:val="Heading2"/>
      </w:pPr>
      <w:r>
        <w:lastRenderedPageBreak/>
        <w:t>Religion and Belief</w:t>
      </w:r>
    </w:p>
    <w:p w14:paraId="77F388F3" w14:textId="77777777" w:rsidR="00152612" w:rsidRDefault="00152612" w:rsidP="00152612"/>
    <w:p w14:paraId="41A09F1F" w14:textId="2F2DCD80" w:rsidR="00152612" w:rsidRDefault="001761B8" w:rsidP="001761B8">
      <w:pPr>
        <w:ind w:right="-726"/>
        <w:jc w:val="center"/>
      </w:pPr>
      <w:r w:rsidRPr="001761B8">
        <w:rPr>
          <w:noProof/>
        </w:rPr>
        <w:drawing>
          <wp:inline distT="0" distB="0" distL="0" distR="0" wp14:anchorId="0B3174AE" wp14:editId="29DF1611">
            <wp:extent cx="5979381" cy="2474226"/>
            <wp:effectExtent l="0" t="0" r="2540" b="2540"/>
            <wp:docPr id="281248516" name="Picture 6">
              <a:extLst xmlns:a="http://schemas.openxmlformats.org/drawingml/2006/main">
                <a:ext uri="{FF2B5EF4-FFF2-40B4-BE49-F238E27FC236}">
                  <a16:creationId xmlns:a16="http://schemas.microsoft.com/office/drawing/2014/main" id="{80C53B35-51E8-2D75-10DA-4A04854D962F}"/>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248516" name="Picture 6">
                      <a:extLst>
                        <a:ext uri="{FF2B5EF4-FFF2-40B4-BE49-F238E27FC236}">
                          <a16:creationId xmlns:a16="http://schemas.microsoft.com/office/drawing/2014/main" id="{80C53B35-51E8-2D75-10DA-4A04854D962F}"/>
                        </a:ext>
                        <a:ext uri="{C183D7F6-B498-43B3-948B-1728B52AA6E4}">
                          <adec:decorative xmlns:adec="http://schemas.microsoft.com/office/drawing/2017/decorative" val="1"/>
                        </a:ext>
                      </a:extLst>
                    </pic:cNvPr>
                    <pic:cNvPicPr>
                      <a:picLocks noChangeAspect="1"/>
                    </pic:cNvPicPr>
                  </pic:nvPicPr>
                  <pic:blipFill>
                    <a:blip r:embed="rId134"/>
                    <a:stretch>
                      <a:fillRect/>
                    </a:stretch>
                  </pic:blipFill>
                  <pic:spPr>
                    <a:xfrm>
                      <a:off x="0" y="0"/>
                      <a:ext cx="5999060" cy="2482369"/>
                    </a:xfrm>
                    <a:prstGeom prst="rect">
                      <a:avLst/>
                    </a:prstGeom>
                  </pic:spPr>
                </pic:pic>
              </a:graphicData>
            </a:graphic>
          </wp:inline>
        </w:drawing>
      </w:r>
    </w:p>
    <w:p w14:paraId="48D3B973" w14:textId="77777777" w:rsidR="00152612" w:rsidRDefault="00152612" w:rsidP="00152612"/>
    <w:p w14:paraId="5889E64B" w14:textId="77777777" w:rsidR="00E613DE" w:rsidRDefault="00E613DE" w:rsidP="00E613DE">
      <w:pPr>
        <w:ind w:right="-726"/>
        <w:rPr>
          <w:lang w:val="en-US"/>
        </w:rPr>
      </w:pPr>
      <w:r w:rsidRPr="00E613DE">
        <w:rPr>
          <w:lang w:val="en-US"/>
        </w:rPr>
        <w:t xml:space="preserve">Of the population of Lancashire &amp; South Cumbria, 52.8% identify as Christian. The next highest percentage are people who identify has having no religion (Atheism 32%). This is followed by 8.3% stating their religion as Islam and 5.4% of the population who did not state their religion. 1.4% of the population stated Other as their religion/belief. </w:t>
      </w:r>
    </w:p>
    <w:p w14:paraId="51CD2DAE" w14:textId="77777777" w:rsidR="00E613DE" w:rsidRPr="00E613DE" w:rsidRDefault="00E613DE" w:rsidP="00E613DE">
      <w:pPr>
        <w:ind w:right="-726"/>
      </w:pPr>
    </w:p>
    <w:p w14:paraId="3D54AA68" w14:textId="70807E0E" w:rsidR="00E613DE" w:rsidRPr="00E613DE" w:rsidRDefault="00E613DE" w:rsidP="00E613DE">
      <w:pPr>
        <w:ind w:right="-726"/>
      </w:pPr>
      <w:r w:rsidRPr="00E613DE">
        <w:rPr>
          <w:lang w:val="en-US"/>
        </w:rPr>
        <w:t>When looking at religion and belief across the ICB workforce</w:t>
      </w:r>
      <w:r>
        <w:rPr>
          <w:lang w:val="en-US"/>
        </w:rPr>
        <w:t>,</w:t>
      </w:r>
      <w:r w:rsidRPr="00E613DE">
        <w:rPr>
          <w:lang w:val="en-US"/>
        </w:rPr>
        <w:t xml:space="preserve"> 41.2% of staff report their religion as Christianity. 4.0% of staff report their religion as Islam which is 4.3% below that of the population. 11% of the ICB workforce report that they are Atheist which is significantly below the population figure of 32%. A significant figure in relation to religion and belief is the percentage of staff who did not wish to disclose this information at 33.5%% of the workforce. </w:t>
      </w:r>
      <w:r w:rsidRPr="00E613DE">
        <w:t xml:space="preserve"> As an organisation</w:t>
      </w:r>
      <w:r>
        <w:t>,</w:t>
      </w:r>
      <w:r w:rsidRPr="00E613DE">
        <w:t xml:space="preserve"> we are working to ensure that staff always feel confident and safe to declare their religion or belief without fear. </w:t>
      </w:r>
    </w:p>
    <w:p w14:paraId="72E72B36" w14:textId="77777777" w:rsidR="00152612" w:rsidRDefault="00152612" w:rsidP="00380A87"/>
    <w:p w14:paraId="007C26D8" w14:textId="43D30C32" w:rsidR="0075779C" w:rsidRDefault="0075779C" w:rsidP="0075779C">
      <w:pPr>
        <w:ind w:right="-726"/>
      </w:pPr>
      <w:r w:rsidRPr="0075779C">
        <w:t xml:space="preserve">Looking at the table </w:t>
      </w:r>
      <w:r>
        <w:t>above</w:t>
      </w:r>
      <w:r w:rsidRPr="0075779C">
        <w:t xml:space="preserve">, we can see that those reporting as Christian are over-represented in pay band grouping 1-4 and 8a-9 and under-represented in Non-AfC staff.  In terms of those who do not wish to disclose their religion or belief there is over representation in Non-AfC.  </w:t>
      </w:r>
    </w:p>
    <w:p w14:paraId="423034D7" w14:textId="77777777" w:rsidR="0075779C" w:rsidRPr="0075779C" w:rsidRDefault="0075779C" w:rsidP="0075779C">
      <w:pPr>
        <w:ind w:right="-726"/>
      </w:pPr>
    </w:p>
    <w:p w14:paraId="35EAE1BE" w14:textId="77777777" w:rsidR="0075779C" w:rsidRPr="0075779C" w:rsidRDefault="0075779C" w:rsidP="0075779C">
      <w:pPr>
        <w:ind w:right="-726"/>
      </w:pPr>
      <w:r w:rsidRPr="0075779C">
        <w:t>Buddhism, Islam, Other and Sikhism are all showing as under-represented from the Non-AfC staff whereas Unspecified is over-represented which might indicate that there is a gap in reporting in this group of staff of religion/belief.</w:t>
      </w:r>
    </w:p>
    <w:p w14:paraId="5DDD321D" w14:textId="77777777" w:rsidR="00E613DE" w:rsidRDefault="00E613DE" w:rsidP="00380A87"/>
    <w:p w14:paraId="098DF2E7" w14:textId="1287C3BE" w:rsidR="0075779C" w:rsidRDefault="0075779C">
      <w:r>
        <w:br w:type="page"/>
      </w:r>
    </w:p>
    <w:p w14:paraId="7D6D00E0" w14:textId="62D25301" w:rsidR="00152612" w:rsidRDefault="006C38C3" w:rsidP="006C38C3">
      <w:pPr>
        <w:pStyle w:val="Heading2"/>
      </w:pPr>
      <w:r>
        <w:lastRenderedPageBreak/>
        <w:t>Sex (Female/Male)</w:t>
      </w:r>
    </w:p>
    <w:p w14:paraId="2C22FA6E" w14:textId="77777777" w:rsidR="006C38C3" w:rsidRDefault="006C38C3" w:rsidP="006C38C3"/>
    <w:p w14:paraId="4C96F661" w14:textId="7FC5ED73" w:rsidR="006C38C3" w:rsidRDefault="006C38C3" w:rsidP="006C38C3">
      <w:pPr>
        <w:jc w:val="center"/>
      </w:pPr>
      <w:r w:rsidRPr="006C38C3">
        <w:rPr>
          <w:noProof/>
        </w:rPr>
        <w:drawing>
          <wp:inline distT="0" distB="0" distL="0" distR="0" wp14:anchorId="673359EC" wp14:editId="6E5E4D3C">
            <wp:extent cx="4031311" cy="2469651"/>
            <wp:effectExtent l="0" t="0" r="7620" b="6985"/>
            <wp:docPr id="784421099" name="Chart 1">
              <a:extLst xmlns:a="http://schemas.openxmlformats.org/drawingml/2006/main">
                <a:ext uri="{FF2B5EF4-FFF2-40B4-BE49-F238E27FC236}">
                  <a16:creationId xmlns:a16="http://schemas.microsoft.com/office/drawing/2014/main" id="{B82D27BC-88A9-F7B4-226C-9538C1186DE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2846A67F" w14:textId="77777777" w:rsidR="006C38C3" w:rsidRDefault="006C38C3" w:rsidP="006C38C3"/>
    <w:p w14:paraId="7E6FB1EC" w14:textId="77777777" w:rsidR="00F933A2" w:rsidRDefault="00F933A2" w:rsidP="00F933A2">
      <w:pPr>
        <w:ind w:right="-726"/>
      </w:pPr>
      <w:r w:rsidRPr="00F933A2">
        <w:rPr>
          <w:lang w:val="en-US"/>
        </w:rPr>
        <w:t xml:space="preserve">In Lancashire and South Cumbria, </w:t>
      </w:r>
      <w:r w:rsidRPr="00F933A2">
        <w:t>the population has nearly the same number of males (49.2%) as females (50.8%).</w:t>
      </w:r>
    </w:p>
    <w:p w14:paraId="13EBB720" w14:textId="77777777" w:rsidR="00F933A2" w:rsidRPr="00F933A2" w:rsidRDefault="00F933A2" w:rsidP="00F933A2">
      <w:pPr>
        <w:ind w:right="-726"/>
      </w:pPr>
    </w:p>
    <w:p w14:paraId="1E09B128" w14:textId="77777777" w:rsidR="00F933A2" w:rsidRPr="00F933A2" w:rsidRDefault="00F933A2" w:rsidP="00F933A2">
      <w:pPr>
        <w:ind w:right="-726"/>
      </w:pPr>
      <w:r w:rsidRPr="00F933A2">
        <w:rPr>
          <w:lang w:val="en-US"/>
        </w:rPr>
        <w:t>Health and Social Care is one of the public sectors where women thrive in terms of representation. The NHS workforce totals 1.5 million staff (headcount, June 2024 NHS Digital workforce statistics), of which approximately 74% are women (The Kings Fund, May 2024). The ICB has a higher proportion of female workers at 79.3% of the workforce being female and 20.7% being male. While the NHS has traditionally been a female dominated sector these figures are not represented at the senior levels.</w:t>
      </w:r>
    </w:p>
    <w:p w14:paraId="4EBE2ED5" w14:textId="77777777" w:rsidR="006C38C3" w:rsidRDefault="006C38C3" w:rsidP="006C38C3"/>
    <w:p w14:paraId="30851AFC" w14:textId="0B5BB1FA" w:rsidR="006C38C3" w:rsidRDefault="00F933A2" w:rsidP="00F933A2">
      <w:pPr>
        <w:ind w:right="-726"/>
        <w:jc w:val="center"/>
      </w:pPr>
      <w:r w:rsidRPr="00F933A2">
        <w:rPr>
          <w:noProof/>
        </w:rPr>
        <w:drawing>
          <wp:inline distT="0" distB="0" distL="0" distR="0" wp14:anchorId="57C774E6" wp14:editId="32C5E671">
            <wp:extent cx="6019800" cy="1461770"/>
            <wp:effectExtent l="0" t="0" r="0" b="5080"/>
            <wp:docPr id="1896100928" name="Picture 8">
              <a:extLst xmlns:a="http://schemas.openxmlformats.org/drawingml/2006/main">
                <a:ext uri="{FF2B5EF4-FFF2-40B4-BE49-F238E27FC236}">
                  <a16:creationId xmlns:a16="http://schemas.microsoft.com/office/drawing/2014/main" id="{DCEC262D-9FE3-F350-9D39-F0A9D0F2969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100928" name="Picture 8">
                      <a:extLst>
                        <a:ext uri="{FF2B5EF4-FFF2-40B4-BE49-F238E27FC236}">
                          <a16:creationId xmlns:a16="http://schemas.microsoft.com/office/drawing/2014/main" id="{DCEC262D-9FE3-F350-9D39-F0A9D0F2969D}"/>
                        </a:ext>
                        <a:ext uri="{C183D7F6-B498-43B3-948B-1728B52AA6E4}">
                          <adec:decorative xmlns:adec="http://schemas.microsoft.com/office/drawing/2017/decorative" val="1"/>
                        </a:ext>
                      </a:extLst>
                    </pic:cNvPr>
                    <pic:cNvPicPr>
                      <a:picLocks noChangeAspect="1"/>
                    </pic:cNvPicPr>
                  </pic:nvPicPr>
                  <pic:blipFill>
                    <a:blip r:embed="rId136"/>
                    <a:stretch>
                      <a:fillRect/>
                    </a:stretch>
                  </pic:blipFill>
                  <pic:spPr>
                    <a:xfrm>
                      <a:off x="0" y="0"/>
                      <a:ext cx="6019800" cy="1461770"/>
                    </a:xfrm>
                    <a:prstGeom prst="rect">
                      <a:avLst/>
                    </a:prstGeom>
                  </pic:spPr>
                </pic:pic>
              </a:graphicData>
            </a:graphic>
          </wp:inline>
        </w:drawing>
      </w:r>
    </w:p>
    <w:p w14:paraId="42F31577" w14:textId="77777777" w:rsidR="006C38C3" w:rsidRPr="006C38C3" w:rsidRDefault="006C38C3" w:rsidP="006C38C3"/>
    <w:p w14:paraId="50834D7F" w14:textId="3C9EA26E" w:rsidR="006C2969" w:rsidRDefault="006C2969" w:rsidP="006C2969">
      <w:pPr>
        <w:ind w:right="-726"/>
        <w:rPr>
          <w:lang w:val="en-US"/>
        </w:rPr>
      </w:pPr>
      <w:r w:rsidRPr="006C2969">
        <w:rPr>
          <w:lang w:val="en-US"/>
        </w:rPr>
        <w:t>When we compare the ICB workforce figure of 79.3% female 20.7% male, it is less than representative at Pay Band levels 8a-9. When looking at the most senior (Non-AfC) roles, male staff are significantly overrepresented as a proportion of the ICB workforce at almost 50%.  Males are also underrepresented at both pay band groupings 1-4 and 5-7.</w:t>
      </w:r>
    </w:p>
    <w:p w14:paraId="10EBAED4" w14:textId="77777777" w:rsidR="006C2969" w:rsidRPr="006C2969" w:rsidRDefault="006C2969" w:rsidP="006C2969">
      <w:pPr>
        <w:ind w:right="-726"/>
      </w:pPr>
    </w:p>
    <w:p w14:paraId="5840F054" w14:textId="77777777" w:rsidR="006C2969" w:rsidRPr="006C2969" w:rsidRDefault="006C2969" w:rsidP="006C2969">
      <w:pPr>
        <w:ind w:right="-726"/>
      </w:pPr>
      <w:r w:rsidRPr="006C2969">
        <w:rPr>
          <w:lang w:val="en-US"/>
        </w:rPr>
        <w:t>When looking at the representation of females and males in bands 8a and above (incl. non-AfC) as a % of the total female/male workforce, females are again under-represented by around 8%.</w:t>
      </w:r>
    </w:p>
    <w:p w14:paraId="5C8BF68F" w14:textId="77777777" w:rsidR="00152612" w:rsidRDefault="00152612" w:rsidP="00152612"/>
    <w:p w14:paraId="17B350A6" w14:textId="2CCA1E45" w:rsidR="006C2969" w:rsidRDefault="006C2969">
      <w:r>
        <w:br w:type="page"/>
      </w:r>
    </w:p>
    <w:p w14:paraId="60F7FB68" w14:textId="1CFDA417" w:rsidR="00152612" w:rsidRDefault="009B5627" w:rsidP="009B5627">
      <w:pPr>
        <w:pStyle w:val="Heading2"/>
      </w:pPr>
      <w:r>
        <w:lastRenderedPageBreak/>
        <w:t>Sexual Orientation</w:t>
      </w:r>
    </w:p>
    <w:p w14:paraId="3A260AFF" w14:textId="77777777" w:rsidR="009B5627" w:rsidRDefault="009B5627" w:rsidP="009B5627"/>
    <w:p w14:paraId="41B0E1FF" w14:textId="7A8AB725" w:rsidR="009B5627" w:rsidRDefault="009B5627" w:rsidP="009B5627">
      <w:pPr>
        <w:jc w:val="center"/>
      </w:pPr>
      <w:r w:rsidRPr="009B5627">
        <w:rPr>
          <w:noProof/>
        </w:rPr>
        <w:drawing>
          <wp:inline distT="0" distB="0" distL="0" distR="0" wp14:anchorId="36A103B9" wp14:editId="6D264966">
            <wp:extent cx="4452731" cy="2807721"/>
            <wp:effectExtent l="0" t="0" r="5080" b="12065"/>
            <wp:docPr id="1580656500" name="Chart 1">
              <a:extLst xmlns:a="http://schemas.openxmlformats.org/drawingml/2006/main">
                <a:ext uri="{FF2B5EF4-FFF2-40B4-BE49-F238E27FC236}">
                  <a16:creationId xmlns:a16="http://schemas.microsoft.com/office/drawing/2014/main" id="{22F181C3-664A-864D-2413-708CA610CBAB}"/>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198558F2" w14:textId="77777777" w:rsidR="009B5627" w:rsidRDefault="009B5627" w:rsidP="009B5627"/>
    <w:p w14:paraId="06E51F3F" w14:textId="77777777" w:rsidR="009B5627" w:rsidRDefault="009B5627" w:rsidP="009B5627">
      <w:pPr>
        <w:ind w:right="-726"/>
        <w:rPr>
          <w:lang w:val="en-US"/>
        </w:rPr>
      </w:pPr>
      <w:r w:rsidRPr="009B5627">
        <w:rPr>
          <w:lang w:val="en-US"/>
        </w:rPr>
        <w:t>The proportion of the UK population aged 16 years and over identifying as heterosexual or straight was 89.4% in ONS Census 2021.  An estimated 3.3% of the UK population aged 16 years and over identified as lesbian, gay or bisexual (LGB).</w:t>
      </w:r>
    </w:p>
    <w:p w14:paraId="12B7012A" w14:textId="77777777" w:rsidR="00475633" w:rsidRPr="009B5627" w:rsidRDefault="00475633" w:rsidP="009B5627">
      <w:pPr>
        <w:ind w:right="-726"/>
      </w:pPr>
    </w:p>
    <w:p w14:paraId="6EE44557" w14:textId="6739286F" w:rsidR="009B5627" w:rsidRPr="009B5627" w:rsidRDefault="009B5627" w:rsidP="009B5627">
      <w:pPr>
        <w:ind w:right="-726"/>
      </w:pPr>
      <w:r w:rsidRPr="009B5627">
        <w:rPr>
          <w:lang w:val="en-US"/>
        </w:rPr>
        <w:t>In the ICB, 2.6% of staff identified as LGB and 0.7% identified as bisexual which is in line with the population figure of 3.3%.  These staff are found predominantly in pay band range 1-4 (5.2%) and 8a-9 (2.8%). A total of 62.3 % staff identified as Heterosexual or Straight. 29.2% were asked but declined to provide a response and a further 5.0% of staff reported as unspecified. Over half of the staff in non-AfC pay bands declined to provide a response.</w:t>
      </w:r>
    </w:p>
    <w:p w14:paraId="63D225A7" w14:textId="77777777" w:rsidR="009B5627" w:rsidRDefault="009B5627" w:rsidP="009B5627"/>
    <w:p w14:paraId="3C5DC141" w14:textId="5C86BB2A" w:rsidR="009B5627" w:rsidRDefault="00475633" w:rsidP="00475633">
      <w:pPr>
        <w:ind w:right="-726"/>
        <w:jc w:val="center"/>
      </w:pPr>
      <w:r w:rsidRPr="00475633">
        <w:rPr>
          <w:noProof/>
        </w:rPr>
        <w:drawing>
          <wp:inline distT="0" distB="0" distL="0" distR="0" wp14:anchorId="37C714FF" wp14:editId="70DAD1C7">
            <wp:extent cx="5231958" cy="2117618"/>
            <wp:effectExtent l="0" t="0" r="6985" b="0"/>
            <wp:docPr id="1915125652" name="Picture 7">
              <a:extLst xmlns:a="http://schemas.openxmlformats.org/drawingml/2006/main">
                <a:ext uri="{FF2B5EF4-FFF2-40B4-BE49-F238E27FC236}">
                  <a16:creationId xmlns:a16="http://schemas.microsoft.com/office/drawing/2014/main" id="{C6079C89-D456-2199-EAB1-1BC6F7A3D4A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125652" name="Picture 7">
                      <a:extLst>
                        <a:ext uri="{FF2B5EF4-FFF2-40B4-BE49-F238E27FC236}">
                          <a16:creationId xmlns:a16="http://schemas.microsoft.com/office/drawing/2014/main" id="{C6079C89-D456-2199-EAB1-1BC6F7A3D4A0}"/>
                        </a:ext>
                        <a:ext uri="{C183D7F6-B498-43B3-948B-1728B52AA6E4}">
                          <adec:decorative xmlns:adec="http://schemas.microsoft.com/office/drawing/2017/decorative" val="1"/>
                        </a:ext>
                      </a:extLst>
                    </pic:cNvPr>
                    <pic:cNvPicPr>
                      <a:picLocks noChangeAspect="1"/>
                    </pic:cNvPicPr>
                  </pic:nvPicPr>
                  <pic:blipFill>
                    <a:blip r:embed="rId138"/>
                    <a:stretch>
                      <a:fillRect/>
                    </a:stretch>
                  </pic:blipFill>
                  <pic:spPr>
                    <a:xfrm>
                      <a:off x="0" y="0"/>
                      <a:ext cx="5249460" cy="2124702"/>
                    </a:xfrm>
                    <a:prstGeom prst="rect">
                      <a:avLst/>
                    </a:prstGeom>
                  </pic:spPr>
                </pic:pic>
              </a:graphicData>
            </a:graphic>
          </wp:inline>
        </w:drawing>
      </w:r>
    </w:p>
    <w:p w14:paraId="687A9BF3" w14:textId="77777777" w:rsidR="009B5627" w:rsidRDefault="009B5627" w:rsidP="009B5627"/>
    <w:p w14:paraId="003A1B1F" w14:textId="7D4CF783" w:rsidR="00475633" w:rsidRDefault="00475633" w:rsidP="009B5627">
      <w:r>
        <w:t>The table above demonstrates</w:t>
      </w:r>
      <w:r w:rsidRPr="00475633">
        <w:t xml:space="preserve"> that heterosexual or straight staff are over-represented in pay band grouping 8a-9 and under-represented in Non-AfC.  Non-AfC staff were more likely to not state their sexual orientation or leave as unspecified.</w:t>
      </w:r>
      <w:r>
        <w:t xml:space="preserve"> </w:t>
      </w:r>
      <w:r w:rsidRPr="00475633">
        <w:t>Gay or lesbian staff are slightly over-represented in pay band grouping 1-4 compared to the total of staff in this group and under-represented in band 1-5 and Non-AfC groupings.</w:t>
      </w:r>
    </w:p>
    <w:p w14:paraId="76D8E37C" w14:textId="77777777" w:rsidR="0063342D" w:rsidRDefault="0063342D" w:rsidP="0063342D">
      <w:pPr>
        <w:pStyle w:val="Heading2"/>
      </w:pPr>
      <w:r>
        <w:lastRenderedPageBreak/>
        <w:t>Full-time and part-time participation</w:t>
      </w:r>
    </w:p>
    <w:p w14:paraId="6FBD3AFD" w14:textId="77777777" w:rsidR="0063342D" w:rsidRDefault="0063342D" w:rsidP="0063342D"/>
    <w:p w14:paraId="40F5B32E" w14:textId="15C3E8CA" w:rsidR="0063342D" w:rsidRDefault="005330D0" w:rsidP="00E628A9">
      <w:pPr>
        <w:ind w:right="-726"/>
      </w:pPr>
      <w:r w:rsidRPr="005330D0">
        <w:rPr>
          <w:noProof/>
        </w:rPr>
        <w:drawing>
          <wp:inline distT="0" distB="0" distL="0" distR="0" wp14:anchorId="0CA64B31" wp14:editId="15AEA5B9">
            <wp:extent cx="3387256" cy="2032354"/>
            <wp:effectExtent l="0" t="0" r="3810" b="6350"/>
            <wp:docPr id="1824967578" name="Chart 1">
              <a:extLst xmlns:a="http://schemas.openxmlformats.org/drawingml/2006/main">
                <a:ext uri="{FF2B5EF4-FFF2-40B4-BE49-F238E27FC236}">
                  <a16:creationId xmlns:a16="http://schemas.microsoft.com/office/drawing/2014/main" id="{B0EAB618-DABB-0D82-58EB-ED3D78349F8E}"/>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r w:rsidR="00E628A9" w:rsidRPr="00E628A9">
        <w:rPr>
          <w:noProof/>
        </w:rPr>
        <w:drawing>
          <wp:inline distT="0" distB="0" distL="0" distR="0" wp14:anchorId="17C653BE" wp14:editId="6818695F">
            <wp:extent cx="3379304" cy="2027582"/>
            <wp:effectExtent l="0" t="0" r="12065" b="10795"/>
            <wp:docPr id="359936471" name="Chart 1">
              <a:extLst xmlns:a="http://schemas.openxmlformats.org/drawingml/2006/main">
                <a:ext uri="{FF2B5EF4-FFF2-40B4-BE49-F238E27FC236}">
                  <a16:creationId xmlns:a16="http://schemas.microsoft.com/office/drawing/2014/main" id="{10D2FCBD-D2EE-68D6-C58B-5B6E70B038BC}"/>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14:paraId="5039BEEC" w14:textId="77777777" w:rsidR="0063342D" w:rsidRDefault="0063342D" w:rsidP="0063342D"/>
    <w:p w14:paraId="66D33386" w14:textId="14E79667" w:rsidR="005330D0" w:rsidRPr="005330D0" w:rsidRDefault="005330D0" w:rsidP="005330D0">
      <w:pPr>
        <w:ind w:right="-726"/>
      </w:pPr>
      <w:r w:rsidRPr="005330D0">
        <w:rPr>
          <w:lang w:val="en-US"/>
        </w:rPr>
        <w:t>When analysing this data, it is important to consider the demographics of participation. Disaggregating this data for example by sex (female</w:t>
      </w:r>
      <w:r>
        <w:rPr>
          <w:lang w:val="en-US"/>
        </w:rPr>
        <w:t>/</w:t>
      </w:r>
      <w:r w:rsidRPr="005330D0">
        <w:rPr>
          <w:lang w:val="en-US"/>
        </w:rPr>
        <w:t xml:space="preserve">male), can provide a range of meaningful data around working habits that can be attributed to historical factors such as: </w:t>
      </w:r>
    </w:p>
    <w:p w14:paraId="4F6C8CBF" w14:textId="77777777" w:rsidR="005330D0" w:rsidRPr="005330D0" w:rsidRDefault="005330D0" w:rsidP="002946A3">
      <w:pPr>
        <w:numPr>
          <w:ilvl w:val="1"/>
          <w:numId w:val="20"/>
        </w:numPr>
        <w:ind w:right="-726"/>
      </w:pPr>
      <w:r w:rsidRPr="005330D0">
        <w:t>The organisations operating structures</w:t>
      </w:r>
    </w:p>
    <w:p w14:paraId="126058E6" w14:textId="77777777" w:rsidR="005330D0" w:rsidRPr="005330D0" w:rsidRDefault="005330D0" w:rsidP="002946A3">
      <w:pPr>
        <w:numPr>
          <w:ilvl w:val="1"/>
          <w:numId w:val="20"/>
        </w:numPr>
        <w:ind w:right="-726"/>
      </w:pPr>
      <w:r w:rsidRPr="005330D0">
        <w:rPr>
          <w:lang w:val="en-US"/>
        </w:rPr>
        <w:t>Preferred part-time working arrangements for women with families or who have carer commitments.</w:t>
      </w:r>
    </w:p>
    <w:p w14:paraId="6FA3C2AF" w14:textId="77777777" w:rsidR="005330D0" w:rsidRPr="005330D0" w:rsidRDefault="005330D0" w:rsidP="005330D0">
      <w:pPr>
        <w:ind w:left="1440" w:right="-726"/>
      </w:pPr>
    </w:p>
    <w:p w14:paraId="153F3D68" w14:textId="77777777" w:rsidR="005330D0" w:rsidRPr="005330D0" w:rsidRDefault="005330D0" w:rsidP="005330D0">
      <w:pPr>
        <w:ind w:right="-726"/>
      </w:pPr>
      <w:r w:rsidRPr="005330D0">
        <w:rPr>
          <w:lang w:val="en-US"/>
        </w:rPr>
        <w:t xml:space="preserve">Age, Disability and Religion and Belief may also be determining factors to consider in better understanding the dynamics of full and part time working arrangements to ensure due regard to equality of opportunity between the protected characteristics. </w:t>
      </w:r>
    </w:p>
    <w:p w14:paraId="36238E0E" w14:textId="77777777" w:rsidR="005330D0" w:rsidRPr="005330D0" w:rsidRDefault="005330D0" w:rsidP="005330D0">
      <w:pPr>
        <w:ind w:right="-726"/>
      </w:pPr>
      <w:r w:rsidRPr="005330D0">
        <w:rPr>
          <w:lang w:val="en-US"/>
        </w:rPr>
        <w:t>In the ICB, just over 28% of staff work part-time, there are more female part-time workers than males working part-time.</w:t>
      </w:r>
    </w:p>
    <w:p w14:paraId="06F3C4FB" w14:textId="77777777" w:rsidR="0063342D" w:rsidRDefault="0063342D" w:rsidP="0063342D"/>
    <w:p w14:paraId="1C5AC519" w14:textId="42F1D5B0" w:rsidR="0063342D" w:rsidRDefault="00B22968" w:rsidP="00B22968">
      <w:pPr>
        <w:ind w:right="-726"/>
        <w:jc w:val="center"/>
      </w:pPr>
      <w:r w:rsidRPr="00B22968">
        <w:rPr>
          <w:noProof/>
        </w:rPr>
        <w:drawing>
          <wp:inline distT="0" distB="0" distL="0" distR="0" wp14:anchorId="529FA0D8" wp14:editId="0B8F4013">
            <wp:extent cx="6019800" cy="1274445"/>
            <wp:effectExtent l="0" t="0" r="0" b="1905"/>
            <wp:docPr id="2139626652" name="Picture 8">
              <a:extLst xmlns:a="http://schemas.openxmlformats.org/drawingml/2006/main">
                <a:ext uri="{FF2B5EF4-FFF2-40B4-BE49-F238E27FC236}">
                  <a16:creationId xmlns:a16="http://schemas.microsoft.com/office/drawing/2014/main" id="{2044C1B8-86A8-215A-9D4D-C7B255C57FA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626652" name="Picture 8">
                      <a:extLst>
                        <a:ext uri="{FF2B5EF4-FFF2-40B4-BE49-F238E27FC236}">
                          <a16:creationId xmlns:a16="http://schemas.microsoft.com/office/drawing/2014/main" id="{2044C1B8-86A8-215A-9D4D-C7B255C57FA4}"/>
                        </a:ext>
                        <a:ext uri="{C183D7F6-B498-43B3-948B-1728B52AA6E4}">
                          <adec:decorative xmlns:adec="http://schemas.microsoft.com/office/drawing/2017/decorative" val="1"/>
                        </a:ext>
                      </a:extLst>
                    </pic:cNvPr>
                    <pic:cNvPicPr>
                      <a:picLocks noChangeAspect="1"/>
                    </pic:cNvPicPr>
                  </pic:nvPicPr>
                  <pic:blipFill>
                    <a:blip r:embed="rId141"/>
                    <a:stretch>
                      <a:fillRect/>
                    </a:stretch>
                  </pic:blipFill>
                  <pic:spPr>
                    <a:xfrm>
                      <a:off x="0" y="0"/>
                      <a:ext cx="6019800" cy="1274445"/>
                    </a:xfrm>
                    <a:prstGeom prst="rect">
                      <a:avLst/>
                    </a:prstGeom>
                  </pic:spPr>
                </pic:pic>
              </a:graphicData>
            </a:graphic>
          </wp:inline>
        </w:drawing>
      </w:r>
    </w:p>
    <w:p w14:paraId="7C1CD4A1" w14:textId="77777777" w:rsidR="00B22968" w:rsidRDefault="00B22968" w:rsidP="00B22968">
      <w:pPr>
        <w:ind w:right="-726"/>
        <w:rPr>
          <w:lang w:val="en-US"/>
        </w:rPr>
      </w:pPr>
    </w:p>
    <w:p w14:paraId="1899276C" w14:textId="7B2A1674" w:rsidR="00B22968" w:rsidRDefault="00B22968" w:rsidP="7C51E5DD">
      <w:pPr>
        <w:ind w:right="-726"/>
      </w:pPr>
      <w:r w:rsidRPr="7C51E5DD">
        <w:t>In the L&amp;SC ICB, the split of full-time and part-time workers in band 1-4 and band 5-7 reflects that of the split of the workforce as a whole.  However, for bands 8a-9, there is a higher proportion of full-time staff working in these bands compared to the full-time-part-time split of the workforce.</w:t>
      </w:r>
    </w:p>
    <w:p w14:paraId="28DBF793" w14:textId="77777777" w:rsidR="00B22968" w:rsidRPr="00B22968" w:rsidRDefault="00B22968" w:rsidP="00B22968">
      <w:pPr>
        <w:ind w:right="-726"/>
      </w:pPr>
    </w:p>
    <w:p w14:paraId="468A1115" w14:textId="77777777" w:rsidR="00B22968" w:rsidRDefault="00B22968" w:rsidP="00B22968">
      <w:pPr>
        <w:ind w:right="-726"/>
        <w:rPr>
          <w:lang w:val="en-US"/>
        </w:rPr>
      </w:pPr>
      <w:r w:rsidRPr="00B22968">
        <w:rPr>
          <w:lang w:val="en-US"/>
        </w:rPr>
        <w:t>It is important to consider the various types and roles available as well as other considerations within the organisation, alongside the different gender profiles that occur within specific roles.</w:t>
      </w:r>
    </w:p>
    <w:p w14:paraId="6671711E" w14:textId="77777777" w:rsidR="00B22968" w:rsidRPr="00B22968" w:rsidRDefault="00B22968" w:rsidP="00B22968">
      <w:pPr>
        <w:ind w:right="-726"/>
      </w:pPr>
    </w:p>
    <w:p w14:paraId="39BE2AF8" w14:textId="77777777" w:rsidR="00B22968" w:rsidRPr="00B22968" w:rsidRDefault="00B22968" w:rsidP="00B22968">
      <w:pPr>
        <w:ind w:right="-726"/>
      </w:pPr>
      <w:r w:rsidRPr="00B22968">
        <w:rPr>
          <w:lang w:val="en-US"/>
        </w:rPr>
        <w:t>A higher proportion of female staff work part-time compared to males when comparing to the overall split of full-time to part-time for all staff.</w:t>
      </w:r>
    </w:p>
    <w:p w14:paraId="229DB80C" w14:textId="7F5C905A" w:rsidR="0063342D" w:rsidRDefault="000A0CE5" w:rsidP="000A0CE5">
      <w:pPr>
        <w:pStyle w:val="Heading2"/>
        <w:ind w:right="-726"/>
      </w:pPr>
      <w:r>
        <w:lastRenderedPageBreak/>
        <w:t>Recruitment process data by protected characteristic</w:t>
      </w:r>
    </w:p>
    <w:p w14:paraId="4D25609B" w14:textId="77777777" w:rsidR="000A0CE5" w:rsidRDefault="000A0CE5" w:rsidP="000A0CE5"/>
    <w:p w14:paraId="41FBB1AA" w14:textId="77777777" w:rsidR="00890393" w:rsidRDefault="00890393" w:rsidP="00890393">
      <w:pPr>
        <w:ind w:right="-726"/>
        <w:rPr>
          <w:lang w:val="en-US"/>
        </w:rPr>
      </w:pPr>
      <w:r w:rsidRPr="00890393">
        <w:rPr>
          <w:lang w:val="en-US"/>
        </w:rPr>
        <w:t>There were 1720 applicants for jobs in the Lancashire and South Cumbria ICB during the reporting period (1</w:t>
      </w:r>
      <w:r w:rsidRPr="00890393">
        <w:rPr>
          <w:vertAlign w:val="superscript"/>
          <w:lang w:val="en-US"/>
        </w:rPr>
        <w:t>st</w:t>
      </w:r>
      <w:r w:rsidRPr="00890393">
        <w:rPr>
          <w:lang w:val="en-US"/>
        </w:rPr>
        <w:t xml:space="preserve"> April 2024 to 31</w:t>
      </w:r>
      <w:r w:rsidRPr="00890393">
        <w:rPr>
          <w:vertAlign w:val="superscript"/>
          <w:lang w:val="en-US"/>
        </w:rPr>
        <w:t>st</w:t>
      </w:r>
      <w:r w:rsidRPr="00890393">
        <w:rPr>
          <w:lang w:val="en-US"/>
        </w:rPr>
        <w:t xml:space="preserve"> March 2025).  861 applicants were shortlisted and of those 387 were interviewed.  Following this process there were 97 appointments made with people recruited into post.</w:t>
      </w:r>
    </w:p>
    <w:p w14:paraId="0DF509E4" w14:textId="77777777" w:rsidR="00890393" w:rsidRPr="00890393" w:rsidRDefault="00890393" w:rsidP="00890393">
      <w:pPr>
        <w:ind w:right="-726"/>
      </w:pPr>
    </w:p>
    <w:p w14:paraId="6FDBB13A" w14:textId="77777777" w:rsidR="00890393" w:rsidRDefault="00890393" w:rsidP="00890393">
      <w:pPr>
        <w:ind w:right="-726"/>
        <w:rPr>
          <w:lang w:val="en-US"/>
        </w:rPr>
      </w:pPr>
      <w:r w:rsidRPr="00890393">
        <w:rPr>
          <w:lang w:val="en-US"/>
        </w:rPr>
        <w:t>Data is collected from applicants and the following pages present a view against a range of areas (age, sex (female/male), disability, ethnicity group, marriage or civil partnership (marital status), sexual orientation and religion or belief.</w:t>
      </w:r>
    </w:p>
    <w:p w14:paraId="0244CE39" w14:textId="77777777" w:rsidR="00890393" w:rsidRPr="00890393" w:rsidRDefault="00890393" w:rsidP="00890393">
      <w:pPr>
        <w:ind w:right="-726"/>
      </w:pPr>
    </w:p>
    <w:p w14:paraId="5A2B028B" w14:textId="77777777" w:rsidR="00890393" w:rsidRDefault="00890393" w:rsidP="00890393">
      <w:pPr>
        <w:ind w:right="-726"/>
        <w:rPr>
          <w:lang w:val="en-US"/>
        </w:rPr>
      </w:pPr>
      <w:r w:rsidRPr="00890393">
        <w:rPr>
          <w:lang w:val="en-US"/>
        </w:rPr>
        <w:t>Each area is presented to provide a view of the number of applicants, the number shortlisted, the number interviewed, and the number recruited.  A view on the source of job advertisement of the 1720 applications is also included.</w:t>
      </w:r>
    </w:p>
    <w:p w14:paraId="1D3287DC" w14:textId="2BAD0A5E" w:rsidR="00890393" w:rsidRDefault="00890393" w:rsidP="00890393">
      <w:pPr>
        <w:pStyle w:val="Heading3"/>
      </w:pPr>
      <w:r>
        <w:t>Age</w:t>
      </w:r>
    </w:p>
    <w:p w14:paraId="653EBA5F" w14:textId="77777777" w:rsidR="00890393" w:rsidRDefault="00890393" w:rsidP="00890393"/>
    <w:p w14:paraId="4AC3C713" w14:textId="77777777" w:rsidR="00F46E1E" w:rsidRDefault="00F46E1E" w:rsidP="00F46E1E">
      <w:pPr>
        <w:ind w:right="-726"/>
        <w:rPr>
          <w:lang w:val="en-US"/>
        </w:rPr>
      </w:pPr>
      <w:r w:rsidRPr="00F46E1E">
        <w:rPr>
          <w:lang w:val="en-US"/>
        </w:rPr>
        <w:t>All 1720 applicants submitted their age. The highest percentage of applicants were in the 25-29, 30-34 and 35-39 age groups all at 17.0% or slightly above.  68% of applicants were aged between 25 and 44 years.  Applicants under 25 years equated to 7.4% of all applications and those aged 60+ years equated to 1.6%.</w:t>
      </w:r>
    </w:p>
    <w:p w14:paraId="1BE5B911" w14:textId="77777777" w:rsidR="00F46E1E" w:rsidRPr="00F46E1E" w:rsidRDefault="00F46E1E" w:rsidP="00F46E1E">
      <w:pPr>
        <w:ind w:right="-726"/>
      </w:pPr>
    </w:p>
    <w:p w14:paraId="53B90F6C" w14:textId="77777777" w:rsidR="00F46E1E" w:rsidRDefault="00F46E1E" w:rsidP="00F46E1E">
      <w:pPr>
        <w:ind w:right="-726"/>
        <w:rPr>
          <w:lang w:val="en-US"/>
        </w:rPr>
      </w:pPr>
      <w:r w:rsidRPr="00F46E1E">
        <w:rPr>
          <w:lang w:val="en-US"/>
        </w:rPr>
        <w:t>Shortlisting (861 applicants) and interviewed (387 candidates) pretty much followed the above in terms of the proportions of people being shortlisted and interviewed from the different age ranges.</w:t>
      </w:r>
    </w:p>
    <w:p w14:paraId="3BF15159" w14:textId="77777777" w:rsidR="00F46E1E" w:rsidRPr="00F46E1E" w:rsidRDefault="00F46E1E" w:rsidP="00F46E1E">
      <w:pPr>
        <w:ind w:right="-726"/>
      </w:pPr>
    </w:p>
    <w:p w14:paraId="7D91952C" w14:textId="77777777" w:rsidR="00F46E1E" w:rsidRPr="00F46E1E" w:rsidRDefault="00F46E1E" w:rsidP="00F46E1E">
      <w:pPr>
        <w:ind w:right="-726"/>
      </w:pPr>
      <w:r w:rsidRPr="00F46E1E">
        <w:rPr>
          <w:lang w:val="en-US"/>
        </w:rPr>
        <w:t>In terms of recruitment (97 recruits), 77.3% of those recruited were aged between 30 and 54 years which suggests that older applicants are being recruited to a larger degree. 23.0% of applicants were aged 45 to 59 years, whereas 38.1% of this age range were recruited.  13.3% of applicants were aged 50 to 59 with 22.7% recruited. 4.1% of those recruited were aged under 25 and 4.1% were aged 60+ years.</w:t>
      </w:r>
    </w:p>
    <w:p w14:paraId="0E68239E" w14:textId="77777777" w:rsidR="00890393" w:rsidRPr="00890393" w:rsidRDefault="00890393" w:rsidP="00890393"/>
    <w:p w14:paraId="1C1381D8" w14:textId="7AE335ED" w:rsidR="000A0CE5" w:rsidRDefault="00F46E1E" w:rsidP="00F46E1E">
      <w:pPr>
        <w:jc w:val="center"/>
      </w:pPr>
      <w:r w:rsidRPr="00F46E1E">
        <w:rPr>
          <w:noProof/>
        </w:rPr>
        <w:drawing>
          <wp:inline distT="0" distB="0" distL="0" distR="0" wp14:anchorId="7998C453" wp14:editId="1199D539">
            <wp:extent cx="4702175" cy="2710776"/>
            <wp:effectExtent l="0" t="0" r="3175" b="13970"/>
            <wp:docPr id="1936005519" name="Chart 1">
              <a:extLst xmlns:a="http://schemas.openxmlformats.org/drawingml/2006/main">
                <a:ext uri="{FF2B5EF4-FFF2-40B4-BE49-F238E27FC236}">
                  <a16:creationId xmlns:a16="http://schemas.microsoft.com/office/drawing/2014/main" id="{4DC77534-E177-D497-1C9F-6755B57C2A65}"/>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14:paraId="5EC58781" w14:textId="0FD194AF" w:rsidR="000A0CE5" w:rsidRDefault="00F46E1E" w:rsidP="00F46E1E">
      <w:pPr>
        <w:pStyle w:val="Heading3"/>
      </w:pPr>
      <w:r>
        <w:lastRenderedPageBreak/>
        <w:t>Sex (Female/Male)</w:t>
      </w:r>
    </w:p>
    <w:p w14:paraId="51C78AAB" w14:textId="77777777" w:rsidR="00F46E1E" w:rsidRDefault="00F46E1E" w:rsidP="00F46E1E"/>
    <w:p w14:paraId="43813382" w14:textId="77777777" w:rsidR="005576F7" w:rsidRDefault="005576F7" w:rsidP="005576F7">
      <w:pPr>
        <w:ind w:right="-726"/>
        <w:rPr>
          <w:lang w:val="en-US"/>
        </w:rPr>
      </w:pPr>
      <w:r w:rsidRPr="005576F7">
        <w:rPr>
          <w:lang w:val="en-US"/>
        </w:rPr>
        <w:t xml:space="preserve">Of the 1720 applicants, 64.0% were female, 34.9% were male and 1.0% were recorded as ‘do not wish to disclose’. </w:t>
      </w:r>
    </w:p>
    <w:p w14:paraId="7D59B281" w14:textId="77777777" w:rsidR="005576F7" w:rsidRPr="005576F7" w:rsidRDefault="005576F7" w:rsidP="005576F7">
      <w:pPr>
        <w:ind w:right="-726"/>
      </w:pPr>
    </w:p>
    <w:p w14:paraId="4EA1DEEA" w14:textId="77777777" w:rsidR="005576F7" w:rsidRDefault="005576F7" w:rsidP="005576F7">
      <w:pPr>
        <w:ind w:right="-726"/>
        <w:rPr>
          <w:lang w:val="en-US"/>
        </w:rPr>
      </w:pPr>
      <w:r w:rsidRPr="005576F7">
        <w:rPr>
          <w:lang w:val="en-US"/>
        </w:rPr>
        <w:t>In terms of shortlisting (861), 62.3% of those shortlisted were female with 36.8% being male and 0.9% ‘do not wish to disclose’.  Of the 387 candidates that were interviewed, 76.2% were female, 23.3% were male and 0.5% were from those who did not wish to disclose their sex.</w:t>
      </w:r>
    </w:p>
    <w:p w14:paraId="34D2BA75" w14:textId="77777777" w:rsidR="005576F7" w:rsidRPr="005576F7" w:rsidRDefault="005576F7" w:rsidP="005576F7">
      <w:pPr>
        <w:ind w:right="-726"/>
      </w:pPr>
    </w:p>
    <w:p w14:paraId="32F184EF" w14:textId="77777777" w:rsidR="005576F7" w:rsidRDefault="005576F7" w:rsidP="005576F7">
      <w:pPr>
        <w:ind w:right="-726"/>
        <w:rPr>
          <w:lang w:val="en-US"/>
        </w:rPr>
      </w:pPr>
      <w:r w:rsidRPr="005576F7">
        <w:rPr>
          <w:lang w:val="en-US"/>
        </w:rPr>
        <w:t>When looking at the 97 people recruited, 85.6% were female (83), 13.4% were male (13) and 1.0% did not wish to disclose their sex (1).</w:t>
      </w:r>
    </w:p>
    <w:p w14:paraId="2FF3F326" w14:textId="77777777" w:rsidR="001F7265" w:rsidRPr="005576F7" w:rsidRDefault="001F7265" w:rsidP="005576F7">
      <w:pPr>
        <w:ind w:right="-726"/>
      </w:pPr>
    </w:p>
    <w:p w14:paraId="2D04E324" w14:textId="77777777" w:rsidR="00F46E1E" w:rsidRPr="00F46E1E" w:rsidRDefault="00F46E1E" w:rsidP="00F46E1E"/>
    <w:p w14:paraId="7DF29329" w14:textId="2A0A2064" w:rsidR="0063342D" w:rsidRDefault="005576F7" w:rsidP="002E3823">
      <w:pPr>
        <w:ind w:right="-726"/>
        <w:jc w:val="center"/>
      </w:pPr>
      <w:r w:rsidRPr="005576F7">
        <w:rPr>
          <w:noProof/>
        </w:rPr>
        <w:drawing>
          <wp:inline distT="0" distB="0" distL="0" distR="0" wp14:anchorId="61896B3A" wp14:editId="5595A7A6">
            <wp:extent cx="6840938" cy="3943847"/>
            <wp:effectExtent l="0" t="0" r="17145" b="0"/>
            <wp:docPr id="1885196080" name="Chart 1">
              <a:extLst xmlns:a="http://schemas.openxmlformats.org/drawingml/2006/main">
                <a:ext uri="{FF2B5EF4-FFF2-40B4-BE49-F238E27FC236}">
                  <a16:creationId xmlns:a16="http://schemas.microsoft.com/office/drawing/2014/main" id="{F878397F-19A2-5A22-A51A-B49FBCAB5DA0}"/>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14:paraId="6D71646B" w14:textId="3B84FE66" w:rsidR="001F7265" w:rsidRDefault="001F7265">
      <w:r>
        <w:br w:type="page"/>
      </w:r>
    </w:p>
    <w:p w14:paraId="32061B95" w14:textId="77777777" w:rsidR="006B7854" w:rsidRDefault="006B7854" w:rsidP="006B7854">
      <w:pPr>
        <w:pStyle w:val="Heading3"/>
      </w:pPr>
      <w:r>
        <w:lastRenderedPageBreak/>
        <w:t>Disability status</w:t>
      </w:r>
    </w:p>
    <w:p w14:paraId="23AE5EAD" w14:textId="77777777" w:rsidR="006B7854" w:rsidRDefault="006B7854" w:rsidP="006B7854"/>
    <w:p w14:paraId="65329608" w14:textId="77777777" w:rsidR="002E3823" w:rsidRDefault="002E3823" w:rsidP="002E3823">
      <w:pPr>
        <w:ind w:right="-726"/>
        <w:jc w:val="center"/>
        <w:rPr>
          <w:lang w:val="en-US"/>
        </w:rPr>
      </w:pPr>
      <w:r w:rsidRPr="002E3823">
        <w:rPr>
          <w:noProof/>
        </w:rPr>
        <w:drawing>
          <wp:inline distT="0" distB="0" distL="0" distR="0" wp14:anchorId="5590CBEE" wp14:editId="694D7121">
            <wp:extent cx="6297733" cy="3983603"/>
            <wp:effectExtent l="0" t="0" r="8255" b="17145"/>
            <wp:docPr id="54527256" name="Chart 1">
              <a:extLst xmlns:a="http://schemas.openxmlformats.org/drawingml/2006/main">
                <a:ext uri="{FF2B5EF4-FFF2-40B4-BE49-F238E27FC236}">
                  <a16:creationId xmlns:a16="http://schemas.microsoft.com/office/drawing/2014/main" id="{5C549359-55CB-27D9-4B24-8712F22E51B6}"/>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14:paraId="295DBE94" w14:textId="77777777" w:rsidR="001F7265" w:rsidRDefault="001F7265" w:rsidP="002E3823">
      <w:pPr>
        <w:ind w:right="-726"/>
        <w:rPr>
          <w:lang w:val="en-US"/>
        </w:rPr>
      </w:pPr>
    </w:p>
    <w:p w14:paraId="5F5C9BBC" w14:textId="2633B970" w:rsidR="002E3823" w:rsidRDefault="002E3823" w:rsidP="002E3823">
      <w:pPr>
        <w:ind w:right="-726"/>
        <w:rPr>
          <w:lang w:val="en-US"/>
        </w:rPr>
      </w:pPr>
      <w:r w:rsidRPr="002E3823">
        <w:rPr>
          <w:lang w:val="en-US"/>
        </w:rPr>
        <w:t>Of the 1720 applicants 96.6% disclosed their disability status with 86.5% stating that they do not have a disability (1487) and 10.1% declaring that they do (174).  3.0% of applicants (51 people) did not wish to disclose their disability status.</w:t>
      </w:r>
    </w:p>
    <w:p w14:paraId="2952446E" w14:textId="77777777" w:rsidR="002E3823" w:rsidRPr="002E3823" w:rsidRDefault="002E3823" w:rsidP="002E3823">
      <w:pPr>
        <w:ind w:right="-726"/>
      </w:pPr>
    </w:p>
    <w:p w14:paraId="7ECF5EE0" w14:textId="77777777" w:rsidR="002E3823" w:rsidRDefault="002E3823" w:rsidP="002E3823">
      <w:pPr>
        <w:ind w:right="-726"/>
        <w:rPr>
          <w:lang w:val="en-US"/>
        </w:rPr>
      </w:pPr>
      <w:r w:rsidRPr="002E3823">
        <w:rPr>
          <w:lang w:val="en-US"/>
        </w:rPr>
        <w:t>In terms of shortlisting (861 applicants) and interviewing (387 candidates) there were slightly higher proportions of those with a disability or those choosing not to declare being shortlisted and interviewed than those stating that they do not have a disability.</w:t>
      </w:r>
    </w:p>
    <w:p w14:paraId="378502EF" w14:textId="77777777" w:rsidR="002E3823" w:rsidRPr="002E3823" w:rsidRDefault="002E3823" w:rsidP="002E3823">
      <w:pPr>
        <w:ind w:right="-726"/>
      </w:pPr>
    </w:p>
    <w:p w14:paraId="7477A092" w14:textId="77777777" w:rsidR="002E3823" w:rsidRDefault="002E3823" w:rsidP="002E3823">
      <w:pPr>
        <w:ind w:right="-726"/>
        <w:rPr>
          <w:lang w:val="en-US"/>
        </w:rPr>
      </w:pPr>
      <w:r w:rsidRPr="002E3823">
        <w:rPr>
          <w:lang w:val="en-US"/>
        </w:rPr>
        <w:t>Of the 97 people recruited, 84.5% (82 people) do not have a disability, 6.2% of those recruited do have a disability (6 people) and 4.1% (4 people) of those recruited did not wish to disclose their disability status.  5.2% (5) of those recruited were recorded as ‘not stated’.</w:t>
      </w:r>
    </w:p>
    <w:p w14:paraId="37F0A989" w14:textId="77777777" w:rsidR="00787498" w:rsidRDefault="00787498" w:rsidP="002E3823">
      <w:pPr>
        <w:ind w:right="-726"/>
        <w:rPr>
          <w:lang w:val="en-US"/>
        </w:rPr>
      </w:pPr>
    </w:p>
    <w:p w14:paraId="20D3CCD9" w14:textId="77777777" w:rsidR="00787498" w:rsidRPr="00787498" w:rsidRDefault="00787498" w:rsidP="00787498">
      <w:pPr>
        <w:ind w:right="-726"/>
      </w:pPr>
      <w:r w:rsidRPr="00787498">
        <w:rPr>
          <w:lang w:val="en-US"/>
        </w:rPr>
        <w:t>There were 174 applicants that declared they have a disability, and the table below provides more detail of the specific disability of those applicants.</w:t>
      </w:r>
    </w:p>
    <w:p w14:paraId="185BD7C1" w14:textId="77777777" w:rsidR="00787498" w:rsidRDefault="00787498" w:rsidP="002E3823">
      <w:pPr>
        <w:ind w:right="-726"/>
      </w:pPr>
    </w:p>
    <w:p w14:paraId="68ECEFF6" w14:textId="2B3576FC" w:rsidR="00787498" w:rsidRPr="002E3823" w:rsidRDefault="00787498" w:rsidP="002E3823">
      <w:pPr>
        <w:ind w:right="-726"/>
      </w:pPr>
      <w:r w:rsidRPr="00787498">
        <w:rPr>
          <w:noProof/>
        </w:rPr>
        <w:lastRenderedPageBreak/>
        <w:drawing>
          <wp:inline distT="0" distB="0" distL="0" distR="0" wp14:anchorId="3D226249" wp14:editId="5AF9F96B">
            <wp:extent cx="6824807" cy="4786685"/>
            <wp:effectExtent l="0" t="0" r="14605" b="13970"/>
            <wp:docPr id="2100183785" name="Chart 1">
              <a:extLst xmlns:a="http://schemas.openxmlformats.org/drawingml/2006/main">
                <a:ext uri="{FF2B5EF4-FFF2-40B4-BE49-F238E27FC236}">
                  <a16:creationId xmlns:a16="http://schemas.microsoft.com/office/drawing/2014/main" id="{B3D8789B-1605-D74A-93A8-ACB63FCE8C03}"/>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14:paraId="0CC0681C" w14:textId="7AAB9635" w:rsidR="00475633" w:rsidRDefault="00475633" w:rsidP="006B7854">
      <w:r>
        <w:br w:type="page"/>
      </w:r>
    </w:p>
    <w:p w14:paraId="43A07247" w14:textId="219D0135" w:rsidR="009B5627" w:rsidRDefault="00F635D9" w:rsidP="00F635D9">
      <w:pPr>
        <w:pStyle w:val="Heading3"/>
      </w:pPr>
      <w:r>
        <w:lastRenderedPageBreak/>
        <w:t>Ethnicity</w:t>
      </w:r>
    </w:p>
    <w:p w14:paraId="0F848ECA" w14:textId="77777777" w:rsidR="00F635D9" w:rsidRDefault="00F635D9" w:rsidP="00F635D9"/>
    <w:p w14:paraId="1BB7D30A" w14:textId="77777777" w:rsidR="00F635D9" w:rsidRDefault="00F635D9" w:rsidP="00F635D9">
      <w:pPr>
        <w:ind w:right="-726"/>
        <w:rPr>
          <w:lang w:val="en-US"/>
        </w:rPr>
      </w:pPr>
      <w:r w:rsidRPr="00F635D9">
        <w:rPr>
          <w:lang w:val="en-US"/>
        </w:rPr>
        <w:t>Of the 1720 applicants, 45.8% were BME, 51.7% were white and 2.1% did not wish to disclose their ethnicity group.  For 0.5% of applicants, their ethnicity group was not stated.</w:t>
      </w:r>
    </w:p>
    <w:p w14:paraId="1CC6F1D3" w14:textId="77777777" w:rsidR="00F635D9" w:rsidRPr="00F635D9" w:rsidRDefault="00F635D9" w:rsidP="00F635D9">
      <w:pPr>
        <w:ind w:right="-726"/>
      </w:pPr>
    </w:p>
    <w:p w14:paraId="7627E2A6" w14:textId="77777777" w:rsidR="00F635D9" w:rsidRDefault="00F635D9" w:rsidP="00F635D9">
      <w:pPr>
        <w:ind w:right="-726"/>
        <w:rPr>
          <w:lang w:val="en-US"/>
        </w:rPr>
      </w:pPr>
      <w:r w:rsidRPr="00F635D9">
        <w:rPr>
          <w:lang w:val="en-US"/>
        </w:rPr>
        <w:t xml:space="preserve">In terms of shortlisting (861 applicants) 56.3% were white (485), 41.5% were BME (357) and 2.2% (19) were from those applicants who did not wish to disclose.  There were 387 candidates interviewed and of those 74.9% were white (290), 23.8% were BME (92) and 1.3% were candidates who did not wish to disclose (5).  </w:t>
      </w:r>
    </w:p>
    <w:p w14:paraId="57A84D71" w14:textId="77777777" w:rsidR="00F635D9" w:rsidRPr="00F635D9" w:rsidRDefault="00F635D9" w:rsidP="00F635D9">
      <w:pPr>
        <w:ind w:right="-726"/>
      </w:pPr>
    </w:p>
    <w:p w14:paraId="732EE719" w14:textId="77777777" w:rsidR="00F635D9" w:rsidRPr="00F635D9" w:rsidRDefault="00F635D9" w:rsidP="00F635D9">
      <w:pPr>
        <w:ind w:right="-726"/>
      </w:pPr>
      <w:r w:rsidRPr="00F635D9">
        <w:rPr>
          <w:lang w:val="en-US"/>
        </w:rPr>
        <w:t xml:space="preserve">97 people were recruited and of those, 87.6% were white (85), 6.2% were BME (6) and 1.0% were from those who did not wish to disclose their ethnic origin (1).  For 5.2% of those recruited (5), their ethnicity group was not stated. </w:t>
      </w:r>
    </w:p>
    <w:p w14:paraId="59667560" w14:textId="77777777" w:rsidR="00F635D9" w:rsidRDefault="00F635D9" w:rsidP="00F635D9"/>
    <w:p w14:paraId="67EA76C8" w14:textId="02B87048" w:rsidR="00F635D9" w:rsidRDefault="00F635D9" w:rsidP="00F635D9">
      <w:pPr>
        <w:ind w:right="-726"/>
        <w:jc w:val="center"/>
      </w:pPr>
      <w:r w:rsidRPr="00F635D9">
        <w:rPr>
          <w:noProof/>
        </w:rPr>
        <w:drawing>
          <wp:inline distT="0" distB="0" distL="0" distR="0" wp14:anchorId="78B83D70" wp14:editId="42E2766E">
            <wp:extent cx="6749963" cy="3808675"/>
            <wp:effectExtent l="0" t="0" r="13335" b="1905"/>
            <wp:docPr id="123317346" name="Chart 1">
              <a:extLst xmlns:a="http://schemas.openxmlformats.org/drawingml/2006/main">
                <a:ext uri="{FF2B5EF4-FFF2-40B4-BE49-F238E27FC236}">
                  <a16:creationId xmlns:a16="http://schemas.microsoft.com/office/drawing/2014/main" id="{E588EE9D-E5F0-AC24-7BF3-F9F71BF9C7D9}"/>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14:paraId="60B7FD93" w14:textId="77777777" w:rsidR="00F635D9" w:rsidRDefault="00F635D9" w:rsidP="00F635D9">
      <w:pPr>
        <w:ind w:right="-726"/>
        <w:jc w:val="center"/>
      </w:pPr>
    </w:p>
    <w:p w14:paraId="79A38DD8" w14:textId="77777777" w:rsidR="001F7265" w:rsidRDefault="001F7265">
      <w:pPr>
        <w:rPr>
          <w:rFonts w:eastAsiaTheme="majorEastAsia" w:cs="Arial"/>
          <w:b/>
          <w:bCs/>
          <w:noProof/>
          <w:color w:val="005EB8"/>
          <w:sz w:val="36"/>
          <w:szCs w:val="36"/>
        </w:rPr>
      </w:pPr>
      <w:r>
        <w:br w:type="page"/>
      </w:r>
    </w:p>
    <w:p w14:paraId="2FDEE1BF" w14:textId="61CC674B" w:rsidR="00F635D9" w:rsidRDefault="00196E60" w:rsidP="00196E60">
      <w:pPr>
        <w:pStyle w:val="Heading3"/>
      </w:pPr>
      <w:r>
        <w:lastRenderedPageBreak/>
        <w:t>Religion and belief</w:t>
      </w:r>
    </w:p>
    <w:p w14:paraId="5964777F" w14:textId="77777777" w:rsidR="00196E60" w:rsidRDefault="00196E60" w:rsidP="00196E60"/>
    <w:p w14:paraId="1957E3D8" w14:textId="0937D6C9" w:rsidR="00196E60" w:rsidRDefault="00196E60" w:rsidP="00196E60">
      <w:pPr>
        <w:rPr>
          <w:lang w:val="en-US"/>
        </w:rPr>
      </w:pPr>
      <w:r w:rsidRPr="00196E60">
        <w:rPr>
          <w:lang w:val="en-US"/>
        </w:rPr>
        <w:t>Of the 1720 applicants, 52.3% declared their religion as Christianity (900), 13.0% Atheism (224), 11.6% Islam (200), 7.4% Hinduism (128), and 6.8% other religions/beliefs (117). 8.3% of applicants did not wish to disclose their religion/belief (143 people) and 0.5% (8) were ‘not stated’</w:t>
      </w:r>
      <w:r>
        <w:rPr>
          <w:lang w:val="en-US"/>
        </w:rPr>
        <w:t>.</w:t>
      </w:r>
    </w:p>
    <w:p w14:paraId="7402B191" w14:textId="77777777" w:rsidR="00196E60" w:rsidRPr="00196E60" w:rsidRDefault="00196E60" w:rsidP="00196E60"/>
    <w:p w14:paraId="5BCC93A8" w14:textId="77777777" w:rsidR="00196E60" w:rsidRDefault="00196E60" w:rsidP="00196E60">
      <w:pPr>
        <w:rPr>
          <w:lang w:val="en-US"/>
        </w:rPr>
      </w:pPr>
      <w:r w:rsidRPr="00196E60">
        <w:rPr>
          <w:lang w:val="en-US"/>
        </w:rPr>
        <w:t>In terms of shortlisting (861) 50.4% were Christian (434), 15.1% Atheism (130), 12.7% Islam (109), 5.3% Hinduism (46) and 7.9% other religious/beliefs (68).  Of those shortlisted, 8.6% did not wish to declare their religion of belief which was 74 candidates.  Of the 387 people interviewed, 52.5% were Christian (203), 16.5% Atheism (64), 10.3% Islam (40), 2.6% Hinduism (10) and 7.5% other religions/beliefs (29).  10.6% of those interviewed did not disclose their religion or belief (41).</w:t>
      </w:r>
    </w:p>
    <w:p w14:paraId="3CF079FD" w14:textId="77777777" w:rsidR="00196E60" w:rsidRPr="00196E60" w:rsidRDefault="00196E60" w:rsidP="00196E60"/>
    <w:p w14:paraId="52498B17" w14:textId="77777777" w:rsidR="00196E60" w:rsidRPr="00196E60" w:rsidRDefault="00196E60" w:rsidP="00196E60">
      <w:r w:rsidRPr="00196E60">
        <w:rPr>
          <w:lang w:val="en-US"/>
        </w:rPr>
        <w:t>55.7% of the people recruited were Christian (54), 19.6% were Atheist (19), 8.2% did not disclose (8), 3.1% Islam (3) and 7.2% other religions/beliefs (7).</w:t>
      </w:r>
    </w:p>
    <w:p w14:paraId="579B80F6" w14:textId="77777777" w:rsidR="00196E60" w:rsidRPr="00196E60" w:rsidRDefault="00196E60" w:rsidP="00196E60"/>
    <w:p w14:paraId="1E838B6C" w14:textId="77777777" w:rsidR="00F635D9" w:rsidRDefault="00F635D9" w:rsidP="00F635D9">
      <w:pPr>
        <w:ind w:right="-726"/>
      </w:pPr>
    </w:p>
    <w:p w14:paraId="089D37D3" w14:textId="571CB1D7" w:rsidR="00F635D9" w:rsidRDefault="00196E60" w:rsidP="00F635D9">
      <w:pPr>
        <w:ind w:right="-726"/>
      </w:pPr>
      <w:r w:rsidRPr="00196E60">
        <w:rPr>
          <w:noProof/>
        </w:rPr>
        <w:drawing>
          <wp:inline distT="0" distB="0" distL="0" distR="0" wp14:anchorId="02DF6BB0" wp14:editId="04E63DC5">
            <wp:extent cx="6792239" cy="3832529"/>
            <wp:effectExtent l="0" t="0" r="8890" b="15875"/>
            <wp:docPr id="620094237" name="Chart 1">
              <a:extLst xmlns:a="http://schemas.openxmlformats.org/drawingml/2006/main">
                <a:ext uri="{FF2B5EF4-FFF2-40B4-BE49-F238E27FC236}">
                  <a16:creationId xmlns:a16="http://schemas.microsoft.com/office/drawing/2014/main" id="{E8DC8B7A-DB81-5191-CE4A-7756F0296FE1}"/>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14:paraId="6BF58192" w14:textId="77777777" w:rsidR="00F635D9" w:rsidRDefault="00F635D9" w:rsidP="00F635D9">
      <w:pPr>
        <w:ind w:right="-726"/>
      </w:pPr>
    </w:p>
    <w:p w14:paraId="682FD44B" w14:textId="77777777" w:rsidR="00747725" w:rsidRDefault="00747725" w:rsidP="00F635D9">
      <w:pPr>
        <w:ind w:right="-726"/>
      </w:pPr>
    </w:p>
    <w:p w14:paraId="52D843CC" w14:textId="77777777" w:rsidR="00747725" w:rsidRDefault="00747725" w:rsidP="00F635D9">
      <w:pPr>
        <w:ind w:right="-726"/>
      </w:pPr>
    </w:p>
    <w:p w14:paraId="2BD8DF0F" w14:textId="77777777" w:rsidR="001F7265" w:rsidRDefault="001F7265">
      <w:pPr>
        <w:rPr>
          <w:rFonts w:eastAsiaTheme="majorEastAsia" w:cs="Arial"/>
          <w:b/>
          <w:bCs/>
          <w:noProof/>
          <w:color w:val="005EB8"/>
          <w:sz w:val="36"/>
          <w:szCs w:val="36"/>
        </w:rPr>
      </w:pPr>
      <w:r>
        <w:br w:type="page"/>
      </w:r>
    </w:p>
    <w:p w14:paraId="3008B952" w14:textId="1285A35D" w:rsidR="00196E60" w:rsidRDefault="00747725" w:rsidP="00747725">
      <w:pPr>
        <w:pStyle w:val="Heading3"/>
      </w:pPr>
      <w:r>
        <w:lastRenderedPageBreak/>
        <w:t>Marriage and Civil Partnership</w:t>
      </w:r>
    </w:p>
    <w:p w14:paraId="2C8A6902" w14:textId="77777777" w:rsidR="00747725" w:rsidRDefault="00747725" w:rsidP="00747725"/>
    <w:p w14:paraId="2A09420D" w14:textId="77777777" w:rsidR="00747725" w:rsidRDefault="00747725" w:rsidP="00747725">
      <w:pPr>
        <w:ind w:right="-726"/>
        <w:rPr>
          <w:lang w:val="en-US"/>
        </w:rPr>
      </w:pPr>
      <w:r w:rsidRPr="00747725">
        <w:rPr>
          <w:lang w:val="en-US"/>
        </w:rPr>
        <w:t>Of the 1720 applicants, 49.6% were married (853), 39.1% single (673), 3.8% divorced (66), 3.2% other (55), 1.3% in a civil partnership (22), 0.4% legally separated (7) and 0.4% widowed (7).  1.7% did not wish to disclose (29).</w:t>
      </w:r>
    </w:p>
    <w:p w14:paraId="49FD79EB" w14:textId="77777777" w:rsidR="00747725" w:rsidRPr="00747725" w:rsidRDefault="00747725" w:rsidP="00747725">
      <w:pPr>
        <w:ind w:right="-726"/>
      </w:pPr>
    </w:p>
    <w:p w14:paraId="4037B0AF" w14:textId="77777777" w:rsidR="00747725" w:rsidRDefault="00747725" w:rsidP="00747725">
      <w:pPr>
        <w:ind w:right="-726"/>
        <w:rPr>
          <w:lang w:val="en-US"/>
        </w:rPr>
      </w:pPr>
      <w:r w:rsidRPr="00747725">
        <w:rPr>
          <w:lang w:val="en-US"/>
        </w:rPr>
        <w:t>In terms of shortlisting (861 applicants), the proportions fell closely in line with the marital status of all applications listed above.  At interview stage (387 candidates), 52.7% were married (204), 31.8% single (123), 5.7% divorced (22), 5.9% other (23), 1.8%  in a civil partnership (7), 0.8% legally separated (3) and 0.3% widowed (1).  1.0% of interview candidates did not disclose their marital status (4).</w:t>
      </w:r>
    </w:p>
    <w:p w14:paraId="223B96D5" w14:textId="77777777" w:rsidR="00747725" w:rsidRPr="00747725" w:rsidRDefault="00747725" w:rsidP="00747725">
      <w:pPr>
        <w:ind w:right="-726"/>
      </w:pPr>
    </w:p>
    <w:p w14:paraId="3381F9C0" w14:textId="77777777" w:rsidR="00747725" w:rsidRPr="00747725" w:rsidRDefault="00747725" w:rsidP="00747725">
      <w:pPr>
        <w:ind w:right="-726"/>
      </w:pPr>
      <w:r w:rsidRPr="00747725">
        <w:rPr>
          <w:lang w:val="en-US"/>
        </w:rPr>
        <w:t xml:space="preserve">Of those recruited (97), 52.6% were married (51), 23.7% single (23), 7.2% other (7), 8.2% divorced (8) and 1.0% in a civil partnership (1).  2.1% of people recruited did not wish to disclose (2).  5.2% of those recruited had ‘not stated’ their marital status and there were no recruits from those who are widowed. </w:t>
      </w:r>
    </w:p>
    <w:p w14:paraId="5CDC639A" w14:textId="77777777" w:rsidR="00747725" w:rsidRPr="00747725" w:rsidRDefault="00747725" w:rsidP="00747725"/>
    <w:p w14:paraId="678E9D9D" w14:textId="77777777" w:rsidR="00F635D9" w:rsidRDefault="00F635D9" w:rsidP="00F635D9">
      <w:pPr>
        <w:ind w:right="-726"/>
      </w:pPr>
    </w:p>
    <w:p w14:paraId="1B451401" w14:textId="2E8C873D" w:rsidR="00F635D9" w:rsidRDefault="004A68C0" w:rsidP="004A68C0">
      <w:pPr>
        <w:ind w:right="-726"/>
        <w:jc w:val="center"/>
      </w:pPr>
      <w:r w:rsidRPr="004A68C0">
        <w:rPr>
          <w:noProof/>
        </w:rPr>
        <w:drawing>
          <wp:inline distT="0" distB="0" distL="0" distR="0" wp14:anchorId="602CFE82" wp14:editId="0FDC5FF3">
            <wp:extent cx="5904084" cy="3546282"/>
            <wp:effectExtent l="0" t="0" r="1905" b="16510"/>
            <wp:docPr id="390452185" name="Chart 1">
              <a:extLst xmlns:a="http://schemas.openxmlformats.org/drawingml/2006/main">
                <a:ext uri="{FF2B5EF4-FFF2-40B4-BE49-F238E27FC236}">
                  <a16:creationId xmlns:a16="http://schemas.microsoft.com/office/drawing/2014/main" id="{52151A38-E6C6-0687-B864-A23A888805ED}"/>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14:paraId="1C7495BF" w14:textId="77777777" w:rsidR="004A68C0" w:rsidRDefault="004A68C0" w:rsidP="004A68C0">
      <w:pPr>
        <w:ind w:right="-726"/>
        <w:jc w:val="center"/>
      </w:pPr>
    </w:p>
    <w:p w14:paraId="14D2DB7C" w14:textId="77777777" w:rsidR="001F7265" w:rsidRDefault="001F7265">
      <w:pPr>
        <w:rPr>
          <w:rFonts w:eastAsiaTheme="majorEastAsia" w:cs="Arial"/>
          <w:b/>
          <w:bCs/>
          <w:noProof/>
          <w:color w:val="005EB8"/>
          <w:sz w:val="36"/>
          <w:szCs w:val="36"/>
        </w:rPr>
      </w:pPr>
      <w:r>
        <w:br w:type="page"/>
      </w:r>
    </w:p>
    <w:p w14:paraId="311D28FE" w14:textId="39F205BC" w:rsidR="004A68C0" w:rsidRDefault="004A68C0" w:rsidP="004A68C0">
      <w:pPr>
        <w:pStyle w:val="Heading3"/>
      </w:pPr>
      <w:r>
        <w:lastRenderedPageBreak/>
        <w:t>Sexual Orientation</w:t>
      </w:r>
    </w:p>
    <w:p w14:paraId="6904384F" w14:textId="77777777" w:rsidR="004A68C0" w:rsidRDefault="004A68C0" w:rsidP="004A68C0"/>
    <w:p w14:paraId="029E0B21" w14:textId="77777777" w:rsidR="004A68C0" w:rsidRDefault="004A68C0" w:rsidP="004A68C0">
      <w:pPr>
        <w:ind w:right="-726"/>
        <w:rPr>
          <w:lang w:val="en-US"/>
        </w:rPr>
      </w:pPr>
      <w:r w:rsidRPr="004A68C0">
        <w:rPr>
          <w:lang w:val="en-US"/>
        </w:rPr>
        <w:t>Of the 1720 applicants, 89.5% (1539) stated they are heterosexual or straight, 3.4% (59) gay or lesbian, 2.2% bisexual (37) and 0.2% other or undecided (3).  3.4% of applicants did not wish to disclose their sexual orientation which was 74 people.  0.5% were recorded as ‘not stated’ (8).</w:t>
      </w:r>
    </w:p>
    <w:p w14:paraId="21AF7423" w14:textId="77777777" w:rsidR="004A68C0" w:rsidRPr="004A68C0" w:rsidRDefault="004A68C0" w:rsidP="004A68C0">
      <w:pPr>
        <w:ind w:right="-726"/>
      </w:pPr>
    </w:p>
    <w:p w14:paraId="041DA7FD" w14:textId="77777777" w:rsidR="004A68C0" w:rsidRPr="004A68C0" w:rsidRDefault="004A68C0" w:rsidP="004A68C0">
      <w:pPr>
        <w:ind w:right="-726"/>
      </w:pPr>
      <w:r w:rsidRPr="004A68C0">
        <w:rPr>
          <w:lang w:val="en-US"/>
        </w:rPr>
        <w:t xml:space="preserve">In terms of shortlisting (861 applicants), 89.4% were heterosexual or straight (760), 4.2% gay or lesbian (38), 2.1% bisexual (25) and 0.5% other or undecided (3).  4.3% of those shortlisted did not wish to disclose (35).  </w:t>
      </w:r>
    </w:p>
    <w:p w14:paraId="00C254D5" w14:textId="77777777" w:rsidR="004A68C0" w:rsidRDefault="004A68C0" w:rsidP="004A68C0">
      <w:pPr>
        <w:ind w:right="-726"/>
        <w:rPr>
          <w:lang w:val="en-US"/>
        </w:rPr>
      </w:pPr>
      <w:r w:rsidRPr="004A68C0">
        <w:rPr>
          <w:lang w:val="en-US"/>
        </w:rPr>
        <w:t>At interview stage, 89.1% of candidates were heterosexual or straight (345), 2.8% gay or lesbian (11), 2.3% bisexual (9).  5.7% of those interviewed did not wish to disclose (22).</w:t>
      </w:r>
    </w:p>
    <w:p w14:paraId="24E20555" w14:textId="77777777" w:rsidR="004A68C0" w:rsidRPr="004A68C0" w:rsidRDefault="004A68C0" w:rsidP="004A68C0">
      <w:pPr>
        <w:ind w:right="-726"/>
      </w:pPr>
    </w:p>
    <w:p w14:paraId="3A3D112A" w14:textId="77777777" w:rsidR="004A68C0" w:rsidRPr="004A68C0" w:rsidRDefault="004A68C0" w:rsidP="004A68C0">
      <w:pPr>
        <w:ind w:right="-726"/>
      </w:pPr>
      <w:r w:rsidRPr="004A68C0">
        <w:rPr>
          <w:lang w:val="en-US"/>
        </w:rPr>
        <w:t>Of the 97 people recruited, 83.5% were heterosexual or straight (81), 6.2% gay or lesbian (6).  5.2% of those recruited did not disclose their sexual orientation and 5.2% were not stated.</w:t>
      </w:r>
    </w:p>
    <w:p w14:paraId="78207972" w14:textId="77777777" w:rsidR="004A68C0" w:rsidRDefault="004A68C0" w:rsidP="004A68C0"/>
    <w:p w14:paraId="7B42478F" w14:textId="518962B9" w:rsidR="001F7265" w:rsidRPr="004A68C0" w:rsidRDefault="001F7265" w:rsidP="004A68C0">
      <w:r w:rsidRPr="001F7265">
        <w:rPr>
          <w:noProof/>
        </w:rPr>
        <w:drawing>
          <wp:inline distT="0" distB="0" distL="0" distR="0" wp14:anchorId="1E9D24F5" wp14:editId="1459954B">
            <wp:extent cx="6841682" cy="4158532"/>
            <wp:effectExtent l="0" t="0" r="16510" b="13970"/>
            <wp:docPr id="1380179125" name="Chart 1">
              <a:extLst xmlns:a="http://schemas.openxmlformats.org/drawingml/2006/main">
                <a:ext uri="{FF2B5EF4-FFF2-40B4-BE49-F238E27FC236}">
                  <a16:creationId xmlns:a16="http://schemas.microsoft.com/office/drawing/2014/main" id="{F9DAF4E2-D51D-BF30-FE61-600AFA917BC8}"/>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sectPr w:rsidR="001F7265" w:rsidRPr="004A68C0" w:rsidSect="00322AB8">
      <w:footerReference w:type="default" r:id="rId150"/>
      <w:headerReference w:type="first" r:id="rId151"/>
      <w:footerReference w:type="first" r:id="rId152"/>
      <w:type w:val="continuous"/>
      <w:pgSz w:w="11906" w:h="16838" w:code="9"/>
      <w:pgMar w:top="720" w:right="1274" w:bottom="993" w:left="1152" w:header="0"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941D6" w14:textId="77777777" w:rsidR="009C64ED" w:rsidRDefault="009C64ED" w:rsidP="00957877">
      <w:r>
        <w:separator/>
      </w:r>
    </w:p>
  </w:endnote>
  <w:endnote w:type="continuationSeparator" w:id="0">
    <w:p w14:paraId="4E04E9FE" w14:textId="77777777" w:rsidR="009C64ED" w:rsidRDefault="009C64ED" w:rsidP="00957877">
      <w:r>
        <w:continuationSeparator/>
      </w:r>
    </w:p>
  </w:endnote>
  <w:endnote w:type="continuationNotice" w:id="1">
    <w:p w14:paraId="4682024F" w14:textId="77777777" w:rsidR="009C64ED" w:rsidRDefault="009C64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E47ED08D-39C8-4758-A1C9-E62BF55A07F7}"/>
  </w:font>
  <w:font w:name="Frutiger">
    <w:altName w:val="Calibri"/>
    <w:charset w:val="00"/>
    <w:family w:val="swiss"/>
    <w:pitch w:val="variable"/>
    <w:sig w:usb0="00000003" w:usb1="00000000" w:usb2="00000000" w:usb3="00000000" w:csb0="00000001" w:csb1="00000000"/>
    <w:embedRegular r:id="rId2" w:fontKey="{5ACCF6E8-E86F-4A18-8954-B1BBF763A1E1}"/>
    <w:embedBold r:id="rId3" w:fontKey="{FFC7B1DA-6CD1-4F0C-83CC-BD8B534A1B1A}"/>
    <w:embedItalic r:id="rId4" w:fontKey="{2E158B96-70A2-4FBA-83E1-A06B5CC69BAA}"/>
    <w:embedBoldItalic r:id="rId5" w:fontKey="{75F04423-D465-4D53-BC03-22832ECED7FE}"/>
  </w:font>
  <w:font w:name="Microsoft Sans Serif">
    <w:panose1 w:val="020B0604020202020204"/>
    <w:charset w:val="00"/>
    <w:family w:val="swiss"/>
    <w:pitch w:val="variable"/>
    <w:sig w:usb0="E5002EFF" w:usb1="C000605B" w:usb2="00000029" w:usb3="00000000" w:csb0="000101FF" w:csb1="00000000"/>
    <w:embedRegular r:id="rId6" w:fontKey="{1ED3B40A-7B02-485F-AF10-E2A16F834336}"/>
    <w:embedBold r:id="rId7" w:fontKey="{B87110F4-2953-41A1-ABBE-795C094AFD15}"/>
    <w:embedItalic r:id="rId8" w:fontKey="{7C12A2A6-E7D9-4417-87CB-B2B7F3A07A44}"/>
    <w:embedBoldItalic r:id="rId9" w:fontKey="{26B1B9A8-72D5-4397-89BA-91EBD31EB3D3}"/>
  </w:font>
  <w:font w:name="Calibri">
    <w:panose1 w:val="020F0502020204030204"/>
    <w:charset w:val="00"/>
    <w:family w:val="swiss"/>
    <w:pitch w:val="variable"/>
    <w:sig w:usb0="E4002EFF" w:usb1="C200247B" w:usb2="00000009" w:usb3="00000000" w:csb0="000001FF" w:csb1="00000000"/>
    <w:embedRegular r:id="rId10" w:fontKey="{289BEA1B-F977-4239-8155-4FE131FD2762}"/>
    <w:embedBold r:id="rId11" w:fontKey="{D659184E-4689-447C-95AD-C63664752795}"/>
    <w:embedItalic r:id="rId12" w:fontKey="{970A18C5-51E5-40BD-A16A-5DCE27BF35D5}"/>
  </w:font>
  <w:font w:name="MS Gothic">
    <w:altName w:val="ＭＳ ゴシック"/>
    <w:panose1 w:val="020B0609070205080204"/>
    <w:charset w:val="80"/>
    <w:family w:val="modern"/>
    <w:pitch w:val="fixed"/>
    <w:sig w:usb0="E00002FF" w:usb1="6AC7FDFB" w:usb2="08000012" w:usb3="00000000" w:csb0="0002009F" w:csb1="00000000"/>
    <w:embedRegular r:id="rId13" w:subsetted="1" w:fontKey="{184C2F20-546F-4642-A323-6CAD71D9AF9F}"/>
    <w:embedBold r:id="rId14" w:subsetted="1" w:fontKey="{C821454B-04F3-4DD3-BC4E-656A5B21063D}"/>
  </w:font>
  <w:font w:name="Century Gothic">
    <w:panose1 w:val="020B0502020202020204"/>
    <w:charset w:val="00"/>
    <w:family w:val="swiss"/>
    <w:pitch w:val="variable"/>
    <w:sig w:usb0="00000287" w:usb1="00000000" w:usb2="00000000" w:usb3="00000000" w:csb0="0000009F" w:csb1="00000000"/>
    <w:embedRegular r:id="rId15" w:fontKey="{511FFAF4-BD2F-4FA0-B615-5E5DAB61855E}"/>
    <w:embedBold r:id="rId16" w:fontKey="{F1B8204C-1AD9-4748-BB6B-C6E09749F78C}"/>
  </w:font>
  <w:font w:name="Aharoni">
    <w:charset w:val="B1"/>
    <w:family w:val="auto"/>
    <w:pitch w:val="variable"/>
    <w:sig w:usb0="00000803" w:usb1="00000000" w:usb2="00000000" w:usb3="00000000" w:csb0="00000021" w:csb1="00000000"/>
    <w:embedRegular r:id="rId17" w:fontKey="{B0EA0735-4194-4EE9-B84D-9AC75BBE85C5}"/>
    <w:embedBold r:id="rId18" w:fontKey="{BCE37666-E043-4ADA-88D8-1E898C0EF2DD}"/>
  </w:font>
  <w:font w:name="Tahoma">
    <w:panose1 w:val="020B0604030504040204"/>
    <w:charset w:val="00"/>
    <w:family w:val="swiss"/>
    <w:pitch w:val="variable"/>
    <w:sig w:usb0="E1002EFF" w:usb1="C000605B" w:usb2="00000029" w:usb3="00000000" w:csb0="000101FF" w:csb1="00000000"/>
    <w:embedRegular r:id="rId19" w:fontKey="{C29D4E17-EBD4-4317-B2FC-FDD5155B5A29}"/>
  </w:font>
  <w:font w:name="Franklin Gothic Medium">
    <w:panose1 w:val="020B0603020102020204"/>
    <w:charset w:val="00"/>
    <w:family w:val="swiss"/>
    <w:pitch w:val="variable"/>
    <w:sig w:usb0="00000287" w:usb1="00000000" w:usb2="00000000" w:usb3="00000000" w:csb0="0000009F" w:csb1="00000000"/>
    <w:embedBold r:id="rId20" w:fontKey="{F6094126-D525-4AE9-82BE-7B3B5D17C437}"/>
  </w:font>
  <w:font w:name="MS Mincho">
    <w:altName w:val="ＭＳ 明朝"/>
    <w:panose1 w:val="02020609040205080304"/>
    <w:charset w:val="80"/>
    <w:family w:val="modern"/>
    <w:pitch w:val="fixed"/>
    <w:sig w:usb0="E00002FF" w:usb1="6AC7FDFB" w:usb2="08000012" w:usb3="00000000" w:csb0="0002009F" w:csb1="00000000"/>
  </w:font>
  <w:font w:name="Nirmala UI">
    <w:panose1 w:val="020B0502040204020203"/>
    <w:charset w:val="00"/>
    <w:family w:val="swiss"/>
    <w:pitch w:val="variable"/>
    <w:sig w:usb0="80FF8023" w:usb1="0200004A" w:usb2="00000200" w:usb3="00000000" w:csb0="00000001" w:csb1="00000000"/>
    <w:embedRegular r:id="rId21" w:fontKey="{533EA6B1-12AE-426D-950B-51732E4886DB}"/>
  </w:font>
  <w:font w:name="Shruti">
    <w:panose1 w:val="02000500000000000000"/>
    <w:charset w:val="00"/>
    <w:family w:val="swiss"/>
    <w:pitch w:val="variable"/>
    <w:sig w:usb0="00040003" w:usb1="00000000" w:usb2="00000000" w:usb3="00000000" w:csb0="00000001" w:csb1="00000000"/>
    <w:embedRegular r:id="rId22" w:fontKey="{FE81944F-64E8-4B7C-B059-89840DE687AD}"/>
    <w:embedBold r:id="rId23" w:fontKey="{26DD4FDC-2457-4E92-8365-4753ECDA63B2}"/>
  </w:font>
  <w:font w:name="Mangal">
    <w:panose1 w:val="00000400000000000000"/>
    <w:charset w:val="00"/>
    <w:family w:val="roman"/>
    <w:pitch w:val="variable"/>
    <w:sig w:usb0="00008003" w:usb1="00000000" w:usb2="00000000" w:usb3="00000000" w:csb0="00000001" w:csb1="00000000"/>
    <w:embedRegular r:id="rId24" w:fontKey="{00F59EA9-9939-44D9-AA82-8B8FCAB3C75C}"/>
    <w:embedBold r:id="rId25" w:fontKey="{D72A7887-F606-42BB-8EC3-FE1650621C99}"/>
  </w:font>
  <w:font w:name="Microsoft JhengHei">
    <w:panose1 w:val="020B0604030504040204"/>
    <w:charset w:val="88"/>
    <w:family w:val="swiss"/>
    <w:pitch w:val="variable"/>
    <w:sig w:usb0="000002A7" w:usb1="28CF4400" w:usb2="00000016" w:usb3="00000000" w:csb0="00100009" w:csb1="00000000"/>
    <w:embedRegular r:id="rId26" w:subsetted="1" w:fontKey="{3A5C304A-6FE4-4E97-A6A7-9DB4C44556C0}"/>
    <w:embedBold r:id="rId27" w:subsetted="1" w:fontKey="{6B6AF155-ACD3-4A14-916D-1471BC693ABF}"/>
  </w:font>
  <w:font w:name="Raavi">
    <w:panose1 w:val="02000500000000000000"/>
    <w:charset w:val="00"/>
    <w:family w:val="swiss"/>
    <w:pitch w:val="variable"/>
    <w:sig w:usb0="00020003" w:usb1="00000000" w:usb2="00000000" w:usb3="00000000" w:csb0="00000001" w:csb1="00000000"/>
    <w:embedRegular r:id="rId28" w:fontKey="{3B26066E-F7A5-4406-89CE-117B74CFED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0"/>
      <w:gridCol w:w="3200"/>
      <w:gridCol w:w="3200"/>
    </w:tblGrid>
    <w:tr w:rsidR="7C51E5DD" w14:paraId="072F0983" w14:textId="77777777" w:rsidTr="7C51E5DD">
      <w:trPr>
        <w:trHeight w:val="300"/>
      </w:trPr>
      <w:tc>
        <w:tcPr>
          <w:tcW w:w="3200" w:type="dxa"/>
        </w:tcPr>
        <w:p w14:paraId="4A1F498C" w14:textId="0828A68B" w:rsidR="7C51E5DD" w:rsidRDefault="7C51E5DD" w:rsidP="7C51E5DD">
          <w:pPr>
            <w:pStyle w:val="Header"/>
            <w:ind w:left="-115"/>
          </w:pPr>
        </w:p>
      </w:tc>
      <w:tc>
        <w:tcPr>
          <w:tcW w:w="3200" w:type="dxa"/>
        </w:tcPr>
        <w:p w14:paraId="1F2D392E" w14:textId="0827382E" w:rsidR="7C51E5DD" w:rsidRDefault="7C51E5DD" w:rsidP="7C51E5DD">
          <w:pPr>
            <w:pStyle w:val="Header"/>
            <w:jc w:val="center"/>
          </w:pPr>
        </w:p>
      </w:tc>
      <w:tc>
        <w:tcPr>
          <w:tcW w:w="3200" w:type="dxa"/>
        </w:tcPr>
        <w:p w14:paraId="56946FF4" w14:textId="3EC4CB9A" w:rsidR="7C51E5DD" w:rsidRDefault="7C51E5DD" w:rsidP="7C51E5DD">
          <w:pPr>
            <w:pStyle w:val="Header"/>
            <w:ind w:right="-115"/>
            <w:jc w:val="right"/>
          </w:pPr>
        </w:p>
      </w:tc>
    </w:tr>
  </w:tbl>
  <w:p w14:paraId="44AB2260" w14:textId="43BAB59B" w:rsidR="7C51E5DD" w:rsidRDefault="7C51E5DD" w:rsidP="7C51E5D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0"/>
      <w:gridCol w:w="3200"/>
      <w:gridCol w:w="3200"/>
    </w:tblGrid>
    <w:tr w:rsidR="7C51E5DD" w14:paraId="3E91C4EA" w14:textId="77777777" w:rsidTr="7C51E5DD">
      <w:trPr>
        <w:trHeight w:val="300"/>
      </w:trPr>
      <w:tc>
        <w:tcPr>
          <w:tcW w:w="3200" w:type="dxa"/>
        </w:tcPr>
        <w:p w14:paraId="4ABD77A8" w14:textId="0539B6E3" w:rsidR="7C51E5DD" w:rsidRDefault="7C51E5DD" w:rsidP="7C51E5DD">
          <w:pPr>
            <w:pStyle w:val="Header"/>
            <w:ind w:left="-115"/>
          </w:pPr>
        </w:p>
      </w:tc>
      <w:tc>
        <w:tcPr>
          <w:tcW w:w="3200" w:type="dxa"/>
        </w:tcPr>
        <w:p w14:paraId="71B5103E" w14:textId="1DD89810" w:rsidR="7C51E5DD" w:rsidRDefault="7C51E5DD" w:rsidP="7C51E5DD">
          <w:pPr>
            <w:pStyle w:val="Header"/>
            <w:jc w:val="center"/>
          </w:pPr>
        </w:p>
      </w:tc>
      <w:tc>
        <w:tcPr>
          <w:tcW w:w="3200" w:type="dxa"/>
        </w:tcPr>
        <w:p w14:paraId="504254F5" w14:textId="3E888EB4" w:rsidR="7C51E5DD" w:rsidRDefault="7C51E5DD" w:rsidP="7C51E5DD">
          <w:pPr>
            <w:pStyle w:val="Header"/>
            <w:ind w:right="-115"/>
            <w:jc w:val="right"/>
          </w:pPr>
        </w:p>
      </w:tc>
    </w:tr>
  </w:tbl>
  <w:p w14:paraId="1EA67B13" w14:textId="11B3A64D" w:rsidR="7C51E5DD" w:rsidRDefault="7C51E5DD" w:rsidP="7C51E5D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95"/>
      <w:gridCol w:w="3395"/>
      <w:gridCol w:w="3395"/>
    </w:tblGrid>
    <w:tr w:rsidR="7C51E5DD" w14:paraId="3B86668B" w14:textId="77777777" w:rsidTr="7C51E5DD">
      <w:trPr>
        <w:trHeight w:val="300"/>
      </w:trPr>
      <w:tc>
        <w:tcPr>
          <w:tcW w:w="3395" w:type="dxa"/>
        </w:tcPr>
        <w:p w14:paraId="251AD1E2" w14:textId="0E2CAB22" w:rsidR="7C51E5DD" w:rsidRDefault="7C51E5DD" w:rsidP="7C51E5DD">
          <w:pPr>
            <w:pStyle w:val="Header"/>
            <w:ind w:left="-115"/>
          </w:pPr>
        </w:p>
      </w:tc>
      <w:tc>
        <w:tcPr>
          <w:tcW w:w="3395" w:type="dxa"/>
        </w:tcPr>
        <w:p w14:paraId="4F4418B8" w14:textId="06675BA9" w:rsidR="7C51E5DD" w:rsidRDefault="7C51E5DD" w:rsidP="7C51E5DD">
          <w:pPr>
            <w:pStyle w:val="Header"/>
            <w:jc w:val="center"/>
          </w:pPr>
        </w:p>
      </w:tc>
      <w:tc>
        <w:tcPr>
          <w:tcW w:w="3395" w:type="dxa"/>
        </w:tcPr>
        <w:p w14:paraId="4DF874F6" w14:textId="5A3F424F" w:rsidR="7C51E5DD" w:rsidRDefault="7C51E5DD" w:rsidP="7C51E5DD">
          <w:pPr>
            <w:pStyle w:val="Header"/>
            <w:ind w:right="-115"/>
            <w:jc w:val="right"/>
          </w:pPr>
        </w:p>
      </w:tc>
    </w:tr>
  </w:tbl>
  <w:p w14:paraId="498CC953" w14:textId="418CBE66" w:rsidR="7C51E5DD" w:rsidRDefault="7C51E5DD" w:rsidP="7C51E5D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95"/>
      <w:gridCol w:w="3395"/>
      <w:gridCol w:w="3395"/>
    </w:tblGrid>
    <w:tr w:rsidR="7C51E5DD" w14:paraId="64AFDEE6" w14:textId="77777777" w:rsidTr="7C51E5DD">
      <w:trPr>
        <w:trHeight w:val="300"/>
      </w:trPr>
      <w:tc>
        <w:tcPr>
          <w:tcW w:w="3395" w:type="dxa"/>
        </w:tcPr>
        <w:p w14:paraId="60098275" w14:textId="18E89F39" w:rsidR="7C51E5DD" w:rsidRDefault="7C51E5DD" w:rsidP="7C51E5DD">
          <w:pPr>
            <w:pStyle w:val="Header"/>
            <w:ind w:left="-115"/>
          </w:pPr>
        </w:p>
      </w:tc>
      <w:tc>
        <w:tcPr>
          <w:tcW w:w="3395" w:type="dxa"/>
        </w:tcPr>
        <w:p w14:paraId="276C8BA6" w14:textId="08B4D286" w:rsidR="7C51E5DD" w:rsidRDefault="7C51E5DD" w:rsidP="7C51E5DD">
          <w:pPr>
            <w:pStyle w:val="Header"/>
            <w:jc w:val="center"/>
          </w:pPr>
        </w:p>
      </w:tc>
      <w:tc>
        <w:tcPr>
          <w:tcW w:w="3395" w:type="dxa"/>
        </w:tcPr>
        <w:p w14:paraId="3D1C7F6C" w14:textId="61A573B9" w:rsidR="7C51E5DD" w:rsidRDefault="7C51E5DD" w:rsidP="7C51E5DD">
          <w:pPr>
            <w:pStyle w:val="Header"/>
            <w:ind w:right="-115"/>
            <w:jc w:val="right"/>
          </w:pPr>
        </w:p>
      </w:tc>
    </w:tr>
  </w:tbl>
  <w:p w14:paraId="1D81D7F2" w14:textId="2E16B56E" w:rsidR="7C51E5DD" w:rsidRDefault="7C51E5DD" w:rsidP="7C51E5D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0"/>
      <w:gridCol w:w="3200"/>
      <w:gridCol w:w="3200"/>
    </w:tblGrid>
    <w:tr w:rsidR="7C51E5DD" w14:paraId="0F1F8D68" w14:textId="77777777" w:rsidTr="7C51E5DD">
      <w:trPr>
        <w:trHeight w:val="300"/>
      </w:trPr>
      <w:tc>
        <w:tcPr>
          <w:tcW w:w="3200" w:type="dxa"/>
        </w:tcPr>
        <w:p w14:paraId="0C6C9316" w14:textId="572A2CA9" w:rsidR="7C51E5DD" w:rsidRDefault="7C51E5DD" w:rsidP="7C51E5DD">
          <w:pPr>
            <w:pStyle w:val="Header"/>
            <w:ind w:left="-115"/>
          </w:pPr>
        </w:p>
      </w:tc>
      <w:tc>
        <w:tcPr>
          <w:tcW w:w="3200" w:type="dxa"/>
        </w:tcPr>
        <w:p w14:paraId="1E1BFC70" w14:textId="61423E03" w:rsidR="7C51E5DD" w:rsidRDefault="7C51E5DD" w:rsidP="7C51E5DD">
          <w:pPr>
            <w:pStyle w:val="Header"/>
            <w:jc w:val="center"/>
          </w:pPr>
        </w:p>
      </w:tc>
      <w:tc>
        <w:tcPr>
          <w:tcW w:w="3200" w:type="dxa"/>
        </w:tcPr>
        <w:p w14:paraId="6D7969CA" w14:textId="4315A68F" w:rsidR="7C51E5DD" w:rsidRDefault="7C51E5DD" w:rsidP="7C51E5DD">
          <w:pPr>
            <w:pStyle w:val="Header"/>
            <w:ind w:right="-115"/>
            <w:jc w:val="right"/>
          </w:pPr>
        </w:p>
      </w:tc>
    </w:tr>
  </w:tbl>
  <w:p w14:paraId="4A4166ED" w14:textId="06529968" w:rsidR="7C51E5DD" w:rsidRDefault="7C51E5DD" w:rsidP="7C51E5D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0"/>
      <w:gridCol w:w="3200"/>
      <w:gridCol w:w="3200"/>
    </w:tblGrid>
    <w:tr w:rsidR="7C51E5DD" w14:paraId="65F86B7D" w14:textId="77777777" w:rsidTr="7C51E5DD">
      <w:trPr>
        <w:trHeight w:val="300"/>
      </w:trPr>
      <w:tc>
        <w:tcPr>
          <w:tcW w:w="3200" w:type="dxa"/>
        </w:tcPr>
        <w:p w14:paraId="62CEC247" w14:textId="05D64806" w:rsidR="7C51E5DD" w:rsidRDefault="7C51E5DD" w:rsidP="7C51E5DD">
          <w:pPr>
            <w:pStyle w:val="Header"/>
            <w:ind w:left="-115"/>
          </w:pPr>
        </w:p>
      </w:tc>
      <w:tc>
        <w:tcPr>
          <w:tcW w:w="3200" w:type="dxa"/>
        </w:tcPr>
        <w:p w14:paraId="02A21CD0" w14:textId="290C6D97" w:rsidR="7C51E5DD" w:rsidRDefault="7C51E5DD" w:rsidP="7C51E5DD">
          <w:pPr>
            <w:pStyle w:val="Header"/>
            <w:jc w:val="center"/>
          </w:pPr>
        </w:p>
      </w:tc>
      <w:tc>
        <w:tcPr>
          <w:tcW w:w="3200" w:type="dxa"/>
        </w:tcPr>
        <w:p w14:paraId="25E37079" w14:textId="23FE926D" w:rsidR="7C51E5DD" w:rsidRDefault="7C51E5DD" w:rsidP="7C51E5DD">
          <w:pPr>
            <w:pStyle w:val="Header"/>
            <w:ind w:right="-115"/>
            <w:jc w:val="right"/>
          </w:pPr>
        </w:p>
      </w:tc>
    </w:tr>
  </w:tbl>
  <w:p w14:paraId="45D3BAED" w14:textId="1ED5C298" w:rsidR="7C51E5DD" w:rsidRDefault="7C51E5DD" w:rsidP="7C51E5D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7C51E5DD" w14:paraId="24884226" w14:textId="77777777" w:rsidTr="7C51E5DD">
      <w:trPr>
        <w:trHeight w:val="300"/>
      </w:trPr>
      <w:tc>
        <w:tcPr>
          <w:tcW w:w="3160" w:type="dxa"/>
        </w:tcPr>
        <w:p w14:paraId="4C120C81" w14:textId="36BA56BC" w:rsidR="7C51E5DD" w:rsidRDefault="7C51E5DD" w:rsidP="7C51E5DD">
          <w:pPr>
            <w:pStyle w:val="Header"/>
            <w:ind w:left="-115"/>
          </w:pPr>
        </w:p>
      </w:tc>
      <w:tc>
        <w:tcPr>
          <w:tcW w:w="3160" w:type="dxa"/>
        </w:tcPr>
        <w:p w14:paraId="7C5169A0" w14:textId="5DB13E77" w:rsidR="7C51E5DD" w:rsidRDefault="7C51E5DD" w:rsidP="7C51E5DD">
          <w:pPr>
            <w:pStyle w:val="Header"/>
            <w:jc w:val="center"/>
          </w:pPr>
        </w:p>
      </w:tc>
      <w:tc>
        <w:tcPr>
          <w:tcW w:w="3160" w:type="dxa"/>
        </w:tcPr>
        <w:p w14:paraId="36C6EA9B" w14:textId="1B5AE718" w:rsidR="7C51E5DD" w:rsidRDefault="7C51E5DD" w:rsidP="7C51E5DD">
          <w:pPr>
            <w:pStyle w:val="Header"/>
            <w:ind w:right="-115"/>
            <w:jc w:val="right"/>
          </w:pPr>
        </w:p>
      </w:tc>
    </w:tr>
  </w:tbl>
  <w:p w14:paraId="20D0C217" w14:textId="67F467EF" w:rsidR="7C51E5DD" w:rsidRDefault="7C51E5DD" w:rsidP="7C51E5D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7C51E5DD" w14:paraId="2E485670" w14:textId="77777777" w:rsidTr="7C51E5DD">
      <w:trPr>
        <w:trHeight w:val="300"/>
      </w:trPr>
      <w:tc>
        <w:tcPr>
          <w:tcW w:w="3160" w:type="dxa"/>
        </w:tcPr>
        <w:p w14:paraId="3EE1CEDE" w14:textId="38C13C51" w:rsidR="7C51E5DD" w:rsidRDefault="7C51E5DD" w:rsidP="7C51E5DD">
          <w:pPr>
            <w:pStyle w:val="Header"/>
            <w:ind w:left="-115"/>
          </w:pPr>
        </w:p>
      </w:tc>
      <w:tc>
        <w:tcPr>
          <w:tcW w:w="3160" w:type="dxa"/>
        </w:tcPr>
        <w:p w14:paraId="00CEA53D" w14:textId="5ABD73F8" w:rsidR="7C51E5DD" w:rsidRDefault="7C51E5DD" w:rsidP="7C51E5DD">
          <w:pPr>
            <w:pStyle w:val="Header"/>
            <w:jc w:val="center"/>
          </w:pPr>
        </w:p>
      </w:tc>
      <w:tc>
        <w:tcPr>
          <w:tcW w:w="3160" w:type="dxa"/>
        </w:tcPr>
        <w:p w14:paraId="31BCB5BA" w14:textId="46DEB883" w:rsidR="7C51E5DD" w:rsidRDefault="7C51E5DD" w:rsidP="7C51E5DD">
          <w:pPr>
            <w:pStyle w:val="Header"/>
            <w:ind w:right="-115"/>
            <w:jc w:val="right"/>
          </w:pPr>
        </w:p>
      </w:tc>
    </w:tr>
  </w:tbl>
  <w:p w14:paraId="4C702193" w14:textId="167A1B34" w:rsidR="7C51E5DD" w:rsidRDefault="7C51E5DD" w:rsidP="7C51E5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0"/>
      <w:gridCol w:w="3200"/>
      <w:gridCol w:w="3200"/>
    </w:tblGrid>
    <w:tr w:rsidR="7C51E5DD" w14:paraId="03F1E0FB" w14:textId="77777777" w:rsidTr="7C51E5DD">
      <w:trPr>
        <w:trHeight w:val="300"/>
      </w:trPr>
      <w:tc>
        <w:tcPr>
          <w:tcW w:w="3200" w:type="dxa"/>
        </w:tcPr>
        <w:p w14:paraId="433E8AFA" w14:textId="3BCDFBF6" w:rsidR="7C51E5DD" w:rsidRDefault="7C51E5DD" w:rsidP="7C51E5DD">
          <w:pPr>
            <w:pStyle w:val="Header"/>
            <w:ind w:left="-115"/>
          </w:pPr>
        </w:p>
      </w:tc>
      <w:tc>
        <w:tcPr>
          <w:tcW w:w="3200" w:type="dxa"/>
        </w:tcPr>
        <w:p w14:paraId="48460E02" w14:textId="114AEE58" w:rsidR="7C51E5DD" w:rsidRDefault="7C51E5DD" w:rsidP="7C51E5DD">
          <w:pPr>
            <w:pStyle w:val="Header"/>
            <w:jc w:val="center"/>
          </w:pPr>
        </w:p>
      </w:tc>
      <w:tc>
        <w:tcPr>
          <w:tcW w:w="3200" w:type="dxa"/>
        </w:tcPr>
        <w:p w14:paraId="6060E1E9" w14:textId="70F7A62A" w:rsidR="7C51E5DD" w:rsidRDefault="7C51E5DD" w:rsidP="7C51E5DD">
          <w:pPr>
            <w:pStyle w:val="Header"/>
            <w:ind w:right="-115"/>
            <w:jc w:val="right"/>
          </w:pPr>
        </w:p>
      </w:tc>
    </w:tr>
  </w:tbl>
  <w:p w14:paraId="2D7A4003" w14:textId="31CBB681" w:rsidR="7C51E5DD" w:rsidRDefault="7C51E5DD" w:rsidP="7C51E5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0"/>
      <w:gridCol w:w="3200"/>
      <w:gridCol w:w="3200"/>
    </w:tblGrid>
    <w:tr w:rsidR="7C51E5DD" w14:paraId="04C84399" w14:textId="77777777" w:rsidTr="7C51E5DD">
      <w:trPr>
        <w:trHeight w:val="300"/>
      </w:trPr>
      <w:tc>
        <w:tcPr>
          <w:tcW w:w="3200" w:type="dxa"/>
        </w:tcPr>
        <w:p w14:paraId="68D0912A" w14:textId="38A4E2AA" w:rsidR="7C51E5DD" w:rsidRDefault="7C51E5DD" w:rsidP="7C51E5DD">
          <w:pPr>
            <w:pStyle w:val="Header"/>
            <w:ind w:left="-115"/>
          </w:pPr>
        </w:p>
      </w:tc>
      <w:tc>
        <w:tcPr>
          <w:tcW w:w="3200" w:type="dxa"/>
        </w:tcPr>
        <w:p w14:paraId="1A079D0E" w14:textId="72957B66" w:rsidR="7C51E5DD" w:rsidRDefault="7C51E5DD" w:rsidP="7C51E5DD">
          <w:pPr>
            <w:pStyle w:val="Header"/>
            <w:jc w:val="center"/>
          </w:pPr>
        </w:p>
      </w:tc>
      <w:tc>
        <w:tcPr>
          <w:tcW w:w="3200" w:type="dxa"/>
        </w:tcPr>
        <w:p w14:paraId="14A8F062" w14:textId="6AEE4351" w:rsidR="7C51E5DD" w:rsidRDefault="7C51E5DD" w:rsidP="7C51E5DD">
          <w:pPr>
            <w:pStyle w:val="Header"/>
            <w:ind w:right="-115"/>
            <w:jc w:val="right"/>
          </w:pPr>
        </w:p>
      </w:tc>
    </w:tr>
  </w:tbl>
  <w:p w14:paraId="6BC6B8E6" w14:textId="50815393" w:rsidR="7C51E5DD" w:rsidRDefault="7C51E5DD" w:rsidP="7C51E5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0"/>
      <w:gridCol w:w="3200"/>
      <w:gridCol w:w="3200"/>
    </w:tblGrid>
    <w:tr w:rsidR="7C51E5DD" w14:paraId="235FEEB3" w14:textId="77777777" w:rsidTr="7C51E5DD">
      <w:trPr>
        <w:trHeight w:val="300"/>
      </w:trPr>
      <w:tc>
        <w:tcPr>
          <w:tcW w:w="3200" w:type="dxa"/>
        </w:tcPr>
        <w:p w14:paraId="43D9F50F" w14:textId="0FAB1FDF" w:rsidR="7C51E5DD" w:rsidRDefault="7C51E5DD" w:rsidP="7C51E5DD">
          <w:pPr>
            <w:pStyle w:val="Header"/>
            <w:ind w:left="-115"/>
          </w:pPr>
        </w:p>
      </w:tc>
      <w:tc>
        <w:tcPr>
          <w:tcW w:w="3200" w:type="dxa"/>
        </w:tcPr>
        <w:p w14:paraId="4FA5A627" w14:textId="796CC8CA" w:rsidR="7C51E5DD" w:rsidRDefault="7C51E5DD" w:rsidP="7C51E5DD">
          <w:pPr>
            <w:pStyle w:val="Header"/>
            <w:jc w:val="center"/>
          </w:pPr>
        </w:p>
      </w:tc>
      <w:tc>
        <w:tcPr>
          <w:tcW w:w="3200" w:type="dxa"/>
        </w:tcPr>
        <w:p w14:paraId="018F54DE" w14:textId="14B4EB07" w:rsidR="7C51E5DD" w:rsidRDefault="7C51E5DD" w:rsidP="7C51E5DD">
          <w:pPr>
            <w:pStyle w:val="Header"/>
            <w:ind w:right="-115"/>
            <w:jc w:val="right"/>
          </w:pPr>
        </w:p>
      </w:tc>
    </w:tr>
  </w:tbl>
  <w:p w14:paraId="010D364C" w14:textId="7863D292" w:rsidR="7C51E5DD" w:rsidRDefault="7C51E5DD" w:rsidP="7C51E5D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0"/>
      <w:gridCol w:w="3200"/>
      <w:gridCol w:w="3200"/>
    </w:tblGrid>
    <w:tr w:rsidR="7C51E5DD" w14:paraId="31C4FC31" w14:textId="77777777" w:rsidTr="7C51E5DD">
      <w:trPr>
        <w:trHeight w:val="300"/>
      </w:trPr>
      <w:tc>
        <w:tcPr>
          <w:tcW w:w="3200" w:type="dxa"/>
        </w:tcPr>
        <w:p w14:paraId="7F1B1E3F" w14:textId="7BAA516A" w:rsidR="7C51E5DD" w:rsidRDefault="7C51E5DD" w:rsidP="7C51E5DD">
          <w:pPr>
            <w:pStyle w:val="Header"/>
            <w:ind w:left="-115"/>
          </w:pPr>
        </w:p>
      </w:tc>
      <w:tc>
        <w:tcPr>
          <w:tcW w:w="3200" w:type="dxa"/>
        </w:tcPr>
        <w:p w14:paraId="7BF863D5" w14:textId="3F64725C" w:rsidR="7C51E5DD" w:rsidRDefault="7C51E5DD" w:rsidP="7C51E5DD">
          <w:pPr>
            <w:pStyle w:val="Header"/>
            <w:jc w:val="center"/>
          </w:pPr>
        </w:p>
      </w:tc>
      <w:tc>
        <w:tcPr>
          <w:tcW w:w="3200" w:type="dxa"/>
        </w:tcPr>
        <w:p w14:paraId="1515DE53" w14:textId="5868D29C" w:rsidR="7C51E5DD" w:rsidRDefault="7C51E5DD" w:rsidP="7C51E5DD">
          <w:pPr>
            <w:pStyle w:val="Header"/>
            <w:ind w:right="-115"/>
            <w:jc w:val="right"/>
          </w:pPr>
        </w:p>
      </w:tc>
    </w:tr>
  </w:tbl>
  <w:p w14:paraId="6505B58D" w14:textId="7F6128C3" w:rsidR="7C51E5DD" w:rsidRDefault="7C51E5DD" w:rsidP="7C51E5D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0"/>
      <w:gridCol w:w="3200"/>
      <w:gridCol w:w="3200"/>
    </w:tblGrid>
    <w:tr w:rsidR="7C51E5DD" w14:paraId="107E82F5" w14:textId="77777777" w:rsidTr="7C51E5DD">
      <w:trPr>
        <w:trHeight w:val="300"/>
      </w:trPr>
      <w:tc>
        <w:tcPr>
          <w:tcW w:w="3200" w:type="dxa"/>
        </w:tcPr>
        <w:p w14:paraId="77028668" w14:textId="258A8196" w:rsidR="7C51E5DD" w:rsidRDefault="7C51E5DD" w:rsidP="7C51E5DD">
          <w:pPr>
            <w:pStyle w:val="Header"/>
            <w:ind w:left="-115"/>
          </w:pPr>
        </w:p>
      </w:tc>
      <w:tc>
        <w:tcPr>
          <w:tcW w:w="3200" w:type="dxa"/>
        </w:tcPr>
        <w:p w14:paraId="34B62C02" w14:textId="1E9AC878" w:rsidR="7C51E5DD" w:rsidRDefault="7C51E5DD" w:rsidP="7C51E5DD">
          <w:pPr>
            <w:pStyle w:val="Header"/>
            <w:jc w:val="center"/>
          </w:pPr>
        </w:p>
      </w:tc>
      <w:tc>
        <w:tcPr>
          <w:tcW w:w="3200" w:type="dxa"/>
        </w:tcPr>
        <w:p w14:paraId="35539FE4" w14:textId="3EBA43A4" w:rsidR="7C51E5DD" w:rsidRDefault="7C51E5DD" w:rsidP="7C51E5DD">
          <w:pPr>
            <w:pStyle w:val="Header"/>
            <w:ind w:right="-115"/>
            <w:jc w:val="right"/>
          </w:pPr>
        </w:p>
      </w:tc>
    </w:tr>
  </w:tbl>
  <w:p w14:paraId="4DB810D5" w14:textId="6BC13E80" w:rsidR="7C51E5DD" w:rsidRDefault="7C51E5DD" w:rsidP="7C51E5D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99C72" w14:textId="3F7549EA" w:rsidR="7C51E5DD" w:rsidRDefault="7C51E5DD" w:rsidP="7C51E5D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95"/>
      <w:gridCol w:w="3395"/>
      <w:gridCol w:w="3395"/>
    </w:tblGrid>
    <w:tr w:rsidR="7C51E5DD" w14:paraId="2BEF26BF" w14:textId="77777777" w:rsidTr="7C51E5DD">
      <w:trPr>
        <w:trHeight w:val="300"/>
      </w:trPr>
      <w:tc>
        <w:tcPr>
          <w:tcW w:w="3395" w:type="dxa"/>
        </w:tcPr>
        <w:p w14:paraId="58FD2A35" w14:textId="7E4E0B1A" w:rsidR="7C51E5DD" w:rsidRDefault="7C51E5DD" w:rsidP="7C51E5DD">
          <w:pPr>
            <w:pStyle w:val="Header"/>
            <w:ind w:left="-115"/>
          </w:pPr>
        </w:p>
      </w:tc>
      <w:tc>
        <w:tcPr>
          <w:tcW w:w="3395" w:type="dxa"/>
        </w:tcPr>
        <w:p w14:paraId="09A5ECBA" w14:textId="0330A443" w:rsidR="7C51E5DD" w:rsidRDefault="7C51E5DD" w:rsidP="7C51E5DD">
          <w:pPr>
            <w:pStyle w:val="Header"/>
            <w:jc w:val="center"/>
          </w:pPr>
        </w:p>
      </w:tc>
      <w:tc>
        <w:tcPr>
          <w:tcW w:w="3395" w:type="dxa"/>
        </w:tcPr>
        <w:p w14:paraId="6ADFFF7F" w14:textId="5C4722C2" w:rsidR="7C51E5DD" w:rsidRDefault="7C51E5DD" w:rsidP="7C51E5DD">
          <w:pPr>
            <w:pStyle w:val="Header"/>
            <w:ind w:right="-115"/>
            <w:jc w:val="right"/>
          </w:pPr>
        </w:p>
      </w:tc>
    </w:tr>
  </w:tbl>
  <w:p w14:paraId="3995C106" w14:textId="585C660E" w:rsidR="7C51E5DD" w:rsidRDefault="7C51E5DD" w:rsidP="7C51E5D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0"/>
      <w:gridCol w:w="3200"/>
      <w:gridCol w:w="3200"/>
    </w:tblGrid>
    <w:tr w:rsidR="7C51E5DD" w14:paraId="6D52D719" w14:textId="77777777" w:rsidTr="7C51E5DD">
      <w:trPr>
        <w:trHeight w:val="300"/>
      </w:trPr>
      <w:tc>
        <w:tcPr>
          <w:tcW w:w="3200" w:type="dxa"/>
        </w:tcPr>
        <w:p w14:paraId="59F7121A" w14:textId="0D502274" w:rsidR="7C51E5DD" w:rsidRDefault="7C51E5DD" w:rsidP="7C51E5DD">
          <w:pPr>
            <w:pStyle w:val="Header"/>
            <w:ind w:left="-115"/>
          </w:pPr>
        </w:p>
      </w:tc>
      <w:tc>
        <w:tcPr>
          <w:tcW w:w="3200" w:type="dxa"/>
        </w:tcPr>
        <w:p w14:paraId="7164EE8D" w14:textId="3856E9E8" w:rsidR="7C51E5DD" w:rsidRDefault="7C51E5DD" w:rsidP="7C51E5DD">
          <w:pPr>
            <w:pStyle w:val="Header"/>
            <w:jc w:val="center"/>
          </w:pPr>
        </w:p>
      </w:tc>
      <w:tc>
        <w:tcPr>
          <w:tcW w:w="3200" w:type="dxa"/>
        </w:tcPr>
        <w:p w14:paraId="67FBFE32" w14:textId="146DAE6A" w:rsidR="7C51E5DD" w:rsidRDefault="7C51E5DD" w:rsidP="7C51E5DD">
          <w:pPr>
            <w:pStyle w:val="Header"/>
            <w:ind w:right="-115"/>
            <w:jc w:val="right"/>
          </w:pPr>
        </w:p>
      </w:tc>
    </w:tr>
  </w:tbl>
  <w:p w14:paraId="26F8321C" w14:textId="437B04B2" w:rsidR="7C51E5DD" w:rsidRDefault="7C51E5DD" w:rsidP="7C51E5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6BCAB" w14:textId="77777777" w:rsidR="009C64ED" w:rsidRDefault="009C64ED" w:rsidP="00957877">
      <w:r>
        <w:separator/>
      </w:r>
    </w:p>
  </w:footnote>
  <w:footnote w:type="continuationSeparator" w:id="0">
    <w:p w14:paraId="70C8644E" w14:textId="77777777" w:rsidR="009C64ED" w:rsidRDefault="009C64ED" w:rsidP="00957877">
      <w:r>
        <w:continuationSeparator/>
      </w:r>
    </w:p>
  </w:footnote>
  <w:footnote w:type="continuationNotice" w:id="1">
    <w:p w14:paraId="35B4F2B7" w14:textId="77777777" w:rsidR="009C64ED" w:rsidRDefault="009C64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281" w:type="dxa"/>
      <w:tblInd w:w="-1121" w:type="dxa"/>
      <w:tblCellMar>
        <w:left w:w="0" w:type="dxa"/>
        <w:right w:w="0" w:type="dxa"/>
      </w:tblCellMar>
      <w:tblLook w:val="0000" w:firstRow="0" w:lastRow="0" w:firstColumn="0" w:lastColumn="0" w:noHBand="0" w:noVBand="0"/>
    </w:tblPr>
    <w:tblGrid>
      <w:gridCol w:w="5861"/>
      <w:gridCol w:w="6420"/>
    </w:tblGrid>
    <w:tr w:rsidR="00C14784" w14:paraId="02EED907" w14:textId="77777777" w:rsidTr="7C51E5DD">
      <w:trPr>
        <w:trHeight w:val="1060"/>
      </w:trPr>
      <w:tc>
        <w:tcPr>
          <w:tcW w:w="5861" w:type="dxa"/>
          <w:tcBorders>
            <w:bottom w:val="single" w:sz="4" w:space="0" w:color="B4C6E7"/>
          </w:tcBorders>
        </w:tcPr>
        <w:p w14:paraId="2A4457A2" w14:textId="098E4CEA" w:rsidR="00C14784" w:rsidRDefault="00C5037C" w:rsidP="00957877">
          <w:pPr>
            <w:pStyle w:val="Header"/>
          </w:pPr>
          <w:r>
            <w:rPr>
              <w:noProof/>
            </w:rPr>
            <mc:AlternateContent>
              <mc:Choice Requires="wps">
                <w:drawing>
                  <wp:anchor distT="0" distB="0" distL="114300" distR="114300" simplePos="0" relativeHeight="251658242" behindDoc="0" locked="0" layoutInCell="1" allowOverlap="1" wp14:anchorId="33296C06" wp14:editId="2D0A095F">
                    <wp:simplePos x="0" y="0"/>
                    <wp:positionH relativeFrom="column">
                      <wp:posOffset>-126</wp:posOffset>
                    </wp:positionH>
                    <wp:positionV relativeFrom="paragraph">
                      <wp:posOffset>645459</wp:posOffset>
                    </wp:positionV>
                    <wp:extent cx="3745617" cy="48898"/>
                    <wp:effectExtent l="0" t="0" r="7620" b="8255"/>
                    <wp:wrapNone/>
                    <wp:docPr id="7174" name="Rectangle 71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745617" cy="4889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dec="http://schemas.microsoft.com/office/drawing/2017/decorative" xmlns:a="http://schemas.openxmlformats.org/drawingml/2006/main">
                <w:pict w14:anchorId="02CDFA2B">
                  <v:rect id="Rectangle 7174" style="position:absolute;margin-left:0;margin-top:50.8pt;width:294.95pt;height:3.85pt;z-index:251658242;visibility:visible;mso-wrap-style:square;mso-wrap-distance-left:9pt;mso-wrap-distance-top:0;mso-wrap-distance-right:9pt;mso-wrap-distance-bottom:0;mso-position-horizontal:absolute;mso-position-horizontal-relative:text;mso-position-vertical:absolute;mso-position-vertical-relative:text;v-text-anchor:middle" alt="&quot;&quot;" o:spid="_x0000_s1026" fillcolor="white [3212]" stroked="f" strokeweight="2pt" w14:anchorId="6ABCA0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"/>
                </w:pict>
              </mc:Fallback>
            </mc:AlternateContent>
          </w:r>
        </w:p>
      </w:tc>
      <w:tc>
        <w:tcPr>
          <w:tcW w:w="6420" w:type="dxa"/>
          <w:tcBorders>
            <w:bottom w:val="single" w:sz="8" w:space="0" w:color="FFFFFF" w:themeColor="background2"/>
          </w:tcBorders>
        </w:tcPr>
        <w:p w14:paraId="1AE29EB2" w14:textId="105F48CC" w:rsidR="00C14784" w:rsidRDefault="00447F3A" w:rsidP="00957877">
          <w:pPr>
            <w:pStyle w:val="Header"/>
          </w:pPr>
          <w:r>
            <w:rPr>
              <w:noProof/>
            </w:rPr>
            <mc:AlternateContent>
              <mc:Choice Requires="wps">
                <w:drawing>
                  <wp:anchor distT="0" distB="0" distL="114300" distR="114300" simplePos="0" relativeHeight="251658241" behindDoc="0" locked="0" layoutInCell="1" allowOverlap="1" wp14:anchorId="417EC431" wp14:editId="74FD0760">
                    <wp:simplePos x="0" y="0"/>
                    <wp:positionH relativeFrom="column">
                      <wp:posOffset>2991889</wp:posOffset>
                    </wp:positionH>
                    <wp:positionV relativeFrom="paragraph">
                      <wp:posOffset>95003</wp:posOffset>
                    </wp:positionV>
                    <wp:extent cx="722242" cy="297815"/>
                    <wp:effectExtent l="0" t="0" r="1905" b="6985"/>
                    <wp:wrapNone/>
                    <wp:docPr id="20" name="Text Box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22242" cy="297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BB45D6" w14:textId="623883DD" w:rsidR="00C14784" w:rsidRPr="00B2269F" w:rsidRDefault="00C14784" w:rsidP="00447F3A">
                                <w:pPr>
                                  <w:pStyle w:val="Subtitle"/>
                                  <w:ind w:firstLine="993"/>
                                  <w:rPr>
                                    <w:rFonts w:ascii="Frutiger" w:hAnsi="Frutiger"/>
                                    <w:color w:val="FFFFFF" w:themeColor="background1"/>
                                  </w:rPr>
                                </w:pPr>
                                <w:r w:rsidRPr="00B2269F">
                                  <w:rPr>
                                    <w:rFonts w:ascii="Frutiger" w:hAnsi="Frutiger"/>
                                    <w:color w:val="FFFFFF" w:themeColor="background1"/>
                                  </w:rPr>
                                  <w:fldChar w:fldCharType="begin"/>
                                </w:r>
                                <w:r w:rsidRPr="00B2269F">
                                  <w:rPr>
                                    <w:rFonts w:ascii="Frutiger" w:hAnsi="Frutiger"/>
                                    <w:color w:val="FFFFFF" w:themeColor="background1"/>
                                  </w:rPr>
                                  <w:instrText xml:space="preserve"> PAGE  \* Arabic  \* MERGEFORMAT </w:instrText>
                                </w:r>
                                <w:r w:rsidRPr="00B2269F">
                                  <w:rPr>
                                    <w:rFonts w:ascii="Frutiger" w:hAnsi="Frutiger"/>
                                    <w:color w:val="FFFFFF" w:themeColor="background1"/>
                                  </w:rPr>
                                  <w:fldChar w:fldCharType="separate"/>
                                </w:r>
                                <w:r w:rsidRPr="00B2269F">
                                  <w:rPr>
                                    <w:rFonts w:ascii="Frutiger" w:hAnsi="Frutiger"/>
                                    <w:noProof/>
                                    <w:color w:val="FFFFFF" w:themeColor="background1"/>
                                  </w:rPr>
                                  <w:t>7</w:t>
                                </w:r>
                                <w:r w:rsidRPr="00B2269F">
                                  <w:rPr>
                                    <w:rFonts w:ascii="Frutiger" w:hAnsi="Frutiger"/>
                                    <w:color w:val="FFFFFF" w:themeColor="background1"/>
                                  </w:rPr>
                                  <w:fldChar w:fldCharType="end"/>
                                </w:r>
                              </w:p>
                              <w:p w14:paraId="771F3F58" w14:textId="77777777" w:rsidR="00C14784" w:rsidRDefault="00C14784" w:rsidP="00957877"/>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7EC431" id="_x0000_t202" coordsize="21600,21600" o:spt="202" path="m,l,21600r21600,l21600,xe">
                    <v:stroke joinstyle="miter"/>
                    <v:path gradientshapeok="t" o:connecttype="rect"/>
                  </v:shapetype>
                  <v:shape id="Text Box 20" o:spid="_x0000_s1026" type="#_x0000_t202" alt="&quot;&quot;" style="position:absolute;left:0;text-align:left;margin-left:235.6pt;margin-top:7.5pt;width:56.85pt;height:23.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" filled="f" stroked="f" strokeweight=".5pt">
                    <v:textbox inset="0,0,0,0">
                      <w:txbxContent>
                        <w:p w14:paraId="28BB45D6" w14:textId="623883DD" w:rsidR="00C14784" w:rsidRPr="00B2269F" w:rsidRDefault="00C14784" w:rsidP="00447F3A">
                          <w:pPr>
                            <w:pStyle w:val="Subtitle"/>
                            <w:ind w:firstLine="993"/>
                            <w:rPr>
                              <w:rFonts w:ascii="Frutiger" w:hAnsi="Frutiger"/>
                              <w:color w:val="FFFFFF" w:themeColor="background1"/>
                            </w:rPr>
                          </w:pPr>
                          <w:r w:rsidRPr="00B2269F">
                            <w:rPr>
                              <w:rFonts w:ascii="Frutiger" w:hAnsi="Frutiger"/>
                              <w:color w:val="FFFFFF" w:themeColor="background1"/>
                            </w:rPr>
                            <w:fldChar w:fldCharType="begin"/>
                          </w:r>
                          <w:r w:rsidRPr="00B2269F">
                            <w:rPr>
                              <w:rFonts w:ascii="Frutiger" w:hAnsi="Frutiger"/>
                              <w:color w:val="FFFFFF" w:themeColor="background1"/>
                            </w:rPr>
                            <w:instrText xml:space="preserve"> PAGE  \* Arabic  \* MERGEFORMAT </w:instrText>
                          </w:r>
                          <w:r w:rsidRPr="00B2269F">
                            <w:rPr>
                              <w:rFonts w:ascii="Frutiger" w:hAnsi="Frutiger"/>
                              <w:color w:val="FFFFFF" w:themeColor="background1"/>
                            </w:rPr>
                            <w:fldChar w:fldCharType="separate"/>
                          </w:r>
                          <w:r w:rsidRPr="00B2269F">
                            <w:rPr>
                              <w:rFonts w:ascii="Frutiger" w:hAnsi="Frutiger"/>
                              <w:noProof/>
                              <w:color w:val="FFFFFF" w:themeColor="background1"/>
                            </w:rPr>
                            <w:t>7</w:t>
                          </w:r>
                          <w:r w:rsidRPr="00B2269F">
                            <w:rPr>
                              <w:rFonts w:ascii="Frutiger" w:hAnsi="Frutiger"/>
                              <w:color w:val="FFFFFF" w:themeColor="background1"/>
                            </w:rPr>
                            <w:fldChar w:fldCharType="end"/>
                          </w:r>
                        </w:p>
                        <w:p w14:paraId="771F3F58" w14:textId="77777777" w:rsidR="00C14784" w:rsidRDefault="00C14784" w:rsidP="00957877"/>
                      </w:txbxContent>
                    </v:textbox>
                  </v:shape>
                </w:pict>
              </mc:Fallback>
            </mc:AlternateContent>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0"/>
      <w:gridCol w:w="3200"/>
      <w:gridCol w:w="3200"/>
    </w:tblGrid>
    <w:tr w:rsidR="7C51E5DD" w14:paraId="51A58A7B" w14:textId="77777777" w:rsidTr="7C51E5DD">
      <w:trPr>
        <w:trHeight w:val="300"/>
      </w:trPr>
      <w:tc>
        <w:tcPr>
          <w:tcW w:w="3200" w:type="dxa"/>
        </w:tcPr>
        <w:p w14:paraId="017F1600" w14:textId="506B2601" w:rsidR="7C51E5DD" w:rsidRDefault="7C51E5DD" w:rsidP="7C51E5DD">
          <w:pPr>
            <w:pStyle w:val="Header"/>
            <w:ind w:left="-115"/>
          </w:pPr>
        </w:p>
      </w:tc>
      <w:tc>
        <w:tcPr>
          <w:tcW w:w="3200" w:type="dxa"/>
        </w:tcPr>
        <w:p w14:paraId="0B6DE1FF" w14:textId="13236C79" w:rsidR="7C51E5DD" w:rsidRDefault="7C51E5DD" w:rsidP="7C51E5DD">
          <w:pPr>
            <w:pStyle w:val="Header"/>
            <w:jc w:val="center"/>
          </w:pPr>
        </w:p>
      </w:tc>
      <w:tc>
        <w:tcPr>
          <w:tcW w:w="3200" w:type="dxa"/>
        </w:tcPr>
        <w:p w14:paraId="307F86EB" w14:textId="518F476E" w:rsidR="7C51E5DD" w:rsidRDefault="7C51E5DD" w:rsidP="7C51E5DD">
          <w:pPr>
            <w:pStyle w:val="Header"/>
            <w:ind w:right="-115"/>
            <w:jc w:val="right"/>
          </w:pPr>
        </w:p>
      </w:tc>
    </w:tr>
  </w:tbl>
  <w:p w14:paraId="533121B3" w14:textId="431B9797" w:rsidR="7C51E5DD" w:rsidRDefault="7C51E5DD" w:rsidP="7C51E5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0"/>
      <w:gridCol w:w="3200"/>
      <w:gridCol w:w="3200"/>
    </w:tblGrid>
    <w:tr w:rsidR="7C51E5DD" w14:paraId="4A3EAA63" w14:textId="77777777" w:rsidTr="7C51E5DD">
      <w:trPr>
        <w:trHeight w:val="300"/>
      </w:trPr>
      <w:tc>
        <w:tcPr>
          <w:tcW w:w="3200" w:type="dxa"/>
        </w:tcPr>
        <w:p w14:paraId="67FF6F0C" w14:textId="072D8A56" w:rsidR="7C51E5DD" w:rsidRDefault="7C51E5DD" w:rsidP="7C51E5DD">
          <w:pPr>
            <w:pStyle w:val="Header"/>
            <w:ind w:left="-115"/>
          </w:pPr>
        </w:p>
      </w:tc>
      <w:tc>
        <w:tcPr>
          <w:tcW w:w="3200" w:type="dxa"/>
        </w:tcPr>
        <w:p w14:paraId="6EC85E57" w14:textId="63762F9F" w:rsidR="7C51E5DD" w:rsidRDefault="7C51E5DD" w:rsidP="7C51E5DD">
          <w:pPr>
            <w:pStyle w:val="Header"/>
            <w:jc w:val="center"/>
          </w:pPr>
        </w:p>
      </w:tc>
      <w:tc>
        <w:tcPr>
          <w:tcW w:w="3200" w:type="dxa"/>
        </w:tcPr>
        <w:p w14:paraId="6966D714" w14:textId="1C5B8CEB" w:rsidR="7C51E5DD" w:rsidRDefault="7C51E5DD" w:rsidP="7C51E5DD">
          <w:pPr>
            <w:pStyle w:val="Header"/>
            <w:ind w:right="-115"/>
            <w:jc w:val="right"/>
          </w:pPr>
        </w:p>
      </w:tc>
    </w:tr>
  </w:tbl>
  <w:p w14:paraId="430D1637" w14:textId="1DF5BB36" w:rsidR="7C51E5DD" w:rsidRDefault="7C51E5DD" w:rsidP="7C51E5D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0"/>
      <w:gridCol w:w="3200"/>
      <w:gridCol w:w="3200"/>
    </w:tblGrid>
    <w:tr w:rsidR="7C51E5DD" w14:paraId="2A0687EC" w14:textId="77777777" w:rsidTr="7C51E5DD">
      <w:trPr>
        <w:trHeight w:val="300"/>
      </w:trPr>
      <w:tc>
        <w:tcPr>
          <w:tcW w:w="3200" w:type="dxa"/>
        </w:tcPr>
        <w:p w14:paraId="1852BE26" w14:textId="469D13EA" w:rsidR="7C51E5DD" w:rsidRDefault="7C51E5DD" w:rsidP="7C51E5DD">
          <w:pPr>
            <w:pStyle w:val="Header"/>
            <w:ind w:left="-115"/>
          </w:pPr>
        </w:p>
      </w:tc>
      <w:tc>
        <w:tcPr>
          <w:tcW w:w="3200" w:type="dxa"/>
        </w:tcPr>
        <w:p w14:paraId="33E098FF" w14:textId="1431BC5C" w:rsidR="7C51E5DD" w:rsidRDefault="7C51E5DD" w:rsidP="7C51E5DD">
          <w:pPr>
            <w:pStyle w:val="Header"/>
            <w:jc w:val="center"/>
          </w:pPr>
        </w:p>
      </w:tc>
      <w:tc>
        <w:tcPr>
          <w:tcW w:w="3200" w:type="dxa"/>
        </w:tcPr>
        <w:p w14:paraId="5119BE37" w14:textId="04AE5B17" w:rsidR="7C51E5DD" w:rsidRDefault="7C51E5DD" w:rsidP="7C51E5DD">
          <w:pPr>
            <w:pStyle w:val="Header"/>
            <w:ind w:right="-115"/>
            <w:jc w:val="right"/>
          </w:pPr>
        </w:p>
      </w:tc>
    </w:tr>
  </w:tbl>
  <w:p w14:paraId="282CC44E" w14:textId="39D2D437" w:rsidR="7C51E5DD" w:rsidRDefault="7C51E5DD" w:rsidP="7C51E5D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95"/>
      <w:gridCol w:w="3395"/>
      <w:gridCol w:w="3395"/>
    </w:tblGrid>
    <w:tr w:rsidR="7C51E5DD" w14:paraId="37134415" w14:textId="77777777" w:rsidTr="7C51E5DD">
      <w:trPr>
        <w:trHeight w:val="300"/>
      </w:trPr>
      <w:tc>
        <w:tcPr>
          <w:tcW w:w="3395" w:type="dxa"/>
        </w:tcPr>
        <w:p w14:paraId="0972DA79" w14:textId="33657A1A" w:rsidR="7C51E5DD" w:rsidRDefault="7C51E5DD" w:rsidP="7C51E5DD">
          <w:pPr>
            <w:pStyle w:val="Header"/>
            <w:ind w:left="-115"/>
          </w:pPr>
        </w:p>
      </w:tc>
      <w:tc>
        <w:tcPr>
          <w:tcW w:w="3395" w:type="dxa"/>
        </w:tcPr>
        <w:p w14:paraId="1CDF48FD" w14:textId="091D6B88" w:rsidR="7C51E5DD" w:rsidRDefault="7C51E5DD" w:rsidP="7C51E5DD">
          <w:pPr>
            <w:pStyle w:val="Header"/>
            <w:jc w:val="center"/>
          </w:pPr>
        </w:p>
      </w:tc>
      <w:tc>
        <w:tcPr>
          <w:tcW w:w="3395" w:type="dxa"/>
        </w:tcPr>
        <w:p w14:paraId="1D02E452" w14:textId="3797CB2D" w:rsidR="7C51E5DD" w:rsidRDefault="7C51E5DD" w:rsidP="7C51E5DD">
          <w:pPr>
            <w:pStyle w:val="Header"/>
            <w:ind w:right="-115"/>
            <w:jc w:val="right"/>
          </w:pPr>
        </w:p>
      </w:tc>
    </w:tr>
  </w:tbl>
  <w:p w14:paraId="12C9FC78" w14:textId="1D2CAF2E" w:rsidR="7C51E5DD" w:rsidRDefault="7C51E5DD" w:rsidP="7C51E5D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0"/>
      <w:gridCol w:w="3200"/>
      <w:gridCol w:w="3200"/>
    </w:tblGrid>
    <w:tr w:rsidR="7C51E5DD" w14:paraId="470F0063" w14:textId="77777777" w:rsidTr="7C51E5DD">
      <w:trPr>
        <w:trHeight w:val="300"/>
      </w:trPr>
      <w:tc>
        <w:tcPr>
          <w:tcW w:w="3200" w:type="dxa"/>
        </w:tcPr>
        <w:p w14:paraId="1F47E405" w14:textId="1F7B978C" w:rsidR="7C51E5DD" w:rsidRDefault="7C51E5DD" w:rsidP="7C51E5DD">
          <w:pPr>
            <w:pStyle w:val="Header"/>
            <w:ind w:left="-115"/>
          </w:pPr>
        </w:p>
      </w:tc>
      <w:tc>
        <w:tcPr>
          <w:tcW w:w="3200" w:type="dxa"/>
        </w:tcPr>
        <w:p w14:paraId="1B14B065" w14:textId="760FAAB6" w:rsidR="7C51E5DD" w:rsidRDefault="7C51E5DD" w:rsidP="7C51E5DD">
          <w:pPr>
            <w:pStyle w:val="Header"/>
            <w:jc w:val="center"/>
          </w:pPr>
        </w:p>
      </w:tc>
      <w:tc>
        <w:tcPr>
          <w:tcW w:w="3200" w:type="dxa"/>
        </w:tcPr>
        <w:p w14:paraId="1A3672A9" w14:textId="33AB2D23" w:rsidR="7C51E5DD" w:rsidRDefault="7C51E5DD" w:rsidP="7C51E5DD">
          <w:pPr>
            <w:pStyle w:val="Header"/>
            <w:ind w:right="-115"/>
            <w:jc w:val="right"/>
          </w:pPr>
        </w:p>
      </w:tc>
    </w:tr>
  </w:tbl>
  <w:p w14:paraId="3A70316D" w14:textId="6DAEBDD1" w:rsidR="7C51E5DD" w:rsidRDefault="7C51E5DD" w:rsidP="7C51E5D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95"/>
      <w:gridCol w:w="3395"/>
      <w:gridCol w:w="3395"/>
    </w:tblGrid>
    <w:tr w:rsidR="7C51E5DD" w14:paraId="68E1EF88" w14:textId="77777777" w:rsidTr="7C51E5DD">
      <w:trPr>
        <w:trHeight w:val="300"/>
      </w:trPr>
      <w:tc>
        <w:tcPr>
          <w:tcW w:w="3395" w:type="dxa"/>
        </w:tcPr>
        <w:p w14:paraId="1BE2FD3D" w14:textId="387C4F97" w:rsidR="7C51E5DD" w:rsidRDefault="7C51E5DD" w:rsidP="7C51E5DD">
          <w:pPr>
            <w:pStyle w:val="Header"/>
            <w:ind w:left="-115"/>
          </w:pPr>
        </w:p>
      </w:tc>
      <w:tc>
        <w:tcPr>
          <w:tcW w:w="3395" w:type="dxa"/>
        </w:tcPr>
        <w:p w14:paraId="6EE4C9AF" w14:textId="2C2F0B87" w:rsidR="7C51E5DD" w:rsidRDefault="7C51E5DD" w:rsidP="7C51E5DD">
          <w:pPr>
            <w:pStyle w:val="Header"/>
            <w:jc w:val="center"/>
          </w:pPr>
        </w:p>
      </w:tc>
      <w:tc>
        <w:tcPr>
          <w:tcW w:w="3395" w:type="dxa"/>
        </w:tcPr>
        <w:p w14:paraId="14EA9614" w14:textId="3F25FF36" w:rsidR="7C51E5DD" w:rsidRDefault="7C51E5DD" w:rsidP="7C51E5DD">
          <w:pPr>
            <w:pStyle w:val="Header"/>
            <w:ind w:right="-115"/>
            <w:jc w:val="right"/>
          </w:pPr>
        </w:p>
      </w:tc>
    </w:tr>
  </w:tbl>
  <w:p w14:paraId="1C644C78" w14:textId="28318356" w:rsidR="7C51E5DD" w:rsidRDefault="7C51E5DD" w:rsidP="7C51E5D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00"/>
      <w:gridCol w:w="3200"/>
      <w:gridCol w:w="3200"/>
    </w:tblGrid>
    <w:tr w:rsidR="7C51E5DD" w14:paraId="69BAE21A" w14:textId="77777777" w:rsidTr="7C51E5DD">
      <w:trPr>
        <w:trHeight w:val="300"/>
      </w:trPr>
      <w:tc>
        <w:tcPr>
          <w:tcW w:w="3200" w:type="dxa"/>
        </w:tcPr>
        <w:p w14:paraId="539741B2" w14:textId="538FD3D3" w:rsidR="7C51E5DD" w:rsidRDefault="7C51E5DD" w:rsidP="7C51E5DD">
          <w:pPr>
            <w:pStyle w:val="Header"/>
            <w:ind w:left="-115"/>
          </w:pPr>
        </w:p>
      </w:tc>
      <w:tc>
        <w:tcPr>
          <w:tcW w:w="3200" w:type="dxa"/>
        </w:tcPr>
        <w:p w14:paraId="3E69F37D" w14:textId="45571250" w:rsidR="7C51E5DD" w:rsidRDefault="7C51E5DD" w:rsidP="7C51E5DD">
          <w:pPr>
            <w:pStyle w:val="Header"/>
            <w:jc w:val="center"/>
          </w:pPr>
        </w:p>
      </w:tc>
      <w:tc>
        <w:tcPr>
          <w:tcW w:w="3200" w:type="dxa"/>
        </w:tcPr>
        <w:p w14:paraId="478F4F93" w14:textId="32DA017C" w:rsidR="7C51E5DD" w:rsidRDefault="7C51E5DD" w:rsidP="7C51E5DD">
          <w:pPr>
            <w:pStyle w:val="Header"/>
            <w:ind w:right="-115"/>
            <w:jc w:val="right"/>
          </w:pPr>
        </w:p>
      </w:tc>
    </w:tr>
  </w:tbl>
  <w:p w14:paraId="5A0A085C" w14:textId="7F97FBC1" w:rsidR="7C51E5DD" w:rsidRDefault="7C51E5DD" w:rsidP="7C51E5D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7C51E5DD" w14:paraId="76D27FA2" w14:textId="77777777" w:rsidTr="7C51E5DD">
      <w:trPr>
        <w:trHeight w:val="300"/>
      </w:trPr>
      <w:tc>
        <w:tcPr>
          <w:tcW w:w="3160" w:type="dxa"/>
        </w:tcPr>
        <w:p w14:paraId="16ACDA41" w14:textId="3AFF6DB5" w:rsidR="7C51E5DD" w:rsidRDefault="7C51E5DD" w:rsidP="7C51E5DD">
          <w:pPr>
            <w:pStyle w:val="Header"/>
            <w:ind w:left="-115"/>
          </w:pPr>
        </w:p>
      </w:tc>
      <w:tc>
        <w:tcPr>
          <w:tcW w:w="3160" w:type="dxa"/>
        </w:tcPr>
        <w:p w14:paraId="3305597E" w14:textId="47E5FA84" w:rsidR="7C51E5DD" w:rsidRDefault="7C51E5DD" w:rsidP="7C51E5DD">
          <w:pPr>
            <w:pStyle w:val="Header"/>
            <w:jc w:val="center"/>
          </w:pPr>
        </w:p>
      </w:tc>
      <w:tc>
        <w:tcPr>
          <w:tcW w:w="3160" w:type="dxa"/>
        </w:tcPr>
        <w:p w14:paraId="544FF429" w14:textId="1F2B619A" w:rsidR="7C51E5DD" w:rsidRDefault="7C51E5DD" w:rsidP="7C51E5DD">
          <w:pPr>
            <w:pStyle w:val="Header"/>
            <w:ind w:right="-115"/>
            <w:jc w:val="right"/>
          </w:pPr>
        </w:p>
      </w:tc>
    </w:tr>
  </w:tbl>
  <w:p w14:paraId="58EDCAF1" w14:textId="45E55145" w:rsidR="7C51E5DD" w:rsidRDefault="7C51E5DD" w:rsidP="7C51E5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63F3B"/>
    <w:multiLevelType w:val="hybridMultilevel"/>
    <w:tmpl w:val="FA5E755C"/>
    <w:lvl w:ilvl="0" w:tplc="08090001">
      <w:start w:val="1"/>
      <w:numFmt w:val="bullet"/>
      <w:lvlText w:val=""/>
      <w:lvlJc w:val="left"/>
      <w:pPr>
        <w:ind w:left="-131" w:hanging="360"/>
      </w:pPr>
      <w:rPr>
        <w:rFonts w:ascii="Symbol" w:hAnsi="Symbol" w:hint="default"/>
      </w:rPr>
    </w:lvl>
    <w:lvl w:ilvl="1" w:tplc="08090003">
      <w:start w:val="1"/>
      <w:numFmt w:val="bullet"/>
      <w:lvlText w:val="o"/>
      <w:lvlJc w:val="left"/>
      <w:pPr>
        <w:ind w:left="589" w:hanging="360"/>
      </w:pPr>
      <w:rPr>
        <w:rFonts w:ascii="Courier New" w:hAnsi="Courier New" w:cs="Courier New" w:hint="default"/>
      </w:rPr>
    </w:lvl>
    <w:lvl w:ilvl="2" w:tplc="08090005">
      <w:start w:val="1"/>
      <w:numFmt w:val="bullet"/>
      <w:lvlText w:val=""/>
      <w:lvlJc w:val="left"/>
      <w:pPr>
        <w:ind w:left="1309" w:hanging="360"/>
      </w:pPr>
      <w:rPr>
        <w:rFonts w:ascii="Wingdings" w:hAnsi="Wingdings" w:hint="default"/>
      </w:rPr>
    </w:lvl>
    <w:lvl w:ilvl="3" w:tplc="08090001">
      <w:start w:val="1"/>
      <w:numFmt w:val="bullet"/>
      <w:lvlText w:val=""/>
      <w:lvlJc w:val="left"/>
      <w:pPr>
        <w:ind w:left="2029" w:hanging="360"/>
      </w:pPr>
      <w:rPr>
        <w:rFonts w:ascii="Symbol" w:hAnsi="Symbol" w:hint="default"/>
      </w:rPr>
    </w:lvl>
    <w:lvl w:ilvl="4" w:tplc="08090003">
      <w:start w:val="1"/>
      <w:numFmt w:val="bullet"/>
      <w:lvlText w:val="o"/>
      <w:lvlJc w:val="left"/>
      <w:pPr>
        <w:ind w:left="2749" w:hanging="360"/>
      </w:pPr>
      <w:rPr>
        <w:rFonts w:ascii="Courier New" w:hAnsi="Courier New" w:cs="Courier New" w:hint="default"/>
      </w:rPr>
    </w:lvl>
    <w:lvl w:ilvl="5" w:tplc="08090005">
      <w:start w:val="1"/>
      <w:numFmt w:val="bullet"/>
      <w:lvlText w:val=""/>
      <w:lvlJc w:val="left"/>
      <w:pPr>
        <w:ind w:left="3469" w:hanging="360"/>
      </w:pPr>
      <w:rPr>
        <w:rFonts w:ascii="Wingdings" w:hAnsi="Wingdings" w:hint="default"/>
      </w:rPr>
    </w:lvl>
    <w:lvl w:ilvl="6" w:tplc="08090001">
      <w:start w:val="1"/>
      <w:numFmt w:val="bullet"/>
      <w:lvlText w:val=""/>
      <w:lvlJc w:val="left"/>
      <w:pPr>
        <w:ind w:left="4189" w:hanging="360"/>
      </w:pPr>
      <w:rPr>
        <w:rFonts w:ascii="Symbol" w:hAnsi="Symbol" w:hint="default"/>
      </w:rPr>
    </w:lvl>
    <w:lvl w:ilvl="7" w:tplc="08090003">
      <w:start w:val="1"/>
      <w:numFmt w:val="bullet"/>
      <w:lvlText w:val="o"/>
      <w:lvlJc w:val="left"/>
      <w:pPr>
        <w:ind w:left="4909" w:hanging="360"/>
      </w:pPr>
      <w:rPr>
        <w:rFonts w:ascii="Courier New" w:hAnsi="Courier New" w:cs="Courier New" w:hint="default"/>
      </w:rPr>
    </w:lvl>
    <w:lvl w:ilvl="8" w:tplc="08090005">
      <w:start w:val="1"/>
      <w:numFmt w:val="bullet"/>
      <w:lvlText w:val=""/>
      <w:lvlJc w:val="left"/>
      <w:pPr>
        <w:ind w:left="5629" w:hanging="360"/>
      </w:pPr>
      <w:rPr>
        <w:rFonts w:ascii="Wingdings" w:hAnsi="Wingdings" w:hint="default"/>
      </w:rPr>
    </w:lvl>
  </w:abstractNum>
  <w:abstractNum w:abstractNumId="1" w15:restartNumberingAfterBreak="0">
    <w:nsid w:val="06F1C889"/>
    <w:multiLevelType w:val="hybridMultilevel"/>
    <w:tmpl w:val="6C1A8986"/>
    <w:lvl w:ilvl="0" w:tplc="4FF034DE">
      <w:start w:val="1"/>
      <w:numFmt w:val="bullet"/>
      <w:lvlText w:val=""/>
      <w:lvlJc w:val="left"/>
      <w:pPr>
        <w:ind w:left="720" w:hanging="360"/>
      </w:pPr>
      <w:rPr>
        <w:rFonts w:ascii="Symbol" w:hAnsi="Symbol" w:hint="default"/>
      </w:rPr>
    </w:lvl>
    <w:lvl w:ilvl="1" w:tplc="B21C5E04">
      <w:start w:val="1"/>
      <w:numFmt w:val="bullet"/>
      <w:lvlText w:val="o"/>
      <w:lvlJc w:val="left"/>
      <w:pPr>
        <w:ind w:left="1440" w:hanging="360"/>
      </w:pPr>
      <w:rPr>
        <w:rFonts w:ascii="Courier New" w:hAnsi="Courier New" w:hint="default"/>
      </w:rPr>
    </w:lvl>
    <w:lvl w:ilvl="2" w:tplc="1EE6CFBC">
      <w:start w:val="1"/>
      <w:numFmt w:val="bullet"/>
      <w:lvlText w:val=""/>
      <w:lvlJc w:val="left"/>
      <w:pPr>
        <w:ind w:left="2160" w:hanging="360"/>
      </w:pPr>
      <w:rPr>
        <w:rFonts w:ascii="Wingdings" w:hAnsi="Wingdings" w:hint="default"/>
      </w:rPr>
    </w:lvl>
    <w:lvl w:ilvl="3" w:tplc="E57EAB3A">
      <w:start w:val="1"/>
      <w:numFmt w:val="bullet"/>
      <w:lvlText w:val=""/>
      <w:lvlJc w:val="left"/>
      <w:pPr>
        <w:ind w:left="2880" w:hanging="360"/>
      </w:pPr>
      <w:rPr>
        <w:rFonts w:ascii="Symbol" w:hAnsi="Symbol" w:hint="default"/>
      </w:rPr>
    </w:lvl>
    <w:lvl w:ilvl="4" w:tplc="529C845C">
      <w:start w:val="1"/>
      <w:numFmt w:val="bullet"/>
      <w:lvlText w:val="o"/>
      <w:lvlJc w:val="left"/>
      <w:pPr>
        <w:ind w:left="3600" w:hanging="360"/>
      </w:pPr>
      <w:rPr>
        <w:rFonts w:ascii="Courier New" w:hAnsi="Courier New" w:hint="default"/>
      </w:rPr>
    </w:lvl>
    <w:lvl w:ilvl="5" w:tplc="273EB856">
      <w:start w:val="1"/>
      <w:numFmt w:val="bullet"/>
      <w:lvlText w:val=""/>
      <w:lvlJc w:val="left"/>
      <w:pPr>
        <w:ind w:left="4320" w:hanging="360"/>
      </w:pPr>
      <w:rPr>
        <w:rFonts w:ascii="Wingdings" w:hAnsi="Wingdings" w:hint="default"/>
      </w:rPr>
    </w:lvl>
    <w:lvl w:ilvl="6" w:tplc="3D207E3E">
      <w:start w:val="1"/>
      <w:numFmt w:val="bullet"/>
      <w:lvlText w:val=""/>
      <w:lvlJc w:val="left"/>
      <w:pPr>
        <w:ind w:left="5040" w:hanging="360"/>
      </w:pPr>
      <w:rPr>
        <w:rFonts w:ascii="Symbol" w:hAnsi="Symbol" w:hint="default"/>
      </w:rPr>
    </w:lvl>
    <w:lvl w:ilvl="7" w:tplc="9970DF58">
      <w:start w:val="1"/>
      <w:numFmt w:val="bullet"/>
      <w:lvlText w:val="o"/>
      <w:lvlJc w:val="left"/>
      <w:pPr>
        <w:ind w:left="5760" w:hanging="360"/>
      </w:pPr>
      <w:rPr>
        <w:rFonts w:ascii="Courier New" w:hAnsi="Courier New" w:hint="default"/>
      </w:rPr>
    </w:lvl>
    <w:lvl w:ilvl="8" w:tplc="E4CACA88">
      <w:start w:val="1"/>
      <w:numFmt w:val="bullet"/>
      <w:lvlText w:val=""/>
      <w:lvlJc w:val="left"/>
      <w:pPr>
        <w:ind w:left="6480" w:hanging="360"/>
      </w:pPr>
      <w:rPr>
        <w:rFonts w:ascii="Wingdings" w:hAnsi="Wingdings" w:hint="default"/>
      </w:rPr>
    </w:lvl>
  </w:abstractNum>
  <w:abstractNum w:abstractNumId="2" w15:restartNumberingAfterBreak="0">
    <w:nsid w:val="0E2A21E5"/>
    <w:multiLevelType w:val="hybridMultilevel"/>
    <w:tmpl w:val="6BC01070"/>
    <w:lvl w:ilvl="0" w:tplc="5876212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605762"/>
    <w:multiLevelType w:val="hybridMultilevel"/>
    <w:tmpl w:val="83F85724"/>
    <w:lvl w:ilvl="0" w:tplc="C62E6E22">
      <w:start w:val="1"/>
      <w:numFmt w:val="decimal"/>
      <w:lvlText w:val="%1."/>
      <w:lvlJc w:val="left"/>
      <w:pPr>
        <w:ind w:left="-207" w:hanging="360"/>
      </w:pPr>
      <w:rPr>
        <w:rFonts w:hint="default"/>
        <w:b/>
        <w:color w:val="auto"/>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4" w15:restartNumberingAfterBreak="0">
    <w:nsid w:val="181E69FF"/>
    <w:multiLevelType w:val="hybridMultilevel"/>
    <w:tmpl w:val="2E06F35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 w15:restartNumberingAfterBreak="0">
    <w:nsid w:val="1EB66D33"/>
    <w:multiLevelType w:val="hybridMultilevel"/>
    <w:tmpl w:val="266A1B2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 w15:restartNumberingAfterBreak="0">
    <w:nsid w:val="29E60D99"/>
    <w:multiLevelType w:val="hybridMultilevel"/>
    <w:tmpl w:val="D05857E6"/>
    <w:lvl w:ilvl="0" w:tplc="08090001">
      <w:start w:val="1"/>
      <w:numFmt w:val="bullet"/>
      <w:lvlText w:val=""/>
      <w:lvlJc w:val="left"/>
      <w:pPr>
        <w:ind w:left="232" w:hanging="360"/>
      </w:pPr>
      <w:rPr>
        <w:rFonts w:ascii="Symbol" w:hAnsi="Symbol" w:hint="default"/>
      </w:rPr>
    </w:lvl>
    <w:lvl w:ilvl="1" w:tplc="08090003" w:tentative="1">
      <w:start w:val="1"/>
      <w:numFmt w:val="bullet"/>
      <w:lvlText w:val="o"/>
      <w:lvlJc w:val="left"/>
      <w:pPr>
        <w:ind w:left="952" w:hanging="360"/>
      </w:pPr>
      <w:rPr>
        <w:rFonts w:ascii="Courier New" w:hAnsi="Courier New" w:cs="Courier New" w:hint="default"/>
      </w:rPr>
    </w:lvl>
    <w:lvl w:ilvl="2" w:tplc="08090005" w:tentative="1">
      <w:start w:val="1"/>
      <w:numFmt w:val="bullet"/>
      <w:lvlText w:val=""/>
      <w:lvlJc w:val="left"/>
      <w:pPr>
        <w:ind w:left="1672" w:hanging="360"/>
      </w:pPr>
      <w:rPr>
        <w:rFonts w:ascii="Wingdings" w:hAnsi="Wingdings" w:hint="default"/>
      </w:rPr>
    </w:lvl>
    <w:lvl w:ilvl="3" w:tplc="08090001" w:tentative="1">
      <w:start w:val="1"/>
      <w:numFmt w:val="bullet"/>
      <w:lvlText w:val=""/>
      <w:lvlJc w:val="left"/>
      <w:pPr>
        <w:ind w:left="2392" w:hanging="360"/>
      </w:pPr>
      <w:rPr>
        <w:rFonts w:ascii="Symbol" w:hAnsi="Symbol" w:hint="default"/>
      </w:rPr>
    </w:lvl>
    <w:lvl w:ilvl="4" w:tplc="08090003" w:tentative="1">
      <w:start w:val="1"/>
      <w:numFmt w:val="bullet"/>
      <w:lvlText w:val="o"/>
      <w:lvlJc w:val="left"/>
      <w:pPr>
        <w:ind w:left="3112" w:hanging="360"/>
      </w:pPr>
      <w:rPr>
        <w:rFonts w:ascii="Courier New" w:hAnsi="Courier New" w:cs="Courier New" w:hint="default"/>
      </w:rPr>
    </w:lvl>
    <w:lvl w:ilvl="5" w:tplc="08090005" w:tentative="1">
      <w:start w:val="1"/>
      <w:numFmt w:val="bullet"/>
      <w:lvlText w:val=""/>
      <w:lvlJc w:val="left"/>
      <w:pPr>
        <w:ind w:left="3832" w:hanging="360"/>
      </w:pPr>
      <w:rPr>
        <w:rFonts w:ascii="Wingdings" w:hAnsi="Wingdings" w:hint="default"/>
      </w:rPr>
    </w:lvl>
    <w:lvl w:ilvl="6" w:tplc="08090001" w:tentative="1">
      <w:start w:val="1"/>
      <w:numFmt w:val="bullet"/>
      <w:lvlText w:val=""/>
      <w:lvlJc w:val="left"/>
      <w:pPr>
        <w:ind w:left="4552" w:hanging="360"/>
      </w:pPr>
      <w:rPr>
        <w:rFonts w:ascii="Symbol" w:hAnsi="Symbol" w:hint="default"/>
      </w:rPr>
    </w:lvl>
    <w:lvl w:ilvl="7" w:tplc="08090003" w:tentative="1">
      <w:start w:val="1"/>
      <w:numFmt w:val="bullet"/>
      <w:lvlText w:val="o"/>
      <w:lvlJc w:val="left"/>
      <w:pPr>
        <w:ind w:left="5272" w:hanging="360"/>
      </w:pPr>
      <w:rPr>
        <w:rFonts w:ascii="Courier New" w:hAnsi="Courier New" w:cs="Courier New" w:hint="default"/>
      </w:rPr>
    </w:lvl>
    <w:lvl w:ilvl="8" w:tplc="08090005" w:tentative="1">
      <w:start w:val="1"/>
      <w:numFmt w:val="bullet"/>
      <w:lvlText w:val=""/>
      <w:lvlJc w:val="left"/>
      <w:pPr>
        <w:ind w:left="5992" w:hanging="360"/>
      </w:pPr>
      <w:rPr>
        <w:rFonts w:ascii="Wingdings" w:hAnsi="Wingdings" w:hint="default"/>
      </w:rPr>
    </w:lvl>
  </w:abstractNum>
  <w:abstractNum w:abstractNumId="7" w15:restartNumberingAfterBreak="0">
    <w:nsid w:val="2BB56A73"/>
    <w:multiLevelType w:val="multilevel"/>
    <w:tmpl w:val="1F1E3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F4529A"/>
    <w:multiLevelType w:val="hybridMultilevel"/>
    <w:tmpl w:val="4C8C14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1444070"/>
    <w:multiLevelType w:val="multilevel"/>
    <w:tmpl w:val="759C7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2A497D"/>
    <w:multiLevelType w:val="hybridMultilevel"/>
    <w:tmpl w:val="7916C3BC"/>
    <w:lvl w:ilvl="0" w:tplc="BCFEF34C">
      <w:start w:val="1"/>
      <w:numFmt w:val="bullet"/>
      <w:pStyle w:val="Default"/>
      <w:lvlText w:val=""/>
      <w:lvlJc w:val="left"/>
      <w:pPr>
        <w:ind w:left="947" w:hanging="227"/>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2025B96"/>
    <w:multiLevelType w:val="multilevel"/>
    <w:tmpl w:val="B456C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86662F"/>
    <w:multiLevelType w:val="hybridMultilevel"/>
    <w:tmpl w:val="BBECE410"/>
    <w:lvl w:ilvl="0" w:tplc="DA9AFE8A">
      <w:start w:val="1"/>
      <w:numFmt w:val="bullet"/>
      <w:lvlText w:val="•"/>
      <w:lvlJc w:val="left"/>
      <w:pPr>
        <w:tabs>
          <w:tab w:val="num" w:pos="720"/>
        </w:tabs>
        <w:ind w:left="720" w:hanging="360"/>
      </w:pPr>
      <w:rPr>
        <w:rFonts w:ascii="Arial" w:hAnsi="Arial" w:hint="default"/>
      </w:rPr>
    </w:lvl>
    <w:lvl w:ilvl="1" w:tplc="A5CE7B94">
      <w:start w:val="1"/>
      <w:numFmt w:val="bullet"/>
      <w:lvlText w:val="•"/>
      <w:lvlJc w:val="left"/>
      <w:pPr>
        <w:tabs>
          <w:tab w:val="num" w:pos="1440"/>
        </w:tabs>
        <w:ind w:left="1440" w:hanging="360"/>
      </w:pPr>
      <w:rPr>
        <w:rFonts w:ascii="Arial" w:hAnsi="Arial" w:hint="default"/>
      </w:rPr>
    </w:lvl>
    <w:lvl w:ilvl="2" w:tplc="7E2CED2E" w:tentative="1">
      <w:start w:val="1"/>
      <w:numFmt w:val="bullet"/>
      <w:lvlText w:val="•"/>
      <w:lvlJc w:val="left"/>
      <w:pPr>
        <w:tabs>
          <w:tab w:val="num" w:pos="2160"/>
        </w:tabs>
        <w:ind w:left="2160" w:hanging="360"/>
      </w:pPr>
      <w:rPr>
        <w:rFonts w:ascii="Arial" w:hAnsi="Arial" w:hint="default"/>
      </w:rPr>
    </w:lvl>
    <w:lvl w:ilvl="3" w:tplc="B54CB6B8" w:tentative="1">
      <w:start w:val="1"/>
      <w:numFmt w:val="bullet"/>
      <w:lvlText w:val="•"/>
      <w:lvlJc w:val="left"/>
      <w:pPr>
        <w:tabs>
          <w:tab w:val="num" w:pos="2880"/>
        </w:tabs>
        <w:ind w:left="2880" w:hanging="360"/>
      </w:pPr>
      <w:rPr>
        <w:rFonts w:ascii="Arial" w:hAnsi="Arial" w:hint="default"/>
      </w:rPr>
    </w:lvl>
    <w:lvl w:ilvl="4" w:tplc="4880CF72" w:tentative="1">
      <w:start w:val="1"/>
      <w:numFmt w:val="bullet"/>
      <w:lvlText w:val="•"/>
      <w:lvlJc w:val="left"/>
      <w:pPr>
        <w:tabs>
          <w:tab w:val="num" w:pos="3600"/>
        </w:tabs>
        <w:ind w:left="3600" w:hanging="360"/>
      </w:pPr>
      <w:rPr>
        <w:rFonts w:ascii="Arial" w:hAnsi="Arial" w:hint="default"/>
      </w:rPr>
    </w:lvl>
    <w:lvl w:ilvl="5" w:tplc="03482B3A" w:tentative="1">
      <w:start w:val="1"/>
      <w:numFmt w:val="bullet"/>
      <w:lvlText w:val="•"/>
      <w:lvlJc w:val="left"/>
      <w:pPr>
        <w:tabs>
          <w:tab w:val="num" w:pos="4320"/>
        </w:tabs>
        <w:ind w:left="4320" w:hanging="360"/>
      </w:pPr>
      <w:rPr>
        <w:rFonts w:ascii="Arial" w:hAnsi="Arial" w:hint="default"/>
      </w:rPr>
    </w:lvl>
    <w:lvl w:ilvl="6" w:tplc="AA8C4B38" w:tentative="1">
      <w:start w:val="1"/>
      <w:numFmt w:val="bullet"/>
      <w:lvlText w:val="•"/>
      <w:lvlJc w:val="left"/>
      <w:pPr>
        <w:tabs>
          <w:tab w:val="num" w:pos="5040"/>
        </w:tabs>
        <w:ind w:left="5040" w:hanging="360"/>
      </w:pPr>
      <w:rPr>
        <w:rFonts w:ascii="Arial" w:hAnsi="Arial" w:hint="default"/>
      </w:rPr>
    </w:lvl>
    <w:lvl w:ilvl="7" w:tplc="2B0236AA" w:tentative="1">
      <w:start w:val="1"/>
      <w:numFmt w:val="bullet"/>
      <w:lvlText w:val="•"/>
      <w:lvlJc w:val="left"/>
      <w:pPr>
        <w:tabs>
          <w:tab w:val="num" w:pos="5760"/>
        </w:tabs>
        <w:ind w:left="5760" w:hanging="360"/>
      </w:pPr>
      <w:rPr>
        <w:rFonts w:ascii="Arial" w:hAnsi="Arial" w:hint="default"/>
      </w:rPr>
    </w:lvl>
    <w:lvl w:ilvl="8" w:tplc="7E0892B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94D23BC"/>
    <w:multiLevelType w:val="hybridMultilevel"/>
    <w:tmpl w:val="1A46309E"/>
    <w:lvl w:ilvl="0" w:tplc="664E4AEE">
      <w:start w:val="1"/>
      <w:numFmt w:val="bullet"/>
      <w:lvlText w:val="•"/>
      <w:lvlJc w:val="left"/>
      <w:pPr>
        <w:tabs>
          <w:tab w:val="num" w:pos="720"/>
        </w:tabs>
        <w:ind w:left="720" w:hanging="360"/>
      </w:pPr>
      <w:rPr>
        <w:rFonts w:ascii="Arial" w:hAnsi="Arial" w:hint="default"/>
      </w:rPr>
    </w:lvl>
    <w:lvl w:ilvl="1" w:tplc="E4CE46CA">
      <w:start w:val="1"/>
      <w:numFmt w:val="bullet"/>
      <w:lvlText w:val="•"/>
      <w:lvlJc w:val="left"/>
      <w:pPr>
        <w:tabs>
          <w:tab w:val="num" w:pos="1440"/>
        </w:tabs>
        <w:ind w:left="1440" w:hanging="360"/>
      </w:pPr>
      <w:rPr>
        <w:rFonts w:ascii="Arial" w:hAnsi="Arial" w:hint="default"/>
      </w:rPr>
    </w:lvl>
    <w:lvl w:ilvl="2" w:tplc="0D188C16" w:tentative="1">
      <w:start w:val="1"/>
      <w:numFmt w:val="bullet"/>
      <w:lvlText w:val="•"/>
      <w:lvlJc w:val="left"/>
      <w:pPr>
        <w:tabs>
          <w:tab w:val="num" w:pos="2160"/>
        </w:tabs>
        <w:ind w:left="2160" w:hanging="360"/>
      </w:pPr>
      <w:rPr>
        <w:rFonts w:ascii="Arial" w:hAnsi="Arial" w:hint="default"/>
      </w:rPr>
    </w:lvl>
    <w:lvl w:ilvl="3" w:tplc="A574C1F0" w:tentative="1">
      <w:start w:val="1"/>
      <w:numFmt w:val="bullet"/>
      <w:lvlText w:val="•"/>
      <w:lvlJc w:val="left"/>
      <w:pPr>
        <w:tabs>
          <w:tab w:val="num" w:pos="2880"/>
        </w:tabs>
        <w:ind w:left="2880" w:hanging="360"/>
      </w:pPr>
      <w:rPr>
        <w:rFonts w:ascii="Arial" w:hAnsi="Arial" w:hint="default"/>
      </w:rPr>
    </w:lvl>
    <w:lvl w:ilvl="4" w:tplc="B18E46B8" w:tentative="1">
      <w:start w:val="1"/>
      <w:numFmt w:val="bullet"/>
      <w:lvlText w:val="•"/>
      <w:lvlJc w:val="left"/>
      <w:pPr>
        <w:tabs>
          <w:tab w:val="num" w:pos="3600"/>
        </w:tabs>
        <w:ind w:left="3600" w:hanging="360"/>
      </w:pPr>
      <w:rPr>
        <w:rFonts w:ascii="Arial" w:hAnsi="Arial" w:hint="default"/>
      </w:rPr>
    </w:lvl>
    <w:lvl w:ilvl="5" w:tplc="663EF038" w:tentative="1">
      <w:start w:val="1"/>
      <w:numFmt w:val="bullet"/>
      <w:lvlText w:val="•"/>
      <w:lvlJc w:val="left"/>
      <w:pPr>
        <w:tabs>
          <w:tab w:val="num" w:pos="4320"/>
        </w:tabs>
        <w:ind w:left="4320" w:hanging="360"/>
      </w:pPr>
      <w:rPr>
        <w:rFonts w:ascii="Arial" w:hAnsi="Arial" w:hint="default"/>
      </w:rPr>
    </w:lvl>
    <w:lvl w:ilvl="6" w:tplc="1688A074" w:tentative="1">
      <w:start w:val="1"/>
      <w:numFmt w:val="bullet"/>
      <w:lvlText w:val="•"/>
      <w:lvlJc w:val="left"/>
      <w:pPr>
        <w:tabs>
          <w:tab w:val="num" w:pos="5040"/>
        </w:tabs>
        <w:ind w:left="5040" w:hanging="360"/>
      </w:pPr>
      <w:rPr>
        <w:rFonts w:ascii="Arial" w:hAnsi="Arial" w:hint="default"/>
      </w:rPr>
    </w:lvl>
    <w:lvl w:ilvl="7" w:tplc="238654A2" w:tentative="1">
      <w:start w:val="1"/>
      <w:numFmt w:val="bullet"/>
      <w:lvlText w:val="•"/>
      <w:lvlJc w:val="left"/>
      <w:pPr>
        <w:tabs>
          <w:tab w:val="num" w:pos="5760"/>
        </w:tabs>
        <w:ind w:left="5760" w:hanging="360"/>
      </w:pPr>
      <w:rPr>
        <w:rFonts w:ascii="Arial" w:hAnsi="Arial" w:hint="default"/>
      </w:rPr>
    </w:lvl>
    <w:lvl w:ilvl="8" w:tplc="4E28ACD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9FE367B"/>
    <w:multiLevelType w:val="hybridMultilevel"/>
    <w:tmpl w:val="B5F069B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5" w15:restartNumberingAfterBreak="0">
    <w:nsid w:val="5F57665F"/>
    <w:multiLevelType w:val="hybridMultilevel"/>
    <w:tmpl w:val="35D0EE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17C14EB"/>
    <w:multiLevelType w:val="multilevel"/>
    <w:tmpl w:val="B0B20D5A"/>
    <w:lvl w:ilvl="0">
      <w:start w:val="1"/>
      <w:numFmt w:val="bullet"/>
      <w:pStyle w:val="ListBullet"/>
      <w:lvlText w:val=""/>
      <w:lvlJc w:val="left"/>
      <w:pPr>
        <w:ind w:left="360" w:hanging="360"/>
      </w:pPr>
      <w:rPr>
        <w:rFonts w:ascii="Symbol" w:hAnsi="Symbol" w:hint="default"/>
        <w:color w:val="F3D569" w:themeColor="accent1"/>
      </w:rPr>
    </w:lvl>
    <w:lvl w:ilvl="1">
      <w:start w:val="1"/>
      <w:numFmt w:val="bullet"/>
      <w:lvlText w:val="•"/>
      <w:lvlJc w:val="left"/>
      <w:pPr>
        <w:tabs>
          <w:tab w:val="num" w:pos="648"/>
        </w:tabs>
        <w:ind w:left="720" w:hanging="360"/>
      </w:pPr>
      <w:rPr>
        <w:rFonts w:ascii="Cambria" w:hAnsi="Cambria" w:hint="default"/>
        <w:color w:val="F3D569" w:themeColor="accent1"/>
      </w:rPr>
    </w:lvl>
    <w:lvl w:ilvl="2">
      <w:start w:val="1"/>
      <w:numFmt w:val="bullet"/>
      <w:lvlText w:val="•"/>
      <w:lvlJc w:val="left"/>
      <w:pPr>
        <w:tabs>
          <w:tab w:val="num" w:pos="1008"/>
        </w:tabs>
        <w:ind w:left="1080" w:hanging="360"/>
      </w:pPr>
      <w:rPr>
        <w:rFonts w:ascii="Cambria" w:hAnsi="Cambria" w:hint="default"/>
        <w:color w:val="F3D569" w:themeColor="accent1"/>
      </w:rPr>
    </w:lvl>
    <w:lvl w:ilvl="3">
      <w:start w:val="1"/>
      <w:numFmt w:val="bullet"/>
      <w:lvlText w:val="•"/>
      <w:lvlJc w:val="left"/>
      <w:pPr>
        <w:tabs>
          <w:tab w:val="num" w:pos="1368"/>
        </w:tabs>
        <w:ind w:left="1440" w:hanging="360"/>
      </w:pPr>
      <w:rPr>
        <w:rFonts w:ascii="Cambria" w:hAnsi="Cambria" w:hint="default"/>
        <w:color w:val="F3D569" w:themeColor="accent1"/>
      </w:rPr>
    </w:lvl>
    <w:lvl w:ilvl="4">
      <w:start w:val="1"/>
      <w:numFmt w:val="bullet"/>
      <w:lvlText w:val="•"/>
      <w:lvlJc w:val="left"/>
      <w:pPr>
        <w:tabs>
          <w:tab w:val="num" w:pos="1728"/>
        </w:tabs>
        <w:ind w:left="1800" w:hanging="360"/>
      </w:pPr>
      <w:rPr>
        <w:rFonts w:ascii="Cambria" w:hAnsi="Cambria" w:hint="default"/>
        <w:color w:val="F3D569" w:themeColor="accent1"/>
      </w:rPr>
    </w:lvl>
    <w:lvl w:ilvl="5">
      <w:start w:val="1"/>
      <w:numFmt w:val="bullet"/>
      <w:lvlText w:val=""/>
      <w:lvlJc w:val="left"/>
      <w:pPr>
        <w:tabs>
          <w:tab w:val="num" w:pos="2088"/>
        </w:tabs>
        <w:ind w:left="2160" w:hanging="360"/>
      </w:pPr>
      <w:rPr>
        <w:rFonts w:ascii="Wingdings" w:hAnsi="Wingdings" w:hint="default"/>
        <w:color w:val="F3D569" w:themeColor="accent1"/>
      </w:rPr>
    </w:lvl>
    <w:lvl w:ilvl="6">
      <w:start w:val="1"/>
      <w:numFmt w:val="bullet"/>
      <w:lvlText w:val=""/>
      <w:lvlJc w:val="left"/>
      <w:pPr>
        <w:tabs>
          <w:tab w:val="num" w:pos="2448"/>
        </w:tabs>
        <w:ind w:left="2520" w:hanging="360"/>
      </w:pPr>
      <w:rPr>
        <w:rFonts w:ascii="Symbol" w:hAnsi="Symbol" w:hint="default"/>
        <w:color w:val="F3D569" w:themeColor="accent1"/>
      </w:rPr>
    </w:lvl>
    <w:lvl w:ilvl="7">
      <w:start w:val="1"/>
      <w:numFmt w:val="bullet"/>
      <w:lvlText w:val="o"/>
      <w:lvlJc w:val="left"/>
      <w:pPr>
        <w:tabs>
          <w:tab w:val="num" w:pos="2808"/>
        </w:tabs>
        <w:ind w:left="2880" w:hanging="360"/>
      </w:pPr>
      <w:rPr>
        <w:rFonts w:ascii="Courier New" w:hAnsi="Courier New" w:hint="default"/>
        <w:color w:val="F3D569" w:themeColor="accent1"/>
      </w:rPr>
    </w:lvl>
    <w:lvl w:ilvl="8">
      <w:start w:val="1"/>
      <w:numFmt w:val="bullet"/>
      <w:lvlText w:val=""/>
      <w:lvlJc w:val="left"/>
      <w:pPr>
        <w:tabs>
          <w:tab w:val="num" w:pos="3168"/>
        </w:tabs>
        <w:ind w:left="3240" w:hanging="360"/>
      </w:pPr>
      <w:rPr>
        <w:rFonts w:ascii="Wingdings" w:hAnsi="Wingdings" w:hint="default"/>
        <w:color w:val="F3D569" w:themeColor="accent1"/>
      </w:rPr>
    </w:lvl>
  </w:abstractNum>
  <w:abstractNum w:abstractNumId="17" w15:restartNumberingAfterBreak="0">
    <w:nsid w:val="62180548"/>
    <w:multiLevelType w:val="hybridMultilevel"/>
    <w:tmpl w:val="B246D542"/>
    <w:lvl w:ilvl="0" w:tplc="FFD41750">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8" w15:restartNumberingAfterBreak="0">
    <w:nsid w:val="634B7B71"/>
    <w:multiLevelType w:val="multilevel"/>
    <w:tmpl w:val="E82A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700697"/>
    <w:multiLevelType w:val="multilevel"/>
    <w:tmpl w:val="FAFE8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6F11CB"/>
    <w:multiLevelType w:val="hybridMultilevel"/>
    <w:tmpl w:val="CCAA1F14"/>
    <w:lvl w:ilvl="0" w:tplc="08090001">
      <w:start w:val="1"/>
      <w:numFmt w:val="bullet"/>
      <w:lvlText w:val=""/>
      <w:lvlJc w:val="left"/>
      <w:pPr>
        <w:ind w:left="360" w:hanging="360"/>
      </w:pPr>
      <w:rPr>
        <w:rFonts w:ascii="Symbol" w:hAnsi="Symbol" w:hint="default"/>
      </w:rPr>
    </w:lvl>
    <w:lvl w:ilvl="1" w:tplc="9392DA18">
      <w:numFmt w:val="bullet"/>
      <w:lvlText w:val="•"/>
      <w:lvlJc w:val="left"/>
      <w:pPr>
        <w:ind w:left="1080" w:hanging="360"/>
      </w:pPr>
      <w:rPr>
        <w:rFonts w:ascii="Frutiger" w:eastAsiaTheme="minorHAnsi" w:hAnsi="Frutiger"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96801C4"/>
    <w:multiLevelType w:val="hybridMultilevel"/>
    <w:tmpl w:val="865E31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1F52181"/>
    <w:multiLevelType w:val="hybridMultilevel"/>
    <w:tmpl w:val="24A2AF8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3" w15:restartNumberingAfterBreak="0">
    <w:nsid w:val="73874196"/>
    <w:multiLevelType w:val="hybridMultilevel"/>
    <w:tmpl w:val="AC3A9E3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4" w15:restartNumberingAfterBreak="0">
    <w:nsid w:val="748275CE"/>
    <w:multiLevelType w:val="hybridMultilevel"/>
    <w:tmpl w:val="5FCEFA88"/>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25" w15:restartNumberingAfterBreak="0">
    <w:nsid w:val="7DE0416B"/>
    <w:multiLevelType w:val="hybridMultilevel"/>
    <w:tmpl w:val="D1125F7C"/>
    <w:lvl w:ilvl="0" w:tplc="A9B4CB7C">
      <w:start w:val="1"/>
      <w:numFmt w:val="bullet"/>
      <w:lvlText w:val="•"/>
      <w:lvlJc w:val="left"/>
      <w:pPr>
        <w:tabs>
          <w:tab w:val="num" w:pos="720"/>
        </w:tabs>
        <w:ind w:left="720" w:hanging="360"/>
      </w:pPr>
      <w:rPr>
        <w:rFonts w:ascii="Arial" w:hAnsi="Arial" w:hint="default"/>
      </w:rPr>
    </w:lvl>
    <w:lvl w:ilvl="1" w:tplc="E52C7E5E">
      <w:start w:val="1"/>
      <w:numFmt w:val="bullet"/>
      <w:lvlText w:val="•"/>
      <w:lvlJc w:val="left"/>
      <w:pPr>
        <w:tabs>
          <w:tab w:val="num" w:pos="1440"/>
        </w:tabs>
        <w:ind w:left="1440" w:hanging="360"/>
      </w:pPr>
      <w:rPr>
        <w:rFonts w:ascii="Arial" w:hAnsi="Arial" w:hint="default"/>
      </w:rPr>
    </w:lvl>
    <w:lvl w:ilvl="2" w:tplc="46465394" w:tentative="1">
      <w:start w:val="1"/>
      <w:numFmt w:val="bullet"/>
      <w:lvlText w:val="•"/>
      <w:lvlJc w:val="left"/>
      <w:pPr>
        <w:tabs>
          <w:tab w:val="num" w:pos="2160"/>
        </w:tabs>
        <w:ind w:left="2160" w:hanging="360"/>
      </w:pPr>
      <w:rPr>
        <w:rFonts w:ascii="Arial" w:hAnsi="Arial" w:hint="default"/>
      </w:rPr>
    </w:lvl>
    <w:lvl w:ilvl="3" w:tplc="DE088CE4" w:tentative="1">
      <w:start w:val="1"/>
      <w:numFmt w:val="bullet"/>
      <w:lvlText w:val="•"/>
      <w:lvlJc w:val="left"/>
      <w:pPr>
        <w:tabs>
          <w:tab w:val="num" w:pos="2880"/>
        </w:tabs>
        <w:ind w:left="2880" w:hanging="360"/>
      </w:pPr>
      <w:rPr>
        <w:rFonts w:ascii="Arial" w:hAnsi="Arial" w:hint="default"/>
      </w:rPr>
    </w:lvl>
    <w:lvl w:ilvl="4" w:tplc="A17ECF68" w:tentative="1">
      <w:start w:val="1"/>
      <w:numFmt w:val="bullet"/>
      <w:lvlText w:val="•"/>
      <w:lvlJc w:val="left"/>
      <w:pPr>
        <w:tabs>
          <w:tab w:val="num" w:pos="3600"/>
        </w:tabs>
        <w:ind w:left="3600" w:hanging="360"/>
      </w:pPr>
      <w:rPr>
        <w:rFonts w:ascii="Arial" w:hAnsi="Arial" w:hint="default"/>
      </w:rPr>
    </w:lvl>
    <w:lvl w:ilvl="5" w:tplc="87C41382" w:tentative="1">
      <w:start w:val="1"/>
      <w:numFmt w:val="bullet"/>
      <w:lvlText w:val="•"/>
      <w:lvlJc w:val="left"/>
      <w:pPr>
        <w:tabs>
          <w:tab w:val="num" w:pos="4320"/>
        </w:tabs>
        <w:ind w:left="4320" w:hanging="360"/>
      </w:pPr>
      <w:rPr>
        <w:rFonts w:ascii="Arial" w:hAnsi="Arial" w:hint="default"/>
      </w:rPr>
    </w:lvl>
    <w:lvl w:ilvl="6" w:tplc="A09025EA" w:tentative="1">
      <w:start w:val="1"/>
      <w:numFmt w:val="bullet"/>
      <w:lvlText w:val="•"/>
      <w:lvlJc w:val="left"/>
      <w:pPr>
        <w:tabs>
          <w:tab w:val="num" w:pos="5040"/>
        </w:tabs>
        <w:ind w:left="5040" w:hanging="360"/>
      </w:pPr>
      <w:rPr>
        <w:rFonts w:ascii="Arial" w:hAnsi="Arial" w:hint="default"/>
      </w:rPr>
    </w:lvl>
    <w:lvl w:ilvl="7" w:tplc="0A9AFB86" w:tentative="1">
      <w:start w:val="1"/>
      <w:numFmt w:val="bullet"/>
      <w:lvlText w:val="•"/>
      <w:lvlJc w:val="left"/>
      <w:pPr>
        <w:tabs>
          <w:tab w:val="num" w:pos="5760"/>
        </w:tabs>
        <w:ind w:left="5760" w:hanging="360"/>
      </w:pPr>
      <w:rPr>
        <w:rFonts w:ascii="Arial" w:hAnsi="Arial" w:hint="default"/>
      </w:rPr>
    </w:lvl>
    <w:lvl w:ilvl="8" w:tplc="D824932C" w:tentative="1">
      <w:start w:val="1"/>
      <w:numFmt w:val="bullet"/>
      <w:lvlText w:val="•"/>
      <w:lvlJc w:val="left"/>
      <w:pPr>
        <w:tabs>
          <w:tab w:val="num" w:pos="6480"/>
        </w:tabs>
        <w:ind w:left="6480" w:hanging="360"/>
      </w:pPr>
      <w:rPr>
        <w:rFonts w:ascii="Arial" w:hAnsi="Arial" w:hint="default"/>
      </w:rPr>
    </w:lvl>
  </w:abstractNum>
  <w:num w:numId="1" w16cid:durableId="1016075406">
    <w:abstractNumId w:val="16"/>
  </w:num>
  <w:num w:numId="2" w16cid:durableId="269701775">
    <w:abstractNumId w:val="24"/>
  </w:num>
  <w:num w:numId="3" w16cid:durableId="728917303">
    <w:abstractNumId w:val="20"/>
  </w:num>
  <w:num w:numId="4" w16cid:durableId="187570101">
    <w:abstractNumId w:val="14"/>
  </w:num>
  <w:num w:numId="5" w16cid:durableId="539515971">
    <w:abstractNumId w:val="8"/>
  </w:num>
  <w:num w:numId="6" w16cid:durableId="2125419813">
    <w:abstractNumId w:val="5"/>
  </w:num>
  <w:num w:numId="7" w16cid:durableId="745493913">
    <w:abstractNumId w:val="0"/>
  </w:num>
  <w:num w:numId="8" w16cid:durableId="1169128113">
    <w:abstractNumId w:val="21"/>
  </w:num>
  <w:num w:numId="9" w16cid:durableId="1238174489">
    <w:abstractNumId w:val="23"/>
  </w:num>
  <w:num w:numId="10" w16cid:durableId="1890677821">
    <w:abstractNumId w:val="10"/>
  </w:num>
  <w:num w:numId="11" w16cid:durableId="1969048347">
    <w:abstractNumId w:val="3"/>
  </w:num>
  <w:num w:numId="12" w16cid:durableId="209615858">
    <w:abstractNumId w:val="17"/>
  </w:num>
  <w:num w:numId="13" w16cid:durableId="425809040">
    <w:abstractNumId w:val="4"/>
  </w:num>
  <w:num w:numId="14" w16cid:durableId="1592858758">
    <w:abstractNumId w:val="6"/>
  </w:num>
  <w:num w:numId="15" w16cid:durableId="304167802">
    <w:abstractNumId w:val="22"/>
  </w:num>
  <w:num w:numId="16" w16cid:durableId="1682513141">
    <w:abstractNumId w:val="1"/>
  </w:num>
  <w:num w:numId="17" w16cid:durableId="1984773198">
    <w:abstractNumId w:val="15"/>
  </w:num>
  <w:num w:numId="18" w16cid:durableId="1452672697">
    <w:abstractNumId w:val="12"/>
  </w:num>
  <w:num w:numId="19" w16cid:durableId="1599555370">
    <w:abstractNumId w:val="13"/>
  </w:num>
  <w:num w:numId="20" w16cid:durableId="871646575">
    <w:abstractNumId w:val="25"/>
  </w:num>
  <w:num w:numId="21" w16cid:durableId="893349258">
    <w:abstractNumId w:val="9"/>
  </w:num>
  <w:num w:numId="22" w16cid:durableId="220752727">
    <w:abstractNumId w:val="11"/>
  </w:num>
  <w:num w:numId="23" w16cid:durableId="986280143">
    <w:abstractNumId w:val="7"/>
  </w:num>
  <w:num w:numId="24" w16cid:durableId="816410251">
    <w:abstractNumId w:val="18"/>
  </w:num>
  <w:num w:numId="25" w16cid:durableId="1053579592">
    <w:abstractNumId w:val="19"/>
  </w:num>
  <w:num w:numId="26" w16cid:durableId="190845546">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A7B"/>
    <w:rsid w:val="00000F72"/>
    <w:rsid w:val="000013B9"/>
    <w:rsid w:val="00001478"/>
    <w:rsid w:val="000015EB"/>
    <w:rsid w:val="00001942"/>
    <w:rsid w:val="00001E3E"/>
    <w:rsid w:val="0000446C"/>
    <w:rsid w:val="0000449B"/>
    <w:rsid w:val="00004D51"/>
    <w:rsid w:val="00005359"/>
    <w:rsid w:val="000054F6"/>
    <w:rsid w:val="00006CC8"/>
    <w:rsid w:val="00007766"/>
    <w:rsid w:val="00007C78"/>
    <w:rsid w:val="0001042F"/>
    <w:rsid w:val="000104D3"/>
    <w:rsid w:val="0001056A"/>
    <w:rsid w:val="00010819"/>
    <w:rsid w:val="00011506"/>
    <w:rsid w:val="00011812"/>
    <w:rsid w:val="000119C5"/>
    <w:rsid w:val="00011CAE"/>
    <w:rsid w:val="00012B0E"/>
    <w:rsid w:val="00012E68"/>
    <w:rsid w:val="00013971"/>
    <w:rsid w:val="00013AE9"/>
    <w:rsid w:val="00014656"/>
    <w:rsid w:val="00014D5D"/>
    <w:rsid w:val="00015165"/>
    <w:rsid w:val="0001545E"/>
    <w:rsid w:val="00015AD2"/>
    <w:rsid w:val="000160C4"/>
    <w:rsid w:val="000162A8"/>
    <w:rsid w:val="00016891"/>
    <w:rsid w:val="000205D6"/>
    <w:rsid w:val="000208EA"/>
    <w:rsid w:val="000210AB"/>
    <w:rsid w:val="0002111D"/>
    <w:rsid w:val="00021160"/>
    <w:rsid w:val="00021B3A"/>
    <w:rsid w:val="00022433"/>
    <w:rsid w:val="00022A64"/>
    <w:rsid w:val="00022BBA"/>
    <w:rsid w:val="00022D80"/>
    <w:rsid w:val="00023C24"/>
    <w:rsid w:val="00023D48"/>
    <w:rsid w:val="00024AFB"/>
    <w:rsid w:val="00024B50"/>
    <w:rsid w:val="0002518D"/>
    <w:rsid w:val="0002545B"/>
    <w:rsid w:val="000263B9"/>
    <w:rsid w:val="00026ABE"/>
    <w:rsid w:val="0002734A"/>
    <w:rsid w:val="0002767F"/>
    <w:rsid w:val="000279B6"/>
    <w:rsid w:val="000301DA"/>
    <w:rsid w:val="00030CB5"/>
    <w:rsid w:val="00031BD1"/>
    <w:rsid w:val="00032361"/>
    <w:rsid w:val="00032BCC"/>
    <w:rsid w:val="00033469"/>
    <w:rsid w:val="00033920"/>
    <w:rsid w:val="000339A7"/>
    <w:rsid w:val="0003410A"/>
    <w:rsid w:val="00034222"/>
    <w:rsid w:val="00034572"/>
    <w:rsid w:val="00035310"/>
    <w:rsid w:val="00035868"/>
    <w:rsid w:val="000359A6"/>
    <w:rsid w:val="00035A4C"/>
    <w:rsid w:val="00035C6D"/>
    <w:rsid w:val="000364D6"/>
    <w:rsid w:val="00036ACB"/>
    <w:rsid w:val="00036E8E"/>
    <w:rsid w:val="000400BD"/>
    <w:rsid w:val="000400F7"/>
    <w:rsid w:val="00040EDD"/>
    <w:rsid w:val="00040F2F"/>
    <w:rsid w:val="000410EB"/>
    <w:rsid w:val="00043BB1"/>
    <w:rsid w:val="00044A73"/>
    <w:rsid w:val="00044C80"/>
    <w:rsid w:val="0004538B"/>
    <w:rsid w:val="00046287"/>
    <w:rsid w:val="0004628A"/>
    <w:rsid w:val="000470AE"/>
    <w:rsid w:val="000470B6"/>
    <w:rsid w:val="00047261"/>
    <w:rsid w:val="00047C4B"/>
    <w:rsid w:val="00050135"/>
    <w:rsid w:val="00050410"/>
    <w:rsid w:val="00050AAF"/>
    <w:rsid w:val="00051418"/>
    <w:rsid w:val="000517E2"/>
    <w:rsid w:val="00051C2E"/>
    <w:rsid w:val="00051F54"/>
    <w:rsid w:val="00052AD1"/>
    <w:rsid w:val="00052DE3"/>
    <w:rsid w:val="00052F35"/>
    <w:rsid w:val="000530BC"/>
    <w:rsid w:val="0005459D"/>
    <w:rsid w:val="00054EA0"/>
    <w:rsid w:val="00055B4D"/>
    <w:rsid w:val="00055C83"/>
    <w:rsid w:val="000561C0"/>
    <w:rsid w:val="00056550"/>
    <w:rsid w:val="0005692F"/>
    <w:rsid w:val="000571BB"/>
    <w:rsid w:val="0005730D"/>
    <w:rsid w:val="0005770A"/>
    <w:rsid w:val="00057967"/>
    <w:rsid w:val="00057FCE"/>
    <w:rsid w:val="000608F3"/>
    <w:rsid w:val="00060E9E"/>
    <w:rsid w:val="00061090"/>
    <w:rsid w:val="00061798"/>
    <w:rsid w:val="000617FB"/>
    <w:rsid w:val="00061AE9"/>
    <w:rsid w:val="00061E55"/>
    <w:rsid w:val="0006256A"/>
    <w:rsid w:val="00062C6A"/>
    <w:rsid w:val="00062CE3"/>
    <w:rsid w:val="000636FD"/>
    <w:rsid w:val="00063B6A"/>
    <w:rsid w:val="00063EAC"/>
    <w:rsid w:val="0006483A"/>
    <w:rsid w:val="000656FE"/>
    <w:rsid w:val="000659BD"/>
    <w:rsid w:val="000660BB"/>
    <w:rsid w:val="00067014"/>
    <w:rsid w:val="00067B23"/>
    <w:rsid w:val="00070171"/>
    <w:rsid w:val="000709F0"/>
    <w:rsid w:val="00070B02"/>
    <w:rsid w:val="00073060"/>
    <w:rsid w:val="000731A9"/>
    <w:rsid w:val="00073296"/>
    <w:rsid w:val="00073612"/>
    <w:rsid w:val="0007396E"/>
    <w:rsid w:val="000742E5"/>
    <w:rsid w:val="00074524"/>
    <w:rsid w:val="000748A2"/>
    <w:rsid w:val="00074DB9"/>
    <w:rsid w:val="00074E2D"/>
    <w:rsid w:val="00075F97"/>
    <w:rsid w:val="00076173"/>
    <w:rsid w:val="00076B3B"/>
    <w:rsid w:val="00077A22"/>
    <w:rsid w:val="00077B3F"/>
    <w:rsid w:val="00077BFE"/>
    <w:rsid w:val="00077D51"/>
    <w:rsid w:val="00080343"/>
    <w:rsid w:val="00080A3D"/>
    <w:rsid w:val="00080F3C"/>
    <w:rsid w:val="00081D64"/>
    <w:rsid w:val="0008230E"/>
    <w:rsid w:val="00082357"/>
    <w:rsid w:val="0008450D"/>
    <w:rsid w:val="00084A03"/>
    <w:rsid w:val="00084FC9"/>
    <w:rsid w:val="00085654"/>
    <w:rsid w:val="000863DB"/>
    <w:rsid w:val="000866E1"/>
    <w:rsid w:val="000868C4"/>
    <w:rsid w:val="00086A66"/>
    <w:rsid w:val="00087257"/>
    <w:rsid w:val="00087376"/>
    <w:rsid w:val="000878CE"/>
    <w:rsid w:val="00087DCF"/>
    <w:rsid w:val="000904CA"/>
    <w:rsid w:val="00092E89"/>
    <w:rsid w:val="00092F3B"/>
    <w:rsid w:val="00094723"/>
    <w:rsid w:val="00095232"/>
    <w:rsid w:val="00095E29"/>
    <w:rsid w:val="000961CF"/>
    <w:rsid w:val="00096F29"/>
    <w:rsid w:val="0009739A"/>
    <w:rsid w:val="00097628"/>
    <w:rsid w:val="0009780B"/>
    <w:rsid w:val="00097B11"/>
    <w:rsid w:val="00097C2C"/>
    <w:rsid w:val="00097D1D"/>
    <w:rsid w:val="000A0CE5"/>
    <w:rsid w:val="000A10BA"/>
    <w:rsid w:val="000A150C"/>
    <w:rsid w:val="000A1B7B"/>
    <w:rsid w:val="000A38BD"/>
    <w:rsid w:val="000A3CE4"/>
    <w:rsid w:val="000A4BE2"/>
    <w:rsid w:val="000A4F85"/>
    <w:rsid w:val="000A5139"/>
    <w:rsid w:val="000A5732"/>
    <w:rsid w:val="000A5798"/>
    <w:rsid w:val="000A61B1"/>
    <w:rsid w:val="000A6266"/>
    <w:rsid w:val="000A64CF"/>
    <w:rsid w:val="000A6DFB"/>
    <w:rsid w:val="000A7235"/>
    <w:rsid w:val="000B03DF"/>
    <w:rsid w:val="000B062F"/>
    <w:rsid w:val="000B0906"/>
    <w:rsid w:val="000B0B89"/>
    <w:rsid w:val="000B0F29"/>
    <w:rsid w:val="000B12B5"/>
    <w:rsid w:val="000B157C"/>
    <w:rsid w:val="000B1F44"/>
    <w:rsid w:val="000B2CEE"/>
    <w:rsid w:val="000B44B3"/>
    <w:rsid w:val="000B4A71"/>
    <w:rsid w:val="000B6C83"/>
    <w:rsid w:val="000B74C4"/>
    <w:rsid w:val="000B7E57"/>
    <w:rsid w:val="000C1206"/>
    <w:rsid w:val="000C140D"/>
    <w:rsid w:val="000C19B6"/>
    <w:rsid w:val="000C1B87"/>
    <w:rsid w:val="000C242B"/>
    <w:rsid w:val="000C2DF6"/>
    <w:rsid w:val="000C2E01"/>
    <w:rsid w:val="000C3032"/>
    <w:rsid w:val="000C35F4"/>
    <w:rsid w:val="000C3990"/>
    <w:rsid w:val="000C46FD"/>
    <w:rsid w:val="000C6E8F"/>
    <w:rsid w:val="000C7331"/>
    <w:rsid w:val="000D12A8"/>
    <w:rsid w:val="000D1C6F"/>
    <w:rsid w:val="000D1F89"/>
    <w:rsid w:val="000D203E"/>
    <w:rsid w:val="000D240E"/>
    <w:rsid w:val="000D2D44"/>
    <w:rsid w:val="000D332A"/>
    <w:rsid w:val="000D37D3"/>
    <w:rsid w:val="000D37DF"/>
    <w:rsid w:val="000D3AFC"/>
    <w:rsid w:val="000D49A7"/>
    <w:rsid w:val="000D5718"/>
    <w:rsid w:val="000D5B1E"/>
    <w:rsid w:val="000D6120"/>
    <w:rsid w:val="000D6DCE"/>
    <w:rsid w:val="000D6FF0"/>
    <w:rsid w:val="000E00C1"/>
    <w:rsid w:val="000E01C8"/>
    <w:rsid w:val="000E0C70"/>
    <w:rsid w:val="000E1845"/>
    <w:rsid w:val="000E1FE3"/>
    <w:rsid w:val="000E20CE"/>
    <w:rsid w:val="000E20DD"/>
    <w:rsid w:val="000E3A2D"/>
    <w:rsid w:val="000E3C39"/>
    <w:rsid w:val="000E4D4E"/>
    <w:rsid w:val="000E4FD9"/>
    <w:rsid w:val="000E5259"/>
    <w:rsid w:val="000E5463"/>
    <w:rsid w:val="000E6590"/>
    <w:rsid w:val="000E67E7"/>
    <w:rsid w:val="000F00FF"/>
    <w:rsid w:val="000F1046"/>
    <w:rsid w:val="000F11EE"/>
    <w:rsid w:val="000F1208"/>
    <w:rsid w:val="000F1509"/>
    <w:rsid w:val="000F1688"/>
    <w:rsid w:val="000F2D09"/>
    <w:rsid w:val="000F332C"/>
    <w:rsid w:val="000F3518"/>
    <w:rsid w:val="000F3E7C"/>
    <w:rsid w:val="000F422C"/>
    <w:rsid w:val="000F4430"/>
    <w:rsid w:val="000F5B09"/>
    <w:rsid w:val="000F68C1"/>
    <w:rsid w:val="000F6B74"/>
    <w:rsid w:val="000F71B7"/>
    <w:rsid w:val="000F7348"/>
    <w:rsid w:val="000F7D90"/>
    <w:rsid w:val="000F7DC7"/>
    <w:rsid w:val="000F7F17"/>
    <w:rsid w:val="000F7F60"/>
    <w:rsid w:val="001008E0"/>
    <w:rsid w:val="00100BEC"/>
    <w:rsid w:val="00101044"/>
    <w:rsid w:val="00101645"/>
    <w:rsid w:val="001016D3"/>
    <w:rsid w:val="00102111"/>
    <w:rsid w:val="00102617"/>
    <w:rsid w:val="0010306D"/>
    <w:rsid w:val="00103A96"/>
    <w:rsid w:val="00103BB1"/>
    <w:rsid w:val="00104AF3"/>
    <w:rsid w:val="00104B78"/>
    <w:rsid w:val="00105856"/>
    <w:rsid w:val="00105E6A"/>
    <w:rsid w:val="00105F24"/>
    <w:rsid w:val="001067A1"/>
    <w:rsid w:val="00106A1C"/>
    <w:rsid w:val="00106C18"/>
    <w:rsid w:val="00106CF7"/>
    <w:rsid w:val="00110563"/>
    <w:rsid w:val="001111C2"/>
    <w:rsid w:val="00113B0E"/>
    <w:rsid w:val="0011570C"/>
    <w:rsid w:val="00115E3B"/>
    <w:rsid w:val="0011715B"/>
    <w:rsid w:val="00117621"/>
    <w:rsid w:val="001178A9"/>
    <w:rsid w:val="00117AAC"/>
    <w:rsid w:val="00117FE8"/>
    <w:rsid w:val="00120334"/>
    <w:rsid w:val="001209E9"/>
    <w:rsid w:val="00120E70"/>
    <w:rsid w:val="00121540"/>
    <w:rsid w:val="00121B65"/>
    <w:rsid w:val="001232B9"/>
    <w:rsid w:val="001233A4"/>
    <w:rsid w:val="00123770"/>
    <w:rsid w:val="00123EFA"/>
    <w:rsid w:val="00124472"/>
    <w:rsid w:val="00124DD7"/>
    <w:rsid w:val="001250B8"/>
    <w:rsid w:val="00125218"/>
    <w:rsid w:val="00126E98"/>
    <w:rsid w:val="0012741E"/>
    <w:rsid w:val="00127A8E"/>
    <w:rsid w:val="00127D4C"/>
    <w:rsid w:val="00130AA2"/>
    <w:rsid w:val="0013100F"/>
    <w:rsid w:val="00131360"/>
    <w:rsid w:val="001317C3"/>
    <w:rsid w:val="00131865"/>
    <w:rsid w:val="00131C42"/>
    <w:rsid w:val="00132684"/>
    <w:rsid w:val="00133CE9"/>
    <w:rsid w:val="001350FC"/>
    <w:rsid w:val="00135432"/>
    <w:rsid w:val="00135DC1"/>
    <w:rsid w:val="00135EC0"/>
    <w:rsid w:val="001362A9"/>
    <w:rsid w:val="00140113"/>
    <w:rsid w:val="00140BA2"/>
    <w:rsid w:val="0014170E"/>
    <w:rsid w:val="00142950"/>
    <w:rsid w:val="00142A14"/>
    <w:rsid w:val="001430BA"/>
    <w:rsid w:val="00143186"/>
    <w:rsid w:val="00143763"/>
    <w:rsid w:val="00143AA2"/>
    <w:rsid w:val="00143B77"/>
    <w:rsid w:val="001441E8"/>
    <w:rsid w:val="00144F02"/>
    <w:rsid w:val="00144F70"/>
    <w:rsid w:val="00144F7C"/>
    <w:rsid w:val="0014504D"/>
    <w:rsid w:val="001455EF"/>
    <w:rsid w:val="00146406"/>
    <w:rsid w:val="00146678"/>
    <w:rsid w:val="00146DCA"/>
    <w:rsid w:val="00146F13"/>
    <w:rsid w:val="00147816"/>
    <w:rsid w:val="00147B8B"/>
    <w:rsid w:val="00147E8A"/>
    <w:rsid w:val="00150C6B"/>
    <w:rsid w:val="001516A0"/>
    <w:rsid w:val="00151B81"/>
    <w:rsid w:val="00151CCD"/>
    <w:rsid w:val="00152189"/>
    <w:rsid w:val="001525EA"/>
    <w:rsid w:val="00152612"/>
    <w:rsid w:val="00152647"/>
    <w:rsid w:val="00152884"/>
    <w:rsid w:val="00152B52"/>
    <w:rsid w:val="0015322B"/>
    <w:rsid w:val="001532F2"/>
    <w:rsid w:val="0015331F"/>
    <w:rsid w:val="0015354B"/>
    <w:rsid w:val="00154DD9"/>
    <w:rsid w:val="00155A19"/>
    <w:rsid w:val="00155DCE"/>
    <w:rsid w:val="00156D0A"/>
    <w:rsid w:val="00156E20"/>
    <w:rsid w:val="00157255"/>
    <w:rsid w:val="00157909"/>
    <w:rsid w:val="00157F94"/>
    <w:rsid w:val="0016092D"/>
    <w:rsid w:val="001618B3"/>
    <w:rsid w:val="00162444"/>
    <w:rsid w:val="00162AD5"/>
    <w:rsid w:val="00163121"/>
    <w:rsid w:val="00163279"/>
    <w:rsid w:val="0016355C"/>
    <w:rsid w:val="00164853"/>
    <w:rsid w:val="001649ED"/>
    <w:rsid w:val="00164EB4"/>
    <w:rsid w:val="00165C28"/>
    <w:rsid w:val="00165EB4"/>
    <w:rsid w:val="00165F36"/>
    <w:rsid w:val="00167029"/>
    <w:rsid w:val="00167E3A"/>
    <w:rsid w:val="00167E4E"/>
    <w:rsid w:val="00170B30"/>
    <w:rsid w:val="00170D7C"/>
    <w:rsid w:val="001712D7"/>
    <w:rsid w:val="001713F7"/>
    <w:rsid w:val="00171458"/>
    <w:rsid w:val="00172468"/>
    <w:rsid w:val="001733F3"/>
    <w:rsid w:val="00173613"/>
    <w:rsid w:val="001748B6"/>
    <w:rsid w:val="00174C3D"/>
    <w:rsid w:val="0017525E"/>
    <w:rsid w:val="00175F5A"/>
    <w:rsid w:val="001761B8"/>
    <w:rsid w:val="0017637B"/>
    <w:rsid w:val="001771C2"/>
    <w:rsid w:val="00177A51"/>
    <w:rsid w:val="001813CC"/>
    <w:rsid w:val="00181D26"/>
    <w:rsid w:val="00181FF9"/>
    <w:rsid w:val="001822DA"/>
    <w:rsid w:val="00182490"/>
    <w:rsid w:val="001824C3"/>
    <w:rsid w:val="00182EC7"/>
    <w:rsid w:val="00182F75"/>
    <w:rsid w:val="0018373A"/>
    <w:rsid w:val="001838DE"/>
    <w:rsid w:val="00184516"/>
    <w:rsid w:val="00184B35"/>
    <w:rsid w:val="00184C3E"/>
    <w:rsid w:val="00184C67"/>
    <w:rsid w:val="001860CF"/>
    <w:rsid w:val="00186116"/>
    <w:rsid w:val="001865F2"/>
    <w:rsid w:val="00186AEE"/>
    <w:rsid w:val="00186DDF"/>
    <w:rsid w:val="00187245"/>
    <w:rsid w:val="0018797E"/>
    <w:rsid w:val="00190042"/>
    <w:rsid w:val="0019010A"/>
    <w:rsid w:val="00190611"/>
    <w:rsid w:val="001912DD"/>
    <w:rsid w:val="00191639"/>
    <w:rsid w:val="0019185E"/>
    <w:rsid w:val="00191C98"/>
    <w:rsid w:val="00191F6B"/>
    <w:rsid w:val="001926A0"/>
    <w:rsid w:val="0019308B"/>
    <w:rsid w:val="00193BD4"/>
    <w:rsid w:val="00194C63"/>
    <w:rsid w:val="0019549C"/>
    <w:rsid w:val="00195596"/>
    <w:rsid w:val="0019612F"/>
    <w:rsid w:val="00196BD6"/>
    <w:rsid w:val="00196C32"/>
    <w:rsid w:val="00196E60"/>
    <w:rsid w:val="00196FE9"/>
    <w:rsid w:val="00197B3B"/>
    <w:rsid w:val="001A0A44"/>
    <w:rsid w:val="001A2519"/>
    <w:rsid w:val="001A2D3F"/>
    <w:rsid w:val="001A382C"/>
    <w:rsid w:val="001A42D1"/>
    <w:rsid w:val="001A547D"/>
    <w:rsid w:val="001A5F7E"/>
    <w:rsid w:val="001A7218"/>
    <w:rsid w:val="001A72DC"/>
    <w:rsid w:val="001A7C4A"/>
    <w:rsid w:val="001A7D92"/>
    <w:rsid w:val="001A7F10"/>
    <w:rsid w:val="001B0522"/>
    <w:rsid w:val="001B0DB3"/>
    <w:rsid w:val="001B0FAF"/>
    <w:rsid w:val="001B133A"/>
    <w:rsid w:val="001B155D"/>
    <w:rsid w:val="001B156C"/>
    <w:rsid w:val="001B1B9A"/>
    <w:rsid w:val="001B25C6"/>
    <w:rsid w:val="001B2842"/>
    <w:rsid w:val="001B3ADD"/>
    <w:rsid w:val="001B4D5E"/>
    <w:rsid w:val="001B502E"/>
    <w:rsid w:val="001B53F8"/>
    <w:rsid w:val="001B5E49"/>
    <w:rsid w:val="001C0729"/>
    <w:rsid w:val="001C0C9C"/>
    <w:rsid w:val="001C1B85"/>
    <w:rsid w:val="001C1B9D"/>
    <w:rsid w:val="001C1C90"/>
    <w:rsid w:val="001C28A3"/>
    <w:rsid w:val="001C2E50"/>
    <w:rsid w:val="001C3045"/>
    <w:rsid w:val="001C3693"/>
    <w:rsid w:val="001C45BF"/>
    <w:rsid w:val="001C4B77"/>
    <w:rsid w:val="001C5178"/>
    <w:rsid w:val="001C5197"/>
    <w:rsid w:val="001C55F1"/>
    <w:rsid w:val="001C580E"/>
    <w:rsid w:val="001C5856"/>
    <w:rsid w:val="001C5C59"/>
    <w:rsid w:val="001C5EAE"/>
    <w:rsid w:val="001C600F"/>
    <w:rsid w:val="001C623F"/>
    <w:rsid w:val="001C7012"/>
    <w:rsid w:val="001C7155"/>
    <w:rsid w:val="001C7376"/>
    <w:rsid w:val="001C7B2D"/>
    <w:rsid w:val="001C7DA8"/>
    <w:rsid w:val="001D0940"/>
    <w:rsid w:val="001D1DB7"/>
    <w:rsid w:val="001D24C3"/>
    <w:rsid w:val="001D2ADE"/>
    <w:rsid w:val="001D2DA5"/>
    <w:rsid w:val="001D316C"/>
    <w:rsid w:val="001D40DD"/>
    <w:rsid w:val="001D4120"/>
    <w:rsid w:val="001D545A"/>
    <w:rsid w:val="001D5923"/>
    <w:rsid w:val="001D5983"/>
    <w:rsid w:val="001D5DC3"/>
    <w:rsid w:val="001D60E1"/>
    <w:rsid w:val="001D69C9"/>
    <w:rsid w:val="001E0138"/>
    <w:rsid w:val="001E060E"/>
    <w:rsid w:val="001E0747"/>
    <w:rsid w:val="001E0EF7"/>
    <w:rsid w:val="001E0F96"/>
    <w:rsid w:val="001E127D"/>
    <w:rsid w:val="001E12B8"/>
    <w:rsid w:val="001E1399"/>
    <w:rsid w:val="001E19C6"/>
    <w:rsid w:val="001E1EE2"/>
    <w:rsid w:val="001E2BB7"/>
    <w:rsid w:val="001E388E"/>
    <w:rsid w:val="001E3BD3"/>
    <w:rsid w:val="001E410A"/>
    <w:rsid w:val="001E421B"/>
    <w:rsid w:val="001E496E"/>
    <w:rsid w:val="001E5772"/>
    <w:rsid w:val="001E59F3"/>
    <w:rsid w:val="001E5B1B"/>
    <w:rsid w:val="001E5C70"/>
    <w:rsid w:val="001E5DC1"/>
    <w:rsid w:val="001E5E1F"/>
    <w:rsid w:val="001E6343"/>
    <w:rsid w:val="001E698D"/>
    <w:rsid w:val="001E6FD9"/>
    <w:rsid w:val="001E7284"/>
    <w:rsid w:val="001E7628"/>
    <w:rsid w:val="001E7637"/>
    <w:rsid w:val="001E7801"/>
    <w:rsid w:val="001E7FCE"/>
    <w:rsid w:val="001F179A"/>
    <w:rsid w:val="001F1ECB"/>
    <w:rsid w:val="001F2282"/>
    <w:rsid w:val="001F392B"/>
    <w:rsid w:val="001F3E7E"/>
    <w:rsid w:val="001F4910"/>
    <w:rsid w:val="001F4C97"/>
    <w:rsid w:val="001F5396"/>
    <w:rsid w:val="001F58CC"/>
    <w:rsid w:val="001F593F"/>
    <w:rsid w:val="001F5DF6"/>
    <w:rsid w:val="001F5EA6"/>
    <w:rsid w:val="001F5F16"/>
    <w:rsid w:val="001F614E"/>
    <w:rsid w:val="001F6E02"/>
    <w:rsid w:val="001F6E33"/>
    <w:rsid w:val="001F6ED5"/>
    <w:rsid w:val="001F704A"/>
    <w:rsid w:val="001F7265"/>
    <w:rsid w:val="001F75A9"/>
    <w:rsid w:val="001F781A"/>
    <w:rsid w:val="00200308"/>
    <w:rsid w:val="00200462"/>
    <w:rsid w:val="00200595"/>
    <w:rsid w:val="00200AF2"/>
    <w:rsid w:val="00202432"/>
    <w:rsid w:val="00202D34"/>
    <w:rsid w:val="00203343"/>
    <w:rsid w:val="00203819"/>
    <w:rsid w:val="002039DD"/>
    <w:rsid w:val="00203B2B"/>
    <w:rsid w:val="00203F82"/>
    <w:rsid w:val="0020433A"/>
    <w:rsid w:val="00204B64"/>
    <w:rsid w:val="00205227"/>
    <w:rsid w:val="002052A6"/>
    <w:rsid w:val="002063EE"/>
    <w:rsid w:val="002070C2"/>
    <w:rsid w:val="00207387"/>
    <w:rsid w:val="00207F36"/>
    <w:rsid w:val="00210603"/>
    <w:rsid w:val="00210B17"/>
    <w:rsid w:val="00210DA5"/>
    <w:rsid w:val="00211B7E"/>
    <w:rsid w:val="00211C32"/>
    <w:rsid w:val="0021333B"/>
    <w:rsid w:val="00213A9C"/>
    <w:rsid w:val="002142D9"/>
    <w:rsid w:val="002149C8"/>
    <w:rsid w:val="00215CA9"/>
    <w:rsid w:val="00216088"/>
    <w:rsid w:val="0021608C"/>
    <w:rsid w:val="0021772B"/>
    <w:rsid w:val="00217E49"/>
    <w:rsid w:val="00220C39"/>
    <w:rsid w:val="0022130B"/>
    <w:rsid w:val="00221CBB"/>
    <w:rsid w:val="0022202E"/>
    <w:rsid w:val="00222DB9"/>
    <w:rsid w:val="00222EEA"/>
    <w:rsid w:val="002231EE"/>
    <w:rsid w:val="00223F04"/>
    <w:rsid w:val="00224405"/>
    <w:rsid w:val="00224516"/>
    <w:rsid w:val="00225311"/>
    <w:rsid w:val="0022588F"/>
    <w:rsid w:val="00225B96"/>
    <w:rsid w:val="002264C4"/>
    <w:rsid w:val="00226FF2"/>
    <w:rsid w:val="00227B53"/>
    <w:rsid w:val="002305CB"/>
    <w:rsid w:val="00230F99"/>
    <w:rsid w:val="00231344"/>
    <w:rsid w:val="0023152C"/>
    <w:rsid w:val="00231F85"/>
    <w:rsid w:val="00231FC2"/>
    <w:rsid w:val="00233356"/>
    <w:rsid w:val="0023402F"/>
    <w:rsid w:val="0023451D"/>
    <w:rsid w:val="00234566"/>
    <w:rsid w:val="00234A73"/>
    <w:rsid w:val="00234D47"/>
    <w:rsid w:val="00235015"/>
    <w:rsid w:val="00235332"/>
    <w:rsid w:val="00236578"/>
    <w:rsid w:val="0023713B"/>
    <w:rsid w:val="00237C2C"/>
    <w:rsid w:val="002404FF"/>
    <w:rsid w:val="00240BAA"/>
    <w:rsid w:val="00241151"/>
    <w:rsid w:val="00241352"/>
    <w:rsid w:val="002413C1"/>
    <w:rsid w:val="0024242F"/>
    <w:rsid w:val="00242BB5"/>
    <w:rsid w:val="00242FEC"/>
    <w:rsid w:val="00243303"/>
    <w:rsid w:val="00243410"/>
    <w:rsid w:val="0024397A"/>
    <w:rsid w:val="0024440C"/>
    <w:rsid w:val="00244C05"/>
    <w:rsid w:val="00244D71"/>
    <w:rsid w:val="00244DFD"/>
    <w:rsid w:val="00244F46"/>
    <w:rsid w:val="002451F1"/>
    <w:rsid w:val="002463A1"/>
    <w:rsid w:val="002467E0"/>
    <w:rsid w:val="002468A2"/>
    <w:rsid w:val="00246A9D"/>
    <w:rsid w:val="00246D09"/>
    <w:rsid w:val="00246E23"/>
    <w:rsid w:val="00246FC7"/>
    <w:rsid w:val="00247746"/>
    <w:rsid w:val="00247D20"/>
    <w:rsid w:val="00250AC2"/>
    <w:rsid w:val="002515AE"/>
    <w:rsid w:val="00251B1C"/>
    <w:rsid w:val="002525F7"/>
    <w:rsid w:val="00252FB0"/>
    <w:rsid w:val="00253405"/>
    <w:rsid w:val="00253A74"/>
    <w:rsid w:val="00253E9F"/>
    <w:rsid w:val="002542F3"/>
    <w:rsid w:val="00255AAD"/>
    <w:rsid w:val="00256432"/>
    <w:rsid w:val="002574AB"/>
    <w:rsid w:val="002574D5"/>
    <w:rsid w:val="002601BF"/>
    <w:rsid w:val="00260600"/>
    <w:rsid w:val="00260A75"/>
    <w:rsid w:val="0026164B"/>
    <w:rsid w:val="00261836"/>
    <w:rsid w:val="00261CE8"/>
    <w:rsid w:val="00261CF6"/>
    <w:rsid w:val="00261E43"/>
    <w:rsid w:val="002620EA"/>
    <w:rsid w:val="00262432"/>
    <w:rsid w:val="002628AA"/>
    <w:rsid w:val="00262A28"/>
    <w:rsid w:val="002632F4"/>
    <w:rsid w:val="002634B5"/>
    <w:rsid w:val="0026364A"/>
    <w:rsid w:val="00264620"/>
    <w:rsid w:val="00265271"/>
    <w:rsid w:val="00265CEB"/>
    <w:rsid w:val="00265F81"/>
    <w:rsid w:val="0026628D"/>
    <w:rsid w:val="0026654A"/>
    <w:rsid w:val="00266658"/>
    <w:rsid w:val="00266B5B"/>
    <w:rsid w:val="00267BFF"/>
    <w:rsid w:val="00270428"/>
    <w:rsid w:val="00270988"/>
    <w:rsid w:val="0027098C"/>
    <w:rsid w:val="00270B56"/>
    <w:rsid w:val="00270CF7"/>
    <w:rsid w:val="00271EFB"/>
    <w:rsid w:val="00271F4E"/>
    <w:rsid w:val="00272F90"/>
    <w:rsid w:val="00273095"/>
    <w:rsid w:val="0027317E"/>
    <w:rsid w:val="0027346C"/>
    <w:rsid w:val="0027349E"/>
    <w:rsid w:val="00273E6E"/>
    <w:rsid w:val="00273FF8"/>
    <w:rsid w:val="002741A0"/>
    <w:rsid w:val="00274609"/>
    <w:rsid w:val="00274E46"/>
    <w:rsid w:val="00274F5F"/>
    <w:rsid w:val="00275192"/>
    <w:rsid w:val="00275419"/>
    <w:rsid w:val="00275520"/>
    <w:rsid w:val="002772A7"/>
    <w:rsid w:val="00277721"/>
    <w:rsid w:val="0028037A"/>
    <w:rsid w:val="002804CE"/>
    <w:rsid w:val="0028065F"/>
    <w:rsid w:val="00281176"/>
    <w:rsid w:val="002818CB"/>
    <w:rsid w:val="00281945"/>
    <w:rsid w:val="00282201"/>
    <w:rsid w:val="0028365D"/>
    <w:rsid w:val="00283F2B"/>
    <w:rsid w:val="0028428B"/>
    <w:rsid w:val="002847BA"/>
    <w:rsid w:val="00284A47"/>
    <w:rsid w:val="00284AE5"/>
    <w:rsid w:val="00284C7B"/>
    <w:rsid w:val="0028578D"/>
    <w:rsid w:val="00285E06"/>
    <w:rsid w:val="002867FD"/>
    <w:rsid w:val="00287C50"/>
    <w:rsid w:val="0029052F"/>
    <w:rsid w:val="00290B57"/>
    <w:rsid w:val="00290F98"/>
    <w:rsid w:val="00291207"/>
    <w:rsid w:val="00291F0F"/>
    <w:rsid w:val="00291FC6"/>
    <w:rsid w:val="00292DF0"/>
    <w:rsid w:val="002937CE"/>
    <w:rsid w:val="00293B61"/>
    <w:rsid w:val="002946A3"/>
    <w:rsid w:val="002951B8"/>
    <w:rsid w:val="00295214"/>
    <w:rsid w:val="002954E1"/>
    <w:rsid w:val="00295825"/>
    <w:rsid w:val="00295958"/>
    <w:rsid w:val="0029688B"/>
    <w:rsid w:val="00296E40"/>
    <w:rsid w:val="00297F0A"/>
    <w:rsid w:val="002A0DA9"/>
    <w:rsid w:val="002A1557"/>
    <w:rsid w:val="002A2E5C"/>
    <w:rsid w:val="002A35DF"/>
    <w:rsid w:val="002A35E0"/>
    <w:rsid w:val="002A36DA"/>
    <w:rsid w:val="002A5283"/>
    <w:rsid w:val="002A5E9C"/>
    <w:rsid w:val="002A5EB9"/>
    <w:rsid w:val="002A6E47"/>
    <w:rsid w:val="002A709E"/>
    <w:rsid w:val="002A72F9"/>
    <w:rsid w:val="002B08EE"/>
    <w:rsid w:val="002B0922"/>
    <w:rsid w:val="002B0CD8"/>
    <w:rsid w:val="002B1D8D"/>
    <w:rsid w:val="002B1ECF"/>
    <w:rsid w:val="002B28FB"/>
    <w:rsid w:val="002B2B60"/>
    <w:rsid w:val="002B2FF2"/>
    <w:rsid w:val="002B3424"/>
    <w:rsid w:val="002B3444"/>
    <w:rsid w:val="002B3462"/>
    <w:rsid w:val="002B4194"/>
    <w:rsid w:val="002B4216"/>
    <w:rsid w:val="002B4587"/>
    <w:rsid w:val="002B4742"/>
    <w:rsid w:val="002B48EE"/>
    <w:rsid w:val="002B514B"/>
    <w:rsid w:val="002C06B1"/>
    <w:rsid w:val="002C0D06"/>
    <w:rsid w:val="002C1D1C"/>
    <w:rsid w:val="002C226C"/>
    <w:rsid w:val="002C27D5"/>
    <w:rsid w:val="002C2976"/>
    <w:rsid w:val="002C46DE"/>
    <w:rsid w:val="002C47B0"/>
    <w:rsid w:val="002C48B3"/>
    <w:rsid w:val="002C52B6"/>
    <w:rsid w:val="002C5B51"/>
    <w:rsid w:val="002C654C"/>
    <w:rsid w:val="002C6576"/>
    <w:rsid w:val="002C688A"/>
    <w:rsid w:val="002C6A11"/>
    <w:rsid w:val="002C7F14"/>
    <w:rsid w:val="002D0456"/>
    <w:rsid w:val="002D092B"/>
    <w:rsid w:val="002D0A25"/>
    <w:rsid w:val="002D20F2"/>
    <w:rsid w:val="002D27F8"/>
    <w:rsid w:val="002D292D"/>
    <w:rsid w:val="002D39B9"/>
    <w:rsid w:val="002D3AB4"/>
    <w:rsid w:val="002D4F4A"/>
    <w:rsid w:val="002D4FC4"/>
    <w:rsid w:val="002D5170"/>
    <w:rsid w:val="002D5355"/>
    <w:rsid w:val="002D545E"/>
    <w:rsid w:val="002D5BB3"/>
    <w:rsid w:val="002D692F"/>
    <w:rsid w:val="002D69AE"/>
    <w:rsid w:val="002D6A03"/>
    <w:rsid w:val="002D7376"/>
    <w:rsid w:val="002D7A1E"/>
    <w:rsid w:val="002D7B9D"/>
    <w:rsid w:val="002D7F07"/>
    <w:rsid w:val="002E00A4"/>
    <w:rsid w:val="002E0600"/>
    <w:rsid w:val="002E1468"/>
    <w:rsid w:val="002E241E"/>
    <w:rsid w:val="002E292E"/>
    <w:rsid w:val="002E3823"/>
    <w:rsid w:val="002E3C9C"/>
    <w:rsid w:val="002E3CFF"/>
    <w:rsid w:val="002E3E0D"/>
    <w:rsid w:val="002E430B"/>
    <w:rsid w:val="002E47CF"/>
    <w:rsid w:val="002E510E"/>
    <w:rsid w:val="002E5550"/>
    <w:rsid w:val="002E5749"/>
    <w:rsid w:val="002E6AB0"/>
    <w:rsid w:val="002E7582"/>
    <w:rsid w:val="002E7EF7"/>
    <w:rsid w:val="002F1E11"/>
    <w:rsid w:val="002F26B3"/>
    <w:rsid w:val="002F2B6E"/>
    <w:rsid w:val="002F342E"/>
    <w:rsid w:val="002F37E6"/>
    <w:rsid w:val="002F3B00"/>
    <w:rsid w:val="002F3D9C"/>
    <w:rsid w:val="002F3F4B"/>
    <w:rsid w:val="002F4554"/>
    <w:rsid w:val="002F5551"/>
    <w:rsid w:val="002F56F5"/>
    <w:rsid w:val="002F612A"/>
    <w:rsid w:val="002F682C"/>
    <w:rsid w:val="002F6E82"/>
    <w:rsid w:val="002F7579"/>
    <w:rsid w:val="003003A9"/>
    <w:rsid w:val="00300875"/>
    <w:rsid w:val="003015CE"/>
    <w:rsid w:val="00301842"/>
    <w:rsid w:val="00301D93"/>
    <w:rsid w:val="0030254B"/>
    <w:rsid w:val="00302A29"/>
    <w:rsid w:val="00303A14"/>
    <w:rsid w:val="00304847"/>
    <w:rsid w:val="0030608B"/>
    <w:rsid w:val="003067CA"/>
    <w:rsid w:val="00306B1C"/>
    <w:rsid w:val="00310087"/>
    <w:rsid w:val="00310C03"/>
    <w:rsid w:val="00310CA8"/>
    <w:rsid w:val="00310D54"/>
    <w:rsid w:val="00311058"/>
    <w:rsid w:val="0031294C"/>
    <w:rsid w:val="003130F9"/>
    <w:rsid w:val="00313263"/>
    <w:rsid w:val="0031342E"/>
    <w:rsid w:val="003139C4"/>
    <w:rsid w:val="003157D6"/>
    <w:rsid w:val="003168EB"/>
    <w:rsid w:val="0031731D"/>
    <w:rsid w:val="003177BE"/>
    <w:rsid w:val="003207F6"/>
    <w:rsid w:val="00322251"/>
    <w:rsid w:val="00322AB8"/>
    <w:rsid w:val="0032384E"/>
    <w:rsid w:val="00323D09"/>
    <w:rsid w:val="00324648"/>
    <w:rsid w:val="00324A0E"/>
    <w:rsid w:val="003265F7"/>
    <w:rsid w:val="00326F73"/>
    <w:rsid w:val="00327877"/>
    <w:rsid w:val="00330089"/>
    <w:rsid w:val="0033083C"/>
    <w:rsid w:val="00331CE6"/>
    <w:rsid w:val="0033277D"/>
    <w:rsid w:val="0033359B"/>
    <w:rsid w:val="00333B36"/>
    <w:rsid w:val="00334110"/>
    <w:rsid w:val="00334509"/>
    <w:rsid w:val="00335064"/>
    <w:rsid w:val="00335105"/>
    <w:rsid w:val="00335A18"/>
    <w:rsid w:val="00336094"/>
    <w:rsid w:val="00336794"/>
    <w:rsid w:val="00336A5F"/>
    <w:rsid w:val="00336ADC"/>
    <w:rsid w:val="00336ED9"/>
    <w:rsid w:val="003370A6"/>
    <w:rsid w:val="003370D8"/>
    <w:rsid w:val="00337F0E"/>
    <w:rsid w:val="00342438"/>
    <w:rsid w:val="003428BA"/>
    <w:rsid w:val="00343952"/>
    <w:rsid w:val="00343FC4"/>
    <w:rsid w:val="00344C8B"/>
    <w:rsid w:val="00346505"/>
    <w:rsid w:val="0034677A"/>
    <w:rsid w:val="00346AA4"/>
    <w:rsid w:val="00346BE9"/>
    <w:rsid w:val="00347DEA"/>
    <w:rsid w:val="0035013E"/>
    <w:rsid w:val="003501D2"/>
    <w:rsid w:val="003510E7"/>
    <w:rsid w:val="003514F0"/>
    <w:rsid w:val="003522B5"/>
    <w:rsid w:val="0035284A"/>
    <w:rsid w:val="0035304C"/>
    <w:rsid w:val="00353076"/>
    <w:rsid w:val="00353934"/>
    <w:rsid w:val="00353BFD"/>
    <w:rsid w:val="00353DFC"/>
    <w:rsid w:val="00353E5E"/>
    <w:rsid w:val="00355053"/>
    <w:rsid w:val="0035569E"/>
    <w:rsid w:val="00355747"/>
    <w:rsid w:val="00355E96"/>
    <w:rsid w:val="0035669B"/>
    <w:rsid w:val="00356E41"/>
    <w:rsid w:val="00356E71"/>
    <w:rsid w:val="0035739D"/>
    <w:rsid w:val="00357449"/>
    <w:rsid w:val="00357F05"/>
    <w:rsid w:val="003604E1"/>
    <w:rsid w:val="00361423"/>
    <w:rsid w:val="003624B0"/>
    <w:rsid w:val="003627C7"/>
    <w:rsid w:val="00362C4C"/>
    <w:rsid w:val="00362FD8"/>
    <w:rsid w:val="0036304C"/>
    <w:rsid w:val="00363666"/>
    <w:rsid w:val="0036516E"/>
    <w:rsid w:val="003656A9"/>
    <w:rsid w:val="003657D9"/>
    <w:rsid w:val="003665B6"/>
    <w:rsid w:val="00366C8C"/>
    <w:rsid w:val="003671BF"/>
    <w:rsid w:val="00370026"/>
    <w:rsid w:val="003703F3"/>
    <w:rsid w:val="00370440"/>
    <w:rsid w:val="00370A6A"/>
    <w:rsid w:val="00371310"/>
    <w:rsid w:val="00371400"/>
    <w:rsid w:val="00372A96"/>
    <w:rsid w:val="00373560"/>
    <w:rsid w:val="003758CB"/>
    <w:rsid w:val="0037618F"/>
    <w:rsid w:val="003761C8"/>
    <w:rsid w:val="0037629D"/>
    <w:rsid w:val="00376A42"/>
    <w:rsid w:val="00376EAC"/>
    <w:rsid w:val="00377280"/>
    <w:rsid w:val="00380202"/>
    <w:rsid w:val="00380291"/>
    <w:rsid w:val="003808E1"/>
    <w:rsid w:val="003808F2"/>
    <w:rsid w:val="00380A87"/>
    <w:rsid w:val="00380A94"/>
    <w:rsid w:val="003810BA"/>
    <w:rsid w:val="00381443"/>
    <w:rsid w:val="003819D3"/>
    <w:rsid w:val="003819E4"/>
    <w:rsid w:val="003823B9"/>
    <w:rsid w:val="003823F4"/>
    <w:rsid w:val="00382943"/>
    <w:rsid w:val="00382B6B"/>
    <w:rsid w:val="00383335"/>
    <w:rsid w:val="0038392A"/>
    <w:rsid w:val="00383D0B"/>
    <w:rsid w:val="003843CA"/>
    <w:rsid w:val="00384443"/>
    <w:rsid w:val="00384AC0"/>
    <w:rsid w:val="003852BC"/>
    <w:rsid w:val="00385D5C"/>
    <w:rsid w:val="003869DD"/>
    <w:rsid w:val="00386E6B"/>
    <w:rsid w:val="00387043"/>
    <w:rsid w:val="00387D29"/>
    <w:rsid w:val="0039014B"/>
    <w:rsid w:val="003902DB"/>
    <w:rsid w:val="00390AC4"/>
    <w:rsid w:val="00390AFF"/>
    <w:rsid w:val="00390D76"/>
    <w:rsid w:val="00390ECE"/>
    <w:rsid w:val="00391433"/>
    <w:rsid w:val="00391ACF"/>
    <w:rsid w:val="00392A00"/>
    <w:rsid w:val="00392A70"/>
    <w:rsid w:val="00392C21"/>
    <w:rsid w:val="00392DB1"/>
    <w:rsid w:val="00392E83"/>
    <w:rsid w:val="0039379C"/>
    <w:rsid w:val="00395358"/>
    <w:rsid w:val="003953D9"/>
    <w:rsid w:val="00395F3F"/>
    <w:rsid w:val="0039614F"/>
    <w:rsid w:val="003979CA"/>
    <w:rsid w:val="003A05CD"/>
    <w:rsid w:val="003A0A05"/>
    <w:rsid w:val="003A17D5"/>
    <w:rsid w:val="003A239F"/>
    <w:rsid w:val="003A2B31"/>
    <w:rsid w:val="003A3BB2"/>
    <w:rsid w:val="003A40D9"/>
    <w:rsid w:val="003A4CA3"/>
    <w:rsid w:val="003A4D11"/>
    <w:rsid w:val="003A4D8C"/>
    <w:rsid w:val="003A53C3"/>
    <w:rsid w:val="003A561A"/>
    <w:rsid w:val="003A6A62"/>
    <w:rsid w:val="003A7149"/>
    <w:rsid w:val="003A7563"/>
    <w:rsid w:val="003A7E71"/>
    <w:rsid w:val="003A7E73"/>
    <w:rsid w:val="003B0655"/>
    <w:rsid w:val="003B06CF"/>
    <w:rsid w:val="003B0AAC"/>
    <w:rsid w:val="003B15C6"/>
    <w:rsid w:val="003B18AE"/>
    <w:rsid w:val="003B1E4C"/>
    <w:rsid w:val="003B2419"/>
    <w:rsid w:val="003B2859"/>
    <w:rsid w:val="003B2BA8"/>
    <w:rsid w:val="003B3B7C"/>
    <w:rsid w:val="003B43AA"/>
    <w:rsid w:val="003B59D9"/>
    <w:rsid w:val="003B6819"/>
    <w:rsid w:val="003B6F11"/>
    <w:rsid w:val="003B78B4"/>
    <w:rsid w:val="003C00C9"/>
    <w:rsid w:val="003C03AD"/>
    <w:rsid w:val="003C05EC"/>
    <w:rsid w:val="003C070D"/>
    <w:rsid w:val="003C227D"/>
    <w:rsid w:val="003C26F1"/>
    <w:rsid w:val="003C2FCF"/>
    <w:rsid w:val="003C30EB"/>
    <w:rsid w:val="003C3805"/>
    <w:rsid w:val="003C41B4"/>
    <w:rsid w:val="003C44BA"/>
    <w:rsid w:val="003C46D6"/>
    <w:rsid w:val="003C489D"/>
    <w:rsid w:val="003C573B"/>
    <w:rsid w:val="003C5C59"/>
    <w:rsid w:val="003C5E3B"/>
    <w:rsid w:val="003C61D0"/>
    <w:rsid w:val="003C6988"/>
    <w:rsid w:val="003C6F07"/>
    <w:rsid w:val="003C72A5"/>
    <w:rsid w:val="003C7465"/>
    <w:rsid w:val="003C7B33"/>
    <w:rsid w:val="003D039E"/>
    <w:rsid w:val="003D0449"/>
    <w:rsid w:val="003D060C"/>
    <w:rsid w:val="003D0E57"/>
    <w:rsid w:val="003D1487"/>
    <w:rsid w:val="003D20F4"/>
    <w:rsid w:val="003D2C5E"/>
    <w:rsid w:val="003D4499"/>
    <w:rsid w:val="003D5651"/>
    <w:rsid w:val="003D5EFB"/>
    <w:rsid w:val="003D60C8"/>
    <w:rsid w:val="003D65AF"/>
    <w:rsid w:val="003D6D5B"/>
    <w:rsid w:val="003D6FE1"/>
    <w:rsid w:val="003D7E4A"/>
    <w:rsid w:val="003E0B91"/>
    <w:rsid w:val="003E0BAC"/>
    <w:rsid w:val="003E2106"/>
    <w:rsid w:val="003E2BAE"/>
    <w:rsid w:val="003E3151"/>
    <w:rsid w:val="003E3176"/>
    <w:rsid w:val="003E3BBA"/>
    <w:rsid w:val="003E4B80"/>
    <w:rsid w:val="003E4C5E"/>
    <w:rsid w:val="003E4F9B"/>
    <w:rsid w:val="003E5B8A"/>
    <w:rsid w:val="003E5D9C"/>
    <w:rsid w:val="003E6300"/>
    <w:rsid w:val="003E65B7"/>
    <w:rsid w:val="003E6943"/>
    <w:rsid w:val="003E7713"/>
    <w:rsid w:val="003E7A5B"/>
    <w:rsid w:val="003E7CD3"/>
    <w:rsid w:val="003F040D"/>
    <w:rsid w:val="003F0AD9"/>
    <w:rsid w:val="003F16CA"/>
    <w:rsid w:val="003F1A9C"/>
    <w:rsid w:val="003F312F"/>
    <w:rsid w:val="003F3577"/>
    <w:rsid w:val="003F3585"/>
    <w:rsid w:val="003F3F42"/>
    <w:rsid w:val="003F429C"/>
    <w:rsid w:val="003F480A"/>
    <w:rsid w:val="003F490D"/>
    <w:rsid w:val="003F4B41"/>
    <w:rsid w:val="003F5DC6"/>
    <w:rsid w:val="003F66D7"/>
    <w:rsid w:val="003F6993"/>
    <w:rsid w:val="003F716F"/>
    <w:rsid w:val="003F72FB"/>
    <w:rsid w:val="003F7E91"/>
    <w:rsid w:val="00400C95"/>
    <w:rsid w:val="00401960"/>
    <w:rsid w:val="00401E39"/>
    <w:rsid w:val="004024EA"/>
    <w:rsid w:val="00402655"/>
    <w:rsid w:val="00402841"/>
    <w:rsid w:val="00402FAA"/>
    <w:rsid w:val="00403589"/>
    <w:rsid w:val="004036DD"/>
    <w:rsid w:val="00403A13"/>
    <w:rsid w:val="00403E0C"/>
    <w:rsid w:val="004045F3"/>
    <w:rsid w:val="00404916"/>
    <w:rsid w:val="0040554E"/>
    <w:rsid w:val="004055BF"/>
    <w:rsid w:val="00406B1A"/>
    <w:rsid w:val="00410B30"/>
    <w:rsid w:val="00411BEB"/>
    <w:rsid w:val="00412C64"/>
    <w:rsid w:val="004130A7"/>
    <w:rsid w:val="004130BB"/>
    <w:rsid w:val="00413495"/>
    <w:rsid w:val="00413974"/>
    <w:rsid w:val="00414F29"/>
    <w:rsid w:val="00415AE9"/>
    <w:rsid w:val="00417A28"/>
    <w:rsid w:val="00417ED0"/>
    <w:rsid w:val="00421ABC"/>
    <w:rsid w:val="004222F5"/>
    <w:rsid w:val="00422A0A"/>
    <w:rsid w:val="00422CC0"/>
    <w:rsid w:val="00424E97"/>
    <w:rsid w:val="00425298"/>
    <w:rsid w:val="004255CE"/>
    <w:rsid w:val="00426F9C"/>
    <w:rsid w:val="00427A3A"/>
    <w:rsid w:val="004303A9"/>
    <w:rsid w:val="004304B7"/>
    <w:rsid w:val="00430514"/>
    <w:rsid w:val="004309AD"/>
    <w:rsid w:val="00431ABA"/>
    <w:rsid w:val="0043254F"/>
    <w:rsid w:val="00434537"/>
    <w:rsid w:val="004345A3"/>
    <w:rsid w:val="004353F5"/>
    <w:rsid w:val="004358AB"/>
    <w:rsid w:val="00436560"/>
    <w:rsid w:val="00437519"/>
    <w:rsid w:val="0043781A"/>
    <w:rsid w:val="00440C9C"/>
    <w:rsid w:val="004411B4"/>
    <w:rsid w:val="00442165"/>
    <w:rsid w:val="00442E9E"/>
    <w:rsid w:val="004432DF"/>
    <w:rsid w:val="00443852"/>
    <w:rsid w:val="00443D34"/>
    <w:rsid w:val="00443F52"/>
    <w:rsid w:val="0044455A"/>
    <w:rsid w:val="0044502E"/>
    <w:rsid w:val="0044583E"/>
    <w:rsid w:val="0044614B"/>
    <w:rsid w:val="0044627E"/>
    <w:rsid w:val="004467A4"/>
    <w:rsid w:val="00446CF3"/>
    <w:rsid w:val="00447026"/>
    <w:rsid w:val="00447D74"/>
    <w:rsid w:val="00447D94"/>
    <w:rsid w:val="00447F3A"/>
    <w:rsid w:val="004503A8"/>
    <w:rsid w:val="004504C8"/>
    <w:rsid w:val="004506C8"/>
    <w:rsid w:val="0045087B"/>
    <w:rsid w:val="00451D44"/>
    <w:rsid w:val="00452347"/>
    <w:rsid w:val="00454664"/>
    <w:rsid w:val="00454F15"/>
    <w:rsid w:val="00455682"/>
    <w:rsid w:val="004558B5"/>
    <w:rsid w:val="00455A20"/>
    <w:rsid w:val="00455BC0"/>
    <w:rsid w:val="004563A5"/>
    <w:rsid w:val="00456823"/>
    <w:rsid w:val="00456941"/>
    <w:rsid w:val="004569E7"/>
    <w:rsid w:val="004575F1"/>
    <w:rsid w:val="00457BF6"/>
    <w:rsid w:val="004605B6"/>
    <w:rsid w:val="00460EEC"/>
    <w:rsid w:val="004615E1"/>
    <w:rsid w:val="00461F51"/>
    <w:rsid w:val="00462665"/>
    <w:rsid w:val="00463360"/>
    <w:rsid w:val="00464343"/>
    <w:rsid w:val="00464C97"/>
    <w:rsid w:val="00464E04"/>
    <w:rsid w:val="00465D38"/>
    <w:rsid w:val="004661FA"/>
    <w:rsid w:val="004663F0"/>
    <w:rsid w:val="0046694E"/>
    <w:rsid w:val="004671C4"/>
    <w:rsid w:val="004720E7"/>
    <w:rsid w:val="00472155"/>
    <w:rsid w:val="0047269D"/>
    <w:rsid w:val="004726D7"/>
    <w:rsid w:val="004735FF"/>
    <w:rsid w:val="00474415"/>
    <w:rsid w:val="004744EE"/>
    <w:rsid w:val="00474AF9"/>
    <w:rsid w:val="004753B1"/>
    <w:rsid w:val="00475633"/>
    <w:rsid w:val="004756AD"/>
    <w:rsid w:val="0047573B"/>
    <w:rsid w:val="00475C40"/>
    <w:rsid w:val="004769C8"/>
    <w:rsid w:val="004775B3"/>
    <w:rsid w:val="00480212"/>
    <w:rsid w:val="0048079A"/>
    <w:rsid w:val="00481732"/>
    <w:rsid w:val="00481B8D"/>
    <w:rsid w:val="00481D29"/>
    <w:rsid w:val="00482AFA"/>
    <w:rsid w:val="00482DF5"/>
    <w:rsid w:val="00483286"/>
    <w:rsid w:val="004842C2"/>
    <w:rsid w:val="00484947"/>
    <w:rsid w:val="00485652"/>
    <w:rsid w:val="00485AD9"/>
    <w:rsid w:val="00485C6E"/>
    <w:rsid w:val="00485CB3"/>
    <w:rsid w:val="00485F76"/>
    <w:rsid w:val="0048610C"/>
    <w:rsid w:val="00486455"/>
    <w:rsid w:val="004866E9"/>
    <w:rsid w:val="004876FF"/>
    <w:rsid w:val="0048782E"/>
    <w:rsid w:val="0048783A"/>
    <w:rsid w:val="00487FE6"/>
    <w:rsid w:val="00490B1B"/>
    <w:rsid w:val="00491017"/>
    <w:rsid w:val="0049118F"/>
    <w:rsid w:val="00492F55"/>
    <w:rsid w:val="00493B2A"/>
    <w:rsid w:val="004955BA"/>
    <w:rsid w:val="004963D6"/>
    <w:rsid w:val="00496623"/>
    <w:rsid w:val="004969DB"/>
    <w:rsid w:val="00496E35"/>
    <w:rsid w:val="00496F81"/>
    <w:rsid w:val="004976FF"/>
    <w:rsid w:val="00497A53"/>
    <w:rsid w:val="004A0A06"/>
    <w:rsid w:val="004A0EE2"/>
    <w:rsid w:val="004A339E"/>
    <w:rsid w:val="004A4192"/>
    <w:rsid w:val="004A4237"/>
    <w:rsid w:val="004A434C"/>
    <w:rsid w:val="004A4FBF"/>
    <w:rsid w:val="004A55BA"/>
    <w:rsid w:val="004A5604"/>
    <w:rsid w:val="004A62D8"/>
    <w:rsid w:val="004A6685"/>
    <w:rsid w:val="004A68C0"/>
    <w:rsid w:val="004A7342"/>
    <w:rsid w:val="004A751C"/>
    <w:rsid w:val="004A7521"/>
    <w:rsid w:val="004A7DBE"/>
    <w:rsid w:val="004A7E17"/>
    <w:rsid w:val="004B07FC"/>
    <w:rsid w:val="004B0B2D"/>
    <w:rsid w:val="004B0D47"/>
    <w:rsid w:val="004B1215"/>
    <w:rsid w:val="004B21BE"/>
    <w:rsid w:val="004B2BCC"/>
    <w:rsid w:val="004B2F1D"/>
    <w:rsid w:val="004B331D"/>
    <w:rsid w:val="004B3461"/>
    <w:rsid w:val="004B39F7"/>
    <w:rsid w:val="004B3CFD"/>
    <w:rsid w:val="004B3F70"/>
    <w:rsid w:val="004B444F"/>
    <w:rsid w:val="004B594E"/>
    <w:rsid w:val="004B5AC6"/>
    <w:rsid w:val="004B5FD7"/>
    <w:rsid w:val="004B739B"/>
    <w:rsid w:val="004B78D2"/>
    <w:rsid w:val="004B7CDF"/>
    <w:rsid w:val="004C3078"/>
    <w:rsid w:val="004C3739"/>
    <w:rsid w:val="004C45B1"/>
    <w:rsid w:val="004C467F"/>
    <w:rsid w:val="004C482C"/>
    <w:rsid w:val="004C5209"/>
    <w:rsid w:val="004C5294"/>
    <w:rsid w:val="004C5701"/>
    <w:rsid w:val="004C5EAF"/>
    <w:rsid w:val="004C5F32"/>
    <w:rsid w:val="004C62EC"/>
    <w:rsid w:val="004C6402"/>
    <w:rsid w:val="004C6675"/>
    <w:rsid w:val="004C6B6D"/>
    <w:rsid w:val="004C6F28"/>
    <w:rsid w:val="004D07F4"/>
    <w:rsid w:val="004D0B50"/>
    <w:rsid w:val="004D3ACF"/>
    <w:rsid w:val="004D433D"/>
    <w:rsid w:val="004D4F06"/>
    <w:rsid w:val="004D6023"/>
    <w:rsid w:val="004D654F"/>
    <w:rsid w:val="004D6695"/>
    <w:rsid w:val="004D70C2"/>
    <w:rsid w:val="004D7A78"/>
    <w:rsid w:val="004E066C"/>
    <w:rsid w:val="004E09D7"/>
    <w:rsid w:val="004E0C48"/>
    <w:rsid w:val="004E145F"/>
    <w:rsid w:val="004E22CB"/>
    <w:rsid w:val="004E3411"/>
    <w:rsid w:val="004E3802"/>
    <w:rsid w:val="004E4003"/>
    <w:rsid w:val="004E46D5"/>
    <w:rsid w:val="004E53ED"/>
    <w:rsid w:val="004E5702"/>
    <w:rsid w:val="004E5940"/>
    <w:rsid w:val="004E6481"/>
    <w:rsid w:val="004E70F8"/>
    <w:rsid w:val="004E78D4"/>
    <w:rsid w:val="004E7E5B"/>
    <w:rsid w:val="004F0A35"/>
    <w:rsid w:val="004F1158"/>
    <w:rsid w:val="004F1323"/>
    <w:rsid w:val="004F1622"/>
    <w:rsid w:val="004F1789"/>
    <w:rsid w:val="004F2954"/>
    <w:rsid w:val="004F2A76"/>
    <w:rsid w:val="004F2E93"/>
    <w:rsid w:val="004F2F74"/>
    <w:rsid w:val="004F5323"/>
    <w:rsid w:val="004F6A1D"/>
    <w:rsid w:val="004F7442"/>
    <w:rsid w:val="005001FE"/>
    <w:rsid w:val="00500437"/>
    <w:rsid w:val="00501ABE"/>
    <w:rsid w:val="00503581"/>
    <w:rsid w:val="00503A35"/>
    <w:rsid w:val="00504237"/>
    <w:rsid w:val="00504689"/>
    <w:rsid w:val="00504BF9"/>
    <w:rsid w:val="00504DA9"/>
    <w:rsid w:val="00505B56"/>
    <w:rsid w:val="00505D3D"/>
    <w:rsid w:val="0050646B"/>
    <w:rsid w:val="005064D8"/>
    <w:rsid w:val="0050696D"/>
    <w:rsid w:val="005074DD"/>
    <w:rsid w:val="0050763A"/>
    <w:rsid w:val="00507E80"/>
    <w:rsid w:val="00510190"/>
    <w:rsid w:val="00510E9D"/>
    <w:rsid w:val="005110C8"/>
    <w:rsid w:val="00511A1C"/>
    <w:rsid w:val="00511CCD"/>
    <w:rsid w:val="00511E00"/>
    <w:rsid w:val="00511F3F"/>
    <w:rsid w:val="005123C0"/>
    <w:rsid w:val="00515042"/>
    <w:rsid w:val="005153B6"/>
    <w:rsid w:val="00515FAE"/>
    <w:rsid w:val="005162D1"/>
    <w:rsid w:val="00516B47"/>
    <w:rsid w:val="00517A23"/>
    <w:rsid w:val="00517F44"/>
    <w:rsid w:val="005207A8"/>
    <w:rsid w:val="00520D63"/>
    <w:rsid w:val="00520F12"/>
    <w:rsid w:val="00521C70"/>
    <w:rsid w:val="00522758"/>
    <w:rsid w:val="005227C9"/>
    <w:rsid w:val="00522991"/>
    <w:rsid w:val="00524D54"/>
    <w:rsid w:val="00524F60"/>
    <w:rsid w:val="00525861"/>
    <w:rsid w:val="005258E2"/>
    <w:rsid w:val="00525CC8"/>
    <w:rsid w:val="00525D00"/>
    <w:rsid w:val="00526D14"/>
    <w:rsid w:val="0052700B"/>
    <w:rsid w:val="005274F1"/>
    <w:rsid w:val="005277F1"/>
    <w:rsid w:val="00527F31"/>
    <w:rsid w:val="00527F43"/>
    <w:rsid w:val="00530217"/>
    <w:rsid w:val="0053054D"/>
    <w:rsid w:val="005309FA"/>
    <w:rsid w:val="00532192"/>
    <w:rsid w:val="00532E59"/>
    <w:rsid w:val="00532EDD"/>
    <w:rsid w:val="005330D0"/>
    <w:rsid w:val="00533112"/>
    <w:rsid w:val="005349EB"/>
    <w:rsid w:val="00535D61"/>
    <w:rsid w:val="00537B0B"/>
    <w:rsid w:val="0054027F"/>
    <w:rsid w:val="0054107B"/>
    <w:rsid w:val="00541567"/>
    <w:rsid w:val="00541D7F"/>
    <w:rsid w:val="005425BB"/>
    <w:rsid w:val="00542628"/>
    <w:rsid w:val="0054275A"/>
    <w:rsid w:val="005428F3"/>
    <w:rsid w:val="005430C1"/>
    <w:rsid w:val="0054361E"/>
    <w:rsid w:val="00544A60"/>
    <w:rsid w:val="00544CDC"/>
    <w:rsid w:val="00545375"/>
    <w:rsid w:val="0054596A"/>
    <w:rsid w:val="00546810"/>
    <w:rsid w:val="005469B9"/>
    <w:rsid w:val="005470A5"/>
    <w:rsid w:val="00547536"/>
    <w:rsid w:val="00547CF6"/>
    <w:rsid w:val="00547D06"/>
    <w:rsid w:val="00547F07"/>
    <w:rsid w:val="005503E8"/>
    <w:rsid w:val="005508F3"/>
    <w:rsid w:val="00550F76"/>
    <w:rsid w:val="00552320"/>
    <w:rsid w:val="005526BE"/>
    <w:rsid w:val="00552882"/>
    <w:rsid w:val="005535EE"/>
    <w:rsid w:val="005536FE"/>
    <w:rsid w:val="0055390F"/>
    <w:rsid w:val="00553B31"/>
    <w:rsid w:val="005545DB"/>
    <w:rsid w:val="005558D3"/>
    <w:rsid w:val="00555C08"/>
    <w:rsid w:val="00556245"/>
    <w:rsid w:val="00556459"/>
    <w:rsid w:val="00556C59"/>
    <w:rsid w:val="005570CD"/>
    <w:rsid w:val="005570F6"/>
    <w:rsid w:val="00557432"/>
    <w:rsid w:val="005576F7"/>
    <w:rsid w:val="00560871"/>
    <w:rsid w:val="00561CF8"/>
    <w:rsid w:val="00561E39"/>
    <w:rsid w:val="0056242A"/>
    <w:rsid w:val="00562D1E"/>
    <w:rsid w:val="00563516"/>
    <w:rsid w:val="00563822"/>
    <w:rsid w:val="00563C5D"/>
    <w:rsid w:val="00564750"/>
    <w:rsid w:val="00565A77"/>
    <w:rsid w:val="005667DF"/>
    <w:rsid w:val="00567124"/>
    <w:rsid w:val="0056712A"/>
    <w:rsid w:val="00567200"/>
    <w:rsid w:val="00567CA1"/>
    <w:rsid w:val="005701D4"/>
    <w:rsid w:val="00571843"/>
    <w:rsid w:val="00571B5D"/>
    <w:rsid w:val="00571C96"/>
    <w:rsid w:val="00572130"/>
    <w:rsid w:val="00572C2C"/>
    <w:rsid w:val="005737A2"/>
    <w:rsid w:val="005737BC"/>
    <w:rsid w:val="00574804"/>
    <w:rsid w:val="00574990"/>
    <w:rsid w:val="00574D87"/>
    <w:rsid w:val="00574F22"/>
    <w:rsid w:val="00575085"/>
    <w:rsid w:val="005753A2"/>
    <w:rsid w:val="005758EE"/>
    <w:rsid w:val="00575A37"/>
    <w:rsid w:val="00575EBD"/>
    <w:rsid w:val="00576304"/>
    <w:rsid w:val="005765B9"/>
    <w:rsid w:val="00577305"/>
    <w:rsid w:val="00577A77"/>
    <w:rsid w:val="005801DB"/>
    <w:rsid w:val="005810DF"/>
    <w:rsid w:val="005812E9"/>
    <w:rsid w:val="005817E8"/>
    <w:rsid w:val="00581DEF"/>
    <w:rsid w:val="005822C5"/>
    <w:rsid w:val="00582574"/>
    <w:rsid w:val="005826CA"/>
    <w:rsid w:val="00582BFA"/>
    <w:rsid w:val="00582FC0"/>
    <w:rsid w:val="005830DF"/>
    <w:rsid w:val="00583847"/>
    <w:rsid w:val="00584173"/>
    <w:rsid w:val="005841CD"/>
    <w:rsid w:val="00584FAB"/>
    <w:rsid w:val="00585785"/>
    <w:rsid w:val="00585C16"/>
    <w:rsid w:val="00585F1A"/>
    <w:rsid w:val="00586FBB"/>
    <w:rsid w:val="00586FF0"/>
    <w:rsid w:val="0058707D"/>
    <w:rsid w:val="00590866"/>
    <w:rsid w:val="00590BDA"/>
    <w:rsid w:val="005914B1"/>
    <w:rsid w:val="0059254F"/>
    <w:rsid w:val="005929F6"/>
    <w:rsid w:val="0059353F"/>
    <w:rsid w:val="00593D2C"/>
    <w:rsid w:val="0059407F"/>
    <w:rsid w:val="00594388"/>
    <w:rsid w:val="005949D1"/>
    <w:rsid w:val="00594B11"/>
    <w:rsid w:val="00595263"/>
    <w:rsid w:val="005953CB"/>
    <w:rsid w:val="0059631A"/>
    <w:rsid w:val="005A01B4"/>
    <w:rsid w:val="005A19DD"/>
    <w:rsid w:val="005A19E4"/>
    <w:rsid w:val="005A2D62"/>
    <w:rsid w:val="005A3747"/>
    <w:rsid w:val="005A41DC"/>
    <w:rsid w:val="005A459E"/>
    <w:rsid w:val="005A47D9"/>
    <w:rsid w:val="005A4DBD"/>
    <w:rsid w:val="005A4F23"/>
    <w:rsid w:val="005A4FB8"/>
    <w:rsid w:val="005A577E"/>
    <w:rsid w:val="005A5C64"/>
    <w:rsid w:val="005A6759"/>
    <w:rsid w:val="005A69D6"/>
    <w:rsid w:val="005A7DBC"/>
    <w:rsid w:val="005A7EA0"/>
    <w:rsid w:val="005B00B2"/>
    <w:rsid w:val="005B00F1"/>
    <w:rsid w:val="005B0113"/>
    <w:rsid w:val="005B0FE3"/>
    <w:rsid w:val="005B13B9"/>
    <w:rsid w:val="005B17B4"/>
    <w:rsid w:val="005B1982"/>
    <w:rsid w:val="005B37BA"/>
    <w:rsid w:val="005B3CE2"/>
    <w:rsid w:val="005B4AF8"/>
    <w:rsid w:val="005B52F9"/>
    <w:rsid w:val="005B5398"/>
    <w:rsid w:val="005B5F3B"/>
    <w:rsid w:val="005B619C"/>
    <w:rsid w:val="005B6F90"/>
    <w:rsid w:val="005B7A66"/>
    <w:rsid w:val="005B7F72"/>
    <w:rsid w:val="005C0311"/>
    <w:rsid w:val="005C0369"/>
    <w:rsid w:val="005C07E3"/>
    <w:rsid w:val="005C084D"/>
    <w:rsid w:val="005C1484"/>
    <w:rsid w:val="005C17B3"/>
    <w:rsid w:val="005C1BF1"/>
    <w:rsid w:val="005C1DA4"/>
    <w:rsid w:val="005C279C"/>
    <w:rsid w:val="005C29F7"/>
    <w:rsid w:val="005C2E0B"/>
    <w:rsid w:val="005C2EA6"/>
    <w:rsid w:val="005C4237"/>
    <w:rsid w:val="005C445E"/>
    <w:rsid w:val="005C65F1"/>
    <w:rsid w:val="005D1463"/>
    <w:rsid w:val="005D2D12"/>
    <w:rsid w:val="005D3296"/>
    <w:rsid w:val="005D32DE"/>
    <w:rsid w:val="005D5629"/>
    <w:rsid w:val="005D5D74"/>
    <w:rsid w:val="005D6379"/>
    <w:rsid w:val="005D6510"/>
    <w:rsid w:val="005D69FE"/>
    <w:rsid w:val="005D6A11"/>
    <w:rsid w:val="005D6BC4"/>
    <w:rsid w:val="005D7AFC"/>
    <w:rsid w:val="005D7B32"/>
    <w:rsid w:val="005E05B8"/>
    <w:rsid w:val="005E061D"/>
    <w:rsid w:val="005E133B"/>
    <w:rsid w:val="005E2493"/>
    <w:rsid w:val="005E257F"/>
    <w:rsid w:val="005E2A52"/>
    <w:rsid w:val="005E2E63"/>
    <w:rsid w:val="005E2EF7"/>
    <w:rsid w:val="005E30F3"/>
    <w:rsid w:val="005E429F"/>
    <w:rsid w:val="005E4951"/>
    <w:rsid w:val="005E56AB"/>
    <w:rsid w:val="005E56D3"/>
    <w:rsid w:val="005E5AB9"/>
    <w:rsid w:val="005E5F30"/>
    <w:rsid w:val="005E6057"/>
    <w:rsid w:val="005E6115"/>
    <w:rsid w:val="005E652D"/>
    <w:rsid w:val="005E711C"/>
    <w:rsid w:val="005E7A23"/>
    <w:rsid w:val="005E7BA4"/>
    <w:rsid w:val="005E7D81"/>
    <w:rsid w:val="005F1097"/>
    <w:rsid w:val="005F10E6"/>
    <w:rsid w:val="005F2218"/>
    <w:rsid w:val="005F24F2"/>
    <w:rsid w:val="005F29CF"/>
    <w:rsid w:val="005F29F3"/>
    <w:rsid w:val="005F34E1"/>
    <w:rsid w:val="005F3D09"/>
    <w:rsid w:val="005F463C"/>
    <w:rsid w:val="005F46A1"/>
    <w:rsid w:val="005F4DA4"/>
    <w:rsid w:val="005F5DEF"/>
    <w:rsid w:val="005F619A"/>
    <w:rsid w:val="005F6661"/>
    <w:rsid w:val="005F6B08"/>
    <w:rsid w:val="005F6E71"/>
    <w:rsid w:val="005F792B"/>
    <w:rsid w:val="005F7B90"/>
    <w:rsid w:val="005F7BF2"/>
    <w:rsid w:val="005F7EFD"/>
    <w:rsid w:val="00600861"/>
    <w:rsid w:val="00600B53"/>
    <w:rsid w:val="00600C19"/>
    <w:rsid w:val="00601D45"/>
    <w:rsid w:val="00602975"/>
    <w:rsid w:val="00603B7C"/>
    <w:rsid w:val="006045D6"/>
    <w:rsid w:val="00604E12"/>
    <w:rsid w:val="00604E38"/>
    <w:rsid w:val="0060503F"/>
    <w:rsid w:val="0060564C"/>
    <w:rsid w:val="00605747"/>
    <w:rsid w:val="006058B6"/>
    <w:rsid w:val="00605D19"/>
    <w:rsid w:val="00605D79"/>
    <w:rsid w:val="0060640A"/>
    <w:rsid w:val="00606C67"/>
    <w:rsid w:val="00606C9F"/>
    <w:rsid w:val="0060747D"/>
    <w:rsid w:val="0061009F"/>
    <w:rsid w:val="006104BF"/>
    <w:rsid w:val="0061067D"/>
    <w:rsid w:val="006118EE"/>
    <w:rsid w:val="00611D96"/>
    <w:rsid w:val="00611DFB"/>
    <w:rsid w:val="0061302F"/>
    <w:rsid w:val="00613084"/>
    <w:rsid w:val="0061310C"/>
    <w:rsid w:val="0061408B"/>
    <w:rsid w:val="00614CF6"/>
    <w:rsid w:val="00615C38"/>
    <w:rsid w:val="00615CA9"/>
    <w:rsid w:val="006169BC"/>
    <w:rsid w:val="00616CEE"/>
    <w:rsid w:val="00616FAE"/>
    <w:rsid w:val="00617D13"/>
    <w:rsid w:val="00620226"/>
    <w:rsid w:val="00620448"/>
    <w:rsid w:val="00620D83"/>
    <w:rsid w:val="00621768"/>
    <w:rsid w:val="00621AD5"/>
    <w:rsid w:val="00622185"/>
    <w:rsid w:val="00622E90"/>
    <w:rsid w:val="006248D2"/>
    <w:rsid w:val="00624A0E"/>
    <w:rsid w:val="006251B6"/>
    <w:rsid w:val="0062590B"/>
    <w:rsid w:val="00625DF4"/>
    <w:rsid w:val="006263B0"/>
    <w:rsid w:val="00630145"/>
    <w:rsid w:val="00630991"/>
    <w:rsid w:val="00630E9E"/>
    <w:rsid w:val="00631790"/>
    <w:rsid w:val="006330D4"/>
    <w:rsid w:val="00633309"/>
    <w:rsid w:val="0063342D"/>
    <w:rsid w:val="00633804"/>
    <w:rsid w:val="00633E4B"/>
    <w:rsid w:val="006343AF"/>
    <w:rsid w:val="00634CD1"/>
    <w:rsid w:val="00634F8A"/>
    <w:rsid w:val="00635A65"/>
    <w:rsid w:val="00635C0B"/>
    <w:rsid w:val="00636ADE"/>
    <w:rsid w:val="00637549"/>
    <w:rsid w:val="00637650"/>
    <w:rsid w:val="00637C5C"/>
    <w:rsid w:val="00640F39"/>
    <w:rsid w:val="0064110C"/>
    <w:rsid w:val="00641AA5"/>
    <w:rsid w:val="00643541"/>
    <w:rsid w:val="00644137"/>
    <w:rsid w:val="00644311"/>
    <w:rsid w:val="00644F28"/>
    <w:rsid w:val="006455B4"/>
    <w:rsid w:val="00645822"/>
    <w:rsid w:val="006459BE"/>
    <w:rsid w:val="006463D3"/>
    <w:rsid w:val="0064668F"/>
    <w:rsid w:val="00646C6A"/>
    <w:rsid w:val="00646EF6"/>
    <w:rsid w:val="00647141"/>
    <w:rsid w:val="006477F2"/>
    <w:rsid w:val="00647ABF"/>
    <w:rsid w:val="00647B81"/>
    <w:rsid w:val="00647E66"/>
    <w:rsid w:val="00650530"/>
    <w:rsid w:val="006508D6"/>
    <w:rsid w:val="006512B7"/>
    <w:rsid w:val="00652178"/>
    <w:rsid w:val="006521B9"/>
    <w:rsid w:val="0065251E"/>
    <w:rsid w:val="00652DF4"/>
    <w:rsid w:val="00652EE4"/>
    <w:rsid w:val="00653205"/>
    <w:rsid w:val="00653395"/>
    <w:rsid w:val="0065399D"/>
    <w:rsid w:val="00653EDC"/>
    <w:rsid w:val="006540E0"/>
    <w:rsid w:val="00654181"/>
    <w:rsid w:val="00654B57"/>
    <w:rsid w:val="0065632D"/>
    <w:rsid w:val="0065651F"/>
    <w:rsid w:val="00656ED7"/>
    <w:rsid w:val="00657074"/>
    <w:rsid w:val="00657269"/>
    <w:rsid w:val="00657A05"/>
    <w:rsid w:val="00657A26"/>
    <w:rsid w:val="006608AE"/>
    <w:rsid w:val="00660DA8"/>
    <w:rsid w:val="006613BA"/>
    <w:rsid w:val="006613BB"/>
    <w:rsid w:val="00661427"/>
    <w:rsid w:val="0066170A"/>
    <w:rsid w:val="0066170E"/>
    <w:rsid w:val="00661C89"/>
    <w:rsid w:val="006628CA"/>
    <w:rsid w:val="00662C17"/>
    <w:rsid w:val="0066309E"/>
    <w:rsid w:val="006633B7"/>
    <w:rsid w:val="00663823"/>
    <w:rsid w:val="00663F79"/>
    <w:rsid w:val="006645BD"/>
    <w:rsid w:val="00664C16"/>
    <w:rsid w:val="00664C64"/>
    <w:rsid w:val="00665A47"/>
    <w:rsid w:val="00665F03"/>
    <w:rsid w:val="006660F4"/>
    <w:rsid w:val="00666524"/>
    <w:rsid w:val="006713FF"/>
    <w:rsid w:val="00671716"/>
    <w:rsid w:val="006725DB"/>
    <w:rsid w:val="00672F26"/>
    <w:rsid w:val="00672F82"/>
    <w:rsid w:val="00673890"/>
    <w:rsid w:val="00674B7C"/>
    <w:rsid w:val="006767BB"/>
    <w:rsid w:val="00676ACA"/>
    <w:rsid w:val="0067748E"/>
    <w:rsid w:val="00680587"/>
    <w:rsid w:val="00680B85"/>
    <w:rsid w:val="00680C21"/>
    <w:rsid w:val="00681B8C"/>
    <w:rsid w:val="0068350A"/>
    <w:rsid w:val="006835C5"/>
    <w:rsid w:val="0068373B"/>
    <w:rsid w:val="00683800"/>
    <w:rsid w:val="006838B4"/>
    <w:rsid w:val="00683C26"/>
    <w:rsid w:val="00683E6F"/>
    <w:rsid w:val="006841BB"/>
    <w:rsid w:val="006846DE"/>
    <w:rsid w:val="00684ED1"/>
    <w:rsid w:val="00685598"/>
    <w:rsid w:val="006859A0"/>
    <w:rsid w:val="00685CDC"/>
    <w:rsid w:val="00686834"/>
    <w:rsid w:val="00687916"/>
    <w:rsid w:val="00690B12"/>
    <w:rsid w:val="0069120D"/>
    <w:rsid w:val="006921E7"/>
    <w:rsid w:val="0069335C"/>
    <w:rsid w:val="00693F5A"/>
    <w:rsid w:val="0069439C"/>
    <w:rsid w:val="00694459"/>
    <w:rsid w:val="00694504"/>
    <w:rsid w:val="00694DD9"/>
    <w:rsid w:val="00695B69"/>
    <w:rsid w:val="00695BDE"/>
    <w:rsid w:val="00696A58"/>
    <w:rsid w:val="00696C22"/>
    <w:rsid w:val="006979AD"/>
    <w:rsid w:val="00697A04"/>
    <w:rsid w:val="00697C42"/>
    <w:rsid w:val="006A05E3"/>
    <w:rsid w:val="006A0E80"/>
    <w:rsid w:val="006A0EF7"/>
    <w:rsid w:val="006A16F4"/>
    <w:rsid w:val="006A1C6F"/>
    <w:rsid w:val="006A20EE"/>
    <w:rsid w:val="006A2268"/>
    <w:rsid w:val="006A2466"/>
    <w:rsid w:val="006A2934"/>
    <w:rsid w:val="006A2A39"/>
    <w:rsid w:val="006A2C1E"/>
    <w:rsid w:val="006A3059"/>
    <w:rsid w:val="006A3074"/>
    <w:rsid w:val="006A3FD1"/>
    <w:rsid w:val="006A419E"/>
    <w:rsid w:val="006A48DD"/>
    <w:rsid w:val="006A4C39"/>
    <w:rsid w:val="006A54C0"/>
    <w:rsid w:val="006A5616"/>
    <w:rsid w:val="006A5DF3"/>
    <w:rsid w:val="006A6077"/>
    <w:rsid w:val="006A60E6"/>
    <w:rsid w:val="006A6471"/>
    <w:rsid w:val="006A6C0E"/>
    <w:rsid w:val="006A6EFE"/>
    <w:rsid w:val="006A79CE"/>
    <w:rsid w:val="006B0126"/>
    <w:rsid w:val="006B15CC"/>
    <w:rsid w:val="006B1C8E"/>
    <w:rsid w:val="006B24D6"/>
    <w:rsid w:val="006B3503"/>
    <w:rsid w:val="006B4275"/>
    <w:rsid w:val="006B45F4"/>
    <w:rsid w:val="006B4AB2"/>
    <w:rsid w:val="006B55E1"/>
    <w:rsid w:val="006B57A5"/>
    <w:rsid w:val="006B5CC1"/>
    <w:rsid w:val="006B5F98"/>
    <w:rsid w:val="006B69FD"/>
    <w:rsid w:val="006B6B50"/>
    <w:rsid w:val="006B73C1"/>
    <w:rsid w:val="006B7854"/>
    <w:rsid w:val="006B7A68"/>
    <w:rsid w:val="006C27D7"/>
    <w:rsid w:val="006C2969"/>
    <w:rsid w:val="006C32F0"/>
    <w:rsid w:val="006C3476"/>
    <w:rsid w:val="006C38C3"/>
    <w:rsid w:val="006C4919"/>
    <w:rsid w:val="006C4D03"/>
    <w:rsid w:val="006C510F"/>
    <w:rsid w:val="006C5290"/>
    <w:rsid w:val="006C5C10"/>
    <w:rsid w:val="006C6B90"/>
    <w:rsid w:val="006C6F33"/>
    <w:rsid w:val="006C77A0"/>
    <w:rsid w:val="006C7EC7"/>
    <w:rsid w:val="006D137D"/>
    <w:rsid w:val="006D139F"/>
    <w:rsid w:val="006D186F"/>
    <w:rsid w:val="006D1EED"/>
    <w:rsid w:val="006D2C5C"/>
    <w:rsid w:val="006D32C5"/>
    <w:rsid w:val="006D3B61"/>
    <w:rsid w:val="006D3D18"/>
    <w:rsid w:val="006D3FCB"/>
    <w:rsid w:val="006D4432"/>
    <w:rsid w:val="006D4578"/>
    <w:rsid w:val="006D45E6"/>
    <w:rsid w:val="006D7539"/>
    <w:rsid w:val="006E00BE"/>
    <w:rsid w:val="006E00BF"/>
    <w:rsid w:val="006E0BB2"/>
    <w:rsid w:val="006E0E32"/>
    <w:rsid w:val="006E0EF6"/>
    <w:rsid w:val="006E18F3"/>
    <w:rsid w:val="006E1B85"/>
    <w:rsid w:val="006E1E7D"/>
    <w:rsid w:val="006E1F3E"/>
    <w:rsid w:val="006E2E70"/>
    <w:rsid w:val="006E4A30"/>
    <w:rsid w:val="006E4B4D"/>
    <w:rsid w:val="006E50BB"/>
    <w:rsid w:val="006E5FB5"/>
    <w:rsid w:val="006E70E9"/>
    <w:rsid w:val="006E7B45"/>
    <w:rsid w:val="006F061F"/>
    <w:rsid w:val="006F172B"/>
    <w:rsid w:val="006F1FD2"/>
    <w:rsid w:val="006F2519"/>
    <w:rsid w:val="006F2841"/>
    <w:rsid w:val="006F3DB6"/>
    <w:rsid w:val="006F48E3"/>
    <w:rsid w:val="006F5796"/>
    <w:rsid w:val="006F62AC"/>
    <w:rsid w:val="006F668C"/>
    <w:rsid w:val="006F7B64"/>
    <w:rsid w:val="006F7FF5"/>
    <w:rsid w:val="007003A1"/>
    <w:rsid w:val="007003E7"/>
    <w:rsid w:val="00700CB0"/>
    <w:rsid w:val="00700F27"/>
    <w:rsid w:val="00700FAD"/>
    <w:rsid w:val="007011F7"/>
    <w:rsid w:val="007016FA"/>
    <w:rsid w:val="007018FC"/>
    <w:rsid w:val="00701B4B"/>
    <w:rsid w:val="00702204"/>
    <w:rsid w:val="00703986"/>
    <w:rsid w:val="007042BB"/>
    <w:rsid w:val="00704783"/>
    <w:rsid w:val="00704979"/>
    <w:rsid w:val="00704B70"/>
    <w:rsid w:val="00704BC4"/>
    <w:rsid w:val="0070632F"/>
    <w:rsid w:val="00706522"/>
    <w:rsid w:val="00706D64"/>
    <w:rsid w:val="00706EDD"/>
    <w:rsid w:val="00707483"/>
    <w:rsid w:val="007074AD"/>
    <w:rsid w:val="00707D2D"/>
    <w:rsid w:val="00710074"/>
    <w:rsid w:val="0071026F"/>
    <w:rsid w:val="00710604"/>
    <w:rsid w:val="00710A5A"/>
    <w:rsid w:val="00710B8F"/>
    <w:rsid w:val="00711E38"/>
    <w:rsid w:val="007122B5"/>
    <w:rsid w:val="00713206"/>
    <w:rsid w:val="0071325E"/>
    <w:rsid w:val="007134B0"/>
    <w:rsid w:val="0071393C"/>
    <w:rsid w:val="00713A28"/>
    <w:rsid w:val="00714004"/>
    <w:rsid w:val="007153DB"/>
    <w:rsid w:val="007154D7"/>
    <w:rsid w:val="00716E11"/>
    <w:rsid w:val="00717A3A"/>
    <w:rsid w:val="0072136B"/>
    <w:rsid w:val="00721C07"/>
    <w:rsid w:val="00721C41"/>
    <w:rsid w:val="007224DD"/>
    <w:rsid w:val="00722756"/>
    <w:rsid w:val="00723339"/>
    <w:rsid w:val="00723585"/>
    <w:rsid w:val="00723A93"/>
    <w:rsid w:val="00724527"/>
    <w:rsid w:val="007247F3"/>
    <w:rsid w:val="00724DD7"/>
    <w:rsid w:val="007253A0"/>
    <w:rsid w:val="007254F3"/>
    <w:rsid w:val="00725630"/>
    <w:rsid w:val="0072622C"/>
    <w:rsid w:val="00730CA3"/>
    <w:rsid w:val="00730CAF"/>
    <w:rsid w:val="007314EB"/>
    <w:rsid w:val="0073244E"/>
    <w:rsid w:val="00733080"/>
    <w:rsid w:val="00733548"/>
    <w:rsid w:val="00733C10"/>
    <w:rsid w:val="00733F91"/>
    <w:rsid w:val="0073408A"/>
    <w:rsid w:val="00734F93"/>
    <w:rsid w:val="00736CED"/>
    <w:rsid w:val="00736E9F"/>
    <w:rsid w:val="00736F90"/>
    <w:rsid w:val="0073731D"/>
    <w:rsid w:val="00737691"/>
    <w:rsid w:val="007377E3"/>
    <w:rsid w:val="007378C6"/>
    <w:rsid w:val="00740E70"/>
    <w:rsid w:val="00741018"/>
    <w:rsid w:val="0074133A"/>
    <w:rsid w:val="007413BE"/>
    <w:rsid w:val="007428D3"/>
    <w:rsid w:val="0074378F"/>
    <w:rsid w:val="0074498D"/>
    <w:rsid w:val="00744DB1"/>
    <w:rsid w:val="007454FD"/>
    <w:rsid w:val="00745AB4"/>
    <w:rsid w:val="00745BB0"/>
    <w:rsid w:val="007476D9"/>
    <w:rsid w:val="007476E9"/>
    <w:rsid w:val="007476F7"/>
    <w:rsid w:val="00747725"/>
    <w:rsid w:val="007479AF"/>
    <w:rsid w:val="00747A69"/>
    <w:rsid w:val="00747D4D"/>
    <w:rsid w:val="007500D7"/>
    <w:rsid w:val="00750293"/>
    <w:rsid w:val="00751753"/>
    <w:rsid w:val="0075238F"/>
    <w:rsid w:val="00752769"/>
    <w:rsid w:val="00754B4E"/>
    <w:rsid w:val="00755E90"/>
    <w:rsid w:val="00757082"/>
    <w:rsid w:val="00757406"/>
    <w:rsid w:val="0075779C"/>
    <w:rsid w:val="00760363"/>
    <w:rsid w:val="00760582"/>
    <w:rsid w:val="00760843"/>
    <w:rsid w:val="00760B82"/>
    <w:rsid w:val="00760BAD"/>
    <w:rsid w:val="0076143A"/>
    <w:rsid w:val="00762309"/>
    <w:rsid w:val="00762329"/>
    <w:rsid w:val="00762997"/>
    <w:rsid w:val="00763720"/>
    <w:rsid w:val="0076384F"/>
    <w:rsid w:val="00763940"/>
    <w:rsid w:val="00763F5D"/>
    <w:rsid w:val="007640D8"/>
    <w:rsid w:val="00764B73"/>
    <w:rsid w:val="007651B1"/>
    <w:rsid w:val="00765BAC"/>
    <w:rsid w:val="00765FD5"/>
    <w:rsid w:val="0076677A"/>
    <w:rsid w:val="007705D1"/>
    <w:rsid w:val="00771161"/>
    <w:rsid w:val="00771810"/>
    <w:rsid w:val="00771E2D"/>
    <w:rsid w:val="0077256D"/>
    <w:rsid w:val="00772A0A"/>
    <w:rsid w:val="00772B17"/>
    <w:rsid w:val="00772F73"/>
    <w:rsid w:val="0077371F"/>
    <w:rsid w:val="00773BB3"/>
    <w:rsid w:val="00774099"/>
    <w:rsid w:val="0077477A"/>
    <w:rsid w:val="00775314"/>
    <w:rsid w:val="00775650"/>
    <w:rsid w:val="00777A60"/>
    <w:rsid w:val="00777D39"/>
    <w:rsid w:val="007800AB"/>
    <w:rsid w:val="00780F9C"/>
    <w:rsid w:val="0078214F"/>
    <w:rsid w:val="00783163"/>
    <w:rsid w:val="007832C0"/>
    <w:rsid w:val="0078494E"/>
    <w:rsid w:val="00784965"/>
    <w:rsid w:val="00784A0F"/>
    <w:rsid w:val="00784EE9"/>
    <w:rsid w:val="0078501D"/>
    <w:rsid w:val="00785325"/>
    <w:rsid w:val="00786047"/>
    <w:rsid w:val="007861A8"/>
    <w:rsid w:val="0078661F"/>
    <w:rsid w:val="007866C0"/>
    <w:rsid w:val="00786824"/>
    <w:rsid w:val="0078704F"/>
    <w:rsid w:val="00787498"/>
    <w:rsid w:val="007874A5"/>
    <w:rsid w:val="00787AF6"/>
    <w:rsid w:val="00787BBC"/>
    <w:rsid w:val="0079090D"/>
    <w:rsid w:val="00790E01"/>
    <w:rsid w:val="00791488"/>
    <w:rsid w:val="0079148E"/>
    <w:rsid w:val="0079150D"/>
    <w:rsid w:val="00791855"/>
    <w:rsid w:val="00791B65"/>
    <w:rsid w:val="00792A84"/>
    <w:rsid w:val="00792B8A"/>
    <w:rsid w:val="00792DB5"/>
    <w:rsid w:val="00792F37"/>
    <w:rsid w:val="007935CD"/>
    <w:rsid w:val="00793CB3"/>
    <w:rsid w:val="00793FA2"/>
    <w:rsid w:val="00794409"/>
    <w:rsid w:val="00794E94"/>
    <w:rsid w:val="007952C9"/>
    <w:rsid w:val="00795CF4"/>
    <w:rsid w:val="00795E8F"/>
    <w:rsid w:val="00796592"/>
    <w:rsid w:val="00796AE0"/>
    <w:rsid w:val="007A16A7"/>
    <w:rsid w:val="007A17CD"/>
    <w:rsid w:val="007A1B7F"/>
    <w:rsid w:val="007A1DA4"/>
    <w:rsid w:val="007A275B"/>
    <w:rsid w:val="007A3328"/>
    <w:rsid w:val="007A33CA"/>
    <w:rsid w:val="007A596E"/>
    <w:rsid w:val="007A5B00"/>
    <w:rsid w:val="007A5D38"/>
    <w:rsid w:val="007A5E96"/>
    <w:rsid w:val="007A66F3"/>
    <w:rsid w:val="007A7F56"/>
    <w:rsid w:val="007B0279"/>
    <w:rsid w:val="007B063E"/>
    <w:rsid w:val="007B08B3"/>
    <w:rsid w:val="007B0DFA"/>
    <w:rsid w:val="007B0E89"/>
    <w:rsid w:val="007B0FAD"/>
    <w:rsid w:val="007B1183"/>
    <w:rsid w:val="007B1816"/>
    <w:rsid w:val="007B1E6C"/>
    <w:rsid w:val="007B1FEE"/>
    <w:rsid w:val="007B2AF9"/>
    <w:rsid w:val="007B2F30"/>
    <w:rsid w:val="007B3DA1"/>
    <w:rsid w:val="007B5AEE"/>
    <w:rsid w:val="007B6921"/>
    <w:rsid w:val="007B7910"/>
    <w:rsid w:val="007B79E7"/>
    <w:rsid w:val="007B7A13"/>
    <w:rsid w:val="007B7B0F"/>
    <w:rsid w:val="007C0FC9"/>
    <w:rsid w:val="007C1145"/>
    <w:rsid w:val="007C13FF"/>
    <w:rsid w:val="007C19E2"/>
    <w:rsid w:val="007C2A81"/>
    <w:rsid w:val="007C3B88"/>
    <w:rsid w:val="007C3F65"/>
    <w:rsid w:val="007C4357"/>
    <w:rsid w:val="007C4975"/>
    <w:rsid w:val="007C555E"/>
    <w:rsid w:val="007C631F"/>
    <w:rsid w:val="007C65AD"/>
    <w:rsid w:val="007C6CC0"/>
    <w:rsid w:val="007C7B7B"/>
    <w:rsid w:val="007C7DC4"/>
    <w:rsid w:val="007D0686"/>
    <w:rsid w:val="007D09DD"/>
    <w:rsid w:val="007D1CDF"/>
    <w:rsid w:val="007D2A44"/>
    <w:rsid w:val="007D2D2D"/>
    <w:rsid w:val="007D31F5"/>
    <w:rsid w:val="007D3363"/>
    <w:rsid w:val="007D3FB6"/>
    <w:rsid w:val="007D5428"/>
    <w:rsid w:val="007D596C"/>
    <w:rsid w:val="007D66B6"/>
    <w:rsid w:val="007D7942"/>
    <w:rsid w:val="007D7ED2"/>
    <w:rsid w:val="007E0B24"/>
    <w:rsid w:val="007E10FD"/>
    <w:rsid w:val="007E134A"/>
    <w:rsid w:val="007E1D8D"/>
    <w:rsid w:val="007E1E5D"/>
    <w:rsid w:val="007E2259"/>
    <w:rsid w:val="007E2C0D"/>
    <w:rsid w:val="007E335F"/>
    <w:rsid w:val="007E390C"/>
    <w:rsid w:val="007E405C"/>
    <w:rsid w:val="007E4929"/>
    <w:rsid w:val="007E4C40"/>
    <w:rsid w:val="007E4C66"/>
    <w:rsid w:val="007E5E59"/>
    <w:rsid w:val="007E5EBC"/>
    <w:rsid w:val="007E667D"/>
    <w:rsid w:val="007E797D"/>
    <w:rsid w:val="007F0506"/>
    <w:rsid w:val="007F079C"/>
    <w:rsid w:val="007F11F3"/>
    <w:rsid w:val="007F1251"/>
    <w:rsid w:val="007F1530"/>
    <w:rsid w:val="007F15F1"/>
    <w:rsid w:val="007F19B1"/>
    <w:rsid w:val="007F2278"/>
    <w:rsid w:val="007F28AF"/>
    <w:rsid w:val="007F29B4"/>
    <w:rsid w:val="007F396C"/>
    <w:rsid w:val="007F3FE2"/>
    <w:rsid w:val="007F40F3"/>
    <w:rsid w:val="007F45D0"/>
    <w:rsid w:val="007F4C92"/>
    <w:rsid w:val="007F5601"/>
    <w:rsid w:val="007F7308"/>
    <w:rsid w:val="007F7A58"/>
    <w:rsid w:val="007F7CDF"/>
    <w:rsid w:val="00800718"/>
    <w:rsid w:val="00800C82"/>
    <w:rsid w:val="008011F8"/>
    <w:rsid w:val="00802465"/>
    <w:rsid w:val="008038C0"/>
    <w:rsid w:val="00804558"/>
    <w:rsid w:val="00804763"/>
    <w:rsid w:val="00804F47"/>
    <w:rsid w:val="008053B4"/>
    <w:rsid w:val="008061B7"/>
    <w:rsid w:val="00806C96"/>
    <w:rsid w:val="00810658"/>
    <w:rsid w:val="00810953"/>
    <w:rsid w:val="0081126D"/>
    <w:rsid w:val="008117C8"/>
    <w:rsid w:val="00811A05"/>
    <w:rsid w:val="00812395"/>
    <w:rsid w:val="008123A4"/>
    <w:rsid w:val="00812ECA"/>
    <w:rsid w:val="00814607"/>
    <w:rsid w:val="00814CBF"/>
    <w:rsid w:val="008161D6"/>
    <w:rsid w:val="008168AC"/>
    <w:rsid w:val="008201B0"/>
    <w:rsid w:val="008204B1"/>
    <w:rsid w:val="00820690"/>
    <w:rsid w:val="008209C5"/>
    <w:rsid w:val="00820B14"/>
    <w:rsid w:val="00821898"/>
    <w:rsid w:val="00821FE5"/>
    <w:rsid w:val="0082248B"/>
    <w:rsid w:val="00823D33"/>
    <w:rsid w:val="00824AC5"/>
    <w:rsid w:val="008251F2"/>
    <w:rsid w:val="0082521B"/>
    <w:rsid w:val="008255FE"/>
    <w:rsid w:val="00825B0D"/>
    <w:rsid w:val="00825DF9"/>
    <w:rsid w:val="0082618C"/>
    <w:rsid w:val="00826236"/>
    <w:rsid w:val="0082632F"/>
    <w:rsid w:val="0082646A"/>
    <w:rsid w:val="008268D8"/>
    <w:rsid w:val="00826F1A"/>
    <w:rsid w:val="008302B0"/>
    <w:rsid w:val="00830837"/>
    <w:rsid w:val="0083121F"/>
    <w:rsid w:val="00831298"/>
    <w:rsid w:val="0083140F"/>
    <w:rsid w:val="0083148E"/>
    <w:rsid w:val="00831E69"/>
    <w:rsid w:val="00832142"/>
    <w:rsid w:val="00832DF3"/>
    <w:rsid w:val="00833A8D"/>
    <w:rsid w:val="00833DB7"/>
    <w:rsid w:val="00834170"/>
    <w:rsid w:val="008356AB"/>
    <w:rsid w:val="0083602B"/>
    <w:rsid w:val="008361F8"/>
    <w:rsid w:val="00836538"/>
    <w:rsid w:val="0083658A"/>
    <w:rsid w:val="008366CC"/>
    <w:rsid w:val="008367C2"/>
    <w:rsid w:val="00836BF3"/>
    <w:rsid w:val="00840608"/>
    <w:rsid w:val="00840D67"/>
    <w:rsid w:val="00841E41"/>
    <w:rsid w:val="00842114"/>
    <w:rsid w:val="00842412"/>
    <w:rsid w:val="00843944"/>
    <w:rsid w:val="00843C64"/>
    <w:rsid w:val="00844645"/>
    <w:rsid w:val="0084575A"/>
    <w:rsid w:val="00846536"/>
    <w:rsid w:val="0084685E"/>
    <w:rsid w:val="00847C59"/>
    <w:rsid w:val="008505A8"/>
    <w:rsid w:val="00851593"/>
    <w:rsid w:val="00851A60"/>
    <w:rsid w:val="008524B0"/>
    <w:rsid w:val="008529BC"/>
    <w:rsid w:val="00852E69"/>
    <w:rsid w:val="00853B43"/>
    <w:rsid w:val="00853B45"/>
    <w:rsid w:val="00855205"/>
    <w:rsid w:val="008558BE"/>
    <w:rsid w:val="00855EAD"/>
    <w:rsid w:val="00857148"/>
    <w:rsid w:val="00857316"/>
    <w:rsid w:val="008575B5"/>
    <w:rsid w:val="0085783F"/>
    <w:rsid w:val="00857A6E"/>
    <w:rsid w:val="00857AE4"/>
    <w:rsid w:val="00857B86"/>
    <w:rsid w:val="00857F44"/>
    <w:rsid w:val="00860AE1"/>
    <w:rsid w:val="00860D7C"/>
    <w:rsid w:val="00862207"/>
    <w:rsid w:val="0086244B"/>
    <w:rsid w:val="0086253F"/>
    <w:rsid w:val="00862683"/>
    <w:rsid w:val="008639BC"/>
    <w:rsid w:val="008647B8"/>
    <w:rsid w:val="00864E39"/>
    <w:rsid w:val="00865251"/>
    <w:rsid w:val="00865721"/>
    <w:rsid w:val="0086572E"/>
    <w:rsid w:val="00865CFC"/>
    <w:rsid w:val="0086635C"/>
    <w:rsid w:val="00866646"/>
    <w:rsid w:val="00866A1D"/>
    <w:rsid w:val="008672BB"/>
    <w:rsid w:val="00867681"/>
    <w:rsid w:val="0086796A"/>
    <w:rsid w:val="00867A63"/>
    <w:rsid w:val="00867C1A"/>
    <w:rsid w:val="00870B12"/>
    <w:rsid w:val="00870FD5"/>
    <w:rsid w:val="0087190B"/>
    <w:rsid w:val="00871DF1"/>
    <w:rsid w:val="00872640"/>
    <w:rsid w:val="008727ED"/>
    <w:rsid w:val="00872D44"/>
    <w:rsid w:val="00872E37"/>
    <w:rsid w:val="00873805"/>
    <w:rsid w:val="00874AC3"/>
    <w:rsid w:val="00874EDD"/>
    <w:rsid w:val="00875325"/>
    <w:rsid w:val="008759A8"/>
    <w:rsid w:val="00876714"/>
    <w:rsid w:val="00876BE1"/>
    <w:rsid w:val="00876ED4"/>
    <w:rsid w:val="00876EEA"/>
    <w:rsid w:val="0088002B"/>
    <w:rsid w:val="00880560"/>
    <w:rsid w:val="008809EC"/>
    <w:rsid w:val="008821CB"/>
    <w:rsid w:val="00882EFB"/>
    <w:rsid w:val="00883756"/>
    <w:rsid w:val="00883D14"/>
    <w:rsid w:val="008840B0"/>
    <w:rsid w:val="00884459"/>
    <w:rsid w:val="00884D91"/>
    <w:rsid w:val="00884DB4"/>
    <w:rsid w:val="00885551"/>
    <w:rsid w:val="008867D7"/>
    <w:rsid w:val="00886E40"/>
    <w:rsid w:val="0088704F"/>
    <w:rsid w:val="00887177"/>
    <w:rsid w:val="00887394"/>
    <w:rsid w:val="00887F04"/>
    <w:rsid w:val="00887FD1"/>
    <w:rsid w:val="00890393"/>
    <w:rsid w:val="008905C8"/>
    <w:rsid w:val="0089072C"/>
    <w:rsid w:val="008907C9"/>
    <w:rsid w:val="00890BAF"/>
    <w:rsid w:val="0089148E"/>
    <w:rsid w:val="00891E76"/>
    <w:rsid w:val="00892C29"/>
    <w:rsid w:val="0089324B"/>
    <w:rsid w:val="00893D2A"/>
    <w:rsid w:val="00894785"/>
    <w:rsid w:val="00894B0C"/>
    <w:rsid w:val="00894E6E"/>
    <w:rsid w:val="008957EA"/>
    <w:rsid w:val="008975D1"/>
    <w:rsid w:val="008A0034"/>
    <w:rsid w:val="008A02CB"/>
    <w:rsid w:val="008A0CAE"/>
    <w:rsid w:val="008A0FF7"/>
    <w:rsid w:val="008A14BF"/>
    <w:rsid w:val="008A2077"/>
    <w:rsid w:val="008A22AC"/>
    <w:rsid w:val="008A2E32"/>
    <w:rsid w:val="008A3452"/>
    <w:rsid w:val="008A35A7"/>
    <w:rsid w:val="008A365E"/>
    <w:rsid w:val="008A423D"/>
    <w:rsid w:val="008A4581"/>
    <w:rsid w:val="008A59CC"/>
    <w:rsid w:val="008A5DDC"/>
    <w:rsid w:val="008A643E"/>
    <w:rsid w:val="008A73D9"/>
    <w:rsid w:val="008A74F9"/>
    <w:rsid w:val="008A7805"/>
    <w:rsid w:val="008A7887"/>
    <w:rsid w:val="008A7907"/>
    <w:rsid w:val="008B0158"/>
    <w:rsid w:val="008B0B36"/>
    <w:rsid w:val="008B0BB0"/>
    <w:rsid w:val="008B0E59"/>
    <w:rsid w:val="008B10FC"/>
    <w:rsid w:val="008B1273"/>
    <w:rsid w:val="008B1917"/>
    <w:rsid w:val="008B1DE4"/>
    <w:rsid w:val="008B2F0F"/>
    <w:rsid w:val="008B2FBF"/>
    <w:rsid w:val="008B3065"/>
    <w:rsid w:val="008B46AB"/>
    <w:rsid w:val="008B5719"/>
    <w:rsid w:val="008C008C"/>
    <w:rsid w:val="008C0169"/>
    <w:rsid w:val="008C055B"/>
    <w:rsid w:val="008C0DFC"/>
    <w:rsid w:val="008C118B"/>
    <w:rsid w:val="008C1ED6"/>
    <w:rsid w:val="008C37B9"/>
    <w:rsid w:val="008C3D3E"/>
    <w:rsid w:val="008C3E3F"/>
    <w:rsid w:val="008C4E64"/>
    <w:rsid w:val="008C509F"/>
    <w:rsid w:val="008C5174"/>
    <w:rsid w:val="008C6473"/>
    <w:rsid w:val="008C7327"/>
    <w:rsid w:val="008D0D53"/>
    <w:rsid w:val="008D1281"/>
    <w:rsid w:val="008D18B5"/>
    <w:rsid w:val="008D1F9D"/>
    <w:rsid w:val="008D20D1"/>
    <w:rsid w:val="008D232D"/>
    <w:rsid w:val="008D2BCA"/>
    <w:rsid w:val="008D3D67"/>
    <w:rsid w:val="008D41FE"/>
    <w:rsid w:val="008D44D0"/>
    <w:rsid w:val="008D5756"/>
    <w:rsid w:val="008D6460"/>
    <w:rsid w:val="008D6ED0"/>
    <w:rsid w:val="008E002F"/>
    <w:rsid w:val="008E0054"/>
    <w:rsid w:val="008E03D9"/>
    <w:rsid w:val="008E06A4"/>
    <w:rsid w:val="008E0BC5"/>
    <w:rsid w:val="008E0C74"/>
    <w:rsid w:val="008E0E62"/>
    <w:rsid w:val="008E1C9C"/>
    <w:rsid w:val="008E1F8F"/>
    <w:rsid w:val="008E27FA"/>
    <w:rsid w:val="008E2F21"/>
    <w:rsid w:val="008E3148"/>
    <w:rsid w:val="008E3417"/>
    <w:rsid w:val="008E40A9"/>
    <w:rsid w:val="008E574F"/>
    <w:rsid w:val="008E5B8B"/>
    <w:rsid w:val="008E63E3"/>
    <w:rsid w:val="008E707B"/>
    <w:rsid w:val="008F021E"/>
    <w:rsid w:val="008F079D"/>
    <w:rsid w:val="008F09DD"/>
    <w:rsid w:val="008F10ED"/>
    <w:rsid w:val="008F2736"/>
    <w:rsid w:val="008F2FDC"/>
    <w:rsid w:val="008F3163"/>
    <w:rsid w:val="008F347E"/>
    <w:rsid w:val="008F3CB7"/>
    <w:rsid w:val="008F3FCB"/>
    <w:rsid w:val="008F4A4D"/>
    <w:rsid w:val="008F6931"/>
    <w:rsid w:val="008F6D0C"/>
    <w:rsid w:val="008F6F93"/>
    <w:rsid w:val="008F743C"/>
    <w:rsid w:val="008F7F04"/>
    <w:rsid w:val="0090010B"/>
    <w:rsid w:val="00900974"/>
    <w:rsid w:val="00900B51"/>
    <w:rsid w:val="00901D40"/>
    <w:rsid w:val="00901D81"/>
    <w:rsid w:val="00902A69"/>
    <w:rsid w:val="00902EAC"/>
    <w:rsid w:val="009032CF"/>
    <w:rsid w:val="009034B8"/>
    <w:rsid w:val="00903A30"/>
    <w:rsid w:val="0090419D"/>
    <w:rsid w:val="00904899"/>
    <w:rsid w:val="0090495F"/>
    <w:rsid w:val="00904C17"/>
    <w:rsid w:val="009052F0"/>
    <w:rsid w:val="00905893"/>
    <w:rsid w:val="0090596E"/>
    <w:rsid w:val="009059C4"/>
    <w:rsid w:val="00905DB9"/>
    <w:rsid w:val="00905DC1"/>
    <w:rsid w:val="00905E75"/>
    <w:rsid w:val="0090675B"/>
    <w:rsid w:val="00906A1A"/>
    <w:rsid w:val="00906C84"/>
    <w:rsid w:val="00906F03"/>
    <w:rsid w:val="00907489"/>
    <w:rsid w:val="00907C15"/>
    <w:rsid w:val="0091119C"/>
    <w:rsid w:val="009111DC"/>
    <w:rsid w:val="009113C9"/>
    <w:rsid w:val="009119B5"/>
    <w:rsid w:val="00912760"/>
    <w:rsid w:val="00912B7B"/>
    <w:rsid w:val="00912DE4"/>
    <w:rsid w:val="00912E63"/>
    <w:rsid w:val="009133E6"/>
    <w:rsid w:val="009134F6"/>
    <w:rsid w:val="009142EB"/>
    <w:rsid w:val="009145F5"/>
    <w:rsid w:val="00914AA0"/>
    <w:rsid w:val="00915EBF"/>
    <w:rsid w:val="00915F40"/>
    <w:rsid w:val="00916070"/>
    <w:rsid w:val="0091622C"/>
    <w:rsid w:val="0091681B"/>
    <w:rsid w:val="009171EC"/>
    <w:rsid w:val="00917F46"/>
    <w:rsid w:val="009201C5"/>
    <w:rsid w:val="0092047A"/>
    <w:rsid w:val="009205A3"/>
    <w:rsid w:val="009207AD"/>
    <w:rsid w:val="00920C80"/>
    <w:rsid w:val="00920D12"/>
    <w:rsid w:val="009210A6"/>
    <w:rsid w:val="0092152F"/>
    <w:rsid w:val="00921D0F"/>
    <w:rsid w:val="00923F88"/>
    <w:rsid w:val="00924378"/>
    <w:rsid w:val="0092451F"/>
    <w:rsid w:val="009245EE"/>
    <w:rsid w:val="009251E5"/>
    <w:rsid w:val="0092521F"/>
    <w:rsid w:val="00925659"/>
    <w:rsid w:val="0092686E"/>
    <w:rsid w:val="00927287"/>
    <w:rsid w:val="0092791E"/>
    <w:rsid w:val="00931CF7"/>
    <w:rsid w:val="00932FF9"/>
    <w:rsid w:val="009332E1"/>
    <w:rsid w:val="00933C2D"/>
    <w:rsid w:val="00933C94"/>
    <w:rsid w:val="00934885"/>
    <w:rsid w:val="00934BBE"/>
    <w:rsid w:val="00934FB9"/>
    <w:rsid w:val="009351D7"/>
    <w:rsid w:val="00935844"/>
    <w:rsid w:val="00935EFF"/>
    <w:rsid w:val="00936903"/>
    <w:rsid w:val="0094031B"/>
    <w:rsid w:val="0094033D"/>
    <w:rsid w:val="009404DC"/>
    <w:rsid w:val="00941A00"/>
    <w:rsid w:val="00942067"/>
    <w:rsid w:val="00942F3E"/>
    <w:rsid w:val="00944064"/>
    <w:rsid w:val="00944A15"/>
    <w:rsid w:val="00944BC8"/>
    <w:rsid w:val="00944D7A"/>
    <w:rsid w:val="0094553B"/>
    <w:rsid w:val="00945635"/>
    <w:rsid w:val="00946B1E"/>
    <w:rsid w:val="00947998"/>
    <w:rsid w:val="00947B3A"/>
    <w:rsid w:val="00947DDB"/>
    <w:rsid w:val="009506ED"/>
    <w:rsid w:val="00950CCF"/>
    <w:rsid w:val="00952386"/>
    <w:rsid w:val="00952973"/>
    <w:rsid w:val="00952989"/>
    <w:rsid w:val="00952D18"/>
    <w:rsid w:val="00952D97"/>
    <w:rsid w:val="009538F5"/>
    <w:rsid w:val="00953B6B"/>
    <w:rsid w:val="00953CBA"/>
    <w:rsid w:val="009546EC"/>
    <w:rsid w:val="0095491D"/>
    <w:rsid w:val="00955094"/>
    <w:rsid w:val="009550A2"/>
    <w:rsid w:val="00955108"/>
    <w:rsid w:val="009551E7"/>
    <w:rsid w:val="0095528A"/>
    <w:rsid w:val="00955B6D"/>
    <w:rsid w:val="00955DC8"/>
    <w:rsid w:val="00955FCF"/>
    <w:rsid w:val="00956C1D"/>
    <w:rsid w:val="009570BB"/>
    <w:rsid w:val="00957877"/>
    <w:rsid w:val="00961313"/>
    <w:rsid w:val="00961514"/>
    <w:rsid w:val="00961CD0"/>
    <w:rsid w:val="00961D9B"/>
    <w:rsid w:val="009627C3"/>
    <w:rsid w:val="00962DF2"/>
    <w:rsid w:val="00962F81"/>
    <w:rsid w:val="009634F8"/>
    <w:rsid w:val="009636D9"/>
    <w:rsid w:val="0096375A"/>
    <w:rsid w:val="00963A06"/>
    <w:rsid w:val="00963D75"/>
    <w:rsid w:val="00963FA1"/>
    <w:rsid w:val="00964FE6"/>
    <w:rsid w:val="009652C8"/>
    <w:rsid w:val="00965411"/>
    <w:rsid w:val="009655AA"/>
    <w:rsid w:val="00965DA3"/>
    <w:rsid w:val="00965EB8"/>
    <w:rsid w:val="00966952"/>
    <w:rsid w:val="00971C82"/>
    <w:rsid w:val="00971DF3"/>
    <w:rsid w:val="00971EF8"/>
    <w:rsid w:val="00972C1D"/>
    <w:rsid w:val="00972E7A"/>
    <w:rsid w:val="00973563"/>
    <w:rsid w:val="009743CD"/>
    <w:rsid w:val="009745BD"/>
    <w:rsid w:val="00974CC4"/>
    <w:rsid w:val="009750D1"/>
    <w:rsid w:val="00975775"/>
    <w:rsid w:val="00975C9F"/>
    <w:rsid w:val="00976790"/>
    <w:rsid w:val="0098064F"/>
    <w:rsid w:val="00981057"/>
    <w:rsid w:val="009812E4"/>
    <w:rsid w:val="009813E1"/>
    <w:rsid w:val="0098192F"/>
    <w:rsid w:val="00982207"/>
    <w:rsid w:val="00982E38"/>
    <w:rsid w:val="00982F0C"/>
    <w:rsid w:val="00983172"/>
    <w:rsid w:val="00983565"/>
    <w:rsid w:val="00983BCF"/>
    <w:rsid w:val="00984E0B"/>
    <w:rsid w:val="00985759"/>
    <w:rsid w:val="00985E1D"/>
    <w:rsid w:val="0098632C"/>
    <w:rsid w:val="0098658D"/>
    <w:rsid w:val="009865B8"/>
    <w:rsid w:val="00987139"/>
    <w:rsid w:val="00990EB8"/>
    <w:rsid w:val="00991931"/>
    <w:rsid w:val="00991C30"/>
    <w:rsid w:val="00991F2F"/>
    <w:rsid w:val="00992452"/>
    <w:rsid w:val="009925E4"/>
    <w:rsid w:val="00992FA4"/>
    <w:rsid w:val="00993793"/>
    <w:rsid w:val="00993A06"/>
    <w:rsid w:val="00994179"/>
    <w:rsid w:val="00994AB2"/>
    <w:rsid w:val="00994DD6"/>
    <w:rsid w:val="00994F11"/>
    <w:rsid w:val="0099688A"/>
    <w:rsid w:val="00997449"/>
    <w:rsid w:val="0099788C"/>
    <w:rsid w:val="00997D8C"/>
    <w:rsid w:val="009A099D"/>
    <w:rsid w:val="009A0F76"/>
    <w:rsid w:val="009A1617"/>
    <w:rsid w:val="009A1B61"/>
    <w:rsid w:val="009A25CA"/>
    <w:rsid w:val="009A27C3"/>
    <w:rsid w:val="009A2F6C"/>
    <w:rsid w:val="009A31E3"/>
    <w:rsid w:val="009A32C7"/>
    <w:rsid w:val="009A396A"/>
    <w:rsid w:val="009A3DF0"/>
    <w:rsid w:val="009A466B"/>
    <w:rsid w:val="009A53E0"/>
    <w:rsid w:val="009A5B22"/>
    <w:rsid w:val="009A5BD7"/>
    <w:rsid w:val="009A65CE"/>
    <w:rsid w:val="009A6F56"/>
    <w:rsid w:val="009A6FD0"/>
    <w:rsid w:val="009A72E8"/>
    <w:rsid w:val="009A73AA"/>
    <w:rsid w:val="009A7652"/>
    <w:rsid w:val="009A79BF"/>
    <w:rsid w:val="009B0723"/>
    <w:rsid w:val="009B0C0B"/>
    <w:rsid w:val="009B0E95"/>
    <w:rsid w:val="009B1987"/>
    <w:rsid w:val="009B203B"/>
    <w:rsid w:val="009B2FE5"/>
    <w:rsid w:val="009B4520"/>
    <w:rsid w:val="009B4542"/>
    <w:rsid w:val="009B49C4"/>
    <w:rsid w:val="009B4A60"/>
    <w:rsid w:val="009B4A9B"/>
    <w:rsid w:val="009B5000"/>
    <w:rsid w:val="009B53F5"/>
    <w:rsid w:val="009B5627"/>
    <w:rsid w:val="009B600B"/>
    <w:rsid w:val="009B6518"/>
    <w:rsid w:val="009B66AE"/>
    <w:rsid w:val="009B684E"/>
    <w:rsid w:val="009B6C5B"/>
    <w:rsid w:val="009C0301"/>
    <w:rsid w:val="009C099F"/>
    <w:rsid w:val="009C0A7F"/>
    <w:rsid w:val="009C11B8"/>
    <w:rsid w:val="009C12D3"/>
    <w:rsid w:val="009C12E5"/>
    <w:rsid w:val="009C144B"/>
    <w:rsid w:val="009C14A4"/>
    <w:rsid w:val="009C1B65"/>
    <w:rsid w:val="009C1D17"/>
    <w:rsid w:val="009C2015"/>
    <w:rsid w:val="009C206D"/>
    <w:rsid w:val="009C331A"/>
    <w:rsid w:val="009C360F"/>
    <w:rsid w:val="009C4E43"/>
    <w:rsid w:val="009C561D"/>
    <w:rsid w:val="009C5809"/>
    <w:rsid w:val="009C642F"/>
    <w:rsid w:val="009C64ED"/>
    <w:rsid w:val="009C6847"/>
    <w:rsid w:val="009C6DBD"/>
    <w:rsid w:val="009C6EBF"/>
    <w:rsid w:val="009C7024"/>
    <w:rsid w:val="009C7396"/>
    <w:rsid w:val="009D00E0"/>
    <w:rsid w:val="009D18C0"/>
    <w:rsid w:val="009D1C74"/>
    <w:rsid w:val="009D1E46"/>
    <w:rsid w:val="009D250D"/>
    <w:rsid w:val="009D2EA6"/>
    <w:rsid w:val="009D358D"/>
    <w:rsid w:val="009D3CFD"/>
    <w:rsid w:val="009D5497"/>
    <w:rsid w:val="009D5B73"/>
    <w:rsid w:val="009D5BC3"/>
    <w:rsid w:val="009D5E79"/>
    <w:rsid w:val="009D60CB"/>
    <w:rsid w:val="009D61B1"/>
    <w:rsid w:val="009D7C27"/>
    <w:rsid w:val="009E076B"/>
    <w:rsid w:val="009E07E7"/>
    <w:rsid w:val="009E0B61"/>
    <w:rsid w:val="009E193F"/>
    <w:rsid w:val="009E1BC5"/>
    <w:rsid w:val="009E28E1"/>
    <w:rsid w:val="009E2C3D"/>
    <w:rsid w:val="009E2F49"/>
    <w:rsid w:val="009E35D6"/>
    <w:rsid w:val="009E3895"/>
    <w:rsid w:val="009E3A80"/>
    <w:rsid w:val="009E3F8B"/>
    <w:rsid w:val="009E41D6"/>
    <w:rsid w:val="009E4299"/>
    <w:rsid w:val="009E4B1F"/>
    <w:rsid w:val="009E5785"/>
    <w:rsid w:val="009E593B"/>
    <w:rsid w:val="009E5F34"/>
    <w:rsid w:val="009E618E"/>
    <w:rsid w:val="009E680E"/>
    <w:rsid w:val="009E687F"/>
    <w:rsid w:val="009E6B71"/>
    <w:rsid w:val="009E73C2"/>
    <w:rsid w:val="009E7C66"/>
    <w:rsid w:val="009E7E2E"/>
    <w:rsid w:val="009E7F32"/>
    <w:rsid w:val="009F0557"/>
    <w:rsid w:val="009F061A"/>
    <w:rsid w:val="009F0884"/>
    <w:rsid w:val="009F213D"/>
    <w:rsid w:val="009F2143"/>
    <w:rsid w:val="009F21B2"/>
    <w:rsid w:val="009F22C5"/>
    <w:rsid w:val="009F306E"/>
    <w:rsid w:val="009F3E10"/>
    <w:rsid w:val="009F4010"/>
    <w:rsid w:val="009F4146"/>
    <w:rsid w:val="009F4CD7"/>
    <w:rsid w:val="009F66AE"/>
    <w:rsid w:val="009F6A41"/>
    <w:rsid w:val="009F74BC"/>
    <w:rsid w:val="00A002A0"/>
    <w:rsid w:val="00A005D5"/>
    <w:rsid w:val="00A00C22"/>
    <w:rsid w:val="00A00F88"/>
    <w:rsid w:val="00A01E8F"/>
    <w:rsid w:val="00A020E1"/>
    <w:rsid w:val="00A02B29"/>
    <w:rsid w:val="00A03356"/>
    <w:rsid w:val="00A03BCD"/>
    <w:rsid w:val="00A03BFB"/>
    <w:rsid w:val="00A03CB1"/>
    <w:rsid w:val="00A04A24"/>
    <w:rsid w:val="00A056EB"/>
    <w:rsid w:val="00A05988"/>
    <w:rsid w:val="00A06165"/>
    <w:rsid w:val="00A06ABC"/>
    <w:rsid w:val="00A06F01"/>
    <w:rsid w:val="00A07341"/>
    <w:rsid w:val="00A075A2"/>
    <w:rsid w:val="00A0763B"/>
    <w:rsid w:val="00A078D4"/>
    <w:rsid w:val="00A1058B"/>
    <w:rsid w:val="00A1087E"/>
    <w:rsid w:val="00A11669"/>
    <w:rsid w:val="00A116FB"/>
    <w:rsid w:val="00A11C0C"/>
    <w:rsid w:val="00A134EE"/>
    <w:rsid w:val="00A141EF"/>
    <w:rsid w:val="00A15525"/>
    <w:rsid w:val="00A156F3"/>
    <w:rsid w:val="00A16240"/>
    <w:rsid w:val="00A2106B"/>
    <w:rsid w:val="00A2173E"/>
    <w:rsid w:val="00A22BC3"/>
    <w:rsid w:val="00A23140"/>
    <w:rsid w:val="00A23215"/>
    <w:rsid w:val="00A23741"/>
    <w:rsid w:val="00A23F32"/>
    <w:rsid w:val="00A240B7"/>
    <w:rsid w:val="00A2416A"/>
    <w:rsid w:val="00A2494F"/>
    <w:rsid w:val="00A250EB"/>
    <w:rsid w:val="00A25D5D"/>
    <w:rsid w:val="00A263E9"/>
    <w:rsid w:val="00A266F8"/>
    <w:rsid w:val="00A267E6"/>
    <w:rsid w:val="00A26E6A"/>
    <w:rsid w:val="00A27A2B"/>
    <w:rsid w:val="00A27BEE"/>
    <w:rsid w:val="00A30E68"/>
    <w:rsid w:val="00A31255"/>
    <w:rsid w:val="00A31587"/>
    <w:rsid w:val="00A31A39"/>
    <w:rsid w:val="00A3250B"/>
    <w:rsid w:val="00A3343E"/>
    <w:rsid w:val="00A33D55"/>
    <w:rsid w:val="00A3401D"/>
    <w:rsid w:val="00A3431D"/>
    <w:rsid w:val="00A3443B"/>
    <w:rsid w:val="00A34A9E"/>
    <w:rsid w:val="00A352FC"/>
    <w:rsid w:val="00A35B37"/>
    <w:rsid w:val="00A36228"/>
    <w:rsid w:val="00A36300"/>
    <w:rsid w:val="00A363A9"/>
    <w:rsid w:val="00A369FC"/>
    <w:rsid w:val="00A37408"/>
    <w:rsid w:val="00A37979"/>
    <w:rsid w:val="00A37E5F"/>
    <w:rsid w:val="00A40C13"/>
    <w:rsid w:val="00A41142"/>
    <w:rsid w:val="00A414F2"/>
    <w:rsid w:val="00A41B83"/>
    <w:rsid w:val="00A42139"/>
    <w:rsid w:val="00A42337"/>
    <w:rsid w:val="00A43CDA"/>
    <w:rsid w:val="00A44BEB"/>
    <w:rsid w:val="00A451EF"/>
    <w:rsid w:val="00A454B9"/>
    <w:rsid w:val="00A457AD"/>
    <w:rsid w:val="00A463F3"/>
    <w:rsid w:val="00A46ADE"/>
    <w:rsid w:val="00A46AE9"/>
    <w:rsid w:val="00A46BB7"/>
    <w:rsid w:val="00A47378"/>
    <w:rsid w:val="00A47D85"/>
    <w:rsid w:val="00A50C15"/>
    <w:rsid w:val="00A50D4E"/>
    <w:rsid w:val="00A51278"/>
    <w:rsid w:val="00A522C4"/>
    <w:rsid w:val="00A524E7"/>
    <w:rsid w:val="00A52EA8"/>
    <w:rsid w:val="00A5357C"/>
    <w:rsid w:val="00A537B9"/>
    <w:rsid w:val="00A54DE6"/>
    <w:rsid w:val="00A54FE9"/>
    <w:rsid w:val="00A5533D"/>
    <w:rsid w:val="00A555C7"/>
    <w:rsid w:val="00A55C85"/>
    <w:rsid w:val="00A55E96"/>
    <w:rsid w:val="00A5612F"/>
    <w:rsid w:val="00A566B2"/>
    <w:rsid w:val="00A57605"/>
    <w:rsid w:val="00A5762D"/>
    <w:rsid w:val="00A601AB"/>
    <w:rsid w:val="00A61F08"/>
    <w:rsid w:val="00A62090"/>
    <w:rsid w:val="00A62955"/>
    <w:rsid w:val="00A62FF5"/>
    <w:rsid w:val="00A65F43"/>
    <w:rsid w:val="00A66470"/>
    <w:rsid w:val="00A6747F"/>
    <w:rsid w:val="00A67BE4"/>
    <w:rsid w:val="00A70065"/>
    <w:rsid w:val="00A70629"/>
    <w:rsid w:val="00A713D2"/>
    <w:rsid w:val="00A71CBF"/>
    <w:rsid w:val="00A7217A"/>
    <w:rsid w:val="00A72667"/>
    <w:rsid w:val="00A7349F"/>
    <w:rsid w:val="00A73B86"/>
    <w:rsid w:val="00A74CB9"/>
    <w:rsid w:val="00A74E5E"/>
    <w:rsid w:val="00A751DF"/>
    <w:rsid w:val="00A75427"/>
    <w:rsid w:val="00A75F69"/>
    <w:rsid w:val="00A8038E"/>
    <w:rsid w:val="00A80417"/>
    <w:rsid w:val="00A805C5"/>
    <w:rsid w:val="00A80C54"/>
    <w:rsid w:val="00A81541"/>
    <w:rsid w:val="00A8164C"/>
    <w:rsid w:val="00A81BF8"/>
    <w:rsid w:val="00A81F17"/>
    <w:rsid w:val="00A82341"/>
    <w:rsid w:val="00A8272F"/>
    <w:rsid w:val="00A828C1"/>
    <w:rsid w:val="00A82F40"/>
    <w:rsid w:val="00A83070"/>
    <w:rsid w:val="00A831DC"/>
    <w:rsid w:val="00A83345"/>
    <w:rsid w:val="00A836F1"/>
    <w:rsid w:val="00A83C22"/>
    <w:rsid w:val="00A850ED"/>
    <w:rsid w:val="00A851B8"/>
    <w:rsid w:val="00A852C7"/>
    <w:rsid w:val="00A85624"/>
    <w:rsid w:val="00A859DD"/>
    <w:rsid w:val="00A85B47"/>
    <w:rsid w:val="00A85D66"/>
    <w:rsid w:val="00A86068"/>
    <w:rsid w:val="00A861DB"/>
    <w:rsid w:val="00A86402"/>
    <w:rsid w:val="00A86FB8"/>
    <w:rsid w:val="00A87D5B"/>
    <w:rsid w:val="00A87FAE"/>
    <w:rsid w:val="00A90D3F"/>
    <w:rsid w:val="00A90F00"/>
    <w:rsid w:val="00A90F34"/>
    <w:rsid w:val="00A910EC"/>
    <w:rsid w:val="00A9156B"/>
    <w:rsid w:val="00A91B44"/>
    <w:rsid w:val="00A91D75"/>
    <w:rsid w:val="00A92302"/>
    <w:rsid w:val="00A925F6"/>
    <w:rsid w:val="00A926DD"/>
    <w:rsid w:val="00A92856"/>
    <w:rsid w:val="00A935DE"/>
    <w:rsid w:val="00A941A6"/>
    <w:rsid w:val="00A94314"/>
    <w:rsid w:val="00A94B1E"/>
    <w:rsid w:val="00A94F96"/>
    <w:rsid w:val="00A950EE"/>
    <w:rsid w:val="00A951F3"/>
    <w:rsid w:val="00A9586A"/>
    <w:rsid w:val="00A97776"/>
    <w:rsid w:val="00AA0703"/>
    <w:rsid w:val="00AA12D0"/>
    <w:rsid w:val="00AA143C"/>
    <w:rsid w:val="00AA2080"/>
    <w:rsid w:val="00AA296C"/>
    <w:rsid w:val="00AA32E9"/>
    <w:rsid w:val="00AA36CB"/>
    <w:rsid w:val="00AA4674"/>
    <w:rsid w:val="00AA4869"/>
    <w:rsid w:val="00AA5259"/>
    <w:rsid w:val="00AA5B38"/>
    <w:rsid w:val="00AA637F"/>
    <w:rsid w:val="00AA69A6"/>
    <w:rsid w:val="00AA724B"/>
    <w:rsid w:val="00AA7A44"/>
    <w:rsid w:val="00AB0E9C"/>
    <w:rsid w:val="00AB1AC7"/>
    <w:rsid w:val="00AB1E12"/>
    <w:rsid w:val="00AB2166"/>
    <w:rsid w:val="00AB2DB1"/>
    <w:rsid w:val="00AB380A"/>
    <w:rsid w:val="00AB46BB"/>
    <w:rsid w:val="00AB48CF"/>
    <w:rsid w:val="00AB513F"/>
    <w:rsid w:val="00AB65A7"/>
    <w:rsid w:val="00AB68C6"/>
    <w:rsid w:val="00AB6EF5"/>
    <w:rsid w:val="00AB72E7"/>
    <w:rsid w:val="00AB7DC1"/>
    <w:rsid w:val="00AC03E1"/>
    <w:rsid w:val="00AC0C22"/>
    <w:rsid w:val="00AC2CEF"/>
    <w:rsid w:val="00AC343A"/>
    <w:rsid w:val="00AC3776"/>
    <w:rsid w:val="00AC3F5B"/>
    <w:rsid w:val="00AC4269"/>
    <w:rsid w:val="00AC44E4"/>
    <w:rsid w:val="00AC47CE"/>
    <w:rsid w:val="00AC49A3"/>
    <w:rsid w:val="00AC4B30"/>
    <w:rsid w:val="00AC4D32"/>
    <w:rsid w:val="00AC5B60"/>
    <w:rsid w:val="00AC70D7"/>
    <w:rsid w:val="00AC778F"/>
    <w:rsid w:val="00AD02DA"/>
    <w:rsid w:val="00AD077C"/>
    <w:rsid w:val="00AD07E2"/>
    <w:rsid w:val="00AD19F0"/>
    <w:rsid w:val="00AD25AA"/>
    <w:rsid w:val="00AD29F0"/>
    <w:rsid w:val="00AD2D43"/>
    <w:rsid w:val="00AD34BB"/>
    <w:rsid w:val="00AD3686"/>
    <w:rsid w:val="00AD3762"/>
    <w:rsid w:val="00AD6154"/>
    <w:rsid w:val="00AD74B0"/>
    <w:rsid w:val="00AE069A"/>
    <w:rsid w:val="00AE1480"/>
    <w:rsid w:val="00AE1A59"/>
    <w:rsid w:val="00AE288E"/>
    <w:rsid w:val="00AE2CDD"/>
    <w:rsid w:val="00AE30A2"/>
    <w:rsid w:val="00AE3778"/>
    <w:rsid w:val="00AE3D55"/>
    <w:rsid w:val="00AE3D5F"/>
    <w:rsid w:val="00AE3DA3"/>
    <w:rsid w:val="00AE3E9D"/>
    <w:rsid w:val="00AE3EA0"/>
    <w:rsid w:val="00AE48CE"/>
    <w:rsid w:val="00AE4BD2"/>
    <w:rsid w:val="00AE5501"/>
    <w:rsid w:val="00AE581C"/>
    <w:rsid w:val="00AE5C6B"/>
    <w:rsid w:val="00AE5DF5"/>
    <w:rsid w:val="00AE6076"/>
    <w:rsid w:val="00AE6219"/>
    <w:rsid w:val="00AE6D91"/>
    <w:rsid w:val="00AE70E2"/>
    <w:rsid w:val="00AF0F4A"/>
    <w:rsid w:val="00AF17C9"/>
    <w:rsid w:val="00AF1A93"/>
    <w:rsid w:val="00AF288B"/>
    <w:rsid w:val="00AF3682"/>
    <w:rsid w:val="00AF3885"/>
    <w:rsid w:val="00AF3A4D"/>
    <w:rsid w:val="00AF3AB7"/>
    <w:rsid w:val="00AF42D9"/>
    <w:rsid w:val="00AF4C60"/>
    <w:rsid w:val="00AF6216"/>
    <w:rsid w:val="00AF6846"/>
    <w:rsid w:val="00AF692F"/>
    <w:rsid w:val="00AF6BD5"/>
    <w:rsid w:val="00AF7DC0"/>
    <w:rsid w:val="00B00111"/>
    <w:rsid w:val="00B00337"/>
    <w:rsid w:val="00B00892"/>
    <w:rsid w:val="00B00DD2"/>
    <w:rsid w:val="00B00FAB"/>
    <w:rsid w:val="00B018F8"/>
    <w:rsid w:val="00B027AB"/>
    <w:rsid w:val="00B03F9A"/>
    <w:rsid w:val="00B045FF"/>
    <w:rsid w:val="00B04CBF"/>
    <w:rsid w:val="00B05033"/>
    <w:rsid w:val="00B05C7C"/>
    <w:rsid w:val="00B060F1"/>
    <w:rsid w:val="00B0695F"/>
    <w:rsid w:val="00B06AED"/>
    <w:rsid w:val="00B071E0"/>
    <w:rsid w:val="00B074D0"/>
    <w:rsid w:val="00B077C3"/>
    <w:rsid w:val="00B0783A"/>
    <w:rsid w:val="00B07B00"/>
    <w:rsid w:val="00B07E18"/>
    <w:rsid w:val="00B106A6"/>
    <w:rsid w:val="00B11679"/>
    <w:rsid w:val="00B11731"/>
    <w:rsid w:val="00B11EA7"/>
    <w:rsid w:val="00B1224C"/>
    <w:rsid w:val="00B12855"/>
    <w:rsid w:val="00B13C7E"/>
    <w:rsid w:val="00B142BC"/>
    <w:rsid w:val="00B1467E"/>
    <w:rsid w:val="00B15422"/>
    <w:rsid w:val="00B15719"/>
    <w:rsid w:val="00B16404"/>
    <w:rsid w:val="00B174AF"/>
    <w:rsid w:val="00B17790"/>
    <w:rsid w:val="00B201B2"/>
    <w:rsid w:val="00B206F0"/>
    <w:rsid w:val="00B20DA9"/>
    <w:rsid w:val="00B2149E"/>
    <w:rsid w:val="00B21C5B"/>
    <w:rsid w:val="00B21E8A"/>
    <w:rsid w:val="00B21F95"/>
    <w:rsid w:val="00B2269F"/>
    <w:rsid w:val="00B228DB"/>
    <w:rsid w:val="00B22950"/>
    <w:rsid w:val="00B22968"/>
    <w:rsid w:val="00B22BCD"/>
    <w:rsid w:val="00B23213"/>
    <w:rsid w:val="00B23908"/>
    <w:rsid w:val="00B23EB0"/>
    <w:rsid w:val="00B24BCF"/>
    <w:rsid w:val="00B24DB0"/>
    <w:rsid w:val="00B25192"/>
    <w:rsid w:val="00B2530C"/>
    <w:rsid w:val="00B25439"/>
    <w:rsid w:val="00B26A25"/>
    <w:rsid w:val="00B26AD3"/>
    <w:rsid w:val="00B26B0F"/>
    <w:rsid w:val="00B26D81"/>
    <w:rsid w:val="00B27299"/>
    <w:rsid w:val="00B276C6"/>
    <w:rsid w:val="00B304C1"/>
    <w:rsid w:val="00B32179"/>
    <w:rsid w:val="00B32DEE"/>
    <w:rsid w:val="00B336A6"/>
    <w:rsid w:val="00B33A94"/>
    <w:rsid w:val="00B341F0"/>
    <w:rsid w:val="00B3466A"/>
    <w:rsid w:val="00B34AD0"/>
    <w:rsid w:val="00B3521E"/>
    <w:rsid w:val="00B360C5"/>
    <w:rsid w:val="00B362CF"/>
    <w:rsid w:val="00B3638F"/>
    <w:rsid w:val="00B369C1"/>
    <w:rsid w:val="00B378E2"/>
    <w:rsid w:val="00B37F83"/>
    <w:rsid w:val="00B407A2"/>
    <w:rsid w:val="00B41232"/>
    <w:rsid w:val="00B418A4"/>
    <w:rsid w:val="00B41C08"/>
    <w:rsid w:val="00B422AC"/>
    <w:rsid w:val="00B428E9"/>
    <w:rsid w:val="00B42ECA"/>
    <w:rsid w:val="00B435C6"/>
    <w:rsid w:val="00B43AEB"/>
    <w:rsid w:val="00B4555D"/>
    <w:rsid w:val="00B45D70"/>
    <w:rsid w:val="00B4677E"/>
    <w:rsid w:val="00B46B71"/>
    <w:rsid w:val="00B46E94"/>
    <w:rsid w:val="00B47DB0"/>
    <w:rsid w:val="00B507A8"/>
    <w:rsid w:val="00B50B5E"/>
    <w:rsid w:val="00B5134A"/>
    <w:rsid w:val="00B515C2"/>
    <w:rsid w:val="00B5267C"/>
    <w:rsid w:val="00B527F9"/>
    <w:rsid w:val="00B52D86"/>
    <w:rsid w:val="00B52ECE"/>
    <w:rsid w:val="00B53263"/>
    <w:rsid w:val="00B53F69"/>
    <w:rsid w:val="00B54065"/>
    <w:rsid w:val="00B541DE"/>
    <w:rsid w:val="00B54E9C"/>
    <w:rsid w:val="00B55ABC"/>
    <w:rsid w:val="00B55C22"/>
    <w:rsid w:val="00B56D27"/>
    <w:rsid w:val="00B57C4D"/>
    <w:rsid w:val="00B607AC"/>
    <w:rsid w:val="00B61537"/>
    <w:rsid w:val="00B6226F"/>
    <w:rsid w:val="00B6280A"/>
    <w:rsid w:val="00B63248"/>
    <w:rsid w:val="00B6326A"/>
    <w:rsid w:val="00B64739"/>
    <w:rsid w:val="00B64746"/>
    <w:rsid w:val="00B65014"/>
    <w:rsid w:val="00B65320"/>
    <w:rsid w:val="00B654EE"/>
    <w:rsid w:val="00B665BB"/>
    <w:rsid w:val="00B67214"/>
    <w:rsid w:val="00B672DB"/>
    <w:rsid w:val="00B67D67"/>
    <w:rsid w:val="00B70DDE"/>
    <w:rsid w:val="00B70F96"/>
    <w:rsid w:val="00B71880"/>
    <w:rsid w:val="00B719BF"/>
    <w:rsid w:val="00B71D78"/>
    <w:rsid w:val="00B72002"/>
    <w:rsid w:val="00B73B6B"/>
    <w:rsid w:val="00B73CDE"/>
    <w:rsid w:val="00B74FA4"/>
    <w:rsid w:val="00B75198"/>
    <w:rsid w:val="00B75593"/>
    <w:rsid w:val="00B760EC"/>
    <w:rsid w:val="00B76788"/>
    <w:rsid w:val="00B7713B"/>
    <w:rsid w:val="00B77388"/>
    <w:rsid w:val="00B77811"/>
    <w:rsid w:val="00B778FE"/>
    <w:rsid w:val="00B77C6B"/>
    <w:rsid w:val="00B802B2"/>
    <w:rsid w:val="00B802E0"/>
    <w:rsid w:val="00B80322"/>
    <w:rsid w:val="00B82616"/>
    <w:rsid w:val="00B82C37"/>
    <w:rsid w:val="00B83229"/>
    <w:rsid w:val="00B83253"/>
    <w:rsid w:val="00B834D7"/>
    <w:rsid w:val="00B83BCF"/>
    <w:rsid w:val="00B84305"/>
    <w:rsid w:val="00B84855"/>
    <w:rsid w:val="00B84A5D"/>
    <w:rsid w:val="00B86197"/>
    <w:rsid w:val="00B8659E"/>
    <w:rsid w:val="00B8669B"/>
    <w:rsid w:val="00B86F9C"/>
    <w:rsid w:val="00B8717C"/>
    <w:rsid w:val="00B87190"/>
    <w:rsid w:val="00B872E8"/>
    <w:rsid w:val="00B87388"/>
    <w:rsid w:val="00B87827"/>
    <w:rsid w:val="00B87843"/>
    <w:rsid w:val="00B90229"/>
    <w:rsid w:val="00B903E6"/>
    <w:rsid w:val="00B90849"/>
    <w:rsid w:val="00B90931"/>
    <w:rsid w:val="00B9179D"/>
    <w:rsid w:val="00B91822"/>
    <w:rsid w:val="00B91BFD"/>
    <w:rsid w:val="00B92239"/>
    <w:rsid w:val="00B92661"/>
    <w:rsid w:val="00B93161"/>
    <w:rsid w:val="00B93205"/>
    <w:rsid w:val="00B93D5F"/>
    <w:rsid w:val="00B94236"/>
    <w:rsid w:val="00B947CA"/>
    <w:rsid w:val="00B94AAB"/>
    <w:rsid w:val="00B94EE1"/>
    <w:rsid w:val="00B957AA"/>
    <w:rsid w:val="00B95F17"/>
    <w:rsid w:val="00B96034"/>
    <w:rsid w:val="00B96D2C"/>
    <w:rsid w:val="00B970A1"/>
    <w:rsid w:val="00BA0387"/>
    <w:rsid w:val="00BA04C3"/>
    <w:rsid w:val="00BA0E90"/>
    <w:rsid w:val="00BA11E7"/>
    <w:rsid w:val="00BA125B"/>
    <w:rsid w:val="00BA2AA9"/>
    <w:rsid w:val="00BA2CC8"/>
    <w:rsid w:val="00BA2F75"/>
    <w:rsid w:val="00BA30BE"/>
    <w:rsid w:val="00BA39D5"/>
    <w:rsid w:val="00BA3D06"/>
    <w:rsid w:val="00BA3DA1"/>
    <w:rsid w:val="00BA4A4D"/>
    <w:rsid w:val="00BA4F1E"/>
    <w:rsid w:val="00BA5122"/>
    <w:rsid w:val="00BA526B"/>
    <w:rsid w:val="00BA586C"/>
    <w:rsid w:val="00BA5AB7"/>
    <w:rsid w:val="00BA6557"/>
    <w:rsid w:val="00BA71C4"/>
    <w:rsid w:val="00BA7329"/>
    <w:rsid w:val="00BA79D0"/>
    <w:rsid w:val="00BB0362"/>
    <w:rsid w:val="00BB0575"/>
    <w:rsid w:val="00BB175A"/>
    <w:rsid w:val="00BB1883"/>
    <w:rsid w:val="00BB1B71"/>
    <w:rsid w:val="00BB1D76"/>
    <w:rsid w:val="00BB2543"/>
    <w:rsid w:val="00BB3186"/>
    <w:rsid w:val="00BB32BB"/>
    <w:rsid w:val="00BB354A"/>
    <w:rsid w:val="00BB38F6"/>
    <w:rsid w:val="00BB3EE8"/>
    <w:rsid w:val="00BB45FE"/>
    <w:rsid w:val="00BB515B"/>
    <w:rsid w:val="00BB54B0"/>
    <w:rsid w:val="00BB572B"/>
    <w:rsid w:val="00BB58C1"/>
    <w:rsid w:val="00BB5C32"/>
    <w:rsid w:val="00BB5E1F"/>
    <w:rsid w:val="00BB663B"/>
    <w:rsid w:val="00BB6C12"/>
    <w:rsid w:val="00BB6F59"/>
    <w:rsid w:val="00BB7240"/>
    <w:rsid w:val="00BC075C"/>
    <w:rsid w:val="00BC0F0D"/>
    <w:rsid w:val="00BC15BB"/>
    <w:rsid w:val="00BC1698"/>
    <w:rsid w:val="00BC1D5E"/>
    <w:rsid w:val="00BC1D6D"/>
    <w:rsid w:val="00BC2437"/>
    <w:rsid w:val="00BC2881"/>
    <w:rsid w:val="00BC2C59"/>
    <w:rsid w:val="00BC2E87"/>
    <w:rsid w:val="00BC3F97"/>
    <w:rsid w:val="00BC51AC"/>
    <w:rsid w:val="00BC5D35"/>
    <w:rsid w:val="00BC6758"/>
    <w:rsid w:val="00BC7203"/>
    <w:rsid w:val="00BC7E94"/>
    <w:rsid w:val="00BD055F"/>
    <w:rsid w:val="00BD0633"/>
    <w:rsid w:val="00BD079C"/>
    <w:rsid w:val="00BD0E5C"/>
    <w:rsid w:val="00BD0FBA"/>
    <w:rsid w:val="00BD123C"/>
    <w:rsid w:val="00BD1A40"/>
    <w:rsid w:val="00BD1B04"/>
    <w:rsid w:val="00BD21FA"/>
    <w:rsid w:val="00BD2C93"/>
    <w:rsid w:val="00BD30F3"/>
    <w:rsid w:val="00BD348B"/>
    <w:rsid w:val="00BD366F"/>
    <w:rsid w:val="00BD3D6D"/>
    <w:rsid w:val="00BD4378"/>
    <w:rsid w:val="00BD46AE"/>
    <w:rsid w:val="00BD4D70"/>
    <w:rsid w:val="00BD4FA3"/>
    <w:rsid w:val="00BD530C"/>
    <w:rsid w:val="00BD5453"/>
    <w:rsid w:val="00BD58DA"/>
    <w:rsid w:val="00BD6B9E"/>
    <w:rsid w:val="00BD6E25"/>
    <w:rsid w:val="00BD7409"/>
    <w:rsid w:val="00BD748B"/>
    <w:rsid w:val="00BE02B5"/>
    <w:rsid w:val="00BE04D0"/>
    <w:rsid w:val="00BE1300"/>
    <w:rsid w:val="00BE21C5"/>
    <w:rsid w:val="00BE240C"/>
    <w:rsid w:val="00BE2FB0"/>
    <w:rsid w:val="00BE3CC0"/>
    <w:rsid w:val="00BE4F25"/>
    <w:rsid w:val="00BE50A0"/>
    <w:rsid w:val="00BE53BC"/>
    <w:rsid w:val="00BE58B1"/>
    <w:rsid w:val="00BE5AC6"/>
    <w:rsid w:val="00BE5B46"/>
    <w:rsid w:val="00BE5F5B"/>
    <w:rsid w:val="00BE622B"/>
    <w:rsid w:val="00BE64C3"/>
    <w:rsid w:val="00BE77BC"/>
    <w:rsid w:val="00BE7E07"/>
    <w:rsid w:val="00BF0E59"/>
    <w:rsid w:val="00BF1AD2"/>
    <w:rsid w:val="00BF1CF4"/>
    <w:rsid w:val="00BF2449"/>
    <w:rsid w:val="00BF291B"/>
    <w:rsid w:val="00BF2C91"/>
    <w:rsid w:val="00BF3AF4"/>
    <w:rsid w:val="00BF537B"/>
    <w:rsid w:val="00BF5792"/>
    <w:rsid w:val="00BF6797"/>
    <w:rsid w:val="00BF7345"/>
    <w:rsid w:val="00BF77BF"/>
    <w:rsid w:val="00BF7A62"/>
    <w:rsid w:val="00BF7C3E"/>
    <w:rsid w:val="00C00592"/>
    <w:rsid w:val="00C00C0C"/>
    <w:rsid w:val="00C00FED"/>
    <w:rsid w:val="00C014A5"/>
    <w:rsid w:val="00C01798"/>
    <w:rsid w:val="00C02846"/>
    <w:rsid w:val="00C02A10"/>
    <w:rsid w:val="00C02AD6"/>
    <w:rsid w:val="00C0352F"/>
    <w:rsid w:val="00C04266"/>
    <w:rsid w:val="00C04488"/>
    <w:rsid w:val="00C05225"/>
    <w:rsid w:val="00C0559D"/>
    <w:rsid w:val="00C05889"/>
    <w:rsid w:val="00C06186"/>
    <w:rsid w:val="00C063A2"/>
    <w:rsid w:val="00C06471"/>
    <w:rsid w:val="00C069EB"/>
    <w:rsid w:val="00C0778A"/>
    <w:rsid w:val="00C07AB5"/>
    <w:rsid w:val="00C07D3E"/>
    <w:rsid w:val="00C07D76"/>
    <w:rsid w:val="00C10093"/>
    <w:rsid w:val="00C10451"/>
    <w:rsid w:val="00C10B87"/>
    <w:rsid w:val="00C1164D"/>
    <w:rsid w:val="00C11893"/>
    <w:rsid w:val="00C11B48"/>
    <w:rsid w:val="00C11BB3"/>
    <w:rsid w:val="00C123ED"/>
    <w:rsid w:val="00C1240E"/>
    <w:rsid w:val="00C129C9"/>
    <w:rsid w:val="00C12C55"/>
    <w:rsid w:val="00C135B9"/>
    <w:rsid w:val="00C138CB"/>
    <w:rsid w:val="00C13A54"/>
    <w:rsid w:val="00C13E9F"/>
    <w:rsid w:val="00C14092"/>
    <w:rsid w:val="00C140A7"/>
    <w:rsid w:val="00C14784"/>
    <w:rsid w:val="00C1508F"/>
    <w:rsid w:val="00C156C0"/>
    <w:rsid w:val="00C15B79"/>
    <w:rsid w:val="00C1610C"/>
    <w:rsid w:val="00C16CC8"/>
    <w:rsid w:val="00C16FAB"/>
    <w:rsid w:val="00C1771C"/>
    <w:rsid w:val="00C17E5D"/>
    <w:rsid w:val="00C2022B"/>
    <w:rsid w:val="00C2036C"/>
    <w:rsid w:val="00C2108D"/>
    <w:rsid w:val="00C21251"/>
    <w:rsid w:val="00C2144B"/>
    <w:rsid w:val="00C2250A"/>
    <w:rsid w:val="00C22AD2"/>
    <w:rsid w:val="00C22EDC"/>
    <w:rsid w:val="00C23B04"/>
    <w:rsid w:val="00C23CBF"/>
    <w:rsid w:val="00C243C2"/>
    <w:rsid w:val="00C248CC"/>
    <w:rsid w:val="00C24B16"/>
    <w:rsid w:val="00C24C67"/>
    <w:rsid w:val="00C254B5"/>
    <w:rsid w:val="00C26100"/>
    <w:rsid w:val="00C2687C"/>
    <w:rsid w:val="00C268FB"/>
    <w:rsid w:val="00C26BCC"/>
    <w:rsid w:val="00C27463"/>
    <w:rsid w:val="00C2765E"/>
    <w:rsid w:val="00C27696"/>
    <w:rsid w:val="00C30880"/>
    <w:rsid w:val="00C31800"/>
    <w:rsid w:val="00C31C72"/>
    <w:rsid w:val="00C32188"/>
    <w:rsid w:val="00C3223F"/>
    <w:rsid w:val="00C32659"/>
    <w:rsid w:val="00C32DDB"/>
    <w:rsid w:val="00C334B1"/>
    <w:rsid w:val="00C33D11"/>
    <w:rsid w:val="00C33E62"/>
    <w:rsid w:val="00C34B00"/>
    <w:rsid w:val="00C352B5"/>
    <w:rsid w:val="00C3593E"/>
    <w:rsid w:val="00C359DC"/>
    <w:rsid w:val="00C36720"/>
    <w:rsid w:val="00C367E0"/>
    <w:rsid w:val="00C37C3C"/>
    <w:rsid w:val="00C37D67"/>
    <w:rsid w:val="00C401A2"/>
    <w:rsid w:val="00C40FB1"/>
    <w:rsid w:val="00C413A7"/>
    <w:rsid w:val="00C41D08"/>
    <w:rsid w:val="00C42C15"/>
    <w:rsid w:val="00C42E45"/>
    <w:rsid w:val="00C438AF"/>
    <w:rsid w:val="00C446BC"/>
    <w:rsid w:val="00C44DCA"/>
    <w:rsid w:val="00C45E84"/>
    <w:rsid w:val="00C45FD0"/>
    <w:rsid w:val="00C465CC"/>
    <w:rsid w:val="00C46723"/>
    <w:rsid w:val="00C46C85"/>
    <w:rsid w:val="00C4740B"/>
    <w:rsid w:val="00C4750A"/>
    <w:rsid w:val="00C47D94"/>
    <w:rsid w:val="00C47F3F"/>
    <w:rsid w:val="00C5037C"/>
    <w:rsid w:val="00C50919"/>
    <w:rsid w:val="00C50FEA"/>
    <w:rsid w:val="00C5105C"/>
    <w:rsid w:val="00C516FD"/>
    <w:rsid w:val="00C5174A"/>
    <w:rsid w:val="00C51DC2"/>
    <w:rsid w:val="00C51F11"/>
    <w:rsid w:val="00C5243F"/>
    <w:rsid w:val="00C524BC"/>
    <w:rsid w:val="00C52773"/>
    <w:rsid w:val="00C52A04"/>
    <w:rsid w:val="00C52D37"/>
    <w:rsid w:val="00C52E0A"/>
    <w:rsid w:val="00C5349F"/>
    <w:rsid w:val="00C53A3C"/>
    <w:rsid w:val="00C53D3B"/>
    <w:rsid w:val="00C54187"/>
    <w:rsid w:val="00C54DCD"/>
    <w:rsid w:val="00C55AAF"/>
    <w:rsid w:val="00C56298"/>
    <w:rsid w:val="00C5668B"/>
    <w:rsid w:val="00C569ED"/>
    <w:rsid w:val="00C57B4E"/>
    <w:rsid w:val="00C609B6"/>
    <w:rsid w:val="00C60CD3"/>
    <w:rsid w:val="00C616F5"/>
    <w:rsid w:val="00C61702"/>
    <w:rsid w:val="00C61C93"/>
    <w:rsid w:val="00C61CC3"/>
    <w:rsid w:val="00C62367"/>
    <w:rsid w:val="00C625B1"/>
    <w:rsid w:val="00C62B39"/>
    <w:rsid w:val="00C6323A"/>
    <w:rsid w:val="00C6346E"/>
    <w:rsid w:val="00C64A8F"/>
    <w:rsid w:val="00C656E7"/>
    <w:rsid w:val="00C6578B"/>
    <w:rsid w:val="00C65B14"/>
    <w:rsid w:val="00C66364"/>
    <w:rsid w:val="00C668D6"/>
    <w:rsid w:val="00C66927"/>
    <w:rsid w:val="00C66E66"/>
    <w:rsid w:val="00C676C8"/>
    <w:rsid w:val="00C705A3"/>
    <w:rsid w:val="00C706A1"/>
    <w:rsid w:val="00C707B4"/>
    <w:rsid w:val="00C70B26"/>
    <w:rsid w:val="00C71E2A"/>
    <w:rsid w:val="00C71ED2"/>
    <w:rsid w:val="00C72C28"/>
    <w:rsid w:val="00C73C6A"/>
    <w:rsid w:val="00C73DB3"/>
    <w:rsid w:val="00C746D1"/>
    <w:rsid w:val="00C74AA3"/>
    <w:rsid w:val="00C74BE2"/>
    <w:rsid w:val="00C754B4"/>
    <w:rsid w:val="00C75D86"/>
    <w:rsid w:val="00C767F2"/>
    <w:rsid w:val="00C76A5E"/>
    <w:rsid w:val="00C76F5F"/>
    <w:rsid w:val="00C77E13"/>
    <w:rsid w:val="00C80AD2"/>
    <w:rsid w:val="00C817DB"/>
    <w:rsid w:val="00C81820"/>
    <w:rsid w:val="00C81FDA"/>
    <w:rsid w:val="00C821BF"/>
    <w:rsid w:val="00C83339"/>
    <w:rsid w:val="00C83595"/>
    <w:rsid w:val="00C83BEB"/>
    <w:rsid w:val="00C83CB1"/>
    <w:rsid w:val="00C843D1"/>
    <w:rsid w:val="00C850CD"/>
    <w:rsid w:val="00C85C0D"/>
    <w:rsid w:val="00C86E1A"/>
    <w:rsid w:val="00C87193"/>
    <w:rsid w:val="00C871EE"/>
    <w:rsid w:val="00C87932"/>
    <w:rsid w:val="00C9039E"/>
    <w:rsid w:val="00C90858"/>
    <w:rsid w:val="00C90A4C"/>
    <w:rsid w:val="00C90E49"/>
    <w:rsid w:val="00C91093"/>
    <w:rsid w:val="00C914DD"/>
    <w:rsid w:val="00C916A7"/>
    <w:rsid w:val="00C91CCB"/>
    <w:rsid w:val="00C91E48"/>
    <w:rsid w:val="00C9251A"/>
    <w:rsid w:val="00C9260F"/>
    <w:rsid w:val="00C930B3"/>
    <w:rsid w:val="00C93144"/>
    <w:rsid w:val="00C93154"/>
    <w:rsid w:val="00C93ECB"/>
    <w:rsid w:val="00C94B42"/>
    <w:rsid w:val="00C94BBE"/>
    <w:rsid w:val="00C95766"/>
    <w:rsid w:val="00C958FE"/>
    <w:rsid w:val="00C95FCD"/>
    <w:rsid w:val="00C9606C"/>
    <w:rsid w:val="00C96274"/>
    <w:rsid w:val="00C966B8"/>
    <w:rsid w:val="00C97D98"/>
    <w:rsid w:val="00CA0479"/>
    <w:rsid w:val="00CA0C89"/>
    <w:rsid w:val="00CA124C"/>
    <w:rsid w:val="00CA1571"/>
    <w:rsid w:val="00CA1B50"/>
    <w:rsid w:val="00CA26D8"/>
    <w:rsid w:val="00CA2FDF"/>
    <w:rsid w:val="00CA41F6"/>
    <w:rsid w:val="00CA6DF6"/>
    <w:rsid w:val="00CA7653"/>
    <w:rsid w:val="00CA7800"/>
    <w:rsid w:val="00CA7DC3"/>
    <w:rsid w:val="00CB0A9F"/>
    <w:rsid w:val="00CB1C53"/>
    <w:rsid w:val="00CB1FA4"/>
    <w:rsid w:val="00CB27A1"/>
    <w:rsid w:val="00CB29D4"/>
    <w:rsid w:val="00CB3EFB"/>
    <w:rsid w:val="00CB3F01"/>
    <w:rsid w:val="00CB4320"/>
    <w:rsid w:val="00CB4373"/>
    <w:rsid w:val="00CB4876"/>
    <w:rsid w:val="00CB4B1E"/>
    <w:rsid w:val="00CB5742"/>
    <w:rsid w:val="00CB5CAB"/>
    <w:rsid w:val="00CB667A"/>
    <w:rsid w:val="00CB673D"/>
    <w:rsid w:val="00CB7341"/>
    <w:rsid w:val="00CB7420"/>
    <w:rsid w:val="00CB77BC"/>
    <w:rsid w:val="00CB7C09"/>
    <w:rsid w:val="00CB7F61"/>
    <w:rsid w:val="00CC1625"/>
    <w:rsid w:val="00CC1BE0"/>
    <w:rsid w:val="00CC2589"/>
    <w:rsid w:val="00CC2797"/>
    <w:rsid w:val="00CC2A28"/>
    <w:rsid w:val="00CC35E6"/>
    <w:rsid w:val="00CC3B52"/>
    <w:rsid w:val="00CC45FA"/>
    <w:rsid w:val="00CC4863"/>
    <w:rsid w:val="00CC4CF5"/>
    <w:rsid w:val="00CC4DB8"/>
    <w:rsid w:val="00CC68A5"/>
    <w:rsid w:val="00CC68D0"/>
    <w:rsid w:val="00CC6DCA"/>
    <w:rsid w:val="00CC6E8F"/>
    <w:rsid w:val="00CC7B47"/>
    <w:rsid w:val="00CD025B"/>
    <w:rsid w:val="00CD03DA"/>
    <w:rsid w:val="00CD0875"/>
    <w:rsid w:val="00CD08BC"/>
    <w:rsid w:val="00CD092F"/>
    <w:rsid w:val="00CD0A68"/>
    <w:rsid w:val="00CD0AA2"/>
    <w:rsid w:val="00CD0EDB"/>
    <w:rsid w:val="00CD1131"/>
    <w:rsid w:val="00CD1291"/>
    <w:rsid w:val="00CD1C16"/>
    <w:rsid w:val="00CD25DE"/>
    <w:rsid w:val="00CD2665"/>
    <w:rsid w:val="00CD287B"/>
    <w:rsid w:val="00CD2D47"/>
    <w:rsid w:val="00CD383A"/>
    <w:rsid w:val="00CD3E19"/>
    <w:rsid w:val="00CD41B1"/>
    <w:rsid w:val="00CD4DAD"/>
    <w:rsid w:val="00CD4F59"/>
    <w:rsid w:val="00CD5B2F"/>
    <w:rsid w:val="00CD619E"/>
    <w:rsid w:val="00CD672D"/>
    <w:rsid w:val="00CD6764"/>
    <w:rsid w:val="00CD6DF0"/>
    <w:rsid w:val="00CD76B4"/>
    <w:rsid w:val="00CD7C01"/>
    <w:rsid w:val="00CE070E"/>
    <w:rsid w:val="00CE128C"/>
    <w:rsid w:val="00CE19C1"/>
    <w:rsid w:val="00CE2012"/>
    <w:rsid w:val="00CE22F1"/>
    <w:rsid w:val="00CE37A3"/>
    <w:rsid w:val="00CE39E5"/>
    <w:rsid w:val="00CE3DAA"/>
    <w:rsid w:val="00CE3FC3"/>
    <w:rsid w:val="00CE445A"/>
    <w:rsid w:val="00CE506C"/>
    <w:rsid w:val="00CE556F"/>
    <w:rsid w:val="00CE5B3E"/>
    <w:rsid w:val="00CE6507"/>
    <w:rsid w:val="00CF0069"/>
    <w:rsid w:val="00CF02CA"/>
    <w:rsid w:val="00CF043D"/>
    <w:rsid w:val="00CF1985"/>
    <w:rsid w:val="00CF1ED0"/>
    <w:rsid w:val="00CF25A0"/>
    <w:rsid w:val="00CF2D7E"/>
    <w:rsid w:val="00CF3DF9"/>
    <w:rsid w:val="00CF3EF8"/>
    <w:rsid w:val="00CF43C3"/>
    <w:rsid w:val="00CF4B2B"/>
    <w:rsid w:val="00CF56D1"/>
    <w:rsid w:val="00CF59C7"/>
    <w:rsid w:val="00CF6BD3"/>
    <w:rsid w:val="00CF77CB"/>
    <w:rsid w:val="00CF7ADF"/>
    <w:rsid w:val="00CF7E57"/>
    <w:rsid w:val="00D0007B"/>
    <w:rsid w:val="00D010ED"/>
    <w:rsid w:val="00D020A7"/>
    <w:rsid w:val="00D0228A"/>
    <w:rsid w:val="00D02F64"/>
    <w:rsid w:val="00D0305B"/>
    <w:rsid w:val="00D038F2"/>
    <w:rsid w:val="00D03D0B"/>
    <w:rsid w:val="00D047D0"/>
    <w:rsid w:val="00D04A64"/>
    <w:rsid w:val="00D05368"/>
    <w:rsid w:val="00D053EB"/>
    <w:rsid w:val="00D060E4"/>
    <w:rsid w:val="00D07838"/>
    <w:rsid w:val="00D07D02"/>
    <w:rsid w:val="00D07D8C"/>
    <w:rsid w:val="00D10474"/>
    <w:rsid w:val="00D10DE4"/>
    <w:rsid w:val="00D10F87"/>
    <w:rsid w:val="00D11BA7"/>
    <w:rsid w:val="00D12ED3"/>
    <w:rsid w:val="00D13180"/>
    <w:rsid w:val="00D14402"/>
    <w:rsid w:val="00D15DC9"/>
    <w:rsid w:val="00D15E4C"/>
    <w:rsid w:val="00D168D6"/>
    <w:rsid w:val="00D16A3E"/>
    <w:rsid w:val="00D16A73"/>
    <w:rsid w:val="00D174B5"/>
    <w:rsid w:val="00D17D9D"/>
    <w:rsid w:val="00D20100"/>
    <w:rsid w:val="00D202AC"/>
    <w:rsid w:val="00D204AB"/>
    <w:rsid w:val="00D20AA0"/>
    <w:rsid w:val="00D20C28"/>
    <w:rsid w:val="00D21153"/>
    <w:rsid w:val="00D213A4"/>
    <w:rsid w:val="00D214EE"/>
    <w:rsid w:val="00D21F4A"/>
    <w:rsid w:val="00D23133"/>
    <w:rsid w:val="00D23721"/>
    <w:rsid w:val="00D23722"/>
    <w:rsid w:val="00D23978"/>
    <w:rsid w:val="00D23EF3"/>
    <w:rsid w:val="00D248E5"/>
    <w:rsid w:val="00D24D95"/>
    <w:rsid w:val="00D25246"/>
    <w:rsid w:val="00D25792"/>
    <w:rsid w:val="00D26B64"/>
    <w:rsid w:val="00D26C7D"/>
    <w:rsid w:val="00D26DA7"/>
    <w:rsid w:val="00D2701E"/>
    <w:rsid w:val="00D270F8"/>
    <w:rsid w:val="00D2726D"/>
    <w:rsid w:val="00D276E8"/>
    <w:rsid w:val="00D308A7"/>
    <w:rsid w:val="00D30AAC"/>
    <w:rsid w:val="00D30BAB"/>
    <w:rsid w:val="00D31154"/>
    <w:rsid w:val="00D31239"/>
    <w:rsid w:val="00D334FE"/>
    <w:rsid w:val="00D335C5"/>
    <w:rsid w:val="00D3379C"/>
    <w:rsid w:val="00D33E48"/>
    <w:rsid w:val="00D34766"/>
    <w:rsid w:val="00D3498A"/>
    <w:rsid w:val="00D34F0F"/>
    <w:rsid w:val="00D35F63"/>
    <w:rsid w:val="00D36027"/>
    <w:rsid w:val="00D36302"/>
    <w:rsid w:val="00D36B8D"/>
    <w:rsid w:val="00D36D35"/>
    <w:rsid w:val="00D36FF2"/>
    <w:rsid w:val="00D37491"/>
    <w:rsid w:val="00D3791A"/>
    <w:rsid w:val="00D37A5D"/>
    <w:rsid w:val="00D37D2F"/>
    <w:rsid w:val="00D37DD9"/>
    <w:rsid w:val="00D40345"/>
    <w:rsid w:val="00D40CB9"/>
    <w:rsid w:val="00D40FC3"/>
    <w:rsid w:val="00D41893"/>
    <w:rsid w:val="00D4210E"/>
    <w:rsid w:val="00D428B6"/>
    <w:rsid w:val="00D439C3"/>
    <w:rsid w:val="00D43C5E"/>
    <w:rsid w:val="00D43EE3"/>
    <w:rsid w:val="00D45967"/>
    <w:rsid w:val="00D46006"/>
    <w:rsid w:val="00D46120"/>
    <w:rsid w:val="00D46155"/>
    <w:rsid w:val="00D474B2"/>
    <w:rsid w:val="00D476F7"/>
    <w:rsid w:val="00D501A9"/>
    <w:rsid w:val="00D5032F"/>
    <w:rsid w:val="00D50BBF"/>
    <w:rsid w:val="00D51689"/>
    <w:rsid w:val="00D51EC6"/>
    <w:rsid w:val="00D52A3B"/>
    <w:rsid w:val="00D533FA"/>
    <w:rsid w:val="00D5396F"/>
    <w:rsid w:val="00D53BEB"/>
    <w:rsid w:val="00D54052"/>
    <w:rsid w:val="00D546DE"/>
    <w:rsid w:val="00D546F8"/>
    <w:rsid w:val="00D548DD"/>
    <w:rsid w:val="00D54D00"/>
    <w:rsid w:val="00D55944"/>
    <w:rsid w:val="00D55CBC"/>
    <w:rsid w:val="00D5602F"/>
    <w:rsid w:val="00D566A2"/>
    <w:rsid w:val="00D5688A"/>
    <w:rsid w:val="00D56AE8"/>
    <w:rsid w:val="00D575D1"/>
    <w:rsid w:val="00D613AD"/>
    <w:rsid w:val="00D61893"/>
    <w:rsid w:val="00D61D88"/>
    <w:rsid w:val="00D61E7A"/>
    <w:rsid w:val="00D627A4"/>
    <w:rsid w:val="00D62821"/>
    <w:rsid w:val="00D62894"/>
    <w:rsid w:val="00D6300E"/>
    <w:rsid w:val="00D63675"/>
    <w:rsid w:val="00D639A8"/>
    <w:rsid w:val="00D65271"/>
    <w:rsid w:val="00D655B7"/>
    <w:rsid w:val="00D664A8"/>
    <w:rsid w:val="00D670F3"/>
    <w:rsid w:val="00D679C6"/>
    <w:rsid w:val="00D70653"/>
    <w:rsid w:val="00D7090B"/>
    <w:rsid w:val="00D7112D"/>
    <w:rsid w:val="00D71C78"/>
    <w:rsid w:val="00D720B5"/>
    <w:rsid w:val="00D727F3"/>
    <w:rsid w:val="00D72B14"/>
    <w:rsid w:val="00D73225"/>
    <w:rsid w:val="00D7350F"/>
    <w:rsid w:val="00D73740"/>
    <w:rsid w:val="00D748A3"/>
    <w:rsid w:val="00D751D5"/>
    <w:rsid w:val="00D754D1"/>
    <w:rsid w:val="00D75937"/>
    <w:rsid w:val="00D764E0"/>
    <w:rsid w:val="00D76FC5"/>
    <w:rsid w:val="00D77AE0"/>
    <w:rsid w:val="00D80234"/>
    <w:rsid w:val="00D80380"/>
    <w:rsid w:val="00D8052C"/>
    <w:rsid w:val="00D8067E"/>
    <w:rsid w:val="00D81C08"/>
    <w:rsid w:val="00D81C0A"/>
    <w:rsid w:val="00D8267E"/>
    <w:rsid w:val="00D82888"/>
    <w:rsid w:val="00D82AE9"/>
    <w:rsid w:val="00D82BB9"/>
    <w:rsid w:val="00D82C6E"/>
    <w:rsid w:val="00D83161"/>
    <w:rsid w:val="00D83F9B"/>
    <w:rsid w:val="00D84A9C"/>
    <w:rsid w:val="00D8588D"/>
    <w:rsid w:val="00D85E19"/>
    <w:rsid w:val="00D8631A"/>
    <w:rsid w:val="00D86726"/>
    <w:rsid w:val="00D86CC4"/>
    <w:rsid w:val="00D87430"/>
    <w:rsid w:val="00D87CD8"/>
    <w:rsid w:val="00D9012E"/>
    <w:rsid w:val="00D90667"/>
    <w:rsid w:val="00D906C4"/>
    <w:rsid w:val="00D9070C"/>
    <w:rsid w:val="00D90D93"/>
    <w:rsid w:val="00D93EC8"/>
    <w:rsid w:val="00D9446D"/>
    <w:rsid w:val="00D967D3"/>
    <w:rsid w:val="00D96FE1"/>
    <w:rsid w:val="00DA046F"/>
    <w:rsid w:val="00DA0900"/>
    <w:rsid w:val="00DA0C66"/>
    <w:rsid w:val="00DA0D48"/>
    <w:rsid w:val="00DA11C9"/>
    <w:rsid w:val="00DA2B88"/>
    <w:rsid w:val="00DA2C8D"/>
    <w:rsid w:val="00DA3D62"/>
    <w:rsid w:val="00DA3DB7"/>
    <w:rsid w:val="00DA412A"/>
    <w:rsid w:val="00DA4B11"/>
    <w:rsid w:val="00DA4C13"/>
    <w:rsid w:val="00DA4DCA"/>
    <w:rsid w:val="00DA5F80"/>
    <w:rsid w:val="00DA6280"/>
    <w:rsid w:val="00DA64B5"/>
    <w:rsid w:val="00DA7735"/>
    <w:rsid w:val="00DB0272"/>
    <w:rsid w:val="00DB039F"/>
    <w:rsid w:val="00DB07B4"/>
    <w:rsid w:val="00DB2162"/>
    <w:rsid w:val="00DB2F6D"/>
    <w:rsid w:val="00DB3F0F"/>
    <w:rsid w:val="00DB5282"/>
    <w:rsid w:val="00DB5748"/>
    <w:rsid w:val="00DB6271"/>
    <w:rsid w:val="00DB641B"/>
    <w:rsid w:val="00DB6958"/>
    <w:rsid w:val="00DB7D73"/>
    <w:rsid w:val="00DC024A"/>
    <w:rsid w:val="00DC035A"/>
    <w:rsid w:val="00DC099B"/>
    <w:rsid w:val="00DC1A52"/>
    <w:rsid w:val="00DC1F7D"/>
    <w:rsid w:val="00DC23A0"/>
    <w:rsid w:val="00DC3881"/>
    <w:rsid w:val="00DC44E8"/>
    <w:rsid w:val="00DC4DA0"/>
    <w:rsid w:val="00DC4F0D"/>
    <w:rsid w:val="00DC53AF"/>
    <w:rsid w:val="00DC57C3"/>
    <w:rsid w:val="00DC5DAC"/>
    <w:rsid w:val="00DC649C"/>
    <w:rsid w:val="00DC789A"/>
    <w:rsid w:val="00DD03C5"/>
    <w:rsid w:val="00DD046B"/>
    <w:rsid w:val="00DD0D36"/>
    <w:rsid w:val="00DD0E46"/>
    <w:rsid w:val="00DD1694"/>
    <w:rsid w:val="00DD16CE"/>
    <w:rsid w:val="00DD16DC"/>
    <w:rsid w:val="00DD26CA"/>
    <w:rsid w:val="00DD310A"/>
    <w:rsid w:val="00DD3FBF"/>
    <w:rsid w:val="00DD3FCA"/>
    <w:rsid w:val="00DD425B"/>
    <w:rsid w:val="00DD432C"/>
    <w:rsid w:val="00DD43A7"/>
    <w:rsid w:val="00DD447B"/>
    <w:rsid w:val="00DD6762"/>
    <w:rsid w:val="00DD69C1"/>
    <w:rsid w:val="00DD772B"/>
    <w:rsid w:val="00DD78BB"/>
    <w:rsid w:val="00DE06B6"/>
    <w:rsid w:val="00DE0A92"/>
    <w:rsid w:val="00DE0B10"/>
    <w:rsid w:val="00DE0DC0"/>
    <w:rsid w:val="00DE100D"/>
    <w:rsid w:val="00DE11BF"/>
    <w:rsid w:val="00DE2D61"/>
    <w:rsid w:val="00DE342C"/>
    <w:rsid w:val="00DE3E6B"/>
    <w:rsid w:val="00DE41F8"/>
    <w:rsid w:val="00DE43E7"/>
    <w:rsid w:val="00DE43F0"/>
    <w:rsid w:val="00DE4554"/>
    <w:rsid w:val="00DE4862"/>
    <w:rsid w:val="00DE50C0"/>
    <w:rsid w:val="00DE54C0"/>
    <w:rsid w:val="00DE5CCA"/>
    <w:rsid w:val="00DE6A46"/>
    <w:rsid w:val="00DE6ECE"/>
    <w:rsid w:val="00DE7694"/>
    <w:rsid w:val="00DE7B64"/>
    <w:rsid w:val="00DE7F62"/>
    <w:rsid w:val="00DF0522"/>
    <w:rsid w:val="00DF068F"/>
    <w:rsid w:val="00DF072D"/>
    <w:rsid w:val="00DF0853"/>
    <w:rsid w:val="00DF0DB3"/>
    <w:rsid w:val="00DF1541"/>
    <w:rsid w:val="00DF188E"/>
    <w:rsid w:val="00DF1CFA"/>
    <w:rsid w:val="00DF2D15"/>
    <w:rsid w:val="00DF30B8"/>
    <w:rsid w:val="00DF35A5"/>
    <w:rsid w:val="00DF3739"/>
    <w:rsid w:val="00DF3B4C"/>
    <w:rsid w:val="00DF5568"/>
    <w:rsid w:val="00DF62D0"/>
    <w:rsid w:val="00DF6897"/>
    <w:rsid w:val="00DF6AB6"/>
    <w:rsid w:val="00DF74F4"/>
    <w:rsid w:val="00E000F3"/>
    <w:rsid w:val="00E00A61"/>
    <w:rsid w:val="00E019CC"/>
    <w:rsid w:val="00E02515"/>
    <w:rsid w:val="00E02CB4"/>
    <w:rsid w:val="00E03AC9"/>
    <w:rsid w:val="00E03CD3"/>
    <w:rsid w:val="00E04050"/>
    <w:rsid w:val="00E04130"/>
    <w:rsid w:val="00E04CAC"/>
    <w:rsid w:val="00E05D2E"/>
    <w:rsid w:val="00E06009"/>
    <w:rsid w:val="00E06107"/>
    <w:rsid w:val="00E06591"/>
    <w:rsid w:val="00E06948"/>
    <w:rsid w:val="00E06E10"/>
    <w:rsid w:val="00E0759C"/>
    <w:rsid w:val="00E0795D"/>
    <w:rsid w:val="00E101AD"/>
    <w:rsid w:val="00E10245"/>
    <w:rsid w:val="00E107EC"/>
    <w:rsid w:val="00E114BD"/>
    <w:rsid w:val="00E11C0A"/>
    <w:rsid w:val="00E13CB3"/>
    <w:rsid w:val="00E14B83"/>
    <w:rsid w:val="00E1593E"/>
    <w:rsid w:val="00E15C51"/>
    <w:rsid w:val="00E15D20"/>
    <w:rsid w:val="00E16030"/>
    <w:rsid w:val="00E16175"/>
    <w:rsid w:val="00E16680"/>
    <w:rsid w:val="00E1675B"/>
    <w:rsid w:val="00E17897"/>
    <w:rsid w:val="00E17DA1"/>
    <w:rsid w:val="00E20A58"/>
    <w:rsid w:val="00E20CBF"/>
    <w:rsid w:val="00E21478"/>
    <w:rsid w:val="00E21612"/>
    <w:rsid w:val="00E21A07"/>
    <w:rsid w:val="00E22B9B"/>
    <w:rsid w:val="00E22F26"/>
    <w:rsid w:val="00E2435C"/>
    <w:rsid w:val="00E25439"/>
    <w:rsid w:val="00E265E4"/>
    <w:rsid w:val="00E27FD3"/>
    <w:rsid w:val="00E30A3E"/>
    <w:rsid w:val="00E30FCD"/>
    <w:rsid w:val="00E31780"/>
    <w:rsid w:val="00E3180F"/>
    <w:rsid w:val="00E31979"/>
    <w:rsid w:val="00E31A10"/>
    <w:rsid w:val="00E32535"/>
    <w:rsid w:val="00E325E9"/>
    <w:rsid w:val="00E3426C"/>
    <w:rsid w:val="00E348A2"/>
    <w:rsid w:val="00E34A71"/>
    <w:rsid w:val="00E35616"/>
    <w:rsid w:val="00E36B16"/>
    <w:rsid w:val="00E37926"/>
    <w:rsid w:val="00E37D4A"/>
    <w:rsid w:val="00E40281"/>
    <w:rsid w:val="00E40392"/>
    <w:rsid w:val="00E40677"/>
    <w:rsid w:val="00E40872"/>
    <w:rsid w:val="00E40996"/>
    <w:rsid w:val="00E40C26"/>
    <w:rsid w:val="00E40D84"/>
    <w:rsid w:val="00E414AC"/>
    <w:rsid w:val="00E41661"/>
    <w:rsid w:val="00E417A4"/>
    <w:rsid w:val="00E41FF1"/>
    <w:rsid w:val="00E4211C"/>
    <w:rsid w:val="00E424F0"/>
    <w:rsid w:val="00E42504"/>
    <w:rsid w:val="00E42BCF"/>
    <w:rsid w:val="00E42EAB"/>
    <w:rsid w:val="00E4380A"/>
    <w:rsid w:val="00E43A03"/>
    <w:rsid w:val="00E440D1"/>
    <w:rsid w:val="00E4543C"/>
    <w:rsid w:val="00E45BB4"/>
    <w:rsid w:val="00E45C9A"/>
    <w:rsid w:val="00E4630A"/>
    <w:rsid w:val="00E466D9"/>
    <w:rsid w:val="00E466F0"/>
    <w:rsid w:val="00E46DF6"/>
    <w:rsid w:val="00E46F6A"/>
    <w:rsid w:val="00E47050"/>
    <w:rsid w:val="00E50237"/>
    <w:rsid w:val="00E523C3"/>
    <w:rsid w:val="00E5296B"/>
    <w:rsid w:val="00E5388E"/>
    <w:rsid w:val="00E540C0"/>
    <w:rsid w:val="00E54E84"/>
    <w:rsid w:val="00E563E3"/>
    <w:rsid w:val="00E579AE"/>
    <w:rsid w:val="00E6016B"/>
    <w:rsid w:val="00E60BB5"/>
    <w:rsid w:val="00E60F76"/>
    <w:rsid w:val="00E613A0"/>
    <w:rsid w:val="00E613DE"/>
    <w:rsid w:val="00E62065"/>
    <w:rsid w:val="00E6220C"/>
    <w:rsid w:val="00E62340"/>
    <w:rsid w:val="00E628A9"/>
    <w:rsid w:val="00E62AFE"/>
    <w:rsid w:val="00E62C3F"/>
    <w:rsid w:val="00E63352"/>
    <w:rsid w:val="00E6399B"/>
    <w:rsid w:val="00E63D2E"/>
    <w:rsid w:val="00E64444"/>
    <w:rsid w:val="00E648F1"/>
    <w:rsid w:val="00E64F0B"/>
    <w:rsid w:val="00E66150"/>
    <w:rsid w:val="00E66207"/>
    <w:rsid w:val="00E664FC"/>
    <w:rsid w:val="00E66564"/>
    <w:rsid w:val="00E66EB5"/>
    <w:rsid w:val="00E70F53"/>
    <w:rsid w:val="00E71322"/>
    <w:rsid w:val="00E71FF7"/>
    <w:rsid w:val="00E73CBA"/>
    <w:rsid w:val="00E741B4"/>
    <w:rsid w:val="00E759A7"/>
    <w:rsid w:val="00E7696E"/>
    <w:rsid w:val="00E770DA"/>
    <w:rsid w:val="00E80A21"/>
    <w:rsid w:val="00E80CEE"/>
    <w:rsid w:val="00E80F13"/>
    <w:rsid w:val="00E81533"/>
    <w:rsid w:val="00E816C3"/>
    <w:rsid w:val="00E81F64"/>
    <w:rsid w:val="00E825A4"/>
    <w:rsid w:val="00E82929"/>
    <w:rsid w:val="00E8356E"/>
    <w:rsid w:val="00E83666"/>
    <w:rsid w:val="00E8577E"/>
    <w:rsid w:val="00E858A5"/>
    <w:rsid w:val="00E85A81"/>
    <w:rsid w:val="00E85CD9"/>
    <w:rsid w:val="00E8652C"/>
    <w:rsid w:val="00E8720F"/>
    <w:rsid w:val="00E90F57"/>
    <w:rsid w:val="00E9124A"/>
    <w:rsid w:val="00E91350"/>
    <w:rsid w:val="00E918EB"/>
    <w:rsid w:val="00E91CF1"/>
    <w:rsid w:val="00E924CF"/>
    <w:rsid w:val="00E9254A"/>
    <w:rsid w:val="00E93815"/>
    <w:rsid w:val="00E939EE"/>
    <w:rsid w:val="00E93DA2"/>
    <w:rsid w:val="00E94B95"/>
    <w:rsid w:val="00E951C2"/>
    <w:rsid w:val="00E954AC"/>
    <w:rsid w:val="00E95D17"/>
    <w:rsid w:val="00E963B7"/>
    <w:rsid w:val="00E9684D"/>
    <w:rsid w:val="00E9698A"/>
    <w:rsid w:val="00E96BC4"/>
    <w:rsid w:val="00E96FD0"/>
    <w:rsid w:val="00E97B72"/>
    <w:rsid w:val="00EA02A2"/>
    <w:rsid w:val="00EA04D5"/>
    <w:rsid w:val="00EA063A"/>
    <w:rsid w:val="00EA0640"/>
    <w:rsid w:val="00EA082C"/>
    <w:rsid w:val="00EA0C0B"/>
    <w:rsid w:val="00EA1763"/>
    <w:rsid w:val="00EA1981"/>
    <w:rsid w:val="00EA2AD8"/>
    <w:rsid w:val="00EA3B7A"/>
    <w:rsid w:val="00EA44EF"/>
    <w:rsid w:val="00EA47F6"/>
    <w:rsid w:val="00EA546C"/>
    <w:rsid w:val="00EA582A"/>
    <w:rsid w:val="00EA5951"/>
    <w:rsid w:val="00EA6081"/>
    <w:rsid w:val="00EA6208"/>
    <w:rsid w:val="00EA6377"/>
    <w:rsid w:val="00EA6467"/>
    <w:rsid w:val="00EA68AF"/>
    <w:rsid w:val="00EA68E3"/>
    <w:rsid w:val="00EA6C0B"/>
    <w:rsid w:val="00EA708E"/>
    <w:rsid w:val="00EA717E"/>
    <w:rsid w:val="00EA71C9"/>
    <w:rsid w:val="00EA73F0"/>
    <w:rsid w:val="00EA763D"/>
    <w:rsid w:val="00EB080D"/>
    <w:rsid w:val="00EB086A"/>
    <w:rsid w:val="00EB1075"/>
    <w:rsid w:val="00EB1469"/>
    <w:rsid w:val="00EB1B4B"/>
    <w:rsid w:val="00EB26E3"/>
    <w:rsid w:val="00EB2A8C"/>
    <w:rsid w:val="00EB3B05"/>
    <w:rsid w:val="00EB403C"/>
    <w:rsid w:val="00EB4BCB"/>
    <w:rsid w:val="00EB5187"/>
    <w:rsid w:val="00EB54C1"/>
    <w:rsid w:val="00EB574A"/>
    <w:rsid w:val="00EB5D10"/>
    <w:rsid w:val="00EB6208"/>
    <w:rsid w:val="00EB653E"/>
    <w:rsid w:val="00EB68F0"/>
    <w:rsid w:val="00EB7A22"/>
    <w:rsid w:val="00EC0318"/>
    <w:rsid w:val="00EC0436"/>
    <w:rsid w:val="00EC0505"/>
    <w:rsid w:val="00EC198C"/>
    <w:rsid w:val="00EC1DFD"/>
    <w:rsid w:val="00EC25C4"/>
    <w:rsid w:val="00EC3ED0"/>
    <w:rsid w:val="00EC470D"/>
    <w:rsid w:val="00EC5211"/>
    <w:rsid w:val="00EC5BA7"/>
    <w:rsid w:val="00EC6D77"/>
    <w:rsid w:val="00ED0626"/>
    <w:rsid w:val="00ED0C01"/>
    <w:rsid w:val="00ED11CA"/>
    <w:rsid w:val="00ED241B"/>
    <w:rsid w:val="00ED26DC"/>
    <w:rsid w:val="00ED27A5"/>
    <w:rsid w:val="00ED34D5"/>
    <w:rsid w:val="00ED3A7B"/>
    <w:rsid w:val="00ED3C1B"/>
    <w:rsid w:val="00ED41EB"/>
    <w:rsid w:val="00ED4A66"/>
    <w:rsid w:val="00ED5045"/>
    <w:rsid w:val="00ED51CA"/>
    <w:rsid w:val="00ED55EC"/>
    <w:rsid w:val="00ED5645"/>
    <w:rsid w:val="00ED57CE"/>
    <w:rsid w:val="00ED626E"/>
    <w:rsid w:val="00ED68E3"/>
    <w:rsid w:val="00ED6905"/>
    <w:rsid w:val="00ED7023"/>
    <w:rsid w:val="00ED7705"/>
    <w:rsid w:val="00ED7A2B"/>
    <w:rsid w:val="00ED7A9B"/>
    <w:rsid w:val="00EE0277"/>
    <w:rsid w:val="00EE08E1"/>
    <w:rsid w:val="00EE2A02"/>
    <w:rsid w:val="00EE2E56"/>
    <w:rsid w:val="00EE318B"/>
    <w:rsid w:val="00EE3A71"/>
    <w:rsid w:val="00EE4404"/>
    <w:rsid w:val="00EE4DA1"/>
    <w:rsid w:val="00EE5035"/>
    <w:rsid w:val="00EE5A58"/>
    <w:rsid w:val="00EE5BDE"/>
    <w:rsid w:val="00EE6070"/>
    <w:rsid w:val="00EE6829"/>
    <w:rsid w:val="00EE6855"/>
    <w:rsid w:val="00EE755B"/>
    <w:rsid w:val="00EF0391"/>
    <w:rsid w:val="00EF0669"/>
    <w:rsid w:val="00EF08C6"/>
    <w:rsid w:val="00EF0E48"/>
    <w:rsid w:val="00EF14EA"/>
    <w:rsid w:val="00EF1FAB"/>
    <w:rsid w:val="00EF33E5"/>
    <w:rsid w:val="00EF34AF"/>
    <w:rsid w:val="00EF389C"/>
    <w:rsid w:val="00EF408A"/>
    <w:rsid w:val="00EF42A4"/>
    <w:rsid w:val="00EF4781"/>
    <w:rsid w:val="00EF4863"/>
    <w:rsid w:val="00EF4C41"/>
    <w:rsid w:val="00EF5B48"/>
    <w:rsid w:val="00EF5D51"/>
    <w:rsid w:val="00EF64C7"/>
    <w:rsid w:val="00EF69AA"/>
    <w:rsid w:val="00EF6B6B"/>
    <w:rsid w:val="00EF6DA7"/>
    <w:rsid w:val="00EF71F1"/>
    <w:rsid w:val="00F001A6"/>
    <w:rsid w:val="00F0152F"/>
    <w:rsid w:val="00F016BA"/>
    <w:rsid w:val="00F02246"/>
    <w:rsid w:val="00F0237D"/>
    <w:rsid w:val="00F02575"/>
    <w:rsid w:val="00F03865"/>
    <w:rsid w:val="00F0401D"/>
    <w:rsid w:val="00F040A8"/>
    <w:rsid w:val="00F04D35"/>
    <w:rsid w:val="00F0580D"/>
    <w:rsid w:val="00F058D4"/>
    <w:rsid w:val="00F06228"/>
    <w:rsid w:val="00F062BA"/>
    <w:rsid w:val="00F06698"/>
    <w:rsid w:val="00F069B3"/>
    <w:rsid w:val="00F06E31"/>
    <w:rsid w:val="00F07C46"/>
    <w:rsid w:val="00F1012A"/>
    <w:rsid w:val="00F10341"/>
    <w:rsid w:val="00F1081B"/>
    <w:rsid w:val="00F11D4C"/>
    <w:rsid w:val="00F13EA2"/>
    <w:rsid w:val="00F14EAF"/>
    <w:rsid w:val="00F15C7E"/>
    <w:rsid w:val="00F15E61"/>
    <w:rsid w:val="00F1708F"/>
    <w:rsid w:val="00F1775A"/>
    <w:rsid w:val="00F17974"/>
    <w:rsid w:val="00F17A71"/>
    <w:rsid w:val="00F207E0"/>
    <w:rsid w:val="00F20CB2"/>
    <w:rsid w:val="00F21914"/>
    <w:rsid w:val="00F21951"/>
    <w:rsid w:val="00F2284D"/>
    <w:rsid w:val="00F2299F"/>
    <w:rsid w:val="00F22EF8"/>
    <w:rsid w:val="00F2335B"/>
    <w:rsid w:val="00F233E9"/>
    <w:rsid w:val="00F23F88"/>
    <w:rsid w:val="00F23FCA"/>
    <w:rsid w:val="00F241AC"/>
    <w:rsid w:val="00F24A35"/>
    <w:rsid w:val="00F24D04"/>
    <w:rsid w:val="00F250A9"/>
    <w:rsid w:val="00F2555D"/>
    <w:rsid w:val="00F27847"/>
    <w:rsid w:val="00F27C00"/>
    <w:rsid w:val="00F303B4"/>
    <w:rsid w:val="00F304AC"/>
    <w:rsid w:val="00F30518"/>
    <w:rsid w:val="00F30551"/>
    <w:rsid w:val="00F306F0"/>
    <w:rsid w:val="00F3251B"/>
    <w:rsid w:val="00F3339D"/>
    <w:rsid w:val="00F337C6"/>
    <w:rsid w:val="00F337CF"/>
    <w:rsid w:val="00F34EEE"/>
    <w:rsid w:val="00F34FF0"/>
    <w:rsid w:val="00F35203"/>
    <w:rsid w:val="00F359B5"/>
    <w:rsid w:val="00F35CA3"/>
    <w:rsid w:val="00F360C8"/>
    <w:rsid w:val="00F36483"/>
    <w:rsid w:val="00F3675A"/>
    <w:rsid w:val="00F369AA"/>
    <w:rsid w:val="00F369D4"/>
    <w:rsid w:val="00F36C60"/>
    <w:rsid w:val="00F375EE"/>
    <w:rsid w:val="00F37A83"/>
    <w:rsid w:val="00F40567"/>
    <w:rsid w:val="00F4080B"/>
    <w:rsid w:val="00F40F6C"/>
    <w:rsid w:val="00F41623"/>
    <w:rsid w:val="00F41CFA"/>
    <w:rsid w:val="00F42597"/>
    <w:rsid w:val="00F433DB"/>
    <w:rsid w:val="00F43841"/>
    <w:rsid w:val="00F447AA"/>
    <w:rsid w:val="00F45BB2"/>
    <w:rsid w:val="00F45C52"/>
    <w:rsid w:val="00F45D2D"/>
    <w:rsid w:val="00F461DA"/>
    <w:rsid w:val="00F46612"/>
    <w:rsid w:val="00F468DD"/>
    <w:rsid w:val="00F46E1E"/>
    <w:rsid w:val="00F47216"/>
    <w:rsid w:val="00F478FC"/>
    <w:rsid w:val="00F47C15"/>
    <w:rsid w:val="00F47DFD"/>
    <w:rsid w:val="00F47F62"/>
    <w:rsid w:val="00F502FA"/>
    <w:rsid w:val="00F507BA"/>
    <w:rsid w:val="00F51B57"/>
    <w:rsid w:val="00F51D3F"/>
    <w:rsid w:val="00F52B24"/>
    <w:rsid w:val="00F53F0D"/>
    <w:rsid w:val="00F542D2"/>
    <w:rsid w:val="00F5491D"/>
    <w:rsid w:val="00F54C30"/>
    <w:rsid w:val="00F56129"/>
    <w:rsid w:val="00F57079"/>
    <w:rsid w:val="00F571C1"/>
    <w:rsid w:val="00F57F4C"/>
    <w:rsid w:val="00F6052E"/>
    <w:rsid w:val="00F60608"/>
    <w:rsid w:val="00F6168F"/>
    <w:rsid w:val="00F61D5C"/>
    <w:rsid w:val="00F627A5"/>
    <w:rsid w:val="00F62AB1"/>
    <w:rsid w:val="00F62B00"/>
    <w:rsid w:val="00F62D7F"/>
    <w:rsid w:val="00F63517"/>
    <w:rsid w:val="00F635D9"/>
    <w:rsid w:val="00F63799"/>
    <w:rsid w:val="00F63B8C"/>
    <w:rsid w:val="00F64266"/>
    <w:rsid w:val="00F64603"/>
    <w:rsid w:val="00F648E2"/>
    <w:rsid w:val="00F64F66"/>
    <w:rsid w:val="00F65B7A"/>
    <w:rsid w:val="00F65F88"/>
    <w:rsid w:val="00F673A9"/>
    <w:rsid w:val="00F6761E"/>
    <w:rsid w:val="00F711B7"/>
    <w:rsid w:val="00F71621"/>
    <w:rsid w:val="00F7214D"/>
    <w:rsid w:val="00F72441"/>
    <w:rsid w:val="00F72876"/>
    <w:rsid w:val="00F73137"/>
    <w:rsid w:val="00F7350E"/>
    <w:rsid w:val="00F7464B"/>
    <w:rsid w:val="00F7486E"/>
    <w:rsid w:val="00F75265"/>
    <w:rsid w:val="00F75963"/>
    <w:rsid w:val="00F76667"/>
    <w:rsid w:val="00F766F6"/>
    <w:rsid w:val="00F767BE"/>
    <w:rsid w:val="00F769F3"/>
    <w:rsid w:val="00F7767A"/>
    <w:rsid w:val="00F80021"/>
    <w:rsid w:val="00F81CB6"/>
    <w:rsid w:val="00F8208A"/>
    <w:rsid w:val="00F823A1"/>
    <w:rsid w:val="00F8274C"/>
    <w:rsid w:val="00F83207"/>
    <w:rsid w:val="00F83317"/>
    <w:rsid w:val="00F8371D"/>
    <w:rsid w:val="00F83DAD"/>
    <w:rsid w:val="00F84834"/>
    <w:rsid w:val="00F8550E"/>
    <w:rsid w:val="00F86032"/>
    <w:rsid w:val="00F8605D"/>
    <w:rsid w:val="00F86214"/>
    <w:rsid w:val="00F8719B"/>
    <w:rsid w:val="00F87205"/>
    <w:rsid w:val="00F877E0"/>
    <w:rsid w:val="00F87F30"/>
    <w:rsid w:val="00F90D17"/>
    <w:rsid w:val="00F90FAA"/>
    <w:rsid w:val="00F91495"/>
    <w:rsid w:val="00F91FB8"/>
    <w:rsid w:val="00F92A19"/>
    <w:rsid w:val="00F92F6B"/>
    <w:rsid w:val="00F92FA1"/>
    <w:rsid w:val="00F930C8"/>
    <w:rsid w:val="00F933A2"/>
    <w:rsid w:val="00F93844"/>
    <w:rsid w:val="00F93B40"/>
    <w:rsid w:val="00F93CE9"/>
    <w:rsid w:val="00F93E46"/>
    <w:rsid w:val="00F9400E"/>
    <w:rsid w:val="00F946BB"/>
    <w:rsid w:val="00F94929"/>
    <w:rsid w:val="00F94E3C"/>
    <w:rsid w:val="00F9539A"/>
    <w:rsid w:val="00F95FD2"/>
    <w:rsid w:val="00F9602A"/>
    <w:rsid w:val="00F96A59"/>
    <w:rsid w:val="00FA1964"/>
    <w:rsid w:val="00FA24F1"/>
    <w:rsid w:val="00FA3ADC"/>
    <w:rsid w:val="00FA47EB"/>
    <w:rsid w:val="00FA4850"/>
    <w:rsid w:val="00FA4926"/>
    <w:rsid w:val="00FA52D7"/>
    <w:rsid w:val="00FA53F9"/>
    <w:rsid w:val="00FA63F6"/>
    <w:rsid w:val="00FA77FE"/>
    <w:rsid w:val="00FA7947"/>
    <w:rsid w:val="00FA7EDB"/>
    <w:rsid w:val="00FB0680"/>
    <w:rsid w:val="00FB09D1"/>
    <w:rsid w:val="00FB0EA8"/>
    <w:rsid w:val="00FB1318"/>
    <w:rsid w:val="00FB26C4"/>
    <w:rsid w:val="00FB2F76"/>
    <w:rsid w:val="00FB3439"/>
    <w:rsid w:val="00FB348E"/>
    <w:rsid w:val="00FB3F84"/>
    <w:rsid w:val="00FB404F"/>
    <w:rsid w:val="00FB4707"/>
    <w:rsid w:val="00FB4BE9"/>
    <w:rsid w:val="00FB4D1B"/>
    <w:rsid w:val="00FB4DB2"/>
    <w:rsid w:val="00FB5532"/>
    <w:rsid w:val="00FB5812"/>
    <w:rsid w:val="00FB5926"/>
    <w:rsid w:val="00FB64B4"/>
    <w:rsid w:val="00FB6564"/>
    <w:rsid w:val="00FB6A14"/>
    <w:rsid w:val="00FB78D6"/>
    <w:rsid w:val="00FB7ED5"/>
    <w:rsid w:val="00FC02D0"/>
    <w:rsid w:val="00FC0866"/>
    <w:rsid w:val="00FC1833"/>
    <w:rsid w:val="00FC1F7D"/>
    <w:rsid w:val="00FC1FBB"/>
    <w:rsid w:val="00FC3540"/>
    <w:rsid w:val="00FC4032"/>
    <w:rsid w:val="00FC4AB7"/>
    <w:rsid w:val="00FC5DC7"/>
    <w:rsid w:val="00FC5FE3"/>
    <w:rsid w:val="00FC67E6"/>
    <w:rsid w:val="00FC685F"/>
    <w:rsid w:val="00FC68F6"/>
    <w:rsid w:val="00FC6EB3"/>
    <w:rsid w:val="00FD06F6"/>
    <w:rsid w:val="00FD07BE"/>
    <w:rsid w:val="00FD0B42"/>
    <w:rsid w:val="00FD0DB4"/>
    <w:rsid w:val="00FD0EBA"/>
    <w:rsid w:val="00FD1908"/>
    <w:rsid w:val="00FD1B5D"/>
    <w:rsid w:val="00FD1D78"/>
    <w:rsid w:val="00FD1FAC"/>
    <w:rsid w:val="00FD3C15"/>
    <w:rsid w:val="00FD4169"/>
    <w:rsid w:val="00FD4505"/>
    <w:rsid w:val="00FD47E1"/>
    <w:rsid w:val="00FD5348"/>
    <w:rsid w:val="00FD5890"/>
    <w:rsid w:val="00FD5FF2"/>
    <w:rsid w:val="00FD622C"/>
    <w:rsid w:val="00FD67BE"/>
    <w:rsid w:val="00FD68FD"/>
    <w:rsid w:val="00FD701F"/>
    <w:rsid w:val="00FD71DD"/>
    <w:rsid w:val="00FD7204"/>
    <w:rsid w:val="00FD729A"/>
    <w:rsid w:val="00FD7D56"/>
    <w:rsid w:val="00FD7DDC"/>
    <w:rsid w:val="00FD7EA9"/>
    <w:rsid w:val="00FE03C2"/>
    <w:rsid w:val="00FE0CFF"/>
    <w:rsid w:val="00FE0D74"/>
    <w:rsid w:val="00FE1306"/>
    <w:rsid w:val="00FE24DA"/>
    <w:rsid w:val="00FE35C6"/>
    <w:rsid w:val="00FE3D2C"/>
    <w:rsid w:val="00FE52ED"/>
    <w:rsid w:val="00FE5491"/>
    <w:rsid w:val="00FE5568"/>
    <w:rsid w:val="00FE6548"/>
    <w:rsid w:val="00FE6B31"/>
    <w:rsid w:val="00FE7411"/>
    <w:rsid w:val="00FE74DF"/>
    <w:rsid w:val="00FE7746"/>
    <w:rsid w:val="00FE78EB"/>
    <w:rsid w:val="00FE7C79"/>
    <w:rsid w:val="00FE7E0C"/>
    <w:rsid w:val="00FE7EA7"/>
    <w:rsid w:val="00FF0102"/>
    <w:rsid w:val="00FF034A"/>
    <w:rsid w:val="00FF0376"/>
    <w:rsid w:val="00FF1B79"/>
    <w:rsid w:val="00FF1F22"/>
    <w:rsid w:val="00FF5030"/>
    <w:rsid w:val="00FF51F5"/>
    <w:rsid w:val="00FF55EC"/>
    <w:rsid w:val="00FF582D"/>
    <w:rsid w:val="00FF63B9"/>
    <w:rsid w:val="13C84364"/>
    <w:rsid w:val="1B90F2BE"/>
    <w:rsid w:val="21FFA812"/>
    <w:rsid w:val="2276BE99"/>
    <w:rsid w:val="27037B9C"/>
    <w:rsid w:val="2BA55E4C"/>
    <w:rsid w:val="2EDB251F"/>
    <w:rsid w:val="3D2FABEE"/>
    <w:rsid w:val="4E174ED8"/>
    <w:rsid w:val="56F077A1"/>
    <w:rsid w:val="598023A2"/>
    <w:rsid w:val="5F893A31"/>
    <w:rsid w:val="5F943361"/>
    <w:rsid w:val="671A6D23"/>
    <w:rsid w:val="72AA70CB"/>
    <w:rsid w:val="7A6CF4DD"/>
    <w:rsid w:val="7C51E5D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D8EB9"/>
  <w14:discardImageEditingData/>
  <w14:defaultImageDpi w14:val="150"/>
  <w15:docId w15:val="{76A00263-9A44-4101-922A-5AAE2E736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E4484" w:themeColor="text1" w:themeTint="BF"/>
        <w:lang w:val="en-US" w:eastAsia="ja-JP" w:bidi="ar-SA"/>
      </w:rPr>
    </w:rPrDefault>
    <w:pPrDefault>
      <w:pPr>
        <w:ind w:left="-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6" w:unhideWhenUsed="1" w:qFormat="1"/>
    <w:lsdException w:name="heading 4" w:semiHidden="1" w:uiPriority="7" w:unhideWhenUsed="1" w:qFormat="1"/>
    <w:lsdException w:name="heading 5" w:semiHidden="1" w:uiPriority="7" w:unhideWhenUsed="1" w:qFormat="1"/>
    <w:lsdException w:name="heading 6" w:semiHidden="1" w:uiPriority="7" w:unhideWhenUsed="1"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8" w:qFormat="1"/>
    <w:lsdException w:name="List Number 3" w:semiHidden="1" w:uiPriority="18" w:unhideWhenUsed="1"/>
    <w:lsdException w:name="List Number 4" w:semiHidden="1" w:uiPriority="18" w:unhideWhenUsed="1"/>
    <w:lsdException w:name="List Number 5" w:semiHidden="1" w:uiPriority="18" w:unhideWhenUsed="1"/>
    <w:lsdException w:name="Title" w:uiPriority="2" w:qFormat="1"/>
    <w:lsdException w:name="Closing" w:semiHidden="1" w:unhideWhenUsed="1" w:qFormat="1"/>
    <w:lsdException w:name="Signature" w:semiHidden="1" w:uiPriority="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877"/>
    <w:rPr>
      <w:rFonts w:ascii="Frutiger" w:hAnsi="Frutiger" w:cs="Calibri"/>
      <w:color w:val="262140" w:themeColor="text1"/>
      <w:sz w:val="28"/>
      <w:szCs w:val="28"/>
      <w:lang w:val="en-GB"/>
    </w:rPr>
  </w:style>
  <w:style w:type="paragraph" w:styleId="Heading1">
    <w:name w:val="heading 1"/>
    <w:basedOn w:val="Normal"/>
    <w:next w:val="Normal"/>
    <w:link w:val="Heading1Char"/>
    <w:uiPriority w:val="7"/>
    <w:qFormat/>
    <w:rsid w:val="0082521B"/>
    <w:pPr>
      <w:pageBreakBefore/>
      <w:spacing w:before="480" w:after="120"/>
      <w:outlineLvl w:val="0"/>
    </w:pPr>
    <w:rPr>
      <w:rFonts w:eastAsiaTheme="majorEastAsia" w:cs="Arial"/>
      <w:b/>
      <w:bCs/>
      <w:color w:val="005EB8"/>
      <w:sz w:val="72"/>
    </w:rPr>
  </w:style>
  <w:style w:type="paragraph" w:styleId="Heading2">
    <w:name w:val="heading 2"/>
    <w:basedOn w:val="Normal"/>
    <w:next w:val="Normal"/>
    <w:link w:val="Heading2Char"/>
    <w:uiPriority w:val="7"/>
    <w:unhideWhenUsed/>
    <w:qFormat/>
    <w:rsid w:val="008A7887"/>
    <w:pPr>
      <w:keepNext/>
      <w:keepLines/>
      <w:spacing w:before="240"/>
      <w:outlineLvl w:val="1"/>
    </w:pPr>
    <w:rPr>
      <w:rFonts w:eastAsiaTheme="majorEastAsia" w:cs="Arial"/>
      <w:b/>
      <w:bCs/>
      <w:noProof/>
      <w:color w:val="005EB8"/>
      <w:sz w:val="44"/>
    </w:rPr>
  </w:style>
  <w:style w:type="paragraph" w:styleId="Heading3">
    <w:name w:val="heading 3"/>
    <w:basedOn w:val="Heading2"/>
    <w:next w:val="Normal"/>
    <w:link w:val="Heading3Char"/>
    <w:uiPriority w:val="7"/>
    <w:unhideWhenUsed/>
    <w:qFormat/>
    <w:rsid w:val="008A7887"/>
    <w:pPr>
      <w:outlineLvl w:val="2"/>
    </w:pPr>
    <w:rPr>
      <w:sz w:val="36"/>
      <w:szCs w:val="36"/>
    </w:rPr>
  </w:style>
  <w:style w:type="paragraph" w:styleId="Heading4">
    <w:name w:val="heading 4"/>
    <w:basedOn w:val="Normal"/>
    <w:next w:val="Normal"/>
    <w:link w:val="Heading4Char"/>
    <w:uiPriority w:val="7"/>
    <w:unhideWhenUsed/>
    <w:qFormat/>
    <w:rsid w:val="002A709E"/>
    <w:pPr>
      <w:keepNext/>
      <w:spacing w:line="276" w:lineRule="auto"/>
      <w:ind w:left="0"/>
      <w:outlineLvl w:val="3"/>
    </w:pPr>
    <w:rPr>
      <w:rFonts w:asciiTheme="majorHAnsi" w:hAnsiTheme="majorHAnsi"/>
      <w:b/>
      <w:color w:val="FFFFFF" w:themeColor="background1"/>
      <w:sz w:val="72"/>
      <w:szCs w:val="72"/>
    </w:rPr>
  </w:style>
  <w:style w:type="paragraph" w:styleId="Heading5">
    <w:name w:val="heading 5"/>
    <w:basedOn w:val="Normal"/>
    <w:next w:val="Normal"/>
    <w:link w:val="Heading5Char"/>
    <w:uiPriority w:val="7"/>
    <w:unhideWhenUsed/>
    <w:qFormat/>
    <w:rsid w:val="00C850CD"/>
    <w:pPr>
      <w:keepNext/>
      <w:spacing w:before="120" w:after="120"/>
      <w:ind w:left="115" w:right="115"/>
      <w:jc w:val="center"/>
      <w:outlineLvl w:val="4"/>
    </w:pPr>
    <w:rPr>
      <w:b/>
    </w:rPr>
  </w:style>
  <w:style w:type="paragraph" w:styleId="Heading6">
    <w:name w:val="heading 6"/>
    <w:basedOn w:val="Normal"/>
    <w:next w:val="Normal"/>
    <w:link w:val="Heading6Char"/>
    <w:uiPriority w:val="7"/>
    <w:unhideWhenUsed/>
    <w:qFormat/>
    <w:rsid w:val="00F1081B"/>
    <w:pPr>
      <w:keepNext/>
      <w:outlineLvl w:val="5"/>
    </w:pPr>
    <w:rPr>
      <w:b/>
      <w:bCs/>
      <w:sz w:val="32"/>
      <w:szCs w:val="32"/>
    </w:rPr>
  </w:style>
  <w:style w:type="paragraph" w:styleId="Heading7">
    <w:name w:val="heading 7"/>
    <w:basedOn w:val="Normal"/>
    <w:next w:val="Normal"/>
    <w:link w:val="Heading7Char"/>
    <w:uiPriority w:val="7"/>
    <w:unhideWhenUsed/>
    <w:qFormat/>
    <w:rsid w:val="000A6266"/>
    <w:pPr>
      <w:keepNext/>
      <w:spacing w:before="120" w:after="120"/>
      <w:ind w:left="115" w:right="115"/>
      <w:jc w:val="center"/>
      <w:outlineLvl w:val="6"/>
    </w:pPr>
    <w:rPr>
      <w:b/>
      <w:color w:val="FFFFFF" w:themeColor="background1"/>
    </w:rPr>
  </w:style>
  <w:style w:type="paragraph" w:styleId="Heading8">
    <w:name w:val="heading 8"/>
    <w:basedOn w:val="Normal"/>
    <w:next w:val="Normal"/>
    <w:link w:val="Heading8Char"/>
    <w:uiPriority w:val="7"/>
    <w:unhideWhenUsed/>
    <w:qFormat/>
    <w:rsid w:val="00C61C93"/>
    <w:pPr>
      <w:keepNext/>
      <w:spacing w:before="120" w:after="120"/>
      <w:ind w:left="113" w:right="113"/>
      <w:jc w:val="center"/>
      <w:outlineLvl w:val="7"/>
    </w:pPr>
    <w:rPr>
      <w:rFonts w:eastAsia="Microsoft Sans Serif"/>
      <w:b/>
      <w:bCs/>
      <w:color w:val="262140"/>
    </w:rPr>
  </w:style>
  <w:style w:type="paragraph" w:styleId="Heading9">
    <w:name w:val="heading 9"/>
    <w:basedOn w:val="Normal"/>
    <w:next w:val="Normal"/>
    <w:link w:val="Heading9Char"/>
    <w:uiPriority w:val="7"/>
    <w:unhideWhenUsed/>
    <w:qFormat/>
    <w:rsid w:val="00DF0DB3"/>
    <w:pPr>
      <w:keepNext/>
      <w:spacing w:before="120" w:after="120"/>
      <w:ind w:left="113" w:right="113" w:firstLine="600"/>
      <w:outlineLvl w:val="8"/>
    </w:pPr>
    <w:rPr>
      <w:rFonts w:eastAsia="Microsoft Sans Serif"/>
      <w:b/>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ind w:left="29" w:right="144"/>
    </w:pPr>
    <w:rPr>
      <w:color w:val="ECBD17" w:themeColor="accent1" w:themeShade="BF"/>
    </w:rPr>
  </w:style>
  <w:style w:type="character" w:customStyle="1" w:styleId="FooterChar">
    <w:name w:val="Footer Char"/>
    <w:basedOn w:val="DefaultParagraphFont"/>
    <w:link w:val="Footer"/>
    <w:uiPriority w:val="99"/>
    <w:rPr>
      <w:color w:val="ECBD17" w:themeColor="accent1" w:themeShade="BF"/>
    </w:rPr>
  </w:style>
  <w:style w:type="paragraph" w:styleId="Subtitle">
    <w:name w:val="Subtitle"/>
    <w:basedOn w:val="Normal"/>
    <w:link w:val="SubtitleChar"/>
    <w:uiPriority w:val="2"/>
    <w:unhideWhenUsed/>
    <w:qFormat/>
    <w:rsid w:val="00A91D75"/>
    <w:rPr>
      <w:rFonts w:asciiTheme="majorHAnsi" w:hAnsiTheme="majorHAnsi"/>
      <w:b/>
      <w:color w:val="3A3363" w:themeColor="text2"/>
      <w:sz w:val="36"/>
      <w:szCs w:val="36"/>
    </w:rPr>
  </w:style>
  <w:style w:type="paragraph" w:customStyle="1" w:styleId="Page">
    <w:name w:val="Page"/>
    <w:basedOn w:val="Normal"/>
    <w:next w:val="Normal"/>
    <w:uiPriority w:val="97"/>
    <w:unhideWhenUsed/>
    <w:qFormat/>
    <w:pPr>
      <w:spacing w:after="40"/>
    </w:pPr>
    <w:rPr>
      <w:sz w:val="36"/>
    </w:rPr>
  </w:style>
  <w:style w:type="paragraph" w:styleId="Header">
    <w:name w:val="header"/>
    <w:basedOn w:val="Normal"/>
    <w:link w:val="HeaderChar"/>
    <w:uiPriority w:val="99"/>
    <w:pPr>
      <w:spacing w:after="380"/>
    </w:pPr>
  </w:style>
  <w:style w:type="character" w:customStyle="1" w:styleId="HeaderChar">
    <w:name w:val="Header Char"/>
    <w:basedOn w:val="DefaultParagraphFont"/>
    <w:link w:val="Header"/>
    <w:uiPriority w:val="99"/>
    <w:rPr>
      <w:color w:val="4E4484" w:themeColor="text1" w:themeTint="BF"/>
      <w:sz w:val="20"/>
    </w:rPr>
  </w:style>
  <w:style w:type="table" w:styleId="TableGrid">
    <w:name w:val="Table Grid"/>
    <w:basedOn w:val="TableNormal"/>
    <w:uiPriority w:val="39"/>
    <w:pPr>
      <w:spacing w:before="120" w:after="120"/>
      <w:ind w:left="115" w:right="11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character" w:customStyle="1" w:styleId="Heading3Char">
    <w:name w:val="Heading 3 Char"/>
    <w:basedOn w:val="DefaultParagraphFont"/>
    <w:link w:val="Heading3"/>
    <w:uiPriority w:val="7"/>
    <w:rsid w:val="008A7887"/>
    <w:rPr>
      <w:rFonts w:ascii="Frutiger" w:eastAsiaTheme="majorEastAsia" w:hAnsi="Frutiger" w:cs="Arial"/>
      <w:b/>
      <w:bCs/>
      <w:noProof/>
      <w:color w:val="005EB8"/>
      <w:sz w:val="36"/>
      <w:szCs w:val="36"/>
      <w:lang w:val="en-GB"/>
    </w:rPr>
  </w:style>
  <w:style w:type="paragraph" w:styleId="Title">
    <w:name w:val="Title"/>
    <w:basedOn w:val="BodyText"/>
    <w:link w:val="TitleChar"/>
    <w:uiPriority w:val="1"/>
    <w:qFormat/>
    <w:rsid w:val="009E680E"/>
    <w:pPr>
      <w:ind w:left="-284"/>
    </w:pPr>
    <w:rPr>
      <w:rFonts w:ascii="Frutiger" w:hAnsi="Frutiger"/>
      <w:color w:val="005EB8"/>
    </w:rPr>
  </w:style>
  <w:style w:type="character" w:customStyle="1" w:styleId="TitleChar">
    <w:name w:val="Title Char"/>
    <w:basedOn w:val="DefaultParagraphFont"/>
    <w:link w:val="Title"/>
    <w:uiPriority w:val="1"/>
    <w:rsid w:val="009E680E"/>
    <w:rPr>
      <w:rFonts w:ascii="Frutiger" w:hAnsi="Frutiger" w:cs="Aharoni"/>
      <w:b/>
      <w:bCs/>
      <w:color w:val="005EB8"/>
      <w:sz w:val="56"/>
      <w:szCs w:val="56"/>
      <w:lang w:val="en-GB"/>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unhideWhenUsed/>
    <w:rPr>
      <w:rFonts w:ascii="Tahoma" w:hAnsi="Tahoma" w:cs="Tahoma"/>
      <w:sz w:val="16"/>
    </w:rPr>
  </w:style>
  <w:style w:type="character" w:customStyle="1" w:styleId="BalloonTextChar">
    <w:name w:val="Balloon Text Char"/>
    <w:basedOn w:val="DefaultParagraphFont"/>
    <w:link w:val="BalloonText"/>
    <w:uiPriority w:val="99"/>
    <w:rPr>
      <w:rFonts w:ascii="Tahoma" w:hAnsi="Tahoma" w:cs="Tahoma"/>
      <w:sz w:val="16"/>
    </w:rPr>
  </w:style>
  <w:style w:type="character" w:styleId="Strong">
    <w:name w:val="Strong"/>
    <w:basedOn w:val="DefaultParagraphFont"/>
    <w:uiPriority w:val="22"/>
    <w:qFormat/>
    <w:rPr>
      <w:b/>
      <w:bCs/>
    </w:rPr>
  </w:style>
  <w:style w:type="character" w:customStyle="1" w:styleId="SubtitleChar">
    <w:name w:val="Subtitle Char"/>
    <w:basedOn w:val="DefaultParagraphFont"/>
    <w:link w:val="Subtitle"/>
    <w:uiPriority w:val="2"/>
    <w:rsid w:val="00A91D75"/>
    <w:rPr>
      <w:rFonts w:asciiTheme="majorHAnsi" w:hAnsiTheme="majorHAnsi"/>
      <w:b/>
      <w:color w:val="3A3363" w:themeColor="text2"/>
      <w:sz w:val="36"/>
      <w:szCs w:val="36"/>
    </w:rPr>
  </w:style>
  <w:style w:type="paragraph" w:styleId="NoSpacing">
    <w:name w:val="No Spacing"/>
    <w:link w:val="NoSpacingChar"/>
    <w:uiPriority w:val="1"/>
    <w:unhideWhenUsed/>
    <w:qFormat/>
  </w:style>
  <w:style w:type="paragraph" w:customStyle="1" w:styleId="ContactInfo">
    <w:name w:val="Contact Info"/>
    <w:basedOn w:val="Normal"/>
    <w:uiPriority w:val="5"/>
    <w:qFormat/>
    <w:pPr>
      <w:ind w:left="29" w:right="144"/>
    </w:pPr>
    <w:rPr>
      <w:color w:val="ECBD17" w:themeColor="accent1" w:themeShade="BF"/>
    </w:rPr>
  </w:style>
  <w:style w:type="paragraph" w:styleId="TOC1">
    <w:name w:val="toc 1"/>
    <w:basedOn w:val="Normal"/>
    <w:next w:val="Normal"/>
    <w:autoRedefine/>
    <w:uiPriority w:val="39"/>
    <w:unhideWhenUsed/>
    <w:rsid w:val="00510190"/>
    <w:pPr>
      <w:tabs>
        <w:tab w:val="right" w:leader="underscore" w:pos="9923"/>
      </w:tabs>
      <w:spacing w:before="40" w:after="100" w:line="288" w:lineRule="auto"/>
      <w:ind w:right="-604"/>
    </w:pPr>
    <w:rPr>
      <w:noProof/>
      <w:kern w:val="20"/>
    </w:rPr>
  </w:style>
  <w:style w:type="character" w:customStyle="1" w:styleId="Heading1Char">
    <w:name w:val="Heading 1 Char"/>
    <w:basedOn w:val="DefaultParagraphFont"/>
    <w:link w:val="Heading1"/>
    <w:uiPriority w:val="7"/>
    <w:rsid w:val="0082521B"/>
    <w:rPr>
      <w:rFonts w:ascii="Frutiger" w:eastAsiaTheme="majorEastAsia" w:hAnsi="Frutiger" w:cs="Arial"/>
      <w:b/>
      <w:bCs/>
      <w:color w:val="005EB8"/>
      <w:sz w:val="72"/>
      <w:lang w:val="en-GB"/>
    </w:rPr>
  </w:style>
  <w:style w:type="paragraph" w:styleId="TOCHeading">
    <w:name w:val="TOC Heading"/>
    <w:basedOn w:val="Heading1"/>
    <w:next w:val="Normal"/>
    <w:uiPriority w:val="39"/>
    <w:unhideWhenUsed/>
    <w:qFormat/>
    <w:rsid w:val="00EA0C0B"/>
    <w:pPr>
      <w:spacing w:before="0" w:after="360"/>
      <w:outlineLvl w:val="9"/>
    </w:pPr>
    <w:rPr>
      <w:kern w:val="20"/>
      <w:sz w:val="44"/>
    </w:rPr>
  </w:style>
  <w:style w:type="character" w:customStyle="1" w:styleId="Heading2Char">
    <w:name w:val="Heading 2 Char"/>
    <w:basedOn w:val="DefaultParagraphFont"/>
    <w:link w:val="Heading2"/>
    <w:uiPriority w:val="7"/>
    <w:rsid w:val="008A7887"/>
    <w:rPr>
      <w:rFonts w:ascii="Frutiger" w:eastAsiaTheme="majorEastAsia" w:hAnsi="Frutiger" w:cs="Arial"/>
      <w:b/>
      <w:bCs/>
      <w:noProof/>
      <w:color w:val="005EB8"/>
      <w:sz w:val="44"/>
      <w:szCs w:val="28"/>
      <w:lang w:val="en-GB"/>
    </w:rPr>
  </w:style>
  <w:style w:type="paragraph" w:styleId="Quote">
    <w:name w:val="Quote"/>
    <w:basedOn w:val="Normal"/>
    <w:next w:val="Normal"/>
    <w:link w:val="QuoteChar"/>
    <w:uiPriority w:val="3"/>
    <w:unhideWhenUsed/>
    <w:qFormat/>
    <w:rsid w:val="00D55CBC"/>
    <w:rPr>
      <w:b/>
      <w:i/>
      <w:iCs/>
      <w:color w:val="ECBD17" w:themeColor="accent1" w:themeShade="BF"/>
      <w:kern w:val="20"/>
      <w:sz w:val="36"/>
    </w:rPr>
  </w:style>
  <w:style w:type="character" w:customStyle="1" w:styleId="QuoteChar">
    <w:name w:val="Quote Char"/>
    <w:basedOn w:val="DefaultParagraphFont"/>
    <w:link w:val="Quote"/>
    <w:uiPriority w:val="3"/>
    <w:rsid w:val="00D55CBC"/>
    <w:rPr>
      <w:b/>
      <w:i/>
      <w:iCs/>
      <w:color w:val="ECBD17" w:themeColor="accent1" w:themeShade="BF"/>
      <w:kern w:val="20"/>
      <w:sz w:val="36"/>
    </w:rPr>
  </w:style>
  <w:style w:type="paragraph" w:styleId="Signature">
    <w:name w:val="Signature"/>
    <w:basedOn w:val="Normal"/>
    <w:link w:val="SignatureChar"/>
    <w:uiPriority w:val="8"/>
    <w:unhideWhenUsed/>
    <w:qFormat/>
    <w:rsid w:val="00E523C3"/>
    <w:pPr>
      <w:spacing w:before="720" w:line="312" w:lineRule="auto"/>
    </w:pPr>
    <w:rPr>
      <w:b/>
      <w:kern w:val="20"/>
    </w:rPr>
  </w:style>
  <w:style w:type="character" w:customStyle="1" w:styleId="SignatureChar">
    <w:name w:val="Signature Char"/>
    <w:basedOn w:val="DefaultParagraphFont"/>
    <w:link w:val="Signature"/>
    <w:uiPriority w:val="8"/>
    <w:rsid w:val="00E523C3"/>
    <w:rPr>
      <w:b/>
      <w:color w:val="262140" w:themeColor="text1"/>
      <w:kern w:val="20"/>
      <w:sz w:val="24"/>
    </w:rPr>
  </w:style>
  <w:style w:type="character" w:customStyle="1" w:styleId="NoSpacingChar">
    <w:name w:val="No Spacing Char"/>
    <w:basedOn w:val="DefaultParagraphFont"/>
    <w:link w:val="NoSpacing"/>
    <w:uiPriority w:val="98"/>
  </w:style>
  <w:style w:type="paragraph" w:styleId="ListBullet">
    <w:name w:val="List Bullet"/>
    <w:basedOn w:val="Normal"/>
    <w:uiPriority w:val="11"/>
    <w:qFormat/>
    <w:rsid w:val="002063EE"/>
    <w:pPr>
      <w:numPr>
        <w:numId w:val="1"/>
      </w:numPr>
      <w:spacing w:before="40" w:after="40" w:line="288" w:lineRule="auto"/>
    </w:pPr>
    <w:rPr>
      <w:szCs w:val="22"/>
      <w:lang w:eastAsia="en-US"/>
    </w:rPr>
  </w:style>
  <w:style w:type="paragraph" w:styleId="ListNumber">
    <w:name w:val="List Number"/>
    <w:basedOn w:val="ListNumber2"/>
    <w:uiPriority w:val="9"/>
    <w:unhideWhenUsed/>
    <w:qFormat/>
    <w:rsid w:val="00D476F7"/>
  </w:style>
  <w:style w:type="paragraph" w:styleId="ListNumber2">
    <w:name w:val="List Number 2"/>
    <w:basedOn w:val="Normal"/>
    <w:uiPriority w:val="10"/>
    <w:qFormat/>
    <w:rsid w:val="001865F2"/>
    <w:pPr>
      <w:ind w:left="360" w:hanging="360"/>
    </w:pPr>
  </w:style>
  <w:style w:type="table" w:customStyle="1" w:styleId="FinancialTable">
    <w:name w:val="Financial Table"/>
    <w:basedOn w:val="TableNormal"/>
    <w:uiPriority w:val="99"/>
    <w:rsid w:val="00944D7A"/>
    <w:pPr>
      <w:spacing w:before="60" w:after="60"/>
      <w:jc w:val="right"/>
    </w:pPr>
    <w:tblPr>
      <w:tblBorders>
        <w:top w:val="single" w:sz="8" w:space="0" w:color="262140" w:themeColor="text1"/>
        <w:left w:val="single" w:sz="8" w:space="0" w:color="262140" w:themeColor="text1"/>
        <w:bottom w:val="single" w:sz="24" w:space="0" w:color="262140" w:themeColor="text1"/>
        <w:right w:val="single" w:sz="8" w:space="0" w:color="262140" w:themeColor="text1"/>
        <w:insideH w:val="single" w:sz="8" w:space="0" w:color="262140" w:themeColor="text1"/>
        <w:insideV w:val="single" w:sz="8" w:space="0" w:color="262140" w:themeColor="text1"/>
      </w:tblBorders>
      <w:tblCellMar>
        <w:left w:w="72" w:type="dxa"/>
        <w:right w:w="360" w:type="dxa"/>
      </w:tblCellMar>
    </w:tblPr>
    <w:tblStylePr w:type="firstRow">
      <w:pPr>
        <w:wordWrap/>
        <w:spacing w:beforeLines="0" w:before="40" w:beforeAutospacing="0" w:afterLines="0" w:after="40" w:afterAutospacing="0"/>
        <w:jc w:val="center"/>
      </w:pPr>
      <w:rPr>
        <w:rFonts w:asciiTheme="majorHAnsi" w:hAnsiTheme="majorHAnsi"/>
        <w:b/>
        <w:i w:val="0"/>
        <w:caps w:val="0"/>
        <w:smallCaps w:val="0"/>
        <w:color w:val="262140" w:themeColor="text1"/>
        <w:sz w:val="22"/>
      </w:rPr>
    </w:tblStylePr>
    <w:tblStylePr w:type="firstCol">
      <w:pPr>
        <w:wordWrap/>
        <w:jc w:val="left"/>
      </w:pPr>
      <w:rPr>
        <w:b/>
        <w:color w:val="262140" w:themeColor="text1"/>
      </w:rPr>
    </w:tblStylePr>
  </w:style>
  <w:style w:type="character" w:styleId="CommentReference">
    <w:name w:val="annotation reference"/>
    <w:basedOn w:val="DefaultParagraphFont"/>
    <w:uiPriority w:val="99"/>
    <w:semiHidden/>
    <w:unhideWhenUsed/>
    <w:rPr>
      <w:sz w:val="16"/>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rPr>
  </w:style>
  <w:style w:type="table" w:styleId="LightShading">
    <w:name w:val="Light Shading"/>
    <w:basedOn w:val="TableNormal"/>
    <w:uiPriority w:val="60"/>
    <w:rPr>
      <w:color w:val="1C182F" w:themeColor="text1" w:themeShade="BF"/>
    </w:rPr>
    <w:tblPr>
      <w:tblStyleRowBandSize w:val="1"/>
      <w:tblStyleColBandSize w:val="1"/>
      <w:tblBorders>
        <w:top w:val="single" w:sz="8" w:space="0" w:color="262140" w:themeColor="text1"/>
        <w:bottom w:val="single" w:sz="8" w:space="0" w:color="262140" w:themeColor="text1"/>
      </w:tblBorders>
    </w:tblPr>
    <w:tblStylePr w:type="firstRow">
      <w:pPr>
        <w:spacing w:before="0" w:after="0" w:line="240" w:lineRule="auto"/>
      </w:pPr>
      <w:rPr>
        <w:b/>
        <w:bCs/>
      </w:rPr>
      <w:tblPr/>
      <w:tcPr>
        <w:tcBorders>
          <w:top w:val="single" w:sz="8" w:space="0" w:color="262140" w:themeColor="text1"/>
          <w:left w:val="nil"/>
          <w:bottom w:val="single" w:sz="8" w:space="0" w:color="262140" w:themeColor="text1"/>
          <w:right w:val="nil"/>
          <w:insideH w:val="nil"/>
          <w:insideV w:val="nil"/>
        </w:tcBorders>
      </w:tcPr>
    </w:tblStylePr>
    <w:tblStylePr w:type="lastRow">
      <w:pPr>
        <w:spacing w:before="0" w:after="0" w:line="240" w:lineRule="auto"/>
      </w:pPr>
      <w:rPr>
        <w:b/>
        <w:bCs/>
      </w:rPr>
      <w:tblPr/>
      <w:tcPr>
        <w:tcBorders>
          <w:top w:val="single" w:sz="8" w:space="0" w:color="262140" w:themeColor="text1"/>
          <w:left w:val="nil"/>
          <w:bottom w:val="single" w:sz="8" w:space="0" w:color="26214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BBDC" w:themeFill="text1" w:themeFillTint="3F"/>
      </w:tcPr>
    </w:tblStylePr>
    <w:tblStylePr w:type="band1Horz">
      <w:tblPr/>
      <w:tcPr>
        <w:tcBorders>
          <w:left w:val="nil"/>
          <w:right w:val="nil"/>
          <w:insideH w:val="nil"/>
          <w:insideV w:val="nil"/>
        </w:tcBorders>
        <w:shd w:val="clear" w:color="auto" w:fill="C0BBDC" w:themeFill="text1" w:themeFillTint="3F"/>
      </w:tcPr>
    </w:tblStylePr>
  </w:style>
  <w:style w:type="paragraph" w:customStyle="1" w:styleId="Organization">
    <w:name w:val="Organization"/>
    <w:basedOn w:val="Normal"/>
    <w:uiPriority w:val="4"/>
    <w:qFormat/>
    <w:pPr>
      <w:spacing w:after="60"/>
      <w:ind w:left="-2318" w:right="29"/>
    </w:pPr>
    <w:rPr>
      <w:b/>
      <w:bCs/>
      <w:color w:val="ECBD17" w:themeColor="accent1" w:themeShade="BF"/>
      <w:sz w:val="36"/>
    </w:rPr>
  </w:style>
  <w:style w:type="paragraph" w:styleId="Caption">
    <w:name w:val="caption"/>
    <w:basedOn w:val="Normal"/>
    <w:uiPriority w:val="35"/>
    <w:qFormat/>
    <w:rsid w:val="00577305"/>
    <w:pPr>
      <w:spacing w:after="120"/>
    </w:pPr>
    <w:rPr>
      <w:iCs/>
      <w:color w:val="auto"/>
      <w:sz w:val="18"/>
      <w:szCs w:val="18"/>
    </w:rPr>
  </w:style>
  <w:style w:type="paragraph" w:styleId="IntenseQuote">
    <w:name w:val="Intense Quote"/>
    <w:basedOn w:val="Normal"/>
    <w:next w:val="Normal"/>
    <w:link w:val="IntenseQuoteChar"/>
    <w:uiPriority w:val="30"/>
    <w:semiHidden/>
    <w:qFormat/>
    <w:rsid w:val="00FE3D2C"/>
    <w:pPr>
      <w:pBdr>
        <w:top w:val="single" w:sz="4" w:space="10" w:color="ECBD17" w:themeColor="accent1" w:themeShade="BF"/>
        <w:bottom w:val="single" w:sz="4" w:space="10" w:color="ECBD17" w:themeColor="accent1" w:themeShade="BF"/>
      </w:pBdr>
      <w:spacing w:before="360" w:after="360"/>
      <w:ind w:left="864" w:right="864"/>
      <w:jc w:val="center"/>
    </w:pPr>
    <w:rPr>
      <w:i/>
      <w:iCs/>
      <w:color w:val="ECBD17" w:themeColor="accent1" w:themeShade="BF"/>
    </w:rPr>
  </w:style>
  <w:style w:type="character" w:customStyle="1" w:styleId="IntenseQuoteChar">
    <w:name w:val="Intense Quote Char"/>
    <w:basedOn w:val="DefaultParagraphFont"/>
    <w:link w:val="IntenseQuote"/>
    <w:uiPriority w:val="30"/>
    <w:semiHidden/>
    <w:rsid w:val="00FE3D2C"/>
    <w:rPr>
      <w:i/>
      <w:iCs/>
      <w:color w:val="ECBD17" w:themeColor="accent1" w:themeShade="BF"/>
    </w:rPr>
  </w:style>
  <w:style w:type="paragraph" w:customStyle="1" w:styleId="Emphasis2">
    <w:name w:val="Emphasis 2"/>
    <w:basedOn w:val="Normal"/>
    <w:link w:val="Emphasis2Char"/>
    <w:uiPriority w:val="8"/>
    <w:qFormat/>
    <w:rsid w:val="002063EE"/>
    <w:pPr>
      <w:spacing w:before="240" w:after="240" w:line="288" w:lineRule="auto"/>
    </w:pPr>
    <w:rPr>
      <w:b/>
      <w:spacing w:val="20"/>
    </w:rPr>
  </w:style>
  <w:style w:type="character" w:customStyle="1" w:styleId="Emphasis2Char">
    <w:name w:val="Emphasis 2 Char"/>
    <w:basedOn w:val="DefaultParagraphFont"/>
    <w:link w:val="Emphasis2"/>
    <w:uiPriority w:val="8"/>
    <w:rsid w:val="002063EE"/>
    <w:rPr>
      <w:b/>
      <w:color w:val="262140" w:themeColor="text1"/>
      <w:spacing w:val="20"/>
      <w:sz w:val="24"/>
    </w:rPr>
  </w:style>
  <w:style w:type="paragraph" w:styleId="TOC2">
    <w:name w:val="toc 2"/>
    <w:basedOn w:val="Normal"/>
    <w:next w:val="Normal"/>
    <w:autoRedefine/>
    <w:uiPriority w:val="39"/>
    <w:unhideWhenUsed/>
    <w:rsid w:val="00E523C3"/>
    <w:pPr>
      <w:spacing w:after="100"/>
      <w:ind w:left="240"/>
    </w:pPr>
  </w:style>
  <w:style w:type="character" w:styleId="Hyperlink">
    <w:name w:val="Hyperlink"/>
    <w:basedOn w:val="DefaultParagraphFont"/>
    <w:uiPriority w:val="99"/>
    <w:unhideWhenUsed/>
    <w:rsid w:val="00E523C3"/>
    <w:rPr>
      <w:color w:val="ECBE18" w:themeColor="hyperlink"/>
      <w:u w:val="single"/>
    </w:rPr>
  </w:style>
  <w:style w:type="table" w:styleId="ListTable1Light-Accent6">
    <w:name w:val="List Table 1 Light Accent 6"/>
    <w:basedOn w:val="TableNormal"/>
    <w:uiPriority w:val="46"/>
    <w:rsid w:val="002063EE"/>
    <w:tblPr>
      <w:tblStyleRowBandSize w:val="1"/>
      <w:tblStyleColBandSize w:val="1"/>
    </w:tblPr>
    <w:tblStylePr w:type="firstRow">
      <w:rPr>
        <w:b/>
        <w:bCs/>
      </w:rPr>
      <w:tblPr/>
      <w:tcPr>
        <w:tcBorders>
          <w:bottom w:val="single" w:sz="4" w:space="0" w:color="7E7EB9" w:themeColor="accent6" w:themeTint="99"/>
        </w:tcBorders>
      </w:tcPr>
    </w:tblStylePr>
    <w:tblStylePr w:type="lastRow">
      <w:rPr>
        <w:b/>
        <w:bCs/>
      </w:rPr>
      <w:tblPr/>
      <w:tcPr>
        <w:tcBorders>
          <w:top w:val="single" w:sz="4" w:space="0" w:color="7E7EB9" w:themeColor="accent6" w:themeTint="99"/>
        </w:tcBorders>
      </w:tcPr>
    </w:tblStylePr>
    <w:tblStylePr w:type="firstCol">
      <w:rPr>
        <w:b/>
        <w:bCs/>
      </w:rPr>
    </w:tblStylePr>
    <w:tblStylePr w:type="lastCol">
      <w:rPr>
        <w:b/>
        <w:bCs/>
      </w:rPr>
    </w:tblStylePr>
    <w:tblStylePr w:type="band1Vert">
      <w:tblPr/>
      <w:tcPr>
        <w:shd w:val="clear" w:color="auto" w:fill="D4D4E8" w:themeFill="accent6" w:themeFillTint="33"/>
      </w:tcPr>
    </w:tblStylePr>
    <w:tblStylePr w:type="band1Horz">
      <w:tblPr/>
      <w:tcPr>
        <w:shd w:val="clear" w:color="auto" w:fill="D4D4E8" w:themeFill="accent6" w:themeFillTint="33"/>
      </w:tcPr>
    </w:tblStylePr>
  </w:style>
  <w:style w:type="character" w:styleId="UnresolvedMention">
    <w:name w:val="Unresolved Mention"/>
    <w:basedOn w:val="DefaultParagraphFont"/>
    <w:uiPriority w:val="99"/>
    <w:unhideWhenUsed/>
    <w:rsid w:val="00233356"/>
    <w:rPr>
      <w:color w:val="605E5C"/>
      <w:shd w:val="clear" w:color="auto" w:fill="E1DFDD"/>
    </w:rPr>
  </w:style>
  <w:style w:type="paragraph" w:styleId="ListParagraph">
    <w:name w:val="List Paragraph"/>
    <w:aliases w:val="lev2 list,F5 List Paragraph,List Paragraph1,Dot pt,No Spacing1,List Paragraph Char Char Char,Indicator Text,Colorful List - Accent 11,Numbered Para 1,Bullet 1,Bullet Points,MAIN CONTENT,List Paragraph2,Normal numbered,List Paragraph11,L"/>
    <w:basedOn w:val="Normal"/>
    <w:link w:val="ListParagraphChar"/>
    <w:uiPriority w:val="34"/>
    <w:qFormat/>
    <w:rsid w:val="00C27696"/>
    <w:pPr>
      <w:ind w:left="720"/>
      <w:contextualSpacing/>
    </w:pPr>
  </w:style>
  <w:style w:type="table" w:styleId="TableGridLight">
    <w:name w:val="Grid Table Light"/>
    <w:basedOn w:val="TableNormal"/>
    <w:uiPriority w:val="45"/>
    <w:rsid w:val="005F109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5F1097"/>
    <w:tblPr>
      <w:tblStyleRowBandSize w:val="1"/>
      <w:tblStyleColBandSize w:val="1"/>
      <w:tblBorders>
        <w:top w:val="single" w:sz="4" w:space="0" w:color="9A91C6" w:themeColor="text1" w:themeTint="66"/>
        <w:left w:val="single" w:sz="4" w:space="0" w:color="9A91C6" w:themeColor="text1" w:themeTint="66"/>
        <w:bottom w:val="single" w:sz="4" w:space="0" w:color="9A91C6" w:themeColor="text1" w:themeTint="66"/>
        <w:right w:val="single" w:sz="4" w:space="0" w:color="9A91C6" w:themeColor="text1" w:themeTint="66"/>
        <w:insideH w:val="single" w:sz="4" w:space="0" w:color="9A91C6" w:themeColor="text1" w:themeTint="66"/>
        <w:insideV w:val="single" w:sz="4" w:space="0" w:color="9A91C6" w:themeColor="text1" w:themeTint="66"/>
      </w:tblBorders>
    </w:tblPr>
    <w:tblStylePr w:type="firstRow">
      <w:rPr>
        <w:b/>
        <w:bCs/>
      </w:rPr>
      <w:tblPr/>
      <w:tcPr>
        <w:tcBorders>
          <w:bottom w:val="single" w:sz="12" w:space="0" w:color="685BAA" w:themeColor="text1" w:themeTint="99"/>
        </w:tcBorders>
      </w:tcPr>
    </w:tblStylePr>
    <w:tblStylePr w:type="lastRow">
      <w:rPr>
        <w:b/>
        <w:bCs/>
      </w:rPr>
      <w:tblPr/>
      <w:tcPr>
        <w:tcBorders>
          <w:top w:val="double" w:sz="2" w:space="0" w:color="685BAA"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8C7327"/>
    <w:rPr>
      <w:color w:val="ECBE18" w:themeColor="followedHyperlink"/>
      <w:u w:val="single"/>
    </w:rPr>
  </w:style>
  <w:style w:type="character" w:customStyle="1" w:styleId="ListParagraphChar">
    <w:name w:val="List Paragraph Char"/>
    <w:aliases w:val="lev2 list Char,F5 List Paragraph Char,List Paragraph1 Char,Dot pt Char,No Spacing1 Char,List Paragraph Char Char Char Char,Indicator Text Char,Colorful List - Accent 11 Char,Numbered Para 1 Char,Bullet 1 Char,Bullet Points Char"/>
    <w:link w:val="ListParagraph"/>
    <w:uiPriority w:val="34"/>
    <w:qFormat/>
    <w:rsid w:val="00152884"/>
    <w:rPr>
      <w:rFonts w:ascii="Calibri" w:hAnsi="Calibri"/>
      <w:color w:val="262140" w:themeColor="text1"/>
      <w:sz w:val="28"/>
    </w:rPr>
  </w:style>
  <w:style w:type="paragraph" w:styleId="BodyTextIndent">
    <w:name w:val="Body Text Indent"/>
    <w:basedOn w:val="Normal"/>
    <w:link w:val="BodyTextIndentChar"/>
    <w:uiPriority w:val="99"/>
    <w:unhideWhenUsed/>
    <w:rsid w:val="00600C19"/>
  </w:style>
  <w:style w:type="character" w:customStyle="1" w:styleId="BodyTextIndentChar">
    <w:name w:val="Body Text Indent Char"/>
    <w:basedOn w:val="DefaultParagraphFont"/>
    <w:link w:val="BodyTextIndent"/>
    <w:uiPriority w:val="99"/>
    <w:rsid w:val="00600C19"/>
    <w:rPr>
      <w:rFonts w:ascii="Calibri" w:hAnsi="Calibri"/>
      <w:color w:val="262140" w:themeColor="text1"/>
      <w:sz w:val="28"/>
      <w:lang w:val="en-GB"/>
    </w:rPr>
  </w:style>
  <w:style w:type="paragraph" w:styleId="BlockText">
    <w:name w:val="Block Text"/>
    <w:basedOn w:val="Normal"/>
    <w:uiPriority w:val="99"/>
    <w:unhideWhenUsed/>
    <w:rsid w:val="00D87430"/>
    <w:pPr>
      <w:ind w:right="-554"/>
    </w:pPr>
  </w:style>
  <w:style w:type="character" w:customStyle="1" w:styleId="Heading4Char">
    <w:name w:val="Heading 4 Char"/>
    <w:basedOn w:val="DefaultParagraphFont"/>
    <w:link w:val="Heading4"/>
    <w:uiPriority w:val="7"/>
    <w:rsid w:val="002A709E"/>
    <w:rPr>
      <w:rFonts w:asciiTheme="majorHAnsi" w:hAnsiTheme="majorHAnsi"/>
      <w:b/>
      <w:color w:val="FFFFFF" w:themeColor="background1"/>
      <w:sz w:val="72"/>
      <w:szCs w:val="72"/>
      <w:lang w:val="en-GB"/>
    </w:rPr>
  </w:style>
  <w:style w:type="paragraph" w:styleId="BodyTextIndent2">
    <w:name w:val="Body Text Indent 2"/>
    <w:basedOn w:val="Normal"/>
    <w:link w:val="BodyTextIndent2Char"/>
    <w:uiPriority w:val="99"/>
    <w:unhideWhenUsed/>
    <w:rsid w:val="00BC51AC"/>
    <w:pPr>
      <w:jc w:val="center"/>
    </w:pPr>
    <w:rPr>
      <w:b/>
      <w:bCs/>
    </w:rPr>
  </w:style>
  <w:style w:type="character" w:customStyle="1" w:styleId="BodyTextIndent2Char">
    <w:name w:val="Body Text Indent 2 Char"/>
    <w:basedOn w:val="DefaultParagraphFont"/>
    <w:link w:val="BodyTextIndent2"/>
    <w:uiPriority w:val="99"/>
    <w:rsid w:val="00BC51AC"/>
    <w:rPr>
      <w:rFonts w:ascii="Calibri" w:hAnsi="Calibri"/>
      <w:b/>
      <w:bCs/>
      <w:color w:val="262140" w:themeColor="text1"/>
      <w:sz w:val="28"/>
      <w:lang w:val="en-GB"/>
    </w:rPr>
  </w:style>
  <w:style w:type="character" w:customStyle="1" w:styleId="Heading5Char">
    <w:name w:val="Heading 5 Char"/>
    <w:basedOn w:val="DefaultParagraphFont"/>
    <w:link w:val="Heading5"/>
    <w:uiPriority w:val="7"/>
    <w:rsid w:val="00C850CD"/>
    <w:rPr>
      <w:rFonts w:ascii="Calibri" w:hAnsi="Calibri"/>
      <w:b/>
      <w:color w:val="262140" w:themeColor="text1"/>
      <w:sz w:val="28"/>
      <w:szCs w:val="28"/>
      <w:lang w:val="en-GB"/>
    </w:rPr>
  </w:style>
  <w:style w:type="paragraph" w:styleId="BodyText">
    <w:name w:val="Body Text"/>
    <w:basedOn w:val="Normal"/>
    <w:link w:val="BodyTextChar"/>
    <w:uiPriority w:val="99"/>
    <w:unhideWhenUsed/>
    <w:rsid w:val="00057FCE"/>
    <w:pPr>
      <w:ind w:left="0"/>
    </w:pPr>
    <w:rPr>
      <w:rFonts w:ascii="Franklin Gothic Medium" w:hAnsi="Franklin Gothic Medium" w:cs="Aharoni"/>
      <w:b/>
      <w:bCs/>
      <w:color w:val="FFFFFF" w:themeColor="background1"/>
      <w:sz w:val="56"/>
      <w:szCs w:val="56"/>
    </w:rPr>
  </w:style>
  <w:style w:type="character" w:customStyle="1" w:styleId="BodyTextChar">
    <w:name w:val="Body Text Char"/>
    <w:basedOn w:val="DefaultParagraphFont"/>
    <w:link w:val="BodyText"/>
    <w:uiPriority w:val="99"/>
    <w:rsid w:val="00057FCE"/>
    <w:rPr>
      <w:rFonts w:ascii="Franklin Gothic Medium" w:hAnsi="Franklin Gothic Medium" w:cs="Aharoni"/>
      <w:b/>
      <w:bCs/>
      <w:color w:val="FFFFFF" w:themeColor="background1"/>
      <w:sz w:val="56"/>
      <w:szCs w:val="56"/>
      <w:lang w:val="en-GB"/>
    </w:rPr>
  </w:style>
  <w:style w:type="paragraph" w:styleId="TOC3">
    <w:name w:val="toc 3"/>
    <w:basedOn w:val="Normal"/>
    <w:next w:val="Normal"/>
    <w:autoRedefine/>
    <w:uiPriority w:val="39"/>
    <w:unhideWhenUsed/>
    <w:rsid w:val="0022202E"/>
    <w:pPr>
      <w:spacing w:after="100"/>
      <w:ind w:left="560"/>
    </w:pPr>
  </w:style>
  <w:style w:type="table" w:customStyle="1" w:styleId="TableGrid1">
    <w:name w:val="Table Grid1"/>
    <w:basedOn w:val="TableNormal"/>
    <w:next w:val="TableGrid"/>
    <w:uiPriority w:val="99"/>
    <w:rsid w:val="004303A9"/>
    <w:pPr>
      <w:ind w:left="0"/>
    </w:pPr>
    <w:rPr>
      <w:rFonts w:ascii="Times New Roman" w:eastAsia="Times New Roman" w:hAnsi="Times New Roman" w:cs="Times New Roman"/>
      <w:color w:val="aut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7"/>
    <w:rsid w:val="00F1081B"/>
    <w:rPr>
      <w:rFonts w:ascii="Frutiger" w:hAnsi="Frutiger" w:cs="Calibri"/>
      <w:b/>
      <w:bCs/>
      <w:color w:val="262140" w:themeColor="text1"/>
      <w:sz w:val="32"/>
      <w:szCs w:val="32"/>
      <w:lang w:val="en-GB"/>
    </w:rPr>
  </w:style>
  <w:style w:type="character" w:customStyle="1" w:styleId="Heading7Char">
    <w:name w:val="Heading 7 Char"/>
    <w:basedOn w:val="DefaultParagraphFont"/>
    <w:link w:val="Heading7"/>
    <w:uiPriority w:val="7"/>
    <w:rsid w:val="000A6266"/>
    <w:rPr>
      <w:rFonts w:ascii="Frutiger" w:hAnsi="Frutiger" w:cs="Calibri"/>
      <w:b/>
      <w:color w:val="FFFFFF" w:themeColor="background1"/>
      <w:sz w:val="28"/>
      <w:szCs w:val="28"/>
      <w:lang w:val="en-GB"/>
    </w:rPr>
  </w:style>
  <w:style w:type="paragraph" w:styleId="BodyTextIndent3">
    <w:name w:val="Body Text Indent 3"/>
    <w:basedOn w:val="Normal"/>
    <w:link w:val="BodyTextIndent3Char"/>
    <w:uiPriority w:val="99"/>
    <w:unhideWhenUsed/>
    <w:rsid w:val="000015EB"/>
    <w:rPr>
      <w:b/>
      <w:bCs/>
      <w:sz w:val="22"/>
      <w:szCs w:val="22"/>
    </w:rPr>
  </w:style>
  <w:style w:type="character" w:customStyle="1" w:styleId="BodyTextIndent3Char">
    <w:name w:val="Body Text Indent 3 Char"/>
    <w:basedOn w:val="DefaultParagraphFont"/>
    <w:link w:val="BodyTextIndent3"/>
    <w:uiPriority w:val="99"/>
    <w:rsid w:val="000015EB"/>
    <w:rPr>
      <w:rFonts w:ascii="Frutiger" w:hAnsi="Frutiger" w:cs="Calibri"/>
      <w:b/>
      <w:bCs/>
      <w:color w:val="262140" w:themeColor="text1"/>
      <w:sz w:val="22"/>
      <w:szCs w:val="22"/>
      <w:lang w:val="en-GB"/>
    </w:rPr>
  </w:style>
  <w:style w:type="table" w:customStyle="1" w:styleId="TableGrid11">
    <w:name w:val="Table Grid11"/>
    <w:basedOn w:val="TableNormal"/>
    <w:next w:val="TableGrid"/>
    <w:uiPriority w:val="39"/>
    <w:rsid w:val="007F40F3"/>
    <w:pPr>
      <w:spacing w:before="120" w:after="120"/>
      <w:ind w:left="115" w:right="115"/>
    </w:pPr>
    <w:rPr>
      <w:color w:val="4E448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character" w:customStyle="1" w:styleId="Heading8Char">
    <w:name w:val="Heading 8 Char"/>
    <w:basedOn w:val="DefaultParagraphFont"/>
    <w:link w:val="Heading8"/>
    <w:uiPriority w:val="7"/>
    <w:rsid w:val="00C61C93"/>
    <w:rPr>
      <w:rFonts w:ascii="Frutiger" w:eastAsia="Microsoft Sans Serif" w:hAnsi="Frutiger" w:cs="Calibri"/>
      <w:b/>
      <w:bCs/>
      <w:color w:val="262140"/>
      <w:sz w:val="28"/>
      <w:szCs w:val="28"/>
      <w:lang w:val="en-GB"/>
    </w:rPr>
  </w:style>
  <w:style w:type="character" w:customStyle="1" w:styleId="Heading9Char">
    <w:name w:val="Heading 9 Char"/>
    <w:basedOn w:val="DefaultParagraphFont"/>
    <w:link w:val="Heading9"/>
    <w:uiPriority w:val="7"/>
    <w:rsid w:val="00DF0DB3"/>
    <w:rPr>
      <w:rFonts w:ascii="Frutiger" w:eastAsia="Microsoft Sans Serif" w:hAnsi="Frutiger" w:cs="Calibri"/>
      <w:b/>
      <w:color w:val="FFFFFF"/>
      <w:sz w:val="28"/>
      <w:szCs w:val="28"/>
      <w:lang w:val="en-GB"/>
    </w:rPr>
  </w:style>
  <w:style w:type="character" w:customStyle="1" w:styleId="normaltextrun">
    <w:name w:val="normaltextrun"/>
    <w:basedOn w:val="DefaultParagraphFont"/>
    <w:rsid w:val="00493B2A"/>
  </w:style>
  <w:style w:type="character" w:customStyle="1" w:styleId="eop">
    <w:name w:val="eop"/>
    <w:basedOn w:val="DefaultParagraphFont"/>
    <w:rsid w:val="00493B2A"/>
  </w:style>
  <w:style w:type="paragraph" w:styleId="NormalWeb">
    <w:name w:val="Normal (Web)"/>
    <w:basedOn w:val="Normal"/>
    <w:uiPriority w:val="99"/>
    <w:unhideWhenUsed/>
    <w:rsid w:val="00F42597"/>
    <w:rPr>
      <w:rFonts w:ascii="Times New Roman" w:hAnsi="Times New Roman" w:cs="Times New Roman"/>
      <w:sz w:val="24"/>
      <w:szCs w:val="24"/>
    </w:rPr>
  </w:style>
  <w:style w:type="character" w:styleId="Mention">
    <w:name w:val="Mention"/>
    <w:basedOn w:val="DefaultParagraphFont"/>
    <w:uiPriority w:val="99"/>
    <w:unhideWhenUsed/>
    <w:rsid w:val="00DE7F62"/>
    <w:rPr>
      <w:color w:val="2B579A"/>
      <w:shd w:val="clear" w:color="auto" w:fill="E1DFDD"/>
    </w:rPr>
  </w:style>
  <w:style w:type="paragraph" w:customStyle="1" w:styleId="Default">
    <w:name w:val="Default"/>
    <w:rsid w:val="00793CB3"/>
    <w:pPr>
      <w:numPr>
        <w:numId w:val="10"/>
      </w:numPr>
      <w:suppressAutoHyphens/>
      <w:autoSpaceDE w:val="0"/>
      <w:autoSpaceDN w:val="0"/>
      <w:textAlignment w:val="baseline"/>
    </w:pPr>
    <w:rPr>
      <w:rFonts w:ascii="Arial" w:eastAsia="Calibri" w:hAnsi="Arial" w:cs="Arial"/>
      <w:color w:val="000000"/>
      <w:sz w:val="24"/>
      <w:szCs w:val="24"/>
      <w:lang w:val="en-GB" w:eastAsia="en-US"/>
    </w:rPr>
  </w:style>
  <w:style w:type="paragraph" w:styleId="FootnoteText">
    <w:name w:val="footnote text"/>
    <w:basedOn w:val="Normal"/>
    <w:link w:val="FootnoteTextChar"/>
    <w:uiPriority w:val="99"/>
    <w:unhideWhenUsed/>
    <w:rsid w:val="00793CB3"/>
    <w:pPr>
      <w:ind w:left="0"/>
    </w:pPr>
    <w:rPr>
      <w:rFonts w:asciiTheme="minorHAnsi" w:hAnsiTheme="minorHAnsi" w:cstheme="minorBidi"/>
      <w:color w:val="auto"/>
      <w:sz w:val="20"/>
      <w:szCs w:val="20"/>
      <w:lang w:eastAsia="en-US"/>
    </w:rPr>
  </w:style>
  <w:style w:type="character" w:customStyle="1" w:styleId="FootnoteTextChar">
    <w:name w:val="Footnote Text Char"/>
    <w:basedOn w:val="DefaultParagraphFont"/>
    <w:link w:val="FootnoteText"/>
    <w:uiPriority w:val="99"/>
    <w:rsid w:val="00793CB3"/>
    <w:rPr>
      <w:color w:val="auto"/>
      <w:lang w:val="en-GB" w:eastAsia="en-US"/>
    </w:rPr>
  </w:style>
  <w:style w:type="character" w:styleId="FootnoteReference">
    <w:name w:val="footnote reference"/>
    <w:basedOn w:val="DefaultParagraphFont"/>
    <w:uiPriority w:val="99"/>
    <w:semiHidden/>
    <w:unhideWhenUsed/>
    <w:rsid w:val="00793CB3"/>
    <w:rPr>
      <w:vertAlign w:val="superscript"/>
    </w:rPr>
  </w:style>
  <w:style w:type="paragraph" w:styleId="TOC4">
    <w:name w:val="toc 4"/>
    <w:basedOn w:val="Normal"/>
    <w:next w:val="Normal"/>
    <w:autoRedefine/>
    <w:uiPriority w:val="39"/>
    <w:unhideWhenUsed/>
    <w:rsid w:val="00721C07"/>
    <w:pPr>
      <w:spacing w:after="100" w:line="259" w:lineRule="auto"/>
      <w:ind w:left="660"/>
    </w:pPr>
    <w:rPr>
      <w:rFonts w:asciiTheme="minorHAnsi" w:eastAsiaTheme="minorEastAsia" w:hAnsiTheme="minorHAnsi" w:cstheme="minorBidi"/>
      <w:color w:val="auto"/>
      <w:sz w:val="22"/>
      <w:szCs w:val="22"/>
      <w:lang w:eastAsia="en-GB"/>
    </w:rPr>
  </w:style>
  <w:style w:type="paragraph" w:styleId="TOC5">
    <w:name w:val="toc 5"/>
    <w:basedOn w:val="Normal"/>
    <w:next w:val="Normal"/>
    <w:autoRedefine/>
    <w:uiPriority w:val="39"/>
    <w:unhideWhenUsed/>
    <w:rsid w:val="00721C07"/>
    <w:pPr>
      <w:spacing w:after="100" w:line="259" w:lineRule="auto"/>
      <w:ind w:left="880"/>
    </w:pPr>
    <w:rPr>
      <w:rFonts w:asciiTheme="minorHAnsi" w:eastAsiaTheme="minorEastAsia" w:hAnsiTheme="minorHAnsi" w:cstheme="minorBidi"/>
      <w:color w:val="auto"/>
      <w:sz w:val="22"/>
      <w:szCs w:val="22"/>
      <w:lang w:eastAsia="en-GB"/>
    </w:rPr>
  </w:style>
  <w:style w:type="paragraph" w:styleId="TOC6">
    <w:name w:val="toc 6"/>
    <w:basedOn w:val="Normal"/>
    <w:next w:val="Normal"/>
    <w:autoRedefine/>
    <w:uiPriority w:val="39"/>
    <w:unhideWhenUsed/>
    <w:rsid w:val="00721C07"/>
    <w:pPr>
      <w:spacing w:after="100" w:line="259" w:lineRule="auto"/>
      <w:ind w:left="1100"/>
    </w:pPr>
    <w:rPr>
      <w:rFonts w:asciiTheme="minorHAnsi" w:eastAsiaTheme="minorEastAsia" w:hAnsiTheme="minorHAnsi" w:cstheme="minorBidi"/>
      <w:color w:val="auto"/>
      <w:sz w:val="22"/>
      <w:szCs w:val="22"/>
      <w:lang w:eastAsia="en-GB"/>
    </w:rPr>
  </w:style>
  <w:style w:type="paragraph" w:styleId="TOC7">
    <w:name w:val="toc 7"/>
    <w:basedOn w:val="Normal"/>
    <w:next w:val="Normal"/>
    <w:autoRedefine/>
    <w:uiPriority w:val="39"/>
    <w:unhideWhenUsed/>
    <w:rsid w:val="00721C07"/>
    <w:pPr>
      <w:spacing w:after="100" w:line="259" w:lineRule="auto"/>
      <w:ind w:left="1320"/>
    </w:pPr>
    <w:rPr>
      <w:rFonts w:asciiTheme="minorHAnsi" w:eastAsiaTheme="minorEastAsia" w:hAnsiTheme="minorHAnsi" w:cstheme="minorBidi"/>
      <w:color w:val="auto"/>
      <w:sz w:val="22"/>
      <w:szCs w:val="22"/>
      <w:lang w:eastAsia="en-GB"/>
    </w:rPr>
  </w:style>
  <w:style w:type="paragraph" w:styleId="TOC8">
    <w:name w:val="toc 8"/>
    <w:basedOn w:val="Normal"/>
    <w:next w:val="Normal"/>
    <w:autoRedefine/>
    <w:uiPriority w:val="39"/>
    <w:unhideWhenUsed/>
    <w:rsid w:val="00721C07"/>
    <w:pPr>
      <w:spacing w:after="100" w:line="259" w:lineRule="auto"/>
      <w:ind w:left="1540"/>
    </w:pPr>
    <w:rPr>
      <w:rFonts w:asciiTheme="minorHAnsi" w:eastAsiaTheme="minorEastAsia" w:hAnsiTheme="minorHAnsi" w:cstheme="minorBidi"/>
      <w:color w:val="auto"/>
      <w:sz w:val="22"/>
      <w:szCs w:val="22"/>
      <w:lang w:eastAsia="en-GB"/>
    </w:rPr>
  </w:style>
  <w:style w:type="paragraph" w:styleId="TOC9">
    <w:name w:val="toc 9"/>
    <w:basedOn w:val="Normal"/>
    <w:next w:val="Normal"/>
    <w:autoRedefine/>
    <w:uiPriority w:val="39"/>
    <w:unhideWhenUsed/>
    <w:rsid w:val="00721C07"/>
    <w:pPr>
      <w:spacing w:after="100" w:line="259" w:lineRule="auto"/>
      <w:ind w:left="1760"/>
    </w:pPr>
    <w:rPr>
      <w:rFonts w:asciiTheme="minorHAnsi" w:eastAsiaTheme="minorEastAsia" w:hAnsiTheme="minorHAnsi" w:cstheme="minorBidi"/>
      <w:color w:val="auto"/>
      <w:sz w:val="22"/>
      <w:szCs w:val="22"/>
      <w:lang w:eastAsia="en-GB"/>
    </w:rPr>
  </w:style>
  <w:style w:type="paragraph" w:customStyle="1" w:styleId="paragraph">
    <w:name w:val="paragraph"/>
    <w:basedOn w:val="Normal"/>
    <w:rsid w:val="00273FF8"/>
    <w:pPr>
      <w:spacing w:before="100" w:beforeAutospacing="1" w:after="100" w:afterAutospacing="1"/>
      <w:ind w:left="0"/>
    </w:pPr>
    <w:rPr>
      <w:rFonts w:ascii="Times New Roman" w:eastAsia="Times New Roman" w:hAnsi="Times New Roman" w:cs="Times New Roman"/>
      <w:color w:val="auto"/>
      <w:sz w:val="24"/>
      <w:szCs w:val="24"/>
      <w:lang w:eastAsia="en-GB"/>
    </w:rPr>
  </w:style>
  <w:style w:type="character" w:customStyle="1" w:styleId="ui-provider">
    <w:name w:val="ui-provider"/>
    <w:basedOn w:val="DefaultParagraphFont"/>
    <w:rsid w:val="00F22EF8"/>
  </w:style>
  <w:style w:type="table" w:customStyle="1" w:styleId="TableGrid2">
    <w:name w:val="Table Grid2"/>
    <w:basedOn w:val="TableNormal"/>
    <w:next w:val="TableGrid"/>
    <w:uiPriority w:val="59"/>
    <w:rsid w:val="004C6F28"/>
    <w:pPr>
      <w:ind w:left="0"/>
    </w:pPr>
    <w:rPr>
      <w:rFonts w:ascii="Arial" w:hAnsi="Arial" w:cs="Arial"/>
      <w:color w:val="auto"/>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9010A"/>
    <w:pPr>
      <w:ind w:left="0"/>
    </w:pPr>
    <w:rPr>
      <w:rFonts w:ascii="Arial" w:hAnsi="Arial" w:cs="Arial"/>
      <w:color w:val="auto"/>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D60C8"/>
    <w:pPr>
      <w:ind w:left="0"/>
    </w:pPr>
    <w:rPr>
      <w:rFonts w:ascii="Arial" w:hAnsi="Arial" w:cs="Arial"/>
      <w:color w:val="auto"/>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59251">
      <w:bodyDiv w:val="1"/>
      <w:marLeft w:val="0"/>
      <w:marRight w:val="0"/>
      <w:marTop w:val="0"/>
      <w:marBottom w:val="0"/>
      <w:divBdr>
        <w:top w:val="none" w:sz="0" w:space="0" w:color="auto"/>
        <w:left w:val="none" w:sz="0" w:space="0" w:color="auto"/>
        <w:bottom w:val="none" w:sz="0" w:space="0" w:color="auto"/>
        <w:right w:val="none" w:sz="0" w:space="0" w:color="auto"/>
      </w:divBdr>
      <w:divsChild>
        <w:div w:id="36200018">
          <w:marLeft w:val="1080"/>
          <w:marRight w:val="0"/>
          <w:marTop w:val="100"/>
          <w:marBottom w:val="0"/>
          <w:divBdr>
            <w:top w:val="none" w:sz="0" w:space="0" w:color="auto"/>
            <w:left w:val="none" w:sz="0" w:space="0" w:color="auto"/>
            <w:bottom w:val="none" w:sz="0" w:space="0" w:color="auto"/>
            <w:right w:val="none" w:sz="0" w:space="0" w:color="auto"/>
          </w:divBdr>
        </w:div>
        <w:div w:id="896478838">
          <w:marLeft w:val="1080"/>
          <w:marRight w:val="0"/>
          <w:marTop w:val="100"/>
          <w:marBottom w:val="0"/>
          <w:divBdr>
            <w:top w:val="none" w:sz="0" w:space="0" w:color="auto"/>
            <w:left w:val="none" w:sz="0" w:space="0" w:color="auto"/>
            <w:bottom w:val="none" w:sz="0" w:space="0" w:color="auto"/>
            <w:right w:val="none" w:sz="0" w:space="0" w:color="auto"/>
          </w:divBdr>
        </w:div>
        <w:div w:id="902258095">
          <w:marLeft w:val="1080"/>
          <w:marRight w:val="0"/>
          <w:marTop w:val="100"/>
          <w:marBottom w:val="0"/>
          <w:divBdr>
            <w:top w:val="none" w:sz="0" w:space="0" w:color="auto"/>
            <w:left w:val="none" w:sz="0" w:space="0" w:color="auto"/>
            <w:bottom w:val="none" w:sz="0" w:space="0" w:color="auto"/>
            <w:right w:val="none" w:sz="0" w:space="0" w:color="auto"/>
          </w:divBdr>
        </w:div>
        <w:div w:id="1850369939">
          <w:marLeft w:val="1080"/>
          <w:marRight w:val="0"/>
          <w:marTop w:val="100"/>
          <w:marBottom w:val="0"/>
          <w:divBdr>
            <w:top w:val="none" w:sz="0" w:space="0" w:color="auto"/>
            <w:left w:val="none" w:sz="0" w:space="0" w:color="auto"/>
            <w:bottom w:val="none" w:sz="0" w:space="0" w:color="auto"/>
            <w:right w:val="none" w:sz="0" w:space="0" w:color="auto"/>
          </w:divBdr>
        </w:div>
        <w:div w:id="1883977663">
          <w:marLeft w:val="1080"/>
          <w:marRight w:val="0"/>
          <w:marTop w:val="100"/>
          <w:marBottom w:val="0"/>
          <w:divBdr>
            <w:top w:val="none" w:sz="0" w:space="0" w:color="auto"/>
            <w:left w:val="none" w:sz="0" w:space="0" w:color="auto"/>
            <w:bottom w:val="none" w:sz="0" w:space="0" w:color="auto"/>
            <w:right w:val="none" w:sz="0" w:space="0" w:color="auto"/>
          </w:divBdr>
        </w:div>
      </w:divsChild>
    </w:div>
    <w:div w:id="29034838">
      <w:bodyDiv w:val="1"/>
      <w:marLeft w:val="0"/>
      <w:marRight w:val="0"/>
      <w:marTop w:val="0"/>
      <w:marBottom w:val="0"/>
      <w:divBdr>
        <w:top w:val="none" w:sz="0" w:space="0" w:color="auto"/>
        <w:left w:val="none" w:sz="0" w:space="0" w:color="auto"/>
        <w:bottom w:val="none" w:sz="0" w:space="0" w:color="auto"/>
        <w:right w:val="none" w:sz="0" w:space="0" w:color="auto"/>
      </w:divBdr>
    </w:div>
    <w:div w:id="67196911">
      <w:bodyDiv w:val="1"/>
      <w:marLeft w:val="0"/>
      <w:marRight w:val="0"/>
      <w:marTop w:val="0"/>
      <w:marBottom w:val="0"/>
      <w:divBdr>
        <w:top w:val="none" w:sz="0" w:space="0" w:color="auto"/>
        <w:left w:val="none" w:sz="0" w:space="0" w:color="auto"/>
        <w:bottom w:val="none" w:sz="0" w:space="0" w:color="auto"/>
        <w:right w:val="none" w:sz="0" w:space="0" w:color="auto"/>
      </w:divBdr>
    </w:div>
    <w:div w:id="172495317">
      <w:bodyDiv w:val="1"/>
      <w:marLeft w:val="0"/>
      <w:marRight w:val="0"/>
      <w:marTop w:val="0"/>
      <w:marBottom w:val="0"/>
      <w:divBdr>
        <w:top w:val="none" w:sz="0" w:space="0" w:color="auto"/>
        <w:left w:val="none" w:sz="0" w:space="0" w:color="auto"/>
        <w:bottom w:val="none" w:sz="0" w:space="0" w:color="auto"/>
        <w:right w:val="none" w:sz="0" w:space="0" w:color="auto"/>
      </w:divBdr>
    </w:div>
    <w:div w:id="176820093">
      <w:bodyDiv w:val="1"/>
      <w:marLeft w:val="0"/>
      <w:marRight w:val="0"/>
      <w:marTop w:val="0"/>
      <w:marBottom w:val="0"/>
      <w:divBdr>
        <w:top w:val="none" w:sz="0" w:space="0" w:color="auto"/>
        <w:left w:val="none" w:sz="0" w:space="0" w:color="auto"/>
        <w:bottom w:val="none" w:sz="0" w:space="0" w:color="auto"/>
        <w:right w:val="none" w:sz="0" w:space="0" w:color="auto"/>
      </w:divBdr>
    </w:div>
    <w:div w:id="221720383">
      <w:bodyDiv w:val="1"/>
      <w:marLeft w:val="0"/>
      <w:marRight w:val="0"/>
      <w:marTop w:val="0"/>
      <w:marBottom w:val="0"/>
      <w:divBdr>
        <w:top w:val="none" w:sz="0" w:space="0" w:color="auto"/>
        <w:left w:val="none" w:sz="0" w:space="0" w:color="auto"/>
        <w:bottom w:val="none" w:sz="0" w:space="0" w:color="auto"/>
        <w:right w:val="none" w:sz="0" w:space="0" w:color="auto"/>
      </w:divBdr>
    </w:div>
    <w:div w:id="241918444">
      <w:bodyDiv w:val="1"/>
      <w:marLeft w:val="0"/>
      <w:marRight w:val="0"/>
      <w:marTop w:val="0"/>
      <w:marBottom w:val="0"/>
      <w:divBdr>
        <w:top w:val="none" w:sz="0" w:space="0" w:color="auto"/>
        <w:left w:val="none" w:sz="0" w:space="0" w:color="auto"/>
        <w:bottom w:val="none" w:sz="0" w:space="0" w:color="auto"/>
        <w:right w:val="none" w:sz="0" w:space="0" w:color="auto"/>
      </w:divBdr>
      <w:divsChild>
        <w:div w:id="182937344">
          <w:marLeft w:val="360"/>
          <w:marRight w:val="0"/>
          <w:marTop w:val="200"/>
          <w:marBottom w:val="0"/>
          <w:divBdr>
            <w:top w:val="none" w:sz="0" w:space="0" w:color="auto"/>
            <w:left w:val="none" w:sz="0" w:space="0" w:color="auto"/>
            <w:bottom w:val="none" w:sz="0" w:space="0" w:color="auto"/>
            <w:right w:val="none" w:sz="0" w:space="0" w:color="auto"/>
          </w:divBdr>
        </w:div>
        <w:div w:id="623002815">
          <w:marLeft w:val="360"/>
          <w:marRight w:val="0"/>
          <w:marTop w:val="200"/>
          <w:marBottom w:val="0"/>
          <w:divBdr>
            <w:top w:val="none" w:sz="0" w:space="0" w:color="auto"/>
            <w:left w:val="none" w:sz="0" w:space="0" w:color="auto"/>
            <w:bottom w:val="none" w:sz="0" w:space="0" w:color="auto"/>
            <w:right w:val="none" w:sz="0" w:space="0" w:color="auto"/>
          </w:divBdr>
        </w:div>
        <w:div w:id="795027599">
          <w:marLeft w:val="360"/>
          <w:marRight w:val="0"/>
          <w:marTop w:val="200"/>
          <w:marBottom w:val="0"/>
          <w:divBdr>
            <w:top w:val="none" w:sz="0" w:space="0" w:color="auto"/>
            <w:left w:val="none" w:sz="0" w:space="0" w:color="auto"/>
            <w:bottom w:val="none" w:sz="0" w:space="0" w:color="auto"/>
            <w:right w:val="none" w:sz="0" w:space="0" w:color="auto"/>
          </w:divBdr>
        </w:div>
        <w:div w:id="1114056685">
          <w:marLeft w:val="360"/>
          <w:marRight w:val="0"/>
          <w:marTop w:val="200"/>
          <w:marBottom w:val="0"/>
          <w:divBdr>
            <w:top w:val="none" w:sz="0" w:space="0" w:color="auto"/>
            <w:left w:val="none" w:sz="0" w:space="0" w:color="auto"/>
            <w:bottom w:val="none" w:sz="0" w:space="0" w:color="auto"/>
            <w:right w:val="none" w:sz="0" w:space="0" w:color="auto"/>
          </w:divBdr>
        </w:div>
      </w:divsChild>
    </w:div>
    <w:div w:id="264309145">
      <w:bodyDiv w:val="1"/>
      <w:marLeft w:val="0"/>
      <w:marRight w:val="0"/>
      <w:marTop w:val="0"/>
      <w:marBottom w:val="0"/>
      <w:divBdr>
        <w:top w:val="none" w:sz="0" w:space="0" w:color="auto"/>
        <w:left w:val="none" w:sz="0" w:space="0" w:color="auto"/>
        <w:bottom w:val="none" w:sz="0" w:space="0" w:color="auto"/>
        <w:right w:val="none" w:sz="0" w:space="0" w:color="auto"/>
      </w:divBdr>
    </w:div>
    <w:div w:id="281421090">
      <w:bodyDiv w:val="1"/>
      <w:marLeft w:val="0"/>
      <w:marRight w:val="0"/>
      <w:marTop w:val="0"/>
      <w:marBottom w:val="0"/>
      <w:divBdr>
        <w:top w:val="none" w:sz="0" w:space="0" w:color="auto"/>
        <w:left w:val="none" w:sz="0" w:space="0" w:color="auto"/>
        <w:bottom w:val="none" w:sz="0" w:space="0" w:color="auto"/>
        <w:right w:val="none" w:sz="0" w:space="0" w:color="auto"/>
      </w:divBdr>
    </w:div>
    <w:div w:id="310335270">
      <w:bodyDiv w:val="1"/>
      <w:marLeft w:val="0"/>
      <w:marRight w:val="0"/>
      <w:marTop w:val="0"/>
      <w:marBottom w:val="0"/>
      <w:divBdr>
        <w:top w:val="none" w:sz="0" w:space="0" w:color="auto"/>
        <w:left w:val="none" w:sz="0" w:space="0" w:color="auto"/>
        <w:bottom w:val="none" w:sz="0" w:space="0" w:color="auto"/>
        <w:right w:val="none" w:sz="0" w:space="0" w:color="auto"/>
      </w:divBdr>
    </w:div>
    <w:div w:id="330328847">
      <w:bodyDiv w:val="1"/>
      <w:marLeft w:val="0"/>
      <w:marRight w:val="0"/>
      <w:marTop w:val="0"/>
      <w:marBottom w:val="0"/>
      <w:divBdr>
        <w:top w:val="none" w:sz="0" w:space="0" w:color="auto"/>
        <w:left w:val="none" w:sz="0" w:space="0" w:color="auto"/>
        <w:bottom w:val="none" w:sz="0" w:space="0" w:color="auto"/>
        <w:right w:val="none" w:sz="0" w:space="0" w:color="auto"/>
      </w:divBdr>
    </w:div>
    <w:div w:id="349645242">
      <w:bodyDiv w:val="1"/>
      <w:marLeft w:val="0"/>
      <w:marRight w:val="0"/>
      <w:marTop w:val="0"/>
      <w:marBottom w:val="0"/>
      <w:divBdr>
        <w:top w:val="none" w:sz="0" w:space="0" w:color="auto"/>
        <w:left w:val="none" w:sz="0" w:space="0" w:color="auto"/>
        <w:bottom w:val="none" w:sz="0" w:space="0" w:color="auto"/>
        <w:right w:val="none" w:sz="0" w:space="0" w:color="auto"/>
      </w:divBdr>
    </w:div>
    <w:div w:id="381027503">
      <w:bodyDiv w:val="1"/>
      <w:marLeft w:val="0"/>
      <w:marRight w:val="0"/>
      <w:marTop w:val="0"/>
      <w:marBottom w:val="0"/>
      <w:divBdr>
        <w:top w:val="none" w:sz="0" w:space="0" w:color="auto"/>
        <w:left w:val="none" w:sz="0" w:space="0" w:color="auto"/>
        <w:bottom w:val="none" w:sz="0" w:space="0" w:color="auto"/>
        <w:right w:val="none" w:sz="0" w:space="0" w:color="auto"/>
      </w:divBdr>
    </w:div>
    <w:div w:id="384911031">
      <w:bodyDiv w:val="1"/>
      <w:marLeft w:val="0"/>
      <w:marRight w:val="0"/>
      <w:marTop w:val="0"/>
      <w:marBottom w:val="0"/>
      <w:divBdr>
        <w:top w:val="none" w:sz="0" w:space="0" w:color="auto"/>
        <w:left w:val="none" w:sz="0" w:space="0" w:color="auto"/>
        <w:bottom w:val="none" w:sz="0" w:space="0" w:color="auto"/>
        <w:right w:val="none" w:sz="0" w:space="0" w:color="auto"/>
      </w:divBdr>
    </w:div>
    <w:div w:id="420760576">
      <w:bodyDiv w:val="1"/>
      <w:marLeft w:val="0"/>
      <w:marRight w:val="0"/>
      <w:marTop w:val="0"/>
      <w:marBottom w:val="0"/>
      <w:divBdr>
        <w:top w:val="none" w:sz="0" w:space="0" w:color="auto"/>
        <w:left w:val="none" w:sz="0" w:space="0" w:color="auto"/>
        <w:bottom w:val="none" w:sz="0" w:space="0" w:color="auto"/>
        <w:right w:val="none" w:sz="0" w:space="0" w:color="auto"/>
      </w:divBdr>
    </w:div>
    <w:div w:id="423310476">
      <w:bodyDiv w:val="1"/>
      <w:marLeft w:val="0"/>
      <w:marRight w:val="0"/>
      <w:marTop w:val="0"/>
      <w:marBottom w:val="0"/>
      <w:divBdr>
        <w:top w:val="none" w:sz="0" w:space="0" w:color="auto"/>
        <w:left w:val="none" w:sz="0" w:space="0" w:color="auto"/>
        <w:bottom w:val="none" w:sz="0" w:space="0" w:color="auto"/>
        <w:right w:val="none" w:sz="0" w:space="0" w:color="auto"/>
      </w:divBdr>
    </w:div>
    <w:div w:id="467599841">
      <w:bodyDiv w:val="1"/>
      <w:marLeft w:val="0"/>
      <w:marRight w:val="0"/>
      <w:marTop w:val="0"/>
      <w:marBottom w:val="0"/>
      <w:divBdr>
        <w:top w:val="none" w:sz="0" w:space="0" w:color="auto"/>
        <w:left w:val="none" w:sz="0" w:space="0" w:color="auto"/>
        <w:bottom w:val="none" w:sz="0" w:space="0" w:color="auto"/>
        <w:right w:val="none" w:sz="0" w:space="0" w:color="auto"/>
      </w:divBdr>
    </w:div>
    <w:div w:id="486363190">
      <w:bodyDiv w:val="1"/>
      <w:marLeft w:val="0"/>
      <w:marRight w:val="0"/>
      <w:marTop w:val="0"/>
      <w:marBottom w:val="0"/>
      <w:divBdr>
        <w:top w:val="none" w:sz="0" w:space="0" w:color="auto"/>
        <w:left w:val="none" w:sz="0" w:space="0" w:color="auto"/>
        <w:bottom w:val="none" w:sz="0" w:space="0" w:color="auto"/>
        <w:right w:val="none" w:sz="0" w:space="0" w:color="auto"/>
      </w:divBdr>
    </w:div>
    <w:div w:id="517232830">
      <w:bodyDiv w:val="1"/>
      <w:marLeft w:val="0"/>
      <w:marRight w:val="0"/>
      <w:marTop w:val="0"/>
      <w:marBottom w:val="0"/>
      <w:divBdr>
        <w:top w:val="none" w:sz="0" w:space="0" w:color="auto"/>
        <w:left w:val="none" w:sz="0" w:space="0" w:color="auto"/>
        <w:bottom w:val="none" w:sz="0" w:space="0" w:color="auto"/>
        <w:right w:val="none" w:sz="0" w:space="0" w:color="auto"/>
      </w:divBdr>
    </w:div>
    <w:div w:id="558366774">
      <w:bodyDiv w:val="1"/>
      <w:marLeft w:val="0"/>
      <w:marRight w:val="0"/>
      <w:marTop w:val="0"/>
      <w:marBottom w:val="0"/>
      <w:divBdr>
        <w:top w:val="none" w:sz="0" w:space="0" w:color="auto"/>
        <w:left w:val="none" w:sz="0" w:space="0" w:color="auto"/>
        <w:bottom w:val="none" w:sz="0" w:space="0" w:color="auto"/>
        <w:right w:val="none" w:sz="0" w:space="0" w:color="auto"/>
      </w:divBdr>
    </w:div>
    <w:div w:id="640892475">
      <w:bodyDiv w:val="1"/>
      <w:marLeft w:val="0"/>
      <w:marRight w:val="0"/>
      <w:marTop w:val="0"/>
      <w:marBottom w:val="0"/>
      <w:divBdr>
        <w:top w:val="none" w:sz="0" w:space="0" w:color="auto"/>
        <w:left w:val="none" w:sz="0" w:space="0" w:color="auto"/>
        <w:bottom w:val="none" w:sz="0" w:space="0" w:color="auto"/>
        <w:right w:val="none" w:sz="0" w:space="0" w:color="auto"/>
      </w:divBdr>
    </w:div>
    <w:div w:id="705568646">
      <w:bodyDiv w:val="1"/>
      <w:marLeft w:val="0"/>
      <w:marRight w:val="0"/>
      <w:marTop w:val="0"/>
      <w:marBottom w:val="0"/>
      <w:divBdr>
        <w:top w:val="none" w:sz="0" w:space="0" w:color="auto"/>
        <w:left w:val="none" w:sz="0" w:space="0" w:color="auto"/>
        <w:bottom w:val="none" w:sz="0" w:space="0" w:color="auto"/>
        <w:right w:val="none" w:sz="0" w:space="0" w:color="auto"/>
      </w:divBdr>
    </w:div>
    <w:div w:id="711460194">
      <w:bodyDiv w:val="1"/>
      <w:marLeft w:val="0"/>
      <w:marRight w:val="0"/>
      <w:marTop w:val="0"/>
      <w:marBottom w:val="0"/>
      <w:divBdr>
        <w:top w:val="none" w:sz="0" w:space="0" w:color="auto"/>
        <w:left w:val="none" w:sz="0" w:space="0" w:color="auto"/>
        <w:bottom w:val="none" w:sz="0" w:space="0" w:color="auto"/>
        <w:right w:val="none" w:sz="0" w:space="0" w:color="auto"/>
      </w:divBdr>
    </w:div>
    <w:div w:id="732116194">
      <w:bodyDiv w:val="1"/>
      <w:marLeft w:val="0"/>
      <w:marRight w:val="0"/>
      <w:marTop w:val="0"/>
      <w:marBottom w:val="0"/>
      <w:divBdr>
        <w:top w:val="none" w:sz="0" w:space="0" w:color="auto"/>
        <w:left w:val="none" w:sz="0" w:space="0" w:color="auto"/>
        <w:bottom w:val="none" w:sz="0" w:space="0" w:color="auto"/>
        <w:right w:val="none" w:sz="0" w:space="0" w:color="auto"/>
      </w:divBdr>
    </w:div>
    <w:div w:id="773522145">
      <w:bodyDiv w:val="1"/>
      <w:marLeft w:val="0"/>
      <w:marRight w:val="0"/>
      <w:marTop w:val="0"/>
      <w:marBottom w:val="0"/>
      <w:divBdr>
        <w:top w:val="none" w:sz="0" w:space="0" w:color="auto"/>
        <w:left w:val="none" w:sz="0" w:space="0" w:color="auto"/>
        <w:bottom w:val="none" w:sz="0" w:space="0" w:color="auto"/>
        <w:right w:val="none" w:sz="0" w:space="0" w:color="auto"/>
      </w:divBdr>
    </w:div>
    <w:div w:id="820005294">
      <w:bodyDiv w:val="1"/>
      <w:marLeft w:val="0"/>
      <w:marRight w:val="0"/>
      <w:marTop w:val="0"/>
      <w:marBottom w:val="0"/>
      <w:divBdr>
        <w:top w:val="none" w:sz="0" w:space="0" w:color="auto"/>
        <w:left w:val="none" w:sz="0" w:space="0" w:color="auto"/>
        <w:bottom w:val="none" w:sz="0" w:space="0" w:color="auto"/>
        <w:right w:val="none" w:sz="0" w:space="0" w:color="auto"/>
      </w:divBdr>
    </w:div>
    <w:div w:id="824317340">
      <w:bodyDiv w:val="1"/>
      <w:marLeft w:val="0"/>
      <w:marRight w:val="0"/>
      <w:marTop w:val="0"/>
      <w:marBottom w:val="0"/>
      <w:divBdr>
        <w:top w:val="none" w:sz="0" w:space="0" w:color="auto"/>
        <w:left w:val="none" w:sz="0" w:space="0" w:color="auto"/>
        <w:bottom w:val="none" w:sz="0" w:space="0" w:color="auto"/>
        <w:right w:val="none" w:sz="0" w:space="0" w:color="auto"/>
      </w:divBdr>
    </w:div>
    <w:div w:id="824901839">
      <w:bodyDiv w:val="1"/>
      <w:marLeft w:val="0"/>
      <w:marRight w:val="0"/>
      <w:marTop w:val="0"/>
      <w:marBottom w:val="0"/>
      <w:divBdr>
        <w:top w:val="none" w:sz="0" w:space="0" w:color="auto"/>
        <w:left w:val="none" w:sz="0" w:space="0" w:color="auto"/>
        <w:bottom w:val="none" w:sz="0" w:space="0" w:color="auto"/>
        <w:right w:val="none" w:sz="0" w:space="0" w:color="auto"/>
      </w:divBdr>
    </w:div>
    <w:div w:id="848832815">
      <w:bodyDiv w:val="1"/>
      <w:marLeft w:val="0"/>
      <w:marRight w:val="0"/>
      <w:marTop w:val="0"/>
      <w:marBottom w:val="0"/>
      <w:divBdr>
        <w:top w:val="none" w:sz="0" w:space="0" w:color="auto"/>
        <w:left w:val="none" w:sz="0" w:space="0" w:color="auto"/>
        <w:bottom w:val="none" w:sz="0" w:space="0" w:color="auto"/>
        <w:right w:val="none" w:sz="0" w:space="0" w:color="auto"/>
      </w:divBdr>
    </w:div>
    <w:div w:id="858543636">
      <w:bodyDiv w:val="1"/>
      <w:marLeft w:val="0"/>
      <w:marRight w:val="0"/>
      <w:marTop w:val="0"/>
      <w:marBottom w:val="0"/>
      <w:divBdr>
        <w:top w:val="none" w:sz="0" w:space="0" w:color="auto"/>
        <w:left w:val="none" w:sz="0" w:space="0" w:color="auto"/>
        <w:bottom w:val="none" w:sz="0" w:space="0" w:color="auto"/>
        <w:right w:val="none" w:sz="0" w:space="0" w:color="auto"/>
      </w:divBdr>
    </w:div>
    <w:div w:id="874543477">
      <w:bodyDiv w:val="1"/>
      <w:marLeft w:val="0"/>
      <w:marRight w:val="0"/>
      <w:marTop w:val="0"/>
      <w:marBottom w:val="0"/>
      <w:divBdr>
        <w:top w:val="none" w:sz="0" w:space="0" w:color="auto"/>
        <w:left w:val="none" w:sz="0" w:space="0" w:color="auto"/>
        <w:bottom w:val="none" w:sz="0" w:space="0" w:color="auto"/>
        <w:right w:val="none" w:sz="0" w:space="0" w:color="auto"/>
      </w:divBdr>
    </w:div>
    <w:div w:id="883953074">
      <w:bodyDiv w:val="1"/>
      <w:marLeft w:val="0"/>
      <w:marRight w:val="0"/>
      <w:marTop w:val="0"/>
      <w:marBottom w:val="0"/>
      <w:divBdr>
        <w:top w:val="none" w:sz="0" w:space="0" w:color="auto"/>
        <w:left w:val="none" w:sz="0" w:space="0" w:color="auto"/>
        <w:bottom w:val="none" w:sz="0" w:space="0" w:color="auto"/>
        <w:right w:val="none" w:sz="0" w:space="0" w:color="auto"/>
      </w:divBdr>
    </w:div>
    <w:div w:id="889657136">
      <w:bodyDiv w:val="1"/>
      <w:marLeft w:val="0"/>
      <w:marRight w:val="0"/>
      <w:marTop w:val="0"/>
      <w:marBottom w:val="0"/>
      <w:divBdr>
        <w:top w:val="none" w:sz="0" w:space="0" w:color="auto"/>
        <w:left w:val="none" w:sz="0" w:space="0" w:color="auto"/>
        <w:bottom w:val="none" w:sz="0" w:space="0" w:color="auto"/>
        <w:right w:val="none" w:sz="0" w:space="0" w:color="auto"/>
      </w:divBdr>
    </w:div>
    <w:div w:id="954794353">
      <w:bodyDiv w:val="1"/>
      <w:marLeft w:val="0"/>
      <w:marRight w:val="0"/>
      <w:marTop w:val="0"/>
      <w:marBottom w:val="0"/>
      <w:divBdr>
        <w:top w:val="none" w:sz="0" w:space="0" w:color="auto"/>
        <w:left w:val="none" w:sz="0" w:space="0" w:color="auto"/>
        <w:bottom w:val="none" w:sz="0" w:space="0" w:color="auto"/>
        <w:right w:val="none" w:sz="0" w:space="0" w:color="auto"/>
      </w:divBdr>
    </w:div>
    <w:div w:id="960962615">
      <w:bodyDiv w:val="1"/>
      <w:marLeft w:val="0"/>
      <w:marRight w:val="0"/>
      <w:marTop w:val="0"/>
      <w:marBottom w:val="0"/>
      <w:divBdr>
        <w:top w:val="none" w:sz="0" w:space="0" w:color="auto"/>
        <w:left w:val="none" w:sz="0" w:space="0" w:color="auto"/>
        <w:bottom w:val="none" w:sz="0" w:space="0" w:color="auto"/>
        <w:right w:val="none" w:sz="0" w:space="0" w:color="auto"/>
      </w:divBdr>
    </w:div>
    <w:div w:id="964309837">
      <w:bodyDiv w:val="1"/>
      <w:marLeft w:val="0"/>
      <w:marRight w:val="0"/>
      <w:marTop w:val="0"/>
      <w:marBottom w:val="0"/>
      <w:divBdr>
        <w:top w:val="none" w:sz="0" w:space="0" w:color="auto"/>
        <w:left w:val="none" w:sz="0" w:space="0" w:color="auto"/>
        <w:bottom w:val="none" w:sz="0" w:space="0" w:color="auto"/>
        <w:right w:val="none" w:sz="0" w:space="0" w:color="auto"/>
      </w:divBdr>
    </w:div>
    <w:div w:id="969244528">
      <w:bodyDiv w:val="1"/>
      <w:marLeft w:val="0"/>
      <w:marRight w:val="0"/>
      <w:marTop w:val="0"/>
      <w:marBottom w:val="0"/>
      <w:divBdr>
        <w:top w:val="none" w:sz="0" w:space="0" w:color="auto"/>
        <w:left w:val="none" w:sz="0" w:space="0" w:color="auto"/>
        <w:bottom w:val="none" w:sz="0" w:space="0" w:color="auto"/>
        <w:right w:val="none" w:sz="0" w:space="0" w:color="auto"/>
      </w:divBdr>
    </w:div>
    <w:div w:id="972755336">
      <w:bodyDiv w:val="1"/>
      <w:marLeft w:val="0"/>
      <w:marRight w:val="0"/>
      <w:marTop w:val="0"/>
      <w:marBottom w:val="0"/>
      <w:divBdr>
        <w:top w:val="none" w:sz="0" w:space="0" w:color="auto"/>
        <w:left w:val="none" w:sz="0" w:space="0" w:color="auto"/>
        <w:bottom w:val="none" w:sz="0" w:space="0" w:color="auto"/>
        <w:right w:val="none" w:sz="0" w:space="0" w:color="auto"/>
      </w:divBdr>
    </w:div>
    <w:div w:id="1037580625">
      <w:bodyDiv w:val="1"/>
      <w:marLeft w:val="0"/>
      <w:marRight w:val="0"/>
      <w:marTop w:val="0"/>
      <w:marBottom w:val="0"/>
      <w:divBdr>
        <w:top w:val="none" w:sz="0" w:space="0" w:color="auto"/>
        <w:left w:val="none" w:sz="0" w:space="0" w:color="auto"/>
        <w:bottom w:val="none" w:sz="0" w:space="0" w:color="auto"/>
        <w:right w:val="none" w:sz="0" w:space="0" w:color="auto"/>
      </w:divBdr>
      <w:divsChild>
        <w:div w:id="223222467">
          <w:marLeft w:val="994"/>
          <w:marRight w:val="0"/>
          <w:marTop w:val="100"/>
          <w:marBottom w:val="0"/>
          <w:divBdr>
            <w:top w:val="none" w:sz="0" w:space="0" w:color="auto"/>
            <w:left w:val="none" w:sz="0" w:space="0" w:color="auto"/>
            <w:bottom w:val="none" w:sz="0" w:space="0" w:color="auto"/>
            <w:right w:val="none" w:sz="0" w:space="0" w:color="auto"/>
          </w:divBdr>
        </w:div>
        <w:div w:id="989941533">
          <w:marLeft w:val="994"/>
          <w:marRight w:val="0"/>
          <w:marTop w:val="100"/>
          <w:marBottom w:val="0"/>
          <w:divBdr>
            <w:top w:val="none" w:sz="0" w:space="0" w:color="auto"/>
            <w:left w:val="none" w:sz="0" w:space="0" w:color="auto"/>
            <w:bottom w:val="none" w:sz="0" w:space="0" w:color="auto"/>
            <w:right w:val="none" w:sz="0" w:space="0" w:color="auto"/>
          </w:divBdr>
        </w:div>
      </w:divsChild>
    </w:div>
    <w:div w:id="1046443922">
      <w:bodyDiv w:val="1"/>
      <w:marLeft w:val="0"/>
      <w:marRight w:val="0"/>
      <w:marTop w:val="0"/>
      <w:marBottom w:val="0"/>
      <w:divBdr>
        <w:top w:val="none" w:sz="0" w:space="0" w:color="auto"/>
        <w:left w:val="none" w:sz="0" w:space="0" w:color="auto"/>
        <w:bottom w:val="none" w:sz="0" w:space="0" w:color="auto"/>
        <w:right w:val="none" w:sz="0" w:space="0" w:color="auto"/>
      </w:divBdr>
    </w:div>
    <w:div w:id="1051925308">
      <w:bodyDiv w:val="1"/>
      <w:marLeft w:val="0"/>
      <w:marRight w:val="0"/>
      <w:marTop w:val="0"/>
      <w:marBottom w:val="0"/>
      <w:divBdr>
        <w:top w:val="none" w:sz="0" w:space="0" w:color="auto"/>
        <w:left w:val="none" w:sz="0" w:space="0" w:color="auto"/>
        <w:bottom w:val="none" w:sz="0" w:space="0" w:color="auto"/>
        <w:right w:val="none" w:sz="0" w:space="0" w:color="auto"/>
      </w:divBdr>
    </w:div>
    <w:div w:id="1073041748">
      <w:bodyDiv w:val="1"/>
      <w:marLeft w:val="0"/>
      <w:marRight w:val="0"/>
      <w:marTop w:val="0"/>
      <w:marBottom w:val="0"/>
      <w:divBdr>
        <w:top w:val="none" w:sz="0" w:space="0" w:color="auto"/>
        <w:left w:val="none" w:sz="0" w:space="0" w:color="auto"/>
        <w:bottom w:val="none" w:sz="0" w:space="0" w:color="auto"/>
        <w:right w:val="none" w:sz="0" w:space="0" w:color="auto"/>
      </w:divBdr>
    </w:div>
    <w:div w:id="1126853771">
      <w:bodyDiv w:val="1"/>
      <w:marLeft w:val="0"/>
      <w:marRight w:val="0"/>
      <w:marTop w:val="0"/>
      <w:marBottom w:val="0"/>
      <w:divBdr>
        <w:top w:val="none" w:sz="0" w:space="0" w:color="auto"/>
        <w:left w:val="none" w:sz="0" w:space="0" w:color="auto"/>
        <w:bottom w:val="none" w:sz="0" w:space="0" w:color="auto"/>
        <w:right w:val="none" w:sz="0" w:space="0" w:color="auto"/>
      </w:divBdr>
    </w:div>
    <w:div w:id="1157065369">
      <w:bodyDiv w:val="1"/>
      <w:marLeft w:val="0"/>
      <w:marRight w:val="0"/>
      <w:marTop w:val="0"/>
      <w:marBottom w:val="0"/>
      <w:divBdr>
        <w:top w:val="none" w:sz="0" w:space="0" w:color="auto"/>
        <w:left w:val="none" w:sz="0" w:space="0" w:color="auto"/>
        <w:bottom w:val="none" w:sz="0" w:space="0" w:color="auto"/>
        <w:right w:val="none" w:sz="0" w:space="0" w:color="auto"/>
      </w:divBdr>
    </w:div>
    <w:div w:id="1167019696">
      <w:bodyDiv w:val="1"/>
      <w:marLeft w:val="0"/>
      <w:marRight w:val="0"/>
      <w:marTop w:val="0"/>
      <w:marBottom w:val="0"/>
      <w:divBdr>
        <w:top w:val="none" w:sz="0" w:space="0" w:color="auto"/>
        <w:left w:val="none" w:sz="0" w:space="0" w:color="auto"/>
        <w:bottom w:val="none" w:sz="0" w:space="0" w:color="auto"/>
        <w:right w:val="none" w:sz="0" w:space="0" w:color="auto"/>
      </w:divBdr>
    </w:div>
    <w:div w:id="1189179473">
      <w:bodyDiv w:val="1"/>
      <w:marLeft w:val="0"/>
      <w:marRight w:val="0"/>
      <w:marTop w:val="0"/>
      <w:marBottom w:val="0"/>
      <w:divBdr>
        <w:top w:val="none" w:sz="0" w:space="0" w:color="auto"/>
        <w:left w:val="none" w:sz="0" w:space="0" w:color="auto"/>
        <w:bottom w:val="none" w:sz="0" w:space="0" w:color="auto"/>
        <w:right w:val="none" w:sz="0" w:space="0" w:color="auto"/>
      </w:divBdr>
    </w:div>
    <w:div w:id="1203132288">
      <w:bodyDiv w:val="1"/>
      <w:marLeft w:val="0"/>
      <w:marRight w:val="0"/>
      <w:marTop w:val="0"/>
      <w:marBottom w:val="0"/>
      <w:divBdr>
        <w:top w:val="none" w:sz="0" w:space="0" w:color="auto"/>
        <w:left w:val="none" w:sz="0" w:space="0" w:color="auto"/>
        <w:bottom w:val="none" w:sz="0" w:space="0" w:color="auto"/>
        <w:right w:val="none" w:sz="0" w:space="0" w:color="auto"/>
      </w:divBdr>
    </w:div>
    <w:div w:id="1230766864">
      <w:bodyDiv w:val="1"/>
      <w:marLeft w:val="0"/>
      <w:marRight w:val="0"/>
      <w:marTop w:val="0"/>
      <w:marBottom w:val="0"/>
      <w:divBdr>
        <w:top w:val="none" w:sz="0" w:space="0" w:color="auto"/>
        <w:left w:val="none" w:sz="0" w:space="0" w:color="auto"/>
        <w:bottom w:val="none" w:sz="0" w:space="0" w:color="auto"/>
        <w:right w:val="none" w:sz="0" w:space="0" w:color="auto"/>
      </w:divBdr>
    </w:div>
    <w:div w:id="1233925916">
      <w:bodyDiv w:val="1"/>
      <w:marLeft w:val="0"/>
      <w:marRight w:val="0"/>
      <w:marTop w:val="0"/>
      <w:marBottom w:val="0"/>
      <w:divBdr>
        <w:top w:val="none" w:sz="0" w:space="0" w:color="auto"/>
        <w:left w:val="none" w:sz="0" w:space="0" w:color="auto"/>
        <w:bottom w:val="none" w:sz="0" w:space="0" w:color="auto"/>
        <w:right w:val="none" w:sz="0" w:space="0" w:color="auto"/>
      </w:divBdr>
    </w:div>
    <w:div w:id="1254121051">
      <w:bodyDiv w:val="1"/>
      <w:marLeft w:val="0"/>
      <w:marRight w:val="0"/>
      <w:marTop w:val="0"/>
      <w:marBottom w:val="0"/>
      <w:divBdr>
        <w:top w:val="none" w:sz="0" w:space="0" w:color="auto"/>
        <w:left w:val="none" w:sz="0" w:space="0" w:color="auto"/>
        <w:bottom w:val="none" w:sz="0" w:space="0" w:color="auto"/>
        <w:right w:val="none" w:sz="0" w:space="0" w:color="auto"/>
      </w:divBdr>
    </w:div>
    <w:div w:id="1277517344">
      <w:bodyDiv w:val="1"/>
      <w:marLeft w:val="0"/>
      <w:marRight w:val="0"/>
      <w:marTop w:val="0"/>
      <w:marBottom w:val="0"/>
      <w:divBdr>
        <w:top w:val="none" w:sz="0" w:space="0" w:color="auto"/>
        <w:left w:val="none" w:sz="0" w:space="0" w:color="auto"/>
        <w:bottom w:val="none" w:sz="0" w:space="0" w:color="auto"/>
        <w:right w:val="none" w:sz="0" w:space="0" w:color="auto"/>
      </w:divBdr>
    </w:div>
    <w:div w:id="1309238269">
      <w:bodyDiv w:val="1"/>
      <w:marLeft w:val="0"/>
      <w:marRight w:val="0"/>
      <w:marTop w:val="0"/>
      <w:marBottom w:val="0"/>
      <w:divBdr>
        <w:top w:val="none" w:sz="0" w:space="0" w:color="auto"/>
        <w:left w:val="none" w:sz="0" w:space="0" w:color="auto"/>
        <w:bottom w:val="none" w:sz="0" w:space="0" w:color="auto"/>
        <w:right w:val="none" w:sz="0" w:space="0" w:color="auto"/>
      </w:divBdr>
    </w:div>
    <w:div w:id="1316757384">
      <w:bodyDiv w:val="1"/>
      <w:marLeft w:val="0"/>
      <w:marRight w:val="0"/>
      <w:marTop w:val="0"/>
      <w:marBottom w:val="0"/>
      <w:divBdr>
        <w:top w:val="none" w:sz="0" w:space="0" w:color="auto"/>
        <w:left w:val="none" w:sz="0" w:space="0" w:color="auto"/>
        <w:bottom w:val="none" w:sz="0" w:space="0" w:color="auto"/>
        <w:right w:val="none" w:sz="0" w:space="0" w:color="auto"/>
      </w:divBdr>
    </w:div>
    <w:div w:id="1331055354">
      <w:bodyDiv w:val="1"/>
      <w:marLeft w:val="0"/>
      <w:marRight w:val="0"/>
      <w:marTop w:val="0"/>
      <w:marBottom w:val="0"/>
      <w:divBdr>
        <w:top w:val="none" w:sz="0" w:space="0" w:color="auto"/>
        <w:left w:val="none" w:sz="0" w:space="0" w:color="auto"/>
        <w:bottom w:val="none" w:sz="0" w:space="0" w:color="auto"/>
        <w:right w:val="none" w:sz="0" w:space="0" w:color="auto"/>
      </w:divBdr>
    </w:div>
    <w:div w:id="1331329849">
      <w:bodyDiv w:val="1"/>
      <w:marLeft w:val="0"/>
      <w:marRight w:val="0"/>
      <w:marTop w:val="0"/>
      <w:marBottom w:val="0"/>
      <w:divBdr>
        <w:top w:val="none" w:sz="0" w:space="0" w:color="auto"/>
        <w:left w:val="none" w:sz="0" w:space="0" w:color="auto"/>
        <w:bottom w:val="none" w:sz="0" w:space="0" w:color="auto"/>
        <w:right w:val="none" w:sz="0" w:space="0" w:color="auto"/>
      </w:divBdr>
    </w:div>
    <w:div w:id="1334839724">
      <w:bodyDiv w:val="1"/>
      <w:marLeft w:val="0"/>
      <w:marRight w:val="0"/>
      <w:marTop w:val="0"/>
      <w:marBottom w:val="0"/>
      <w:divBdr>
        <w:top w:val="none" w:sz="0" w:space="0" w:color="auto"/>
        <w:left w:val="none" w:sz="0" w:space="0" w:color="auto"/>
        <w:bottom w:val="none" w:sz="0" w:space="0" w:color="auto"/>
        <w:right w:val="none" w:sz="0" w:space="0" w:color="auto"/>
      </w:divBdr>
    </w:div>
    <w:div w:id="1336153286">
      <w:bodyDiv w:val="1"/>
      <w:marLeft w:val="0"/>
      <w:marRight w:val="0"/>
      <w:marTop w:val="0"/>
      <w:marBottom w:val="0"/>
      <w:divBdr>
        <w:top w:val="none" w:sz="0" w:space="0" w:color="auto"/>
        <w:left w:val="none" w:sz="0" w:space="0" w:color="auto"/>
        <w:bottom w:val="none" w:sz="0" w:space="0" w:color="auto"/>
        <w:right w:val="none" w:sz="0" w:space="0" w:color="auto"/>
      </w:divBdr>
    </w:div>
    <w:div w:id="1373308544">
      <w:bodyDiv w:val="1"/>
      <w:marLeft w:val="0"/>
      <w:marRight w:val="0"/>
      <w:marTop w:val="0"/>
      <w:marBottom w:val="0"/>
      <w:divBdr>
        <w:top w:val="none" w:sz="0" w:space="0" w:color="auto"/>
        <w:left w:val="none" w:sz="0" w:space="0" w:color="auto"/>
        <w:bottom w:val="none" w:sz="0" w:space="0" w:color="auto"/>
        <w:right w:val="none" w:sz="0" w:space="0" w:color="auto"/>
      </w:divBdr>
    </w:div>
    <w:div w:id="1384794314">
      <w:bodyDiv w:val="1"/>
      <w:marLeft w:val="0"/>
      <w:marRight w:val="0"/>
      <w:marTop w:val="0"/>
      <w:marBottom w:val="0"/>
      <w:divBdr>
        <w:top w:val="none" w:sz="0" w:space="0" w:color="auto"/>
        <w:left w:val="none" w:sz="0" w:space="0" w:color="auto"/>
        <w:bottom w:val="none" w:sz="0" w:space="0" w:color="auto"/>
        <w:right w:val="none" w:sz="0" w:space="0" w:color="auto"/>
      </w:divBdr>
    </w:div>
    <w:div w:id="1397363813">
      <w:bodyDiv w:val="1"/>
      <w:marLeft w:val="0"/>
      <w:marRight w:val="0"/>
      <w:marTop w:val="0"/>
      <w:marBottom w:val="0"/>
      <w:divBdr>
        <w:top w:val="none" w:sz="0" w:space="0" w:color="auto"/>
        <w:left w:val="none" w:sz="0" w:space="0" w:color="auto"/>
        <w:bottom w:val="none" w:sz="0" w:space="0" w:color="auto"/>
        <w:right w:val="none" w:sz="0" w:space="0" w:color="auto"/>
      </w:divBdr>
    </w:div>
    <w:div w:id="1402483859">
      <w:bodyDiv w:val="1"/>
      <w:marLeft w:val="0"/>
      <w:marRight w:val="0"/>
      <w:marTop w:val="0"/>
      <w:marBottom w:val="0"/>
      <w:divBdr>
        <w:top w:val="none" w:sz="0" w:space="0" w:color="auto"/>
        <w:left w:val="none" w:sz="0" w:space="0" w:color="auto"/>
        <w:bottom w:val="none" w:sz="0" w:space="0" w:color="auto"/>
        <w:right w:val="none" w:sz="0" w:space="0" w:color="auto"/>
      </w:divBdr>
    </w:div>
    <w:div w:id="1430928205">
      <w:bodyDiv w:val="1"/>
      <w:marLeft w:val="0"/>
      <w:marRight w:val="0"/>
      <w:marTop w:val="0"/>
      <w:marBottom w:val="0"/>
      <w:divBdr>
        <w:top w:val="none" w:sz="0" w:space="0" w:color="auto"/>
        <w:left w:val="none" w:sz="0" w:space="0" w:color="auto"/>
        <w:bottom w:val="none" w:sz="0" w:space="0" w:color="auto"/>
        <w:right w:val="none" w:sz="0" w:space="0" w:color="auto"/>
      </w:divBdr>
    </w:div>
    <w:div w:id="1557159262">
      <w:bodyDiv w:val="1"/>
      <w:marLeft w:val="0"/>
      <w:marRight w:val="0"/>
      <w:marTop w:val="0"/>
      <w:marBottom w:val="0"/>
      <w:divBdr>
        <w:top w:val="none" w:sz="0" w:space="0" w:color="auto"/>
        <w:left w:val="none" w:sz="0" w:space="0" w:color="auto"/>
        <w:bottom w:val="none" w:sz="0" w:space="0" w:color="auto"/>
        <w:right w:val="none" w:sz="0" w:space="0" w:color="auto"/>
      </w:divBdr>
    </w:div>
    <w:div w:id="1592154906">
      <w:bodyDiv w:val="1"/>
      <w:marLeft w:val="0"/>
      <w:marRight w:val="0"/>
      <w:marTop w:val="0"/>
      <w:marBottom w:val="0"/>
      <w:divBdr>
        <w:top w:val="none" w:sz="0" w:space="0" w:color="auto"/>
        <w:left w:val="none" w:sz="0" w:space="0" w:color="auto"/>
        <w:bottom w:val="none" w:sz="0" w:space="0" w:color="auto"/>
        <w:right w:val="none" w:sz="0" w:space="0" w:color="auto"/>
      </w:divBdr>
    </w:div>
    <w:div w:id="1607077384">
      <w:bodyDiv w:val="1"/>
      <w:marLeft w:val="0"/>
      <w:marRight w:val="0"/>
      <w:marTop w:val="0"/>
      <w:marBottom w:val="0"/>
      <w:divBdr>
        <w:top w:val="none" w:sz="0" w:space="0" w:color="auto"/>
        <w:left w:val="none" w:sz="0" w:space="0" w:color="auto"/>
        <w:bottom w:val="none" w:sz="0" w:space="0" w:color="auto"/>
        <w:right w:val="none" w:sz="0" w:space="0" w:color="auto"/>
      </w:divBdr>
    </w:div>
    <w:div w:id="1612666413">
      <w:bodyDiv w:val="1"/>
      <w:marLeft w:val="0"/>
      <w:marRight w:val="0"/>
      <w:marTop w:val="0"/>
      <w:marBottom w:val="0"/>
      <w:divBdr>
        <w:top w:val="none" w:sz="0" w:space="0" w:color="auto"/>
        <w:left w:val="none" w:sz="0" w:space="0" w:color="auto"/>
        <w:bottom w:val="none" w:sz="0" w:space="0" w:color="auto"/>
        <w:right w:val="none" w:sz="0" w:space="0" w:color="auto"/>
      </w:divBdr>
    </w:div>
    <w:div w:id="1622691538">
      <w:bodyDiv w:val="1"/>
      <w:marLeft w:val="0"/>
      <w:marRight w:val="0"/>
      <w:marTop w:val="0"/>
      <w:marBottom w:val="0"/>
      <w:divBdr>
        <w:top w:val="none" w:sz="0" w:space="0" w:color="auto"/>
        <w:left w:val="none" w:sz="0" w:space="0" w:color="auto"/>
        <w:bottom w:val="none" w:sz="0" w:space="0" w:color="auto"/>
        <w:right w:val="none" w:sz="0" w:space="0" w:color="auto"/>
      </w:divBdr>
    </w:div>
    <w:div w:id="1640649598">
      <w:bodyDiv w:val="1"/>
      <w:marLeft w:val="0"/>
      <w:marRight w:val="0"/>
      <w:marTop w:val="0"/>
      <w:marBottom w:val="0"/>
      <w:divBdr>
        <w:top w:val="none" w:sz="0" w:space="0" w:color="auto"/>
        <w:left w:val="none" w:sz="0" w:space="0" w:color="auto"/>
        <w:bottom w:val="none" w:sz="0" w:space="0" w:color="auto"/>
        <w:right w:val="none" w:sz="0" w:space="0" w:color="auto"/>
      </w:divBdr>
    </w:div>
    <w:div w:id="1641616671">
      <w:bodyDiv w:val="1"/>
      <w:marLeft w:val="0"/>
      <w:marRight w:val="0"/>
      <w:marTop w:val="0"/>
      <w:marBottom w:val="0"/>
      <w:divBdr>
        <w:top w:val="none" w:sz="0" w:space="0" w:color="auto"/>
        <w:left w:val="none" w:sz="0" w:space="0" w:color="auto"/>
        <w:bottom w:val="none" w:sz="0" w:space="0" w:color="auto"/>
        <w:right w:val="none" w:sz="0" w:space="0" w:color="auto"/>
      </w:divBdr>
    </w:div>
    <w:div w:id="1647012241">
      <w:bodyDiv w:val="1"/>
      <w:marLeft w:val="0"/>
      <w:marRight w:val="0"/>
      <w:marTop w:val="0"/>
      <w:marBottom w:val="0"/>
      <w:divBdr>
        <w:top w:val="none" w:sz="0" w:space="0" w:color="auto"/>
        <w:left w:val="none" w:sz="0" w:space="0" w:color="auto"/>
        <w:bottom w:val="none" w:sz="0" w:space="0" w:color="auto"/>
        <w:right w:val="none" w:sz="0" w:space="0" w:color="auto"/>
      </w:divBdr>
    </w:div>
    <w:div w:id="1724215485">
      <w:bodyDiv w:val="1"/>
      <w:marLeft w:val="0"/>
      <w:marRight w:val="0"/>
      <w:marTop w:val="0"/>
      <w:marBottom w:val="0"/>
      <w:divBdr>
        <w:top w:val="none" w:sz="0" w:space="0" w:color="auto"/>
        <w:left w:val="none" w:sz="0" w:space="0" w:color="auto"/>
        <w:bottom w:val="none" w:sz="0" w:space="0" w:color="auto"/>
        <w:right w:val="none" w:sz="0" w:space="0" w:color="auto"/>
      </w:divBdr>
    </w:div>
    <w:div w:id="1733656155">
      <w:bodyDiv w:val="1"/>
      <w:marLeft w:val="0"/>
      <w:marRight w:val="0"/>
      <w:marTop w:val="0"/>
      <w:marBottom w:val="0"/>
      <w:divBdr>
        <w:top w:val="none" w:sz="0" w:space="0" w:color="auto"/>
        <w:left w:val="none" w:sz="0" w:space="0" w:color="auto"/>
        <w:bottom w:val="none" w:sz="0" w:space="0" w:color="auto"/>
        <w:right w:val="none" w:sz="0" w:space="0" w:color="auto"/>
      </w:divBdr>
    </w:div>
    <w:div w:id="1737163047">
      <w:bodyDiv w:val="1"/>
      <w:marLeft w:val="0"/>
      <w:marRight w:val="0"/>
      <w:marTop w:val="0"/>
      <w:marBottom w:val="0"/>
      <w:divBdr>
        <w:top w:val="none" w:sz="0" w:space="0" w:color="auto"/>
        <w:left w:val="none" w:sz="0" w:space="0" w:color="auto"/>
        <w:bottom w:val="none" w:sz="0" w:space="0" w:color="auto"/>
        <w:right w:val="none" w:sz="0" w:space="0" w:color="auto"/>
      </w:divBdr>
      <w:divsChild>
        <w:div w:id="695931560">
          <w:marLeft w:val="994"/>
          <w:marRight w:val="0"/>
          <w:marTop w:val="0"/>
          <w:marBottom w:val="0"/>
          <w:divBdr>
            <w:top w:val="none" w:sz="0" w:space="0" w:color="auto"/>
            <w:left w:val="none" w:sz="0" w:space="0" w:color="auto"/>
            <w:bottom w:val="none" w:sz="0" w:space="0" w:color="auto"/>
            <w:right w:val="none" w:sz="0" w:space="0" w:color="auto"/>
          </w:divBdr>
        </w:div>
        <w:div w:id="2132748337">
          <w:marLeft w:val="994"/>
          <w:marRight w:val="0"/>
          <w:marTop w:val="0"/>
          <w:marBottom w:val="0"/>
          <w:divBdr>
            <w:top w:val="none" w:sz="0" w:space="0" w:color="auto"/>
            <w:left w:val="none" w:sz="0" w:space="0" w:color="auto"/>
            <w:bottom w:val="none" w:sz="0" w:space="0" w:color="auto"/>
            <w:right w:val="none" w:sz="0" w:space="0" w:color="auto"/>
          </w:divBdr>
        </w:div>
      </w:divsChild>
    </w:div>
    <w:div w:id="1771587304">
      <w:bodyDiv w:val="1"/>
      <w:marLeft w:val="0"/>
      <w:marRight w:val="0"/>
      <w:marTop w:val="0"/>
      <w:marBottom w:val="0"/>
      <w:divBdr>
        <w:top w:val="none" w:sz="0" w:space="0" w:color="auto"/>
        <w:left w:val="none" w:sz="0" w:space="0" w:color="auto"/>
        <w:bottom w:val="none" w:sz="0" w:space="0" w:color="auto"/>
        <w:right w:val="none" w:sz="0" w:space="0" w:color="auto"/>
      </w:divBdr>
    </w:div>
    <w:div w:id="1804539137">
      <w:bodyDiv w:val="1"/>
      <w:marLeft w:val="0"/>
      <w:marRight w:val="0"/>
      <w:marTop w:val="0"/>
      <w:marBottom w:val="0"/>
      <w:divBdr>
        <w:top w:val="none" w:sz="0" w:space="0" w:color="auto"/>
        <w:left w:val="none" w:sz="0" w:space="0" w:color="auto"/>
        <w:bottom w:val="none" w:sz="0" w:space="0" w:color="auto"/>
        <w:right w:val="none" w:sz="0" w:space="0" w:color="auto"/>
      </w:divBdr>
    </w:div>
    <w:div w:id="1929072751">
      <w:bodyDiv w:val="1"/>
      <w:marLeft w:val="0"/>
      <w:marRight w:val="0"/>
      <w:marTop w:val="0"/>
      <w:marBottom w:val="0"/>
      <w:divBdr>
        <w:top w:val="none" w:sz="0" w:space="0" w:color="auto"/>
        <w:left w:val="none" w:sz="0" w:space="0" w:color="auto"/>
        <w:bottom w:val="none" w:sz="0" w:space="0" w:color="auto"/>
        <w:right w:val="none" w:sz="0" w:space="0" w:color="auto"/>
      </w:divBdr>
    </w:div>
    <w:div w:id="1967277317">
      <w:bodyDiv w:val="1"/>
      <w:marLeft w:val="0"/>
      <w:marRight w:val="0"/>
      <w:marTop w:val="0"/>
      <w:marBottom w:val="0"/>
      <w:divBdr>
        <w:top w:val="none" w:sz="0" w:space="0" w:color="auto"/>
        <w:left w:val="none" w:sz="0" w:space="0" w:color="auto"/>
        <w:bottom w:val="none" w:sz="0" w:space="0" w:color="auto"/>
        <w:right w:val="none" w:sz="0" w:space="0" w:color="auto"/>
      </w:divBdr>
    </w:div>
    <w:div w:id="1968853772">
      <w:bodyDiv w:val="1"/>
      <w:marLeft w:val="0"/>
      <w:marRight w:val="0"/>
      <w:marTop w:val="0"/>
      <w:marBottom w:val="0"/>
      <w:divBdr>
        <w:top w:val="none" w:sz="0" w:space="0" w:color="auto"/>
        <w:left w:val="none" w:sz="0" w:space="0" w:color="auto"/>
        <w:bottom w:val="none" w:sz="0" w:space="0" w:color="auto"/>
        <w:right w:val="none" w:sz="0" w:space="0" w:color="auto"/>
      </w:divBdr>
    </w:div>
    <w:div w:id="1978756250">
      <w:bodyDiv w:val="1"/>
      <w:marLeft w:val="0"/>
      <w:marRight w:val="0"/>
      <w:marTop w:val="0"/>
      <w:marBottom w:val="0"/>
      <w:divBdr>
        <w:top w:val="none" w:sz="0" w:space="0" w:color="auto"/>
        <w:left w:val="none" w:sz="0" w:space="0" w:color="auto"/>
        <w:bottom w:val="none" w:sz="0" w:space="0" w:color="auto"/>
        <w:right w:val="none" w:sz="0" w:space="0" w:color="auto"/>
      </w:divBdr>
    </w:div>
    <w:div w:id="1996492066">
      <w:bodyDiv w:val="1"/>
      <w:marLeft w:val="0"/>
      <w:marRight w:val="0"/>
      <w:marTop w:val="0"/>
      <w:marBottom w:val="0"/>
      <w:divBdr>
        <w:top w:val="none" w:sz="0" w:space="0" w:color="auto"/>
        <w:left w:val="none" w:sz="0" w:space="0" w:color="auto"/>
        <w:bottom w:val="none" w:sz="0" w:space="0" w:color="auto"/>
        <w:right w:val="none" w:sz="0" w:space="0" w:color="auto"/>
      </w:divBdr>
    </w:div>
    <w:div w:id="2030138378">
      <w:bodyDiv w:val="1"/>
      <w:marLeft w:val="0"/>
      <w:marRight w:val="0"/>
      <w:marTop w:val="0"/>
      <w:marBottom w:val="0"/>
      <w:divBdr>
        <w:top w:val="none" w:sz="0" w:space="0" w:color="auto"/>
        <w:left w:val="none" w:sz="0" w:space="0" w:color="auto"/>
        <w:bottom w:val="none" w:sz="0" w:space="0" w:color="auto"/>
        <w:right w:val="none" w:sz="0" w:space="0" w:color="auto"/>
      </w:divBdr>
    </w:div>
    <w:div w:id="2032490772">
      <w:bodyDiv w:val="1"/>
      <w:marLeft w:val="0"/>
      <w:marRight w:val="0"/>
      <w:marTop w:val="0"/>
      <w:marBottom w:val="0"/>
      <w:divBdr>
        <w:top w:val="none" w:sz="0" w:space="0" w:color="auto"/>
        <w:left w:val="none" w:sz="0" w:space="0" w:color="auto"/>
        <w:bottom w:val="none" w:sz="0" w:space="0" w:color="auto"/>
        <w:right w:val="none" w:sz="0" w:space="0" w:color="auto"/>
      </w:divBdr>
    </w:div>
    <w:div w:id="2041856797">
      <w:bodyDiv w:val="1"/>
      <w:marLeft w:val="0"/>
      <w:marRight w:val="0"/>
      <w:marTop w:val="0"/>
      <w:marBottom w:val="0"/>
      <w:divBdr>
        <w:top w:val="none" w:sz="0" w:space="0" w:color="auto"/>
        <w:left w:val="none" w:sz="0" w:space="0" w:color="auto"/>
        <w:bottom w:val="none" w:sz="0" w:space="0" w:color="auto"/>
        <w:right w:val="none" w:sz="0" w:space="0" w:color="auto"/>
      </w:divBdr>
    </w:div>
    <w:div w:id="2043553894">
      <w:bodyDiv w:val="1"/>
      <w:marLeft w:val="0"/>
      <w:marRight w:val="0"/>
      <w:marTop w:val="0"/>
      <w:marBottom w:val="0"/>
      <w:divBdr>
        <w:top w:val="none" w:sz="0" w:space="0" w:color="auto"/>
        <w:left w:val="none" w:sz="0" w:space="0" w:color="auto"/>
        <w:bottom w:val="none" w:sz="0" w:space="0" w:color="auto"/>
        <w:right w:val="none" w:sz="0" w:space="0" w:color="auto"/>
      </w:divBdr>
    </w:div>
    <w:div w:id="2061321982">
      <w:bodyDiv w:val="1"/>
      <w:marLeft w:val="0"/>
      <w:marRight w:val="0"/>
      <w:marTop w:val="0"/>
      <w:marBottom w:val="0"/>
      <w:divBdr>
        <w:top w:val="none" w:sz="0" w:space="0" w:color="auto"/>
        <w:left w:val="none" w:sz="0" w:space="0" w:color="auto"/>
        <w:bottom w:val="none" w:sz="0" w:space="0" w:color="auto"/>
        <w:right w:val="none" w:sz="0" w:space="0" w:color="auto"/>
      </w:divBdr>
    </w:div>
    <w:div w:id="2078239326">
      <w:bodyDiv w:val="1"/>
      <w:marLeft w:val="0"/>
      <w:marRight w:val="0"/>
      <w:marTop w:val="0"/>
      <w:marBottom w:val="0"/>
      <w:divBdr>
        <w:top w:val="none" w:sz="0" w:space="0" w:color="auto"/>
        <w:left w:val="none" w:sz="0" w:space="0" w:color="auto"/>
        <w:bottom w:val="none" w:sz="0" w:space="0" w:color="auto"/>
        <w:right w:val="none" w:sz="0" w:space="0" w:color="auto"/>
      </w:divBdr>
      <w:divsChild>
        <w:div w:id="1128862901">
          <w:marLeft w:val="0"/>
          <w:marRight w:val="0"/>
          <w:marTop w:val="0"/>
          <w:marBottom w:val="0"/>
          <w:divBdr>
            <w:top w:val="none" w:sz="0" w:space="0" w:color="auto"/>
            <w:left w:val="none" w:sz="0" w:space="0" w:color="auto"/>
            <w:bottom w:val="none" w:sz="0" w:space="0" w:color="auto"/>
            <w:right w:val="none" w:sz="0" w:space="0" w:color="auto"/>
          </w:divBdr>
        </w:div>
      </w:divsChild>
    </w:div>
    <w:div w:id="2118523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healthier.lsc@nhs.net" TargetMode="External"/><Relationship Id="rId21" Type="http://schemas.openxmlformats.org/officeDocument/2006/relationships/image" Target="media/image5.jpeg"/><Relationship Id="rId42" Type="http://schemas.openxmlformats.org/officeDocument/2006/relationships/image" Target="media/image20.jpeg"/><Relationship Id="rId63" Type="http://schemas.openxmlformats.org/officeDocument/2006/relationships/image" Target="media/image35.jpg"/><Relationship Id="rId84" Type="http://schemas.openxmlformats.org/officeDocument/2006/relationships/image" Target="media/image47.jpeg"/><Relationship Id="rId138" Type="http://schemas.openxmlformats.org/officeDocument/2006/relationships/image" Target="media/image75.png"/><Relationship Id="rId107" Type="http://schemas.openxmlformats.org/officeDocument/2006/relationships/footer" Target="footer14.xml"/><Relationship Id="rId11" Type="http://schemas.openxmlformats.org/officeDocument/2006/relationships/endnotes" Target="endnotes.xml"/><Relationship Id="rId32" Type="http://schemas.openxmlformats.org/officeDocument/2006/relationships/image" Target="media/image10.emf"/><Relationship Id="rId53" Type="http://schemas.openxmlformats.org/officeDocument/2006/relationships/image" Target="media/image31.jpeg"/><Relationship Id="rId74" Type="http://schemas.openxmlformats.org/officeDocument/2006/relationships/image" Target="media/image46.png"/><Relationship Id="rId128" Type="http://schemas.openxmlformats.org/officeDocument/2006/relationships/chart" Target="charts/chart2.xml"/><Relationship Id="rId149" Type="http://schemas.openxmlformats.org/officeDocument/2006/relationships/chart" Target="charts/chart16.xml"/><Relationship Id="rId5" Type="http://schemas.openxmlformats.org/officeDocument/2006/relationships/customXml" Target="../customXml/item5.xml"/><Relationship Id="rId95" Type="http://schemas.openxmlformats.org/officeDocument/2006/relationships/image" Target="media/image58.jpeg"/><Relationship Id="rId22" Type="http://schemas.openxmlformats.org/officeDocument/2006/relationships/footer" Target="footer3.xml"/><Relationship Id="rId27" Type="http://schemas.openxmlformats.org/officeDocument/2006/relationships/footer" Target="footer6.xml"/><Relationship Id="rId43" Type="http://schemas.openxmlformats.org/officeDocument/2006/relationships/image" Target="media/image21.jpeg"/><Relationship Id="rId48" Type="http://schemas.openxmlformats.org/officeDocument/2006/relationships/image" Target="media/image26.jpeg"/><Relationship Id="rId64" Type="http://schemas.openxmlformats.org/officeDocument/2006/relationships/image" Target="media/image36.png"/><Relationship Id="rId69" Type="http://schemas.openxmlformats.org/officeDocument/2006/relationships/image" Target="media/image41.jpg"/><Relationship Id="rId113" Type="http://schemas.openxmlformats.org/officeDocument/2006/relationships/hyperlink" Target="mailto:healthier.lsc@nhs.net" TargetMode="External"/><Relationship Id="rId118" Type="http://schemas.openxmlformats.org/officeDocument/2006/relationships/hyperlink" Target="mailto:healthier.lsc@nhs.net" TargetMode="External"/><Relationship Id="rId134" Type="http://schemas.openxmlformats.org/officeDocument/2006/relationships/image" Target="media/image73.png"/><Relationship Id="rId139" Type="http://schemas.openxmlformats.org/officeDocument/2006/relationships/chart" Target="charts/chart7.xml"/><Relationship Id="rId80" Type="http://schemas.openxmlformats.org/officeDocument/2006/relationships/hyperlink" Target="https://www.lancashireandsouthcumbria.icb.nhs.uk/about-us/publications/strategies-and-plans/ics-belonging-plan-2023-2028" TargetMode="External"/><Relationship Id="rId85" Type="http://schemas.openxmlformats.org/officeDocument/2006/relationships/image" Target="media/image48.jpg"/><Relationship Id="rId150" Type="http://schemas.openxmlformats.org/officeDocument/2006/relationships/footer" Target="footer15.xml"/><Relationship Id="rId12" Type="http://schemas.openxmlformats.org/officeDocument/2006/relationships/image" Target="media/image1.png"/><Relationship Id="rId17" Type="http://schemas.openxmlformats.org/officeDocument/2006/relationships/header" Target="header1.xml"/><Relationship Id="rId33" Type="http://schemas.openxmlformats.org/officeDocument/2006/relationships/image" Target="media/image11.png"/><Relationship Id="rId38" Type="http://schemas.openxmlformats.org/officeDocument/2006/relationships/image" Target="media/image16.jpeg"/><Relationship Id="rId59" Type="http://schemas.openxmlformats.org/officeDocument/2006/relationships/footer" Target="footer10.xml"/><Relationship Id="rId103" Type="http://schemas.openxmlformats.org/officeDocument/2006/relationships/header" Target="header7.xml"/><Relationship Id="rId108" Type="http://schemas.openxmlformats.org/officeDocument/2006/relationships/image" Target="media/image65.png"/><Relationship Id="rId124" Type="http://schemas.openxmlformats.org/officeDocument/2006/relationships/hyperlink" Target="https://www.lancashireandsouthcumbria.icb.nhs.uk/about-us/glossary" TargetMode="External"/><Relationship Id="rId129" Type="http://schemas.openxmlformats.org/officeDocument/2006/relationships/image" Target="media/image70.png"/><Relationship Id="rId54" Type="http://schemas.openxmlformats.org/officeDocument/2006/relationships/footer" Target="footer7.xml"/><Relationship Id="rId70" Type="http://schemas.openxmlformats.org/officeDocument/2006/relationships/image" Target="media/image42.png"/><Relationship Id="rId75" Type="http://schemas.openxmlformats.org/officeDocument/2006/relationships/image" Target="media/image47.png"/><Relationship Id="rId91" Type="http://schemas.openxmlformats.org/officeDocument/2006/relationships/image" Target="media/image54.jpeg"/><Relationship Id="rId96" Type="http://schemas.openxmlformats.org/officeDocument/2006/relationships/image" Target="media/image59.jpeg"/><Relationship Id="rId140" Type="http://schemas.openxmlformats.org/officeDocument/2006/relationships/chart" Target="charts/chart8.xml"/><Relationship Id="rId145"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eader" Target="header3.xml"/><Relationship Id="rId28" Type="http://schemas.openxmlformats.org/officeDocument/2006/relationships/image" Target="media/image6.jpeg"/><Relationship Id="rId49" Type="http://schemas.openxmlformats.org/officeDocument/2006/relationships/image" Target="media/image27.jpeg"/><Relationship Id="rId114" Type="http://schemas.openxmlformats.org/officeDocument/2006/relationships/hyperlink" Target="mailto:healthier.lsc@nhs.net" TargetMode="External"/><Relationship Id="rId119" Type="http://schemas.openxmlformats.org/officeDocument/2006/relationships/hyperlink" Target="mailto:healthier.lsc@nhs.net" TargetMode="External"/><Relationship Id="rId44" Type="http://schemas.openxmlformats.org/officeDocument/2006/relationships/image" Target="media/image22.jpeg"/><Relationship Id="rId60" Type="http://schemas.openxmlformats.org/officeDocument/2006/relationships/image" Target="media/image32.png"/><Relationship Id="rId65" Type="http://schemas.openxmlformats.org/officeDocument/2006/relationships/image" Target="media/image37.jpg"/><Relationship Id="rId81" Type="http://schemas.openxmlformats.org/officeDocument/2006/relationships/hyperlink" Target="https://www.england.nhs.uk/north-west/wp-content/uploads/sites/48/2023/07/The-North-West-BAME-Assembly-Anti-racist-Framework-FINAL.pdf" TargetMode="External"/><Relationship Id="rId86" Type="http://schemas.openxmlformats.org/officeDocument/2006/relationships/image" Target="media/image50.jpeg"/><Relationship Id="rId130" Type="http://schemas.openxmlformats.org/officeDocument/2006/relationships/chart" Target="charts/chart3.xml"/><Relationship Id="rId135" Type="http://schemas.openxmlformats.org/officeDocument/2006/relationships/chart" Target="charts/chart5.xml"/><Relationship Id="rId151" Type="http://schemas.openxmlformats.org/officeDocument/2006/relationships/header" Target="header9.xml"/><Relationship Id="rId13" Type="http://schemas.openxmlformats.org/officeDocument/2006/relationships/image" Target="media/image2.jpeg"/><Relationship Id="rId18" Type="http://schemas.openxmlformats.org/officeDocument/2006/relationships/footer" Target="footer1.xml"/><Relationship Id="rId39" Type="http://schemas.openxmlformats.org/officeDocument/2006/relationships/image" Target="media/image17.jpeg"/><Relationship Id="rId109" Type="http://schemas.openxmlformats.org/officeDocument/2006/relationships/image" Target="media/image66.svg"/><Relationship Id="rId34" Type="http://schemas.openxmlformats.org/officeDocument/2006/relationships/image" Target="media/image12.emf"/><Relationship Id="rId50" Type="http://schemas.openxmlformats.org/officeDocument/2006/relationships/image" Target="media/image28.jpeg"/><Relationship Id="rId55" Type="http://schemas.openxmlformats.org/officeDocument/2006/relationships/header" Target="header5.xml"/><Relationship Id="rId76" Type="http://schemas.openxmlformats.org/officeDocument/2006/relationships/image" Target="media/image48.png"/><Relationship Id="rId97" Type="http://schemas.openxmlformats.org/officeDocument/2006/relationships/image" Target="media/image60.jpeg"/><Relationship Id="rId104" Type="http://schemas.openxmlformats.org/officeDocument/2006/relationships/footer" Target="footer12.xml"/><Relationship Id="rId120" Type="http://schemas.openxmlformats.org/officeDocument/2006/relationships/hyperlink" Target="mailto:healthier.lsc@nhs.net" TargetMode="External"/><Relationship Id="rId125" Type="http://schemas.openxmlformats.org/officeDocument/2006/relationships/chart" Target="charts/chart1.xml"/><Relationship Id="rId141" Type="http://schemas.openxmlformats.org/officeDocument/2006/relationships/image" Target="media/image76.png"/><Relationship Id="rId146" Type="http://schemas.openxmlformats.org/officeDocument/2006/relationships/chart" Target="charts/chart13.xml"/><Relationship Id="rId7" Type="http://schemas.openxmlformats.org/officeDocument/2006/relationships/styles" Target="styles.xml"/><Relationship Id="rId71" Type="http://schemas.openxmlformats.org/officeDocument/2006/relationships/image" Target="media/image43.jpeg"/><Relationship Id="rId92" Type="http://schemas.openxmlformats.org/officeDocument/2006/relationships/image" Target="media/image55.jpeg"/><Relationship Id="rId2" Type="http://schemas.openxmlformats.org/officeDocument/2006/relationships/customXml" Target="../customXml/item2.xml"/><Relationship Id="rId29" Type="http://schemas.openxmlformats.org/officeDocument/2006/relationships/image" Target="media/image7.png"/><Relationship Id="rId24" Type="http://schemas.openxmlformats.org/officeDocument/2006/relationships/footer" Target="footer4.xml"/><Relationship Id="rId40" Type="http://schemas.openxmlformats.org/officeDocument/2006/relationships/image" Target="media/image18.jpeg"/><Relationship Id="rId45" Type="http://schemas.openxmlformats.org/officeDocument/2006/relationships/image" Target="media/image23.jpeg"/><Relationship Id="rId66" Type="http://schemas.openxmlformats.org/officeDocument/2006/relationships/image" Target="media/image38.png"/><Relationship Id="rId87" Type="http://schemas.openxmlformats.org/officeDocument/2006/relationships/image" Target="media/image51.jpeg"/><Relationship Id="rId110" Type="http://schemas.openxmlformats.org/officeDocument/2006/relationships/image" Target="media/image67.png"/><Relationship Id="rId115" Type="http://schemas.openxmlformats.org/officeDocument/2006/relationships/hyperlink" Target="mailto:healthier.lsc@nhs.net" TargetMode="External"/><Relationship Id="rId131" Type="http://schemas.openxmlformats.org/officeDocument/2006/relationships/image" Target="media/image71.png"/><Relationship Id="rId136" Type="http://schemas.openxmlformats.org/officeDocument/2006/relationships/image" Target="media/image74.png"/><Relationship Id="rId61" Type="http://schemas.openxmlformats.org/officeDocument/2006/relationships/image" Target="media/image33.png"/><Relationship Id="rId82" Type="http://schemas.openxmlformats.org/officeDocument/2006/relationships/image" Target="media/image44.jpeg"/><Relationship Id="rId152" Type="http://schemas.openxmlformats.org/officeDocument/2006/relationships/footer" Target="footer16.xml"/><Relationship Id="rId19" Type="http://schemas.openxmlformats.org/officeDocument/2006/relationships/header" Target="header2.xml"/><Relationship Id="rId14" Type="http://schemas.openxmlformats.org/officeDocument/2006/relationships/hyperlink" Target="mailto:lsc.icb@nhs.net" TargetMode="External"/><Relationship Id="rId30" Type="http://schemas.openxmlformats.org/officeDocument/2006/relationships/image" Target="media/image8.emf"/><Relationship Id="rId35" Type="http://schemas.openxmlformats.org/officeDocument/2006/relationships/image" Target="media/image13.emf"/><Relationship Id="rId56" Type="http://schemas.openxmlformats.org/officeDocument/2006/relationships/footer" Target="footer8.xml"/><Relationship Id="rId77" Type="http://schemas.openxmlformats.org/officeDocument/2006/relationships/image" Target="media/image49.jpeg"/><Relationship Id="rId100" Type="http://schemas.openxmlformats.org/officeDocument/2006/relationships/image" Target="media/image63.png"/><Relationship Id="rId105" Type="http://schemas.openxmlformats.org/officeDocument/2006/relationships/footer" Target="footer13.xml"/><Relationship Id="rId126" Type="http://schemas.openxmlformats.org/officeDocument/2006/relationships/image" Target="media/image69.png"/><Relationship Id="rId147" Type="http://schemas.openxmlformats.org/officeDocument/2006/relationships/chart" Target="charts/chart14.xml"/><Relationship Id="rId8" Type="http://schemas.openxmlformats.org/officeDocument/2006/relationships/settings" Target="settings.xml"/><Relationship Id="rId51" Type="http://schemas.openxmlformats.org/officeDocument/2006/relationships/image" Target="media/image29.png"/><Relationship Id="rId72" Type="http://schemas.openxmlformats.org/officeDocument/2006/relationships/image" Target="media/image44.png"/><Relationship Id="rId93" Type="http://schemas.openxmlformats.org/officeDocument/2006/relationships/image" Target="media/image56.jpeg"/><Relationship Id="rId98" Type="http://schemas.openxmlformats.org/officeDocument/2006/relationships/image" Target="media/image61.jpeg"/><Relationship Id="rId121" Type="http://schemas.openxmlformats.org/officeDocument/2006/relationships/hyperlink" Target="mailto:healthier.lsc@nhs.net" TargetMode="External"/><Relationship Id="rId142" Type="http://schemas.openxmlformats.org/officeDocument/2006/relationships/chart" Target="charts/chart9.xml"/><Relationship Id="rId3" Type="http://schemas.openxmlformats.org/officeDocument/2006/relationships/customXml" Target="../customXml/item3.xml"/><Relationship Id="rId25" Type="http://schemas.openxmlformats.org/officeDocument/2006/relationships/footer" Target="footer5.xml"/><Relationship Id="rId46" Type="http://schemas.openxmlformats.org/officeDocument/2006/relationships/image" Target="media/image24.jpeg"/><Relationship Id="rId67" Type="http://schemas.openxmlformats.org/officeDocument/2006/relationships/image" Target="media/image39.png"/><Relationship Id="rId116" Type="http://schemas.openxmlformats.org/officeDocument/2006/relationships/hyperlink" Target="mailto:healthier.lsc@nhs.net" TargetMode="External"/><Relationship Id="rId137" Type="http://schemas.openxmlformats.org/officeDocument/2006/relationships/chart" Target="charts/chart6.xml"/><Relationship Id="rId20" Type="http://schemas.openxmlformats.org/officeDocument/2006/relationships/footer" Target="footer2.xml"/><Relationship Id="rId41" Type="http://schemas.openxmlformats.org/officeDocument/2006/relationships/image" Target="media/image19.jpeg"/><Relationship Id="rId62" Type="http://schemas.openxmlformats.org/officeDocument/2006/relationships/image" Target="media/image34.png"/><Relationship Id="rId83" Type="http://schemas.openxmlformats.org/officeDocument/2006/relationships/image" Target="media/image46.jpeg"/><Relationship Id="rId88" Type="http://schemas.openxmlformats.org/officeDocument/2006/relationships/image" Target="media/image52.jpeg"/><Relationship Id="rId111" Type="http://schemas.openxmlformats.org/officeDocument/2006/relationships/image" Target="media/image68.svg"/><Relationship Id="rId132" Type="http://schemas.openxmlformats.org/officeDocument/2006/relationships/chart" Target="charts/chart4.xml"/><Relationship Id="rId153" Type="http://schemas.openxmlformats.org/officeDocument/2006/relationships/fontTable" Target="fontTable.xml"/><Relationship Id="rId15" Type="http://schemas.openxmlformats.org/officeDocument/2006/relationships/image" Target="media/image3.jpeg"/><Relationship Id="rId36" Type="http://schemas.openxmlformats.org/officeDocument/2006/relationships/image" Target="media/image14.emf"/><Relationship Id="rId57" Type="http://schemas.openxmlformats.org/officeDocument/2006/relationships/footer" Target="footer9.xml"/><Relationship Id="rId106" Type="http://schemas.openxmlformats.org/officeDocument/2006/relationships/header" Target="header8.xml"/><Relationship Id="rId127" Type="http://schemas.openxmlformats.org/officeDocument/2006/relationships/hyperlink" Target="https://www.kingsfund.org.uk/blog/2022/02" TargetMode="External"/><Relationship Id="rId10" Type="http://schemas.openxmlformats.org/officeDocument/2006/relationships/footnotes" Target="footnotes.xml"/><Relationship Id="rId31" Type="http://schemas.openxmlformats.org/officeDocument/2006/relationships/image" Target="media/image9.emf"/><Relationship Id="rId52" Type="http://schemas.openxmlformats.org/officeDocument/2006/relationships/image" Target="media/image30.jpeg"/><Relationship Id="rId73" Type="http://schemas.openxmlformats.org/officeDocument/2006/relationships/image" Target="media/image45.jpeg"/><Relationship Id="rId78" Type="http://schemas.openxmlformats.org/officeDocument/2006/relationships/image" Target="media/image42.jpeg"/><Relationship Id="rId94" Type="http://schemas.openxmlformats.org/officeDocument/2006/relationships/image" Target="media/image57.jpeg"/><Relationship Id="rId99" Type="http://schemas.openxmlformats.org/officeDocument/2006/relationships/image" Target="media/image62.png"/><Relationship Id="rId101" Type="http://schemas.openxmlformats.org/officeDocument/2006/relationships/image" Target="media/image64.png"/><Relationship Id="rId122" Type="http://schemas.openxmlformats.org/officeDocument/2006/relationships/hyperlink" Target="mailto:healthier.lsc@nhs.net" TargetMode="External"/><Relationship Id="rId143" Type="http://schemas.openxmlformats.org/officeDocument/2006/relationships/chart" Target="charts/chart10.xml"/><Relationship Id="rId148" Type="http://schemas.openxmlformats.org/officeDocument/2006/relationships/chart" Target="charts/chart15.xm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eader" Target="header4.xml"/><Relationship Id="rId47" Type="http://schemas.openxmlformats.org/officeDocument/2006/relationships/image" Target="media/image25.png"/><Relationship Id="rId68" Type="http://schemas.openxmlformats.org/officeDocument/2006/relationships/image" Target="media/image40.png"/><Relationship Id="rId89" Type="http://schemas.openxmlformats.org/officeDocument/2006/relationships/hyperlink" Target="https://lscintegratedcare.co.uk/our-work/our-strategy" TargetMode="External"/><Relationship Id="rId112" Type="http://schemas.openxmlformats.org/officeDocument/2006/relationships/hyperlink" Target="mailto:lsc.icb@nhs.net" TargetMode="External"/><Relationship Id="rId133" Type="http://schemas.openxmlformats.org/officeDocument/2006/relationships/image" Target="media/image72.png"/><Relationship Id="rId154" Type="http://schemas.openxmlformats.org/officeDocument/2006/relationships/theme" Target="theme/theme1.xml"/><Relationship Id="rId16" Type="http://schemas.openxmlformats.org/officeDocument/2006/relationships/image" Target="media/image4.png"/><Relationship Id="rId37" Type="http://schemas.openxmlformats.org/officeDocument/2006/relationships/image" Target="media/image15.emf"/><Relationship Id="rId58" Type="http://schemas.openxmlformats.org/officeDocument/2006/relationships/header" Target="header6.xml"/><Relationship Id="rId79" Type="http://schemas.openxmlformats.org/officeDocument/2006/relationships/hyperlink" Target="https://gbr01.safelinks.protection.outlook.com/?url=https%3A%2F%2Fonline.flippingbook.com%2Fview%2F236220585%2F&amp;data=05%7C02%7Ctravis.peters%40nhs.net%7Ccff38a0d6b774197201108dd872a9cce%7C37c354b285b047f5b22207b48d774ee3%7C0%7C0%7C638815339276351594%7CUnknown%7CTWFpbGZsb3d8eyJFbXB0eU1hcGkiOnRydWUsIlYiOiIwLjAuMDAwMCIsIlAiOiJXaW4zMiIsIkFOIjoiTWFpbCIsIldUIjoyfQ%3D%3D%7C0%7C%7C%7C&amp;sdata=Pr1g5lJtcnCi6bYop%2FNPFVF6qFrfZWujsgVEH%2FEuTeQ%3D&amp;reserved=0" TargetMode="External"/><Relationship Id="rId102" Type="http://schemas.openxmlformats.org/officeDocument/2006/relationships/footer" Target="footer11.xml"/><Relationship Id="rId123" Type="http://schemas.openxmlformats.org/officeDocument/2006/relationships/hyperlink" Target="mailto:healthier.lsc@nhs.net" TargetMode="External"/><Relationship Id="rId144" Type="http://schemas.openxmlformats.org/officeDocument/2006/relationships/chart" Target="charts/chart11.xml"/><Relationship Id="rId90" Type="http://schemas.openxmlformats.org/officeDocument/2006/relationships/image" Target="media/image5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vis.peters\AppData\Roaming\Microsoft\Templates\Annual%20report%20(Red%20and%20Black%20design).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nhs-my.sharepoint.com/personal/fiona_lord3_nhs_net/Documents/Documents/ICB%20work/Data/ICB/GPG-WRES-WDES-PSED/Diversity%20Report%20(Mar_25)/Dat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nhs-my.sharepoint.com/personal/fiona_lord3_nhs_net/Documents/Documents/ICB%20work/Data/ICB/GPG-WRES-WDES-PSED/Diversity%20Report%20(Mar_25)/Recruitment%20diversity%20data%20(Mar_25).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nhs-my.sharepoint.com/personal/fiona_lord3_nhs_net/Documents/Documents/ICB%20work/Data/ICB/GPG-WRES-WDES-PSED/Diversity%20Report%20(Mar_25)/Recruitment%20diversity%20data%20(Mar_25).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nhs-my.sharepoint.com/personal/fiona_lord3_nhs_net/Documents/Documents/ICB%20work/Data/ICB/GPG-WRES-WDES-PSED/Diversity%20Report%20(Mar_25)/Recruitment%20diversity%20data%20(Mar_25).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nhs-my.sharepoint.com/personal/fiona_lord3_nhs_net/Documents/Documents/ICB%20work/Data/ICB/GPG-WRES-WDES-PSED/Diversity%20Report%20(Mar_25)/Recruitment%20diversity%20data%20(Mar_25).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nhs-my.sharepoint.com/personal/fiona_lord3_nhs_net/Documents/Documents/ICB%20work/Data/ICB/GPG-WRES-WDES-PSED/Diversity%20Report%20(Mar_25)/Recruitment%20diversity%20data%20(Mar_25).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nhs-my.sharepoint.com/personal/fiona_lord3_nhs_net/Documents/Documents/ICB%20work/Data/ICB/GPG-WRES-WDES-PSED/Diversity%20Report%20(Mar_25)/Recruitment%20diversity%20data%20(Mar_25).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nhs-my.sharepoint.com/personal/fiona_lord3_nhs_net/Documents/Documents/ICB%20work/Data/ICB/GPG-WRES-WDES-PSED/Diversity%20Report%20(Mar_25)/Recruitment%20diversity%20data%20(Mar_25).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https://nhs-my.sharepoint.com/personal/fiona_lord3_nhs_net/Documents/Documents/ICB%20work/Data/ICB/GPG-WRES-WDES-PSED/Diversity%20Report%20(Mar_25)/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nhs-my.sharepoint.com/personal/fiona_lord3_nhs_net/Documents/Documents/ICB%20work/Data/ICB/GPG-WRES-WDES-PSED/Diversity%20Report%20(Mar_25)/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nhs-my.sharepoint.com/personal/fiona_lord3_nhs_net/Documents/Documents/ICB%20work/Data/ICB/GPG-WRES-WDES-PSED/Diversity%20Report%20(Mar_25)/Da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nhs-my.sharepoint.com/personal/fiona_lord3_nhs_net/Documents/Documents/ICB%20work/Data/ICB/GPG-WRES-WDES-PSED/Diversity%20Report%20(Mar_25)/Dat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nhs-my.sharepoint.com/personal/fiona_lord3_nhs_net/Documents/Documents/ICB%20work/Data/ICB/GPG-WRES-WDES-PSED/Diversity%20Report%20(Mar_25)/Dat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nhs-my.sharepoint.com/personal/fiona_lord3_nhs_net/Documents/Documents/ICB%20work/Data/ICB/GPG-WRES-WDES-PSED/Diversity%20Report%20(Mar_25)/Dat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nhs-my.sharepoint.com/personal/fiona_lord3_nhs_net/Documents/Documents/ICB%20work/Data/ICB/GPG-WRES-WDES-PSED/Diversity%20Report%20(Mar_25)/Dat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nhs-my.sharepoint.com/personal/fiona_lord3_nhs_net/Documents/Documents/ICB%20work/Data/ICB/GPG-WRES-WDES-PSED/Diversity%20Report%20(Mar_25)/Recruitment%20diversity%20data%20(Mar_25).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a:t>LSC ICB Workforce - Age Profile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Age!$F$18</c:f>
              <c:strCache>
                <c:ptCount val="1"/>
                <c:pt idx="0">
                  <c:v>Headcount</c:v>
                </c:pt>
              </c:strCache>
            </c:strRef>
          </c:tx>
          <c:spPr>
            <a:solidFill>
              <a:schemeClr val="accent1"/>
            </a:solidFill>
            <a:ln>
              <a:noFill/>
            </a:ln>
            <a:effectLst/>
          </c:spPr>
          <c:invertIfNegative val="0"/>
          <c:cat>
            <c:strRef>
              <c:f>Age!$A$19:$A$29</c:f>
              <c:strCache>
                <c:ptCount val="11"/>
                <c:pt idx="0">
                  <c:v>21-25 years</c:v>
                </c:pt>
                <c:pt idx="1">
                  <c:v>26-30 years</c:v>
                </c:pt>
                <c:pt idx="2">
                  <c:v>31-35 years</c:v>
                </c:pt>
                <c:pt idx="3">
                  <c:v>36-40 years</c:v>
                </c:pt>
                <c:pt idx="4">
                  <c:v>41-45 years</c:v>
                </c:pt>
                <c:pt idx="5">
                  <c:v>46-50 years</c:v>
                </c:pt>
                <c:pt idx="6">
                  <c:v>51-55 years</c:v>
                </c:pt>
                <c:pt idx="7">
                  <c:v>56-60 years</c:v>
                </c:pt>
                <c:pt idx="8">
                  <c:v>61-65 years</c:v>
                </c:pt>
                <c:pt idx="9">
                  <c:v>66-70 years</c:v>
                </c:pt>
                <c:pt idx="10">
                  <c:v>&gt;=71 Years</c:v>
                </c:pt>
              </c:strCache>
            </c:strRef>
          </c:cat>
          <c:val>
            <c:numRef>
              <c:f>Age!$F$19:$F$29</c:f>
              <c:numCache>
                <c:formatCode>General</c:formatCode>
                <c:ptCount val="11"/>
                <c:pt idx="0">
                  <c:v>15</c:v>
                </c:pt>
                <c:pt idx="1">
                  <c:v>49</c:v>
                </c:pt>
                <c:pt idx="2">
                  <c:v>72</c:v>
                </c:pt>
                <c:pt idx="3">
                  <c:v>120</c:v>
                </c:pt>
                <c:pt idx="4">
                  <c:v>139</c:v>
                </c:pt>
                <c:pt idx="5">
                  <c:v>131</c:v>
                </c:pt>
                <c:pt idx="6">
                  <c:v>171</c:v>
                </c:pt>
                <c:pt idx="7">
                  <c:v>137</c:v>
                </c:pt>
                <c:pt idx="8">
                  <c:v>69</c:v>
                </c:pt>
                <c:pt idx="9">
                  <c:v>13</c:v>
                </c:pt>
                <c:pt idx="10">
                  <c:v>6</c:v>
                </c:pt>
              </c:numCache>
            </c:numRef>
          </c:val>
          <c:extLst>
            <c:ext xmlns:c16="http://schemas.microsoft.com/office/drawing/2014/chart" uri="{C3380CC4-5D6E-409C-BE32-E72D297353CC}">
              <c16:uniqueId val="{00000000-A6F1-4C23-B0B2-623A2FE03E86}"/>
            </c:ext>
          </c:extLst>
        </c:ser>
        <c:dLbls>
          <c:showLegendKey val="0"/>
          <c:showVal val="0"/>
          <c:showCatName val="0"/>
          <c:showSerName val="0"/>
          <c:showPercent val="0"/>
          <c:showBubbleSize val="0"/>
        </c:dLbls>
        <c:gapWidth val="219"/>
        <c:overlap val="-27"/>
        <c:axId val="668970320"/>
        <c:axId val="668969240"/>
      </c:barChart>
      <c:lineChart>
        <c:grouping val="standard"/>
        <c:varyColors val="0"/>
        <c:ser>
          <c:idx val="1"/>
          <c:order val="1"/>
          <c:tx>
            <c:strRef>
              <c:f>Age!$M$18</c:f>
              <c:strCache>
                <c:ptCount val="1"/>
                <c:pt idx="0">
                  <c:v>% of total</c:v>
                </c:pt>
              </c:strCache>
            </c:strRef>
          </c:tx>
          <c:spPr>
            <a:ln w="28575" cap="rnd">
              <a:solidFill>
                <a:schemeClr val="accent2"/>
              </a:solidFill>
              <a:round/>
            </a:ln>
            <a:effectLst/>
          </c:spPr>
          <c:marker>
            <c:symbol val="none"/>
          </c:marker>
          <c:cat>
            <c:strRef>
              <c:f>Age!$A$19:$A$29</c:f>
              <c:strCache>
                <c:ptCount val="11"/>
                <c:pt idx="0">
                  <c:v>21-25 years</c:v>
                </c:pt>
                <c:pt idx="1">
                  <c:v>26-30 years</c:v>
                </c:pt>
                <c:pt idx="2">
                  <c:v>31-35 years</c:v>
                </c:pt>
                <c:pt idx="3">
                  <c:v>36-40 years</c:v>
                </c:pt>
                <c:pt idx="4">
                  <c:v>41-45 years</c:v>
                </c:pt>
                <c:pt idx="5">
                  <c:v>46-50 years</c:v>
                </c:pt>
                <c:pt idx="6">
                  <c:v>51-55 years</c:v>
                </c:pt>
                <c:pt idx="7">
                  <c:v>56-60 years</c:v>
                </c:pt>
                <c:pt idx="8">
                  <c:v>61-65 years</c:v>
                </c:pt>
                <c:pt idx="9">
                  <c:v>66-70 years</c:v>
                </c:pt>
                <c:pt idx="10">
                  <c:v>&gt;=71 Years</c:v>
                </c:pt>
              </c:strCache>
            </c:strRef>
          </c:cat>
          <c:val>
            <c:numRef>
              <c:f>Age!$M$19:$M$29</c:f>
              <c:numCache>
                <c:formatCode>0.0%</c:formatCode>
                <c:ptCount val="11"/>
                <c:pt idx="0">
                  <c:v>1.6268980477223426E-2</c:v>
                </c:pt>
                <c:pt idx="1">
                  <c:v>5.3145336225596529E-2</c:v>
                </c:pt>
                <c:pt idx="2">
                  <c:v>7.8091106290672452E-2</c:v>
                </c:pt>
                <c:pt idx="3">
                  <c:v>0.13015184381778741</c:v>
                </c:pt>
                <c:pt idx="4">
                  <c:v>0.15075921908893708</c:v>
                </c:pt>
                <c:pt idx="5">
                  <c:v>0.1420824295010846</c:v>
                </c:pt>
                <c:pt idx="6">
                  <c:v>0.18546637744034708</c:v>
                </c:pt>
                <c:pt idx="7">
                  <c:v>0.14859002169197397</c:v>
                </c:pt>
                <c:pt idx="8">
                  <c:v>7.4837310195227769E-2</c:v>
                </c:pt>
                <c:pt idx="9">
                  <c:v>1.4099783080260303E-2</c:v>
                </c:pt>
                <c:pt idx="10">
                  <c:v>6.5075921908893707E-3</c:v>
                </c:pt>
              </c:numCache>
            </c:numRef>
          </c:val>
          <c:smooth val="0"/>
          <c:extLst>
            <c:ext xmlns:c16="http://schemas.microsoft.com/office/drawing/2014/chart" uri="{C3380CC4-5D6E-409C-BE32-E72D297353CC}">
              <c16:uniqueId val="{00000001-A6F1-4C23-B0B2-623A2FE03E86}"/>
            </c:ext>
          </c:extLst>
        </c:ser>
        <c:dLbls>
          <c:showLegendKey val="0"/>
          <c:showVal val="0"/>
          <c:showCatName val="0"/>
          <c:showSerName val="0"/>
          <c:showPercent val="0"/>
          <c:showBubbleSize val="0"/>
        </c:dLbls>
        <c:marker val="1"/>
        <c:smooth val="0"/>
        <c:axId val="736610544"/>
        <c:axId val="668971760"/>
      </c:lineChart>
      <c:catAx>
        <c:axId val="668970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8969240"/>
        <c:crosses val="autoZero"/>
        <c:auto val="1"/>
        <c:lblAlgn val="ctr"/>
        <c:lblOffset val="100"/>
        <c:noMultiLvlLbl val="0"/>
      </c:catAx>
      <c:valAx>
        <c:axId val="668969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668970320"/>
        <c:crosses val="autoZero"/>
        <c:crossBetween val="between"/>
      </c:valAx>
      <c:valAx>
        <c:axId val="668971760"/>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736610544"/>
        <c:crosses val="max"/>
        <c:crossBetween val="between"/>
      </c:valAx>
      <c:catAx>
        <c:axId val="736610544"/>
        <c:scaling>
          <c:orientation val="minMax"/>
        </c:scaling>
        <c:delete val="1"/>
        <c:axPos val="b"/>
        <c:numFmt formatCode="General" sourceLinked="1"/>
        <c:majorTickMark val="none"/>
        <c:minorTickMark val="none"/>
        <c:tickLblPos val="nextTo"/>
        <c:crossAx val="6689717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a:t>Applicant</a:t>
            </a:r>
            <a:r>
              <a:rPr lang="en-GB" sz="1200" baseline="0"/>
              <a:t> by sex (male/female)</a:t>
            </a:r>
            <a:endParaRPr lang="en-GB"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bar"/>
        <c:grouping val="clustered"/>
        <c:varyColors val="0"/>
        <c:ser>
          <c:idx val="0"/>
          <c:order val="0"/>
          <c:tx>
            <c:strRef>
              <c:f>Gender!$A$2</c:f>
              <c:strCache>
                <c:ptCount val="1"/>
                <c:pt idx="0">
                  <c:v>Male</c:v>
                </c:pt>
              </c:strCache>
            </c:strRef>
          </c:tx>
          <c:spPr>
            <a:solidFill>
              <a:schemeClr val="accent1"/>
            </a:solidFill>
            <a:ln>
              <a:noFill/>
            </a:ln>
            <a:effectLst/>
          </c:spPr>
          <c:invertIfNegative val="0"/>
          <c:cat>
            <c:strRef>
              <c:f>(Gender!$B$1,Gender!$D$1,Gender!$F$1,Gender!$J$1)</c:f>
              <c:strCache>
                <c:ptCount val="4"/>
                <c:pt idx="0">
                  <c:v>All applications</c:v>
                </c:pt>
                <c:pt idx="1">
                  <c:v>Shortlisting</c:v>
                </c:pt>
                <c:pt idx="2">
                  <c:v>Interview</c:v>
                </c:pt>
                <c:pt idx="3">
                  <c:v>Recruited</c:v>
                </c:pt>
              </c:strCache>
            </c:strRef>
          </c:cat>
          <c:val>
            <c:numRef>
              <c:f>(Gender!$B$2,Gender!$D$2,Gender!$F$2,Gender!$J$2)</c:f>
              <c:numCache>
                <c:formatCode>General</c:formatCode>
                <c:ptCount val="4"/>
                <c:pt idx="0">
                  <c:v>601</c:v>
                </c:pt>
                <c:pt idx="1">
                  <c:v>317</c:v>
                </c:pt>
                <c:pt idx="2">
                  <c:v>90</c:v>
                </c:pt>
                <c:pt idx="3">
                  <c:v>13</c:v>
                </c:pt>
              </c:numCache>
            </c:numRef>
          </c:val>
          <c:extLst>
            <c:ext xmlns:c16="http://schemas.microsoft.com/office/drawing/2014/chart" uri="{C3380CC4-5D6E-409C-BE32-E72D297353CC}">
              <c16:uniqueId val="{00000000-8F18-43EC-BDA7-770FAF8ADB75}"/>
            </c:ext>
          </c:extLst>
        </c:ser>
        <c:ser>
          <c:idx val="1"/>
          <c:order val="1"/>
          <c:tx>
            <c:strRef>
              <c:f>Gender!$A$3</c:f>
              <c:strCache>
                <c:ptCount val="1"/>
                <c:pt idx="0">
                  <c:v>Female</c:v>
                </c:pt>
              </c:strCache>
            </c:strRef>
          </c:tx>
          <c:spPr>
            <a:solidFill>
              <a:schemeClr val="accent2"/>
            </a:solidFill>
            <a:ln>
              <a:noFill/>
            </a:ln>
            <a:effectLst/>
          </c:spPr>
          <c:invertIfNegative val="0"/>
          <c:cat>
            <c:strRef>
              <c:f>(Gender!$B$1,Gender!$D$1,Gender!$F$1,Gender!$J$1)</c:f>
              <c:strCache>
                <c:ptCount val="4"/>
                <c:pt idx="0">
                  <c:v>All applications</c:v>
                </c:pt>
                <c:pt idx="1">
                  <c:v>Shortlisting</c:v>
                </c:pt>
                <c:pt idx="2">
                  <c:v>Interview</c:v>
                </c:pt>
                <c:pt idx="3">
                  <c:v>Recruited</c:v>
                </c:pt>
              </c:strCache>
            </c:strRef>
          </c:cat>
          <c:val>
            <c:numRef>
              <c:f>(Gender!$B$3,Gender!$D$3,Gender!$F$3,Gender!$J$3)</c:f>
              <c:numCache>
                <c:formatCode>General</c:formatCode>
                <c:ptCount val="4"/>
                <c:pt idx="0">
                  <c:v>1101</c:v>
                </c:pt>
                <c:pt idx="1">
                  <c:v>536</c:v>
                </c:pt>
                <c:pt idx="2">
                  <c:v>295</c:v>
                </c:pt>
                <c:pt idx="3">
                  <c:v>83</c:v>
                </c:pt>
              </c:numCache>
            </c:numRef>
          </c:val>
          <c:extLst>
            <c:ext xmlns:c16="http://schemas.microsoft.com/office/drawing/2014/chart" uri="{C3380CC4-5D6E-409C-BE32-E72D297353CC}">
              <c16:uniqueId val="{00000001-8F18-43EC-BDA7-770FAF8ADB75}"/>
            </c:ext>
          </c:extLst>
        </c:ser>
        <c:ser>
          <c:idx val="2"/>
          <c:order val="2"/>
          <c:tx>
            <c:strRef>
              <c:f>Gender!$A$4</c:f>
              <c:strCache>
                <c:ptCount val="1"/>
                <c:pt idx="0">
                  <c:v>I do not wish to disclose</c:v>
                </c:pt>
              </c:strCache>
            </c:strRef>
          </c:tx>
          <c:spPr>
            <a:solidFill>
              <a:schemeClr val="accent3"/>
            </a:solidFill>
            <a:ln>
              <a:noFill/>
            </a:ln>
            <a:effectLst/>
          </c:spPr>
          <c:invertIfNegative val="0"/>
          <c:cat>
            <c:strRef>
              <c:f>(Gender!$B$1,Gender!$D$1,Gender!$F$1,Gender!$J$1)</c:f>
              <c:strCache>
                <c:ptCount val="4"/>
                <c:pt idx="0">
                  <c:v>All applications</c:v>
                </c:pt>
                <c:pt idx="1">
                  <c:v>Shortlisting</c:v>
                </c:pt>
                <c:pt idx="2">
                  <c:v>Interview</c:v>
                </c:pt>
                <c:pt idx="3">
                  <c:v>Recruited</c:v>
                </c:pt>
              </c:strCache>
            </c:strRef>
          </c:cat>
          <c:val>
            <c:numRef>
              <c:f>(Gender!$B$4,Gender!$D$4,Gender!$F$4,Gender!$J$4)</c:f>
              <c:numCache>
                <c:formatCode>General</c:formatCode>
                <c:ptCount val="4"/>
                <c:pt idx="0">
                  <c:v>18</c:v>
                </c:pt>
                <c:pt idx="1">
                  <c:v>8</c:v>
                </c:pt>
                <c:pt idx="2">
                  <c:v>2</c:v>
                </c:pt>
                <c:pt idx="3">
                  <c:v>1</c:v>
                </c:pt>
              </c:numCache>
            </c:numRef>
          </c:val>
          <c:extLst>
            <c:ext xmlns:c16="http://schemas.microsoft.com/office/drawing/2014/chart" uri="{C3380CC4-5D6E-409C-BE32-E72D297353CC}">
              <c16:uniqueId val="{00000002-8F18-43EC-BDA7-770FAF8ADB75}"/>
            </c:ext>
          </c:extLst>
        </c:ser>
        <c:ser>
          <c:idx val="3"/>
          <c:order val="3"/>
          <c:tx>
            <c:strRef>
              <c:f>Gender!$A$5</c:f>
              <c:strCache>
                <c:ptCount val="1"/>
                <c:pt idx="0">
                  <c:v>Not stated</c:v>
                </c:pt>
              </c:strCache>
            </c:strRef>
          </c:tx>
          <c:spPr>
            <a:solidFill>
              <a:schemeClr val="accent4"/>
            </a:solidFill>
            <a:ln>
              <a:noFill/>
            </a:ln>
            <a:effectLst/>
          </c:spPr>
          <c:invertIfNegative val="0"/>
          <c:cat>
            <c:strRef>
              <c:f>(Gender!$B$1,Gender!$D$1,Gender!$F$1,Gender!$J$1)</c:f>
              <c:strCache>
                <c:ptCount val="4"/>
                <c:pt idx="0">
                  <c:v>All applications</c:v>
                </c:pt>
                <c:pt idx="1">
                  <c:v>Shortlisting</c:v>
                </c:pt>
                <c:pt idx="2">
                  <c:v>Interview</c:v>
                </c:pt>
                <c:pt idx="3">
                  <c:v>Recruited</c:v>
                </c:pt>
              </c:strCache>
            </c:strRef>
          </c:cat>
          <c:val>
            <c:numRef>
              <c:f>(Gender!$B$5,Gender!$D$5,Gender!$F$5,Gender!$J$5)</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3-8F18-43EC-BDA7-770FAF8ADB75}"/>
            </c:ext>
          </c:extLst>
        </c:ser>
        <c:dLbls>
          <c:showLegendKey val="0"/>
          <c:showVal val="0"/>
          <c:showCatName val="0"/>
          <c:showSerName val="0"/>
          <c:showPercent val="0"/>
          <c:showBubbleSize val="0"/>
        </c:dLbls>
        <c:gapWidth val="219"/>
        <c:axId val="1221698600"/>
        <c:axId val="1221706160"/>
      </c:barChart>
      <c:catAx>
        <c:axId val="1221698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1706160"/>
        <c:crosses val="autoZero"/>
        <c:auto val="1"/>
        <c:lblAlgn val="ctr"/>
        <c:lblOffset val="100"/>
        <c:noMultiLvlLbl val="0"/>
      </c:catAx>
      <c:valAx>
        <c:axId val="12217061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1698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a:t>Applicants by disability status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Disability!$A$2</c:f>
              <c:strCache>
                <c:ptCount val="1"/>
                <c:pt idx="0">
                  <c:v>No</c:v>
                </c:pt>
              </c:strCache>
            </c:strRef>
          </c:tx>
          <c:spPr>
            <a:solidFill>
              <a:schemeClr val="accent1"/>
            </a:solidFill>
            <a:ln>
              <a:noFill/>
            </a:ln>
            <a:effectLst/>
          </c:spPr>
          <c:invertIfNegative val="0"/>
          <c:cat>
            <c:strRef>
              <c:f>(Disability!$B$1,Disability!$D$1,Disability!$F$1,Disability!$J$1)</c:f>
              <c:strCache>
                <c:ptCount val="4"/>
                <c:pt idx="0">
                  <c:v>All applications</c:v>
                </c:pt>
                <c:pt idx="1">
                  <c:v>Shortlisting</c:v>
                </c:pt>
                <c:pt idx="2">
                  <c:v>Interview</c:v>
                </c:pt>
                <c:pt idx="3">
                  <c:v>Recruited</c:v>
                </c:pt>
              </c:strCache>
            </c:strRef>
          </c:cat>
          <c:val>
            <c:numRef>
              <c:f>(Disability!$B$2,Disability!$D$2,Disability!$F$2,Disability!$J$2)</c:f>
              <c:numCache>
                <c:formatCode>General</c:formatCode>
                <c:ptCount val="4"/>
                <c:pt idx="0">
                  <c:v>1487</c:v>
                </c:pt>
                <c:pt idx="1">
                  <c:v>742</c:v>
                </c:pt>
                <c:pt idx="2">
                  <c:v>314</c:v>
                </c:pt>
                <c:pt idx="3">
                  <c:v>82</c:v>
                </c:pt>
              </c:numCache>
            </c:numRef>
          </c:val>
          <c:extLst>
            <c:ext xmlns:c16="http://schemas.microsoft.com/office/drawing/2014/chart" uri="{C3380CC4-5D6E-409C-BE32-E72D297353CC}">
              <c16:uniqueId val="{00000000-9F68-449C-9B23-95E3D4C86D9E}"/>
            </c:ext>
          </c:extLst>
        </c:ser>
        <c:ser>
          <c:idx val="1"/>
          <c:order val="1"/>
          <c:tx>
            <c:strRef>
              <c:f>Disability!$A$3</c:f>
              <c:strCache>
                <c:ptCount val="1"/>
                <c:pt idx="0">
                  <c:v>Yes</c:v>
                </c:pt>
              </c:strCache>
            </c:strRef>
          </c:tx>
          <c:spPr>
            <a:solidFill>
              <a:schemeClr val="accent2"/>
            </a:solidFill>
            <a:ln>
              <a:noFill/>
            </a:ln>
            <a:effectLst/>
          </c:spPr>
          <c:invertIfNegative val="0"/>
          <c:cat>
            <c:strRef>
              <c:f>(Disability!$B$1,Disability!$D$1,Disability!$F$1,Disability!$J$1)</c:f>
              <c:strCache>
                <c:ptCount val="4"/>
                <c:pt idx="0">
                  <c:v>All applications</c:v>
                </c:pt>
                <c:pt idx="1">
                  <c:v>Shortlisting</c:v>
                </c:pt>
                <c:pt idx="2">
                  <c:v>Interview</c:v>
                </c:pt>
                <c:pt idx="3">
                  <c:v>Recruited</c:v>
                </c:pt>
              </c:strCache>
            </c:strRef>
          </c:cat>
          <c:val>
            <c:numRef>
              <c:f>(Disability!$B$3,Disability!$D$3,Disability!$F$3,Disability!$J$3)</c:f>
              <c:numCache>
                <c:formatCode>General</c:formatCode>
                <c:ptCount val="4"/>
                <c:pt idx="0">
                  <c:v>174</c:v>
                </c:pt>
                <c:pt idx="1">
                  <c:v>97</c:v>
                </c:pt>
                <c:pt idx="2">
                  <c:v>53</c:v>
                </c:pt>
                <c:pt idx="3">
                  <c:v>6</c:v>
                </c:pt>
              </c:numCache>
            </c:numRef>
          </c:val>
          <c:extLst>
            <c:ext xmlns:c16="http://schemas.microsoft.com/office/drawing/2014/chart" uri="{C3380CC4-5D6E-409C-BE32-E72D297353CC}">
              <c16:uniqueId val="{00000001-9F68-449C-9B23-95E3D4C86D9E}"/>
            </c:ext>
          </c:extLst>
        </c:ser>
        <c:ser>
          <c:idx val="2"/>
          <c:order val="2"/>
          <c:tx>
            <c:strRef>
              <c:f>Disability!$A$4</c:f>
              <c:strCache>
                <c:ptCount val="1"/>
                <c:pt idx="0">
                  <c:v>I do not wish to disclose whether or not I have a disability</c:v>
                </c:pt>
              </c:strCache>
            </c:strRef>
          </c:tx>
          <c:spPr>
            <a:solidFill>
              <a:schemeClr val="accent3"/>
            </a:solidFill>
            <a:ln>
              <a:noFill/>
            </a:ln>
            <a:effectLst/>
          </c:spPr>
          <c:invertIfNegative val="0"/>
          <c:cat>
            <c:strRef>
              <c:f>(Disability!$B$1,Disability!$D$1,Disability!$F$1,Disability!$J$1)</c:f>
              <c:strCache>
                <c:ptCount val="4"/>
                <c:pt idx="0">
                  <c:v>All applications</c:v>
                </c:pt>
                <c:pt idx="1">
                  <c:v>Shortlisting</c:v>
                </c:pt>
                <c:pt idx="2">
                  <c:v>Interview</c:v>
                </c:pt>
                <c:pt idx="3">
                  <c:v>Recruited</c:v>
                </c:pt>
              </c:strCache>
            </c:strRef>
          </c:cat>
          <c:val>
            <c:numRef>
              <c:f>(Disability!$B$4,Disability!$D$4,Disability!$F$4,Disability!$J$4)</c:f>
              <c:numCache>
                <c:formatCode>General</c:formatCode>
                <c:ptCount val="4"/>
                <c:pt idx="0">
                  <c:v>51</c:v>
                </c:pt>
                <c:pt idx="1">
                  <c:v>22</c:v>
                </c:pt>
                <c:pt idx="2">
                  <c:v>20</c:v>
                </c:pt>
                <c:pt idx="3">
                  <c:v>4</c:v>
                </c:pt>
              </c:numCache>
            </c:numRef>
          </c:val>
          <c:extLst>
            <c:ext xmlns:c16="http://schemas.microsoft.com/office/drawing/2014/chart" uri="{C3380CC4-5D6E-409C-BE32-E72D297353CC}">
              <c16:uniqueId val="{00000002-9F68-449C-9B23-95E3D4C86D9E}"/>
            </c:ext>
          </c:extLst>
        </c:ser>
        <c:ser>
          <c:idx val="3"/>
          <c:order val="3"/>
          <c:tx>
            <c:strRef>
              <c:f>Disability!$A$5</c:f>
              <c:strCache>
                <c:ptCount val="1"/>
                <c:pt idx="0">
                  <c:v>Not stated</c:v>
                </c:pt>
              </c:strCache>
            </c:strRef>
          </c:tx>
          <c:spPr>
            <a:solidFill>
              <a:schemeClr val="accent4"/>
            </a:solidFill>
            <a:ln>
              <a:noFill/>
            </a:ln>
            <a:effectLst/>
          </c:spPr>
          <c:invertIfNegative val="0"/>
          <c:cat>
            <c:strRef>
              <c:f>(Disability!$B$1,Disability!$D$1,Disability!$F$1,Disability!$J$1)</c:f>
              <c:strCache>
                <c:ptCount val="4"/>
                <c:pt idx="0">
                  <c:v>All applications</c:v>
                </c:pt>
                <c:pt idx="1">
                  <c:v>Shortlisting</c:v>
                </c:pt>
                <c:pt idx="2">
                  <c:v>Interview</c:v>
                </c:pt>
                <c:pt idx="3">
                  <c:v>Recruited</c:v>
                </c:pt>
              </c:strCache>
            </c:strRef>
          </c:cat>
          <c:val>
            <c:numRef>
              <c:f>(Disability!$B$5,Disability!$D$5,Disability!$F$5,Disability!$J$5)</c:f>
              <c:numCache>
                <c:formatCode>General</c:formatCode>
                <c:ptCount val="4"/>
                <c:pt idx="0">
                  <c:v>8</c:v>
                </c:pt>
                <c:pt idx="1">
                  <c:v>0</c:v>
                </c:pt>
                <c:pt idx="2">
                  <c:v>0</c:v>
                </c:pt>
                <c:pt idx="3">
                  <c:v>5</c:v>
                </c:pt>
              </c:numCache>
            </c:numRef>
          </c:val>
          <c:extLst>
            <c:ext xmlns:c16="http://schemas.microsoft.com/office/drawing/2014/chart" uri="{C3380CC4-5D6E-409C-BE32-E72D297353CC}">
              <c16:uniqueId val="{00000003-9F68-449C-9B23-95E3D4C86D9E}"/>
            </c:ext>
          </c:extLst>
        </c:ser>
        <c:dLbls>
          <c:showLegendKey val="0"/>
          <c:showVal val="0"/>
          <c:showCatName val="0"/>
          <c:showSerName val="0"/>
          <c:showPercent val="0"/>
          <c:showBubbleSize val="0"/>
        </c:dLbls>
        <c:gapWidth val="219"/>
        <c:axId val="666888096"/>
        <c:axId val="666890616"/>
      </c:barChart>
      <c:catAx>
        <c:axId val="666888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6890616"/>
        <c:crosses val="autoZero"/>
        <c:auto val="1"/>
        <c:lblAlgn val="ctr"/>
        <c:lblOffset val="100"/>
        <c:noMultiLvlLbl val="0"/>
      </c:catAx>
      <c:valAx>
        <c:axId val="6668906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6888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a:t>Applicants by specific disability</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Disability!$B$26</c:f>
              <c:strCache>
                <c:ptCount val="1"/>
                <c:pt idx="0">
                  <c:v>All applications</c:v>
                </c:pt>
              </c:strCache>
            </c:strRef>
          </c:tx>
          <c:spPr>
            <a:solidFill>
              <a:schemeClr val="accent1"/>
            </a:solidFill>
            <a:ln>
              <a:noFill/>
            </a:ln>
            <a:effectLst/>
          </c:spPr>
          <c:invertIfNegative val="0"/>
          <c:cat>
            <c:strRef>
              <c:f>Disability!$A$27:$A$33</c:f>
              <c:strCache>
                <c:ptCount val="7"/>
                <c:pt idx="0">
                  <c:v>None / Not Applicable</c:v>
                </c:pt>
                <c:pt idx="1">
                  <c:v>Physical impairment</c:v>
                </c:pt>
                <c:pt idx="2">
                  <c:v>Sensory impairment</c:v>
                </c:pt>
                <c:pt idx="3">
                  <c:v>Mental health condition</c:v>
                </c:pt>
                <c:pt idx="4">
                  <c:v>Learning disability/difficulty</c:v>
                </c:pt>
                <c:pt idx="5">
                  <c:v>Long-standing illness</c:v>
                </c:pt>
                <c:pt idx="6">
                  <c:v>Other</c:v>
                </c:pt>
              </c:strCache>
            </c:strRef>
          </c:cat>
          <c:val>
            <c:numRef>
              <c:f>Disability!$B$27:$B$33</c:f>
              <c:numCache>
                <c:formatCode>General</c:formatCode>
                <c:ptCount val="7"/>
                <c:pt idx="0">
                  <c:v>0</c:v>
                </c:pt>
                <c:pt idx="1">
                  <c:v>19</c:v>
                </c:pt>
                <c:pt idx="2">
                  <c:v>14</c:v>
                </c:pt>
                <c:pt idx="3">
                  <c:v>22</c:v>
                </c:pt>
                <c:pt idx="4">
                  <c:v>18</c:v>
                </c:pt>
                <c:pt idx="5">
                  <c:v>66</c:v>
                </c:pt>
                <c:pt idx="6">
                  <c:v>35</c:v>
                </c:pt>
              </c:numCache>
            </c:numRef>
          </c:val>
          <c:extLst>
            <c:ext xmlns:c16="http://schemas.microsoft.com/office/drawing/2014/chart" uri="{C3380CC4-5D6E-409C-BE32-E72D297353CC}">
              <c16:uniqueId val="{00000000-64BD-4EAC-BAA2-7C0A589E4F8C}"/>
            </c:ext>
          </c:extLst>
        </c:ser>
        <c:ser>
          <c:idx val="1"/>
          <c:order val="1"/>
          <c:tx>
            <c:strRef>
              <c:f>Disability!$D$26</c:f>
              <c:strCache>
                <c:ptCount val="1"/>
                <c:pt idx="0">
                  <c:v>Shortlisting</c:v>
                </c:pt>
              </c:strCache>
            </c:strRef>
          </c:tx>
          <c:spPr>
            <a:solidFill>
              <a:schemeClr val="accent2"/>
            </a:solidFill>
            <a:ln>
              <a:noFill/>
            </a:ln>
            <a:effectLst/>
          </c:spPr>
          <c:invertIfNegative val="0"/>
          <c:cat>
            <c:strRef>
              <c:f>Disability!$A$27:$A$33</c:f>
              <c:strCache>
                <c:ptCount val="7"/>
                <c:pt idx="0">
                  <c:v>None / Not Applicable</c:v>
                </c:pt>
                <c:pt idx="1">
                  <c:v>Physical impairment</c:v>
                </c:pt>
                <c:pt idx="2">
                  <c:v>Sensory impairment</c:v>
                </c:pt>
                <c:pt idx="3">
                  <c:v>Mental health condition</c:v>
                </c:pt>
                <c:pt idx="4">
                  <c:v>Learning disability/difficulty</c:v>
                </c:pt>
                <c:pt idx="5">
                  <c:v>Long-standing illness</c:v>
                </c:pt>
                <c:pt idx="6">
                  <c:v>Other</c:v>
                </c:pt>
              </c:strCache>
            </c:strRef>
          </c:cat>
          <c:val>
            <c:numRef>
              <c:f>Disability!$D$27:$D$33</c:f>
              <c:numCache>
                <c:formatCode>General</c:formatCode>
                <c:ptCount val="7"/>
                <c:pt idx="0">
                  <c:v>0</c:v>
                </c:pt>
                <c:pt idx="1">
                  <c:v>7</c:v>
                </c:pt>
                <c:pt idx="2">
                  <c:v>8</c:v>
                </c:pt>
                <c:pt idx="3">
                  <c:v>18</c:v>
                </c:pt>
                <c:pt idx="4">
                  <c:v>12</c:v>
                </c:pt>
                <c:pt idx="5">
                  <c:v>39</c:v>
                </c:pt>
                <c:pt idx="6">
                  <c:v>13</c:v>
                </c:pt>
              </c:numCache>
            </c:numRef>
          </c:val>
          <c:extLst>
            <c:ext xmlns:c16="http://schemas.microsoft.com/office/drawing/2014/chart" uri="{C3380CC4-5D6E-409C-BE32-E72D297353CC}">
              <c16:uniqueId val="{00000001-64BD-4EAC-BAA2-7C0A589E4F8C}"/>
            </c:ext>
          </c:extLst>
        </c:ser>
        <c:ser>
          <c:idx val="2"/>
          <c:order val="2"/>
          <c:tx>
            <c:strRef>
              <c:f>Disability!$F$26</c:f>
              <c:strCache>
                <c:ptCount val="1"/>
                <c:pt idx="0">
                  <c:v>Interview</c:v>
                </c:pt>
              </c:strCache>
            </c:strRef>
          </c:tx>
          <c:spPr>
            <a:solidFill>
              <a:schemeClr val="accent3"/>
            </a:solidFill>
            <a:ln>
              <a:noFill/>
            </a:ln>
            <a:effectLst/>
          </c:spPr>
          <c:invertIfNegative val="0"/>
          <c:cat>
            <c:strRef>
              <c:f>Disability!$A$27:$A$33</c:f>
              <c:strCache>
                <c:ptCount val="7"/>
                <c:pt idx="0">
                  <c:v>None / Not Applicable</c:v>
                </c:pt>
                <c:pt idx="1">
                  <c:v>Physical impairment</c:v>
                </c:pt>
                <c:pt idx="2">
                  <c:v>Sensory impairment</c:v>
                </c:pt>
                <c:pt idx="3">
                  <c:v>Mental health condition</c:v>
                </c:pt>
                <c:pt idx="4">
                  <c:v>Learning disability/difficulty</c:v>
                </c:pt>
                <c:pt idx="5">
                  <c:v>Long-standing illness</c:v>
                </c:pt>
                <c:pt idx="6">
                  <c:v>Other</c:v>
                </c:pt>
              </c:strCache>
            </c:strRef>
          </c:cat>
          <c:val>
            <c:numRef>
              <c:f>Disability!$F$27:$F$33</c:f>
              <c:numCache>
                <c:formatCode>General</c:formatCode>
                <c:ptCount val="7"/>
                <c:pt idx="0">
                  <c:v>0</c:v>
                </c:pt>
                <c:pt idx="1">
                  <c:v>9</c:v>
                </c:pt>
                <c:pt idx="2">
                  <c:v>2</c:v>
                </c:pt>
                <c:pt idx="3">
                  <c:v>4</c:v>
                </c:pt>
                <c:pt idx="4">
                  <c:v>5</c:v>
                </c:pt>
                <c:pt idx="5">
                  <c:v>22</c:v>
                </c:pt>
                <c:pt idx="6">
                  <c:v>11</c:v>
                </c:pt>
              </c:numCache>
            </c:numRef>
          </c:val>
          <c:extLst>
            <c:ext xmlns:c16="http://schemas.microsoft.com/office/drawing/2014/chart" uri="{C3380CC4-5D6E-409C-BE32-E72D297353CC}">
              <c16:uniqueId val="{00000002-64BD-4EAC-BAA2-7C0A589E4F8C}"/>
            </c:ext>
          </c:extLst>
        </c:ser>
        <c:ser>
          <c:idx val="3"/>
          <c:order val="3"/>
          <c:tx>
            <c:strRef>
              <c:f>Disability!$J$26</c:f>
              <c:strCache>
                <c:ptCount val="1"/>
                <c:pt idx="0">
                  <c:v>Recruited</c:v>
                </c:pt>
              </c:strCache>
            </c:strRef>
          </c:tx>
          <c:spPr>
            <a:solidFill>
              <a:schemeClr val="accent4"/>
            </a:solidFill>
            <a:ln>
              <a:noFill/>
            </a:ln>
            <a:effectLst/>
          </c:spPr>
          <c:invertIfNegative val="0"/>
          <c:cat>
            <c:strRef>
              <c:f>Disability!$A$27:$A$33</c:f>
              <c:strCache>
                <c:ptCount val="7"/>
                <c:pt idx="0">
                  <c:v>None / Not Applicable</c:v>
                </c:pt>
                <c:pt idx="1">
                  <c:v>Physical impairment</c:v>
                </c:pt>
                <c:pt idx="2">
                  <c:v>Sensory impairment</c:v>
                </c:pt>
                <c:pt idx="3">
                  <c:v>Mental health condition</c:v>
                </c:pt>
                <c:pt idx="4">
                  <c:v>Learning disability/difficulty</c:v>
                </c:pt>
                <c:pt idx="5">
                  <c:v>Long-standing illness</c:v>
                </c:pt>
                <c:pt idx="6">
                  <c:v>Other</c:v>
                </c:pt>
              </c:strCache>
            </c:strRef>
          </c:cat>
          <c:val>
            <c:numRef>
              <c:f>Disability!$J$27:$J$33</c:f>
              <c:numCache>
                <c:formatCode>General</c:formatCode>
                <c:ptCount val="7"/>
                <c:pt idx="0">
                  <c:v>0</c:v>
                </c:pt>
                <c:pt idx="1">
                  <c:v>1</c:v>
                </c:pt>
                <c:pt idx="2">
                  <c:v>3</c:v>
                </c:pt>
                <c:pt idx="3">
                  <c:v>0</c:v>
                </c:pt>
                <c:pt idx="4">
                  <c:v>1</c:v>
                </c:pt>
                <c:pt idx="5">
                  <c:v>1</c:v>
                </c:pt>
                <c:pt idx="6">
                  <c:v>0</c:v>
                </c:pt>
              </c:numCache>
            </c:numRef>
          </c:val>
          <c:extLst>
            <c:ext xmlns:c16="http://schemas.microsoft.com/office/drawing/2014/chart" uri="{C3380CC4-5D6E-409C-BE32-E72D297353CC}">
              <c16:uniqueId val="{00000003-64BD-4EAC-BAA2-7C0A589E4F8C}"/>
            </c:ext>
          </c:extLst>
        </c:ser>
        <c:dLbls>
          <c:showLegendKey val="0"/>
          <c:showVal val="0"/>
          <c:showCatName val="0"/>
          <c:showSerName val="0"/>
          <c:showPercent val="0"/>
          <c:showBubbleSize val="0"/>
        </c:dLbls>
        <c:gapWidth val="219"/>
        <c:axId val="1228279872"/>
        <c:axId val="1228280232"/>
      </c:barChart>
      <c:catAx>
        <c:axId val="12282798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8280232"/>
        <c:crosses val="autoZero"/>
        <c:auto val="1"/>
        <c:lblAlgn val="ctr"/>
        <c:lblOffset val="100"/>
        <c:noMultiLvlLbl val="0"/>
      </c:catAx>
      <c:valAx>
        <c:axId val="12282802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82798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a:t>Applicants by ethnicity group</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'Ethnic group'!$A$24</c:f>
              <c:strCache>
                <c:ptCount val="1"/>
                <c:pt idx="0">
                  <c:v>I do not wish to disclose by ethnic origin</c:v>
                </c:pt>
              </c:strCache>
            </c:strRef>
          </c:tx>
          <c:spPr>
            <a:solidFill>
              <a:schemeClr val="accent1"/>
            </a:solidFill>
            <a:ln>
              <a:noFill/>
            </a:ln>
            <a:effectLst/>
          </c:spPr>
          <c:invertIfNegative val="0"/>
          <c:cat>
            <c:strRef>
              <c:f>('Ethnic group'!$B$23,'Ethnic group'!$D$23,'Ethnic group'!$F$23,'Ethnic group'!$J$23)</c:f>
              <c:strCache>
                <c:ptCount val="4"/>
                <c:pt idx="0">
                  <c:v>All applications</c:v>
                </c:pt>
                <c:pt idx="1">
                  <c:v>Shortlisting</c:v>
                </c:pt>
                <c:pt idx="2">
                  <c:v>Interview</c:v>
                </c:pt>
                <c:pt idx="3">
                  <c:v>Recruited</c:v>
                </c:pt>
              </c:strCache>
            </c:strRef>
          </c:cat>
          <c:val>
            <c:numRef>
              <c:f>('Ethnic group'!$B$24,'Ethnic group'!$D$24,'Ethnic group'!$F$24,'Ethnic group'!$J$24)</c:f>
              <c:numCache>
                <c:formatCode>General</c:formatCode>
                <c:ptCount val="4"/>
                <c:pt idx="0">
                  <c:v>36</c:v>
                </c:pt>
                <c:pt idx="1">
                  <c:v>19</c:v>
                </c:pt>
                <c:pt idx="2">
                  <c:v>5</c:v>
                </c:pt>
                <c:pt idx="3">
                  <c:v>1</c:v>
                </c:pt>
              </c:numCache>
            </c:numRef>
          </c:val>
          <c:extLst>
            <c:ext xmlns:c16="http://schemas.microsoft.com/office/drawing/2014/chart" uri="{C3380CC4-5D6E-409C-BE32-E72D297353CC}">
              <c16:uniqueId val="{00000000-1180-40A9-B991-2088CE2AB3CF}"/>
            </c:ext>
          </c:extLst>
        </c:ser>
        <c:ser>
          <c:idx val="1"/>
          <c:order val="1"/>
          <c:tx>
            <c:strRef>
              <c:f>'Ethnic group'!$A$25</c:f>
              <c:strCache>
                <c:ptCount val="1"/>
                <c:pt idx="0">
                  <c:v>BME</c:v>
                </c:pt>
              </c:strCache>
            </c:strRef>
          </c:tx>
          <c:spPr>
            <a:solidFill>
              <a:schemeClr val="accent2"/>
            </a:solidFill>
            <a:ln>
              <a:noFill/>
            </a:ln>
            <a:effectLst/>
          </c:spPr>
          <c:invertIfNegative val="0"/>
          <c:cat>
            <c:strRef>
              <c:f>('Ethnic group'!$B$23,'Ethnic group'!$D$23,'Ethnic group'!$F$23,'Ethnic group'!$J$23)</c:f>
              <c:strCache>
                <c:ptCount val="4"/>
                <c:pt idx="0">
                  <c:v>All applications</c:v>
                </c:pt>
                <c:pt idx="1">
                  <c:v>Shortlisting</c:v>
                </c:pt>
                <c:pt idx="2">
                  <c:v>Interview</c:v>
                </c:pt>
                <c:pt idx="3">
                  <c:v>Recruited</c:v>
                </c:pt>
              </c:strCache>
            </c:strRef>
          </c:cat>
          <c:val>
            <c:numRef>
              <c:f>('Ethnic group'!$B$25,'Ethnic group'!$D$25,'Ethnic group'!$F$25,'Ethnic group'!$J$25)</c:f>
              <c:numCache>
                <c:formatCode>General</c:formatCode>
                <c:ptCount val="4"/>
                <c:pt idx="0">
                  <c:v>787</c:v>
                </c:pt>
                <c:pt idx="1">
                  <c:v>357</c:v>
                </c:pt>
                <c:pt idx="2">
                  <c:v>92</c:v>
                </c:pt>
                <c:pt idx="3">
                  <c:v>6</c:v>
                </c:pt>
              </c:numCache>
            </c:numRef>
          </c:val>
          <c:extLst>
            <c:ext xmlns:c16="http://schemas.microsoft.com/office/drawing/2014/chart" uri="{C3380CC4-5D6E-409C-BE32-E72D297353CC}">
              <c16:uniqueId val="{00000001-1180-40A9-B991-2088CE2AB3CF}"/>
            </c:ext>
          </c:extLst>
        </c:ser>
        <c:ser>
          <c:idx val="2"/>
          <c:order val="2"/>
          <c:tx>
            <c:strRef>
              <c:f>'Ethnic group'!$A$26</c:f>
              <c:strCache>
                <c:ptCount val="1"/>
                <c:pt idx="0">
                  <c:v>Not Stated</c:v>
                </c:pt>
              </c:strCache>
            </c:strRef>
          </c:tx>
          <c:spPr>
            <a:solidFill>
              <a:schemeClr val="accent3"/>
            </a:solidFill>
            <a:ln>
              <a:noFill/>
            </a:ln>
            <a:effectLst/>
          </c:spPr>
          <c:invertIfNegative val="0"/>
          <c:cat>
            <c:strRef>
              <c:f>('Ethnic group'!$B$23,'Ethnic group'!$D$23,'Ethnic group'!$F$23,'Ethnic group'!$J$23)</c:f>
              <c:strCache>
                <c:ptCount val="4"/>
                <c:pt idx="0">
                  <c:v>All applications</c:v>
                </c:pt>
                <c:pt idx="1">
                  <c:v>Shortlisting</c:v>
                </c:pt>
                <c:pt idx="2">
                  <c:v>Interview</c:v>
                </c:pt>
                <c:pt idx="3">
                  <c:v>Recruited</c:v>
                </c:pt>
              </c:strCache>
            </c:strRef>
          </c:cat>
          <c:val>
            <c:numRef>
              <c:f>('Ethnic group'!$B$26,'Ethnic group'!$D$26,'Ethnic group'!$F$26,'Ethnic group'!$J$26)</c:f>
              <c:numCache>
                <c:formatCode>General</c:formatCode>
                <c:ptCount val="4"/>
                <c:pt idx="0">
                  <c:v>8</c:v>
                </c:pt>
                <c:pt idx="1">
                  <c:v>0</c:v>
                </c:pt>
                <c:pt idx="2">
                  <c:v>0</c:v>
                </c:pt>
                <c:pt idx="3">
                  <c:v>5</c:v>
                </c:pt>
              </c:numCache>
            </c:numRef>
          </c:val>
          <c:extLst>
            <c:ext xmlns:c16="http://schemas.microsoft.com/office/drawing/2014/chart" uri="{C3380CC4-5D6E-409C-BE32-E72D297353CC}">
              <c16:uniqueId val="{00000002-1180-40A9-B991-2088CE2AB3CF}"/>
            </c:ext>
          </c:extLst>
        </c:ser>
        <c:ser>
          <c:idx val="3"/>
          <c:order val="3"/>
          <c:tx>
            <c:strRef>
              <c:f>'Ethnic group'!$A$27</c:f>
              <c:strCache>
                <c:ptCount val="1"/>
                <c:pt idx="0">
                  <c:v>White</c:v>
                </c:pt>
              </c:strCache>
            </c:strRef>
          </c:tx>
          <c:spPr>
            <a:solidFill>
              <a:schemeClr val="accent4"/>
            </a:solidFill>
            <a:ln>
              <a:noFill/>
            </a:ln>
            <a:effectLst/>
          </c:spPr>
          <c:invertIfNegative val="0"/>
          <c:cat>
            <c:strRef>
              <c:f>('Ethnic group'!$B$23,'Ethnic group'!$D$23,'Ethnic group'!$F$23,'Ethnic group'!$J$23)</c:f>
              <c:strCache>
                <c:ptCount val="4"/>
                <c:pt idx="0">
                  <c:v>All applications</c:v>
                </c:pt>
                <c:pt idx="1">
                  <c:v>Shortlisting</c:v>
                </c:pt>
                <c:pt idx="2">
                  <c:v>Interview</c:v>
                </c:pt>
                <c:pt idx="3">
                  <c:v>Recruited</c:v>
                </c:pt>
              </c:strCache>
            </c:strRef>
          </c:cat>
          <c:val>
            <c:numRef>
              <c:f>('Ethnic group'!$B$27,'Ethnic group'!$D$27,'Ethnic group'!$F$27,'Ethnic group'!$J$27)</c:f>
              <c:numCache>
                <c:formatCode>General</c:formatCode>
                <c:ptCount val="4"/>
                <c:pt idx="0">
                  <c:v>889</c:v>
                </c:pt>
                <c:pt idx="1">
                  <c:v>485</c:v>
                </c:pt>
                <c:pt idx="2">
                  <c:v>290</c:v>
                </c:pt>
                <c:pt idx="3">
                  <c:v>85</c:v>
                </c:pt>
              </c:numCache>
            </c:numRef>
          </c:val>
          <c:extLst>
            <c:ext xmlns:c16="http://schemas.microsoft.com/office/drawing/2014/chart" uri="{C3380CC4-5D6E-409C-BE32-E72D297353CC}">
              <c16:uniqueId val="{00000003-1180-40A9-B991-2088CE2AB3CF}"/>
            </c:ext>
          </c:extLst>
        </c:ser>
        <c:dLbls>
          <c:showLegendKey val="0"/>
          <c:showVal val="0"/>
          <c:showCatName val="0"/>
          <c:showSerName val="0"/>
          <c:showPercent val="0"/>
          <c:showBubbleSize val="0"/>
        </c:dLbls>
        <c:gapWidth val="219"/>
        <c:axId val="1198331752"/>
        <c:axId val="1198335712"/>
      </c:barChart>
      <c:catAx>
        <c:axId val="11983317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8335712"/>
        <c:crosses val="autoZero"/>
        <c:auto val="1"/>
        <c:lblAlgn val="ctr"/>
        <c:lblOffset val="100"/>
        <c:noMultiLvlLbl val="0"/>
      </c:catAx>
      <c:valAx>
        <c:axId val="11983357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8331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a:t>Applicants</a:t>
            </a:r>
            <a:r>
              <a:rPr lang="en-GB" sz="1200" baseline="0"/>
              <a:t> by religion / belief</a:t>
            </a:r>
            <a:endParaRPr lang="en-GB" sz="1200"/>
          </a:p>
        </c:rich>
      </c:tx>
      <c:layout>
        <c:manualLayout>
          <c:xMode val="edge"/>
          <c:yMode val="edge"/>
          <c:x val="0.29919444444444437"/>
          <c:y val="2.3148148148148147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bar"/>
        <c:grouping val="clustered"/>
        <c:varyColors val="0"/>
        <c:ser>
          <c:idx val="0"/>
          <c:order val="0"/>
          <c:tx>
            <c:strRef>
              <c:f>'Religion &amp; Belief'!$B$1</c:f>
              <c:strCache>
                <c:ptCount val="1"/>
                <c:pt idx="0">
                  <c:v>All applications</c:v>
                </c:pt>
              </c:strCache>
            </c:strRef>
          </c:tx>
          <c:spPr>
            <a:solidFill>
              <a:schemeClr val="accent1"/>
            </a:solidFill>
            <a:ln>
              <a:noFill/>
            </a:ln>
            <a:effectLst/>
          </c:spPr>
          <c:invertIfNegative val="0"/>
          <c:cat>
            <c:strRef>
              <c:f>'Religion &amp; Belief'!$A$2:$A$12</c:f>
              <c:strCache>
                <c:ptCount val="11"/>
                <c:pt idx="0">
                  <c:v>Atheism</c:v>
                </c:pt>
                <c:pt idx="1">
                  <c:v>Buddhism</c:v>
                </c:pt>
                <c:pt idx="2">
                  <c:v>Christianity</c:v>
                </c:pt>
                <c:pt idx="3">
                  <c:v>Hinduism</c:v>
                </c:pt>
                <c:pt idx="4">
                  <c:v>Islam</c:v>
                </c:pt>
                <c:pt idx="5">
                  <c:v>Jainism</c:v>
                </c:pt>
                <c:pt idx="6">
                  <c:v>Judaism</c:v>
                </c:pt>
                <c:pt idx="7">
                  <c:v>Sikhism</c:v>
                </c:pt>
                <c:pt idx="8">
                  <c:v>Other</c:v>
                </c:pt>
                <c:pt idx="9">
                  <c:v>I do not wish to disclose my religion/belief</c:v>
                </c:pt>
                <c:pt idx="10">
                  <c:v>Not stated</c:v>
                </c:pt>
              </c:strCache>
            </c:strRef>
          </c:cat>
          <c:val>
            <c:numRef>
              <c:f>'Religion &amp; Belief'!$B$2:$B$12</c:f>
              <c:numCache>
                <c:formatCode>General</c:formatCode>
                <c:ptCount val="11"/>
                <c:pt idx="0">
                  <c:v>224</c:v>
                </c:pt>
                <c:pt idx="1">
                  <c:v>10</c:v>
                </c:pt>
                <c:pt idx="2">
                  <c:v>900</c:v>
                </c:pt>
                <c:pt idx="3">
                  <c:v>128</c:v>
                </c:pt>
                <c:pt idx="4">
                  <c:v>200</c:v>
                </c:pt>
                <c:pt idx="5">
                  <c:v>2</c:v>
                </c:pt>
                <c:pt idx="6">
                  <c:v>4</c:v>
                </c:pt>
                <c:pt idx="7">
                  <c:v>4</c:v>
                </c:pt>
                <c:pt idx="8">
                  <c:v>97</c:v>
                </c:pt>
                <c:pt idx="9">
                  <c:v>143</c:v>
                </c:pt>
                <c:pt idx="10">
                  <c:v>8</c:v>
                </c:pt>
              </c:numCache>
            </c:numRef>
          </c:val>
          <c:extLst>
            <c:ext xmlns:c16="http://schemas.microsoft.com/office/drawing/2014/chart" uri="{C3380CC4-5D6E-409C-BE32-E72D297353CC}">
              <c16:uniqueId val="{00000000-1090-4EDD-8E96-5FBAA8D0115B}"/>
            </c:ext>
          </c:extLst>
        </c:ser>
        <c:ser>
          <c:idx val="1"/>
          <c:order val="1"/>
          <c:tx>
            <c:strRef>
              <c:f>'Religion &amp; Belief'!$D$1</c:f>
              <c:strCache>
                <c:ptCount val="1"/>
                <c:pt idx="0">
                  <c:v>Shortlisting</c:v>
                </c:pt>
              </c:strCache>
            </c:strRef>
          </c:tx>
          <c:spPr>
            <a:solidFill>
              <a:schemeClr val="accent2"/>
            </a:solidFill>
            <a:ln>
              <a:noFill/>
            </a:ln>
            <a:effectLst/>
          </c:spPr>
          <c:invertIfNegative val="0"/>
          <c:cat>
            <c:strRef>
              <c:f>'Religion &amp; Belief'!$A$2:$A$12</c:f>
              <c:strCache>
                <c:ptCount val="11"/>
                <c:pt idx="0">
                  <c:v>Atheism</c:v>
                </c:pt>
                <c:pt idx="1">
                  <c:v>Buddhism</c:v>
                </c:pt>
                <c:pt idx="2">
                  <c:v>Christianity</c:v>
                </c:pt>
                <c:pt idx="3">
                  <c:v>Hinduism</c:v>
                </c:pt>
                <c:pt idx="4">
                  <c:v>Islam</c:v>
                </c:pt>
                <c:pt idx="5">
                  <c:v>Jainism</c:v>
                </c:pt>
                <c:pt idx="6">
                  <c:v>Judaism</c:v>
                </c:pt>
                <c:pt idx="7">
                  <c:v>Sikhism</c:v>
                </c:pt>
                <c:pt idx="8">
                  <c:v>Other</c:v>
                </c:pt>
                <c:pt idx="9">
                  <c:v>I do not wish to disclose my religion/belief</c:v>
                </c:pt>
                <c:pt idx="10">
                  <c:v>Not stated</c:v>
                </c:pt>
              </c:strCache>
            </c:strRef>
          </c:cat>
          <c:val>
            <c:numRef>
              <c:f>'Religion &amp; Belief'!$D$2:$D$12</c:f>
              <c:numCache>
                <c:formatCode>General</c:formatCode>
                <c:ptCount val="11"/>
                <c:pt idx="0">
                  <c:v>130</c:v>
                </c:pt>
                <c:pt idx="1">
                  <c:v>4</c:v>
                </c:pt>
                <c:pt idx="2">
                  <c:v>434</c:v>
                </c:pt>
                <c:pt idx="3">
                  <c:v>46</c:v>
                </c:pt>
                <c:pt idx="4">
                  <c:v>109</c:v>
                </c:pt>
                <c:pt idx="5">
                  <c:v>0</c:v>
                </c:pt>
                <c:pt idx="6">
                  <c:v>3</c:v>
                </c:pt>
                <c:pt idx="7">
                  <c:v>3</c:v>
                </c:pt>
                <c:pt idx="8">
                  <c:v>58</c:v>
                </c:pt>
                <c:pt idx="9">
                  <c:v>74</c:v>
                </c:pt>
                <c:pt idx="10">
                  <c:v>0</c:v>
                </c:pt>
              </c:numCache>
            </c:numRef>
          </c:val>
          <c:extLst>
            <c:ext xmlns:c16="http://schemas.microsoft.com/office/drawing/2014/chart" uri="{C3380CC4-5D6E-409C-BE32-E72D297353CC}">
              <c16:uniqueId val="{00000001-1090-4EDD-8E96-5FBAA8D0115B}"/>
            </c:ext>
          </c:extLst>
        </c:ser>
        <c:ser>
          <c:idx val="2"/>
          <c:order val="2"/>
          <c:tx>
            <c:strRef>
              <c:f>'Religion &amp; Belief'!$F$1</c:f>
              <c:strCache>
                <c:ptCount val="1"/>
                <c:pt idx="0">
                  <c:v>Interview</c:v>
                </c:pt>
              </c:strCache>
            </c:strRef>
          </c:tx>
          <c:spPr>
            <a:solidFill>
              <a:schemeClr val="accent3"/>
            </a:solidFill>
            <a:ln>
              <a:noFill/>
            </a:ln>
            <a:effectLst/>
          </c:spPr>
          <c:invertIfNegative val="0"/>
          <c:cat>
            <c:strRef>
              <c:f>'Religion &amp; Belief'!$A$2:$A$12</c:f>
              <c:strCache>
                <c:ptCount val="11"/>
                <c:pt idx="0">
                  <c:v>Atheism</c:v>
                </c:pt>
                <c:pt idx="1">
                  <c:v>Buddhism</c:v>
                </c:pt>
                <c:pt idx="2">
                  <c:v>Christianity</c:v>
                </c:pt>
                <c:pt idx="3">
                  <c:v>Hinduism</c:v>
                </c:pt>
                <c:pt idx="4">
                  <c:v>Islam</c:v>
                </c:pt>
                <c:pt idx="5">
                  <c:v>Jainism</c:v>
                </c:pt>
                <c:pt idx="6">
                  <c:v>Judaism</c:v>
                </c:pt>
                <c:pt idx="7">
                  <c:v>Sikhism</c:v>
                </c:pt>
                <c:pt idx="8">
                  <c:v>Other</c:v>
                </c:pt>
                <c:pt idx="9">
                  <c:v>I do not wish to disclose my religion/belief</c:v>
                </c:pt>
                <c:pt idx="10">
                  <c:v>Not stated</c:v>
                </c:pt>
              </c:strCache>
            </c:strRef>
          </c:cat>
          <c:val>
            <c:numRef>
              <c:f>'Religion &amp; Belief'!$F$2:$F$12</c:f>
              <c:numCache>
                <c:formatCode>General</c:formatCode>
                <c:ptCount val="11"/>
                <c:pt idx="0">
                  <c:v>64</c:v>
                </c:pt>
                <c:pt idx="1">
                  <c:v>1</c:v>
                </c:pt>
                <c:pt idx="2">
                  <c:v>203</c:v>
                </c:pt>
                <c:pt idx="3">
                  <c:v>10</c:v>
                </c:pt>
                <c:pt idx="4">
                  <c:v>40</c:v>
                </c:pt>
                <c:pt idx="5">
                  <c:v>0</c:v>
                </c:pt>
                <c:pt idx="6">
                  <c:v>1</c:v>
                </c:pt>
                <c:pt idx="7">
                  <c:v>1</c:v>
                </c:pt>
                <c:pt idx="8">
                  <c:v>26</c:v>
                </c:pt>
                <c:pt idx="9">
                  <c:v>41</c:v>
                </c:pt>
                <c:pt idx="10">
                  <c:v>0</c:v>
                </c:pt>
              </c:numCache>
            </c:numRef>
          </c:val>
          <c:extLst>
            <c:ext xmlns:c16="http://schemas.microsoft.com/office/drawing/2014/chart" uri="{C3380CC4-5D6E-409C-BE32-E72D297353CC}">
              <c16:uniqueId val="{00000002-1090-4EDD-8E96-5FBAA8D0115B}"/>
            </c:ext>
          </c:extLst>
        </c:ser>
        <c:ser>
          <c:idx val="3"/>
          <c:order val="3"/>
          <c:tx>
            <c:strRef>
              <c:f>'Religion &amp; Belief'!$J$1</c:f>
              <c:strCache>
                <c:ptCount val="1"/>
                <c:pt idx="0">
                  <c:v>Recruited</c:v>
                </c:pt>
              </c:strCache>
            </c:strRef>
          </c:tx>
          <c:spPr>
            <a:solidFill>
              <a:schemeClr val="accent4"/>
            </a:solidFill>
            <a:ln>
              <a:noFill/>
            </a:ln>
            <a:effectLst/>
          </c:spPr>
          <c:invertIfNegative val="0"/>
          <c:cat>
            <c:strRef>
              <c:f>'Religion &amp; Belief'!$A$2:$A$12</c:f>
              <c:strCache>
                <c:ptCount val="11"/>
                <c:pt idx="0">
                  <c:v>Atheism</c:v>
                </c:pt>
                <c:pt idx="1">
                  <c:v>Buddhism</c:v>
                </c:pt>
                <c:pt idx="2">
                  <c:v>Christianity</c:v>
                </c:pt>
                <c:pt idx="3">
                  <c:v>Hinduism</c:v>
                </c:pt>
                <c:pt idx="4">
                  <c:v>Islam</c:v>
                </c:pt>
                <c:pt idx="5">
                  <c:v>Jainism</c:v>
                </c:pt>
                <c:pt idx="6">
                  <c:v>Judaism</c:v>
                </c:pt>
                <c:pt idx="7">
                  <c:v>Sikhism</c:v>
                </c:pt>
                <c:pt idx="8">
                  <c:v>Other</c:v>
                </c:pt>
                <c:pt idx="9">
                  <c:v>I do not wish to disclose my religion/belief</c:v>
                </c:pt>
                <c:pt idx="10">
                  <c:v>Not stated</c:v>
                </c:pt>
              </c:strCache>
            </c:strRef>
          </c:cat>
          <c:val>
            <c:numRef>
              <c:f>'Religion &amp; Belief'!$J$2:$J$12</c:f>
              <c:numCache>
                <c:formatCode>General</c:formatCode>
                <c:ptCount val="11"/>
                <c:pt idx="0">
                  <c:v>19</c:v>
                </c:pt>
                <c:pt idx="1">
                  <c:v>0</c:v>
                </c:pt>
                <c:pt idx="2">
                  <c:v>54</c:v>
                </c:pt>
                <c:pt idx="3">
                  <c:v>1</c:v>
                </c:pt>
                <c:pt idx="4">
                  <c:v>3</c:v>
                </c:pt>
                <c:pt idx="5">
                  <c:v>0</c:v>
                </c:pt>
                <c:pt idx="6">
                  <c:v>0</c:v>
                </c:pt>
                <c:pt idx="7">
                  <c:v>0</c:v>
                </c:pt>
                <c:pt idx="8">
                  <c:v>7</c:v>
                </c:pt>
                <c:pt idx="9">
                  <c:v>8</c:v>
                </c:pt>
                <c:pt idx="10">
                  <c:v>5</c:v>
                </c:pt>
              </c:numCache>
            </c:numRef>
          </c:val>
          <c:extLst>
            <c:ext xmlns:c16="http://schemas.microsoft.com/office/drawing/2014/chart" uri="{C3380CC4-5D6E-409C-BE32-E72D297353CC}">
              <c16:uniqueId val="{00000003-1090-4EDD-8E96-5FBAA8D0115B}"/>
            </c:ext>
          </c:extLst>
        </c:ser>
        <c:dLbls>
          <c:showLegendKey val="0"/>
          <c:showVal val="0"/>
          <c:showCatName val="0"/>
          <c:showSerName val="0"/>
          <c:showPercent val="0"/>
          <c:showBubbleSize val="0"/>
        </c:dLbls>
        <c:gapWidth val="219"/>
        <c:axId val="833835616"/>
        <c:axId val="833832736"/>
      </c:barChart>
      <c:catAx>
        <c:axId val="8338356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832736"/>
        <c:crosses val="autoZero"/>
        <c:auto val="1"/>
        <c:lblAlgn val="ctr"/>
        <c:lblOffset val="100"/>
        <c:noMultiLvlLbl val="0"/>
      </c:catAx>
      <c:valAx>
        <c:axId val="8338327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835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a:t>Applicants by marital</a:t>
            </a:r>
            <a:r>
              <a:rPr lang="en-GB" sz="1200" baseline="0"/>
              <a:t> </a:t>
            </a:r>
            <a:r>
              <a:rPr lang="en-GB" sz="1200"/>
              <a:t>/ civil partnership status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'Marital status'!$B$1</c:f>
              <c:strCache>
                <c:ptCount val="1"/>
                <c:pt idx="0">
                  <c:v>All applications</c:v>
                </c:pt>
              </c:strCache>
            </c:strRef>
          </c:tx>
          <c:spPr>
            <a:solidFill>
              <a:schemeClr val="accent1"/>
            </a:solidFill>
            <a:ln>
              <a:noFill/>
            </a:ln>
            <a:effectLst/>
          </c:spPr>
          <c:invertIfNegative val="0"/>
          <c:cat>
            <c:strRef>
              <c:f>'Marital status'!$A$2:$A$10</c:f>
              <c:strCache>
                <c:ptCount val="9"/>
                <c:pt idx="0">
                  <c:v>Single</c:v>
                </c:pt>
                <c:pt idx="1">
                  <c:v>Married</c:v>
                </c:pt>
                <c:pt idx="2">
                  <c:v>Civil partnership</c:v>
                </c:pt>
                <c:pt idx="3">
                  <c:v>Legally separated</c:v>
                </c:pt>
                <c:pt idx="4">
                  <c:v>Divorced</c:v>
                </c:pt>
                <c:pt idx="5">
                  <c:v>Widowed</c:v>
                </c:pt>
                <c:pt idx="6">
                  <c:v>Other</c:v>
                </c:pt>
                <c:pt idx="7">
                  <c:v>I do not wish to disclose this</c:v>
                </c:pt>
                <c:pt idx="8">
                  <c:v>Not stated</c:v>
                </c:pt>
              </c:strCache>
            </c:strRef>
          </c:cat>
          <c:val>
            <c:numRef>
              <c:f>'Marital status'!$B$2:$B$10</c:f>
              <c:numCache>
                <c:formatCode>General</c:formatCode>
                <c:ptCount val="9"/>
                <c:pt idx="0">
                  <c:v>673</c:v>
                </c:pt>
                <c:pt idx="1">
                  <c:v>853</c:v>
                </c:pt>
                <c:pt idx="2">
                  <c:v>22</c:v>
                </c:pt>
                <c:pt idx="3">
                  <c:v>7</c:v>
                </c:pt>
                <c:pt idx="4">
                  <c:v>66</c:v>
                </c:pt>
                <c:pt idx="5">
                  <c:v>7</c:v>
                </c:pt>
                <c:pt idx="6">
                  <c:v>55</c:v>
                </c:pt>
                <c:pt idx="7">
                  <c:v>29</c:v>
                </c:pt>
                <c:pt idx="8">
                  <c:v>8</c:v>
                </c:pt>
              </c:numCache>
            </c:numRef>
          </c:val>
          <c:extLst>
            <c:ext xmlns:c16="http://schemas.microsoft.com/office/drawing/2014/chart" uri="{C3380CC4-5D6E-409C-BE32-E72D297353CC}">
              <c16:uniqueId val="{00000000-F50B-4E62-9BC4-71CD9BCB86BA}"/>
            </c:ext>
          </c:extLst>
        </c:ser>
        <c:ser>
          <c:idx val="1"/>
          <c:order val="1"/>
          <c:tx>
            <c:strRef>
              <c:f>'Marital status'!$D$1</c:f>
              <c:strCache>
                <c:ptCount val="1"/>
                <c:pt idx="0">
                  <c:v>Shortlisting</c:v>
                </c:pt>
              </c:strCache>
            </c:strRef>
          </c:tx>
          <c:spPr>
            <a:solidFill>
              <a:schemeClr val="accent2"/>
            </a:solidFill>
            <a:ln>
              <a:noFill/>
            </a:ln>
            <a:effectLst/>
          </c:spPr>
          <c:invertIfNegative val="0"/>
          <c:cat>
            <c:strRef>
              <c:f>'Marital status'!$A$2:$A$10</c:f>
              <c:strCache>
                <c:ptCount val="9"/>
                <c:pt idx="0">
                  <c:v>Single</c:v>
                </c:pt>
                <c:pt idx="1">
                  <c:v>Married</c:v>
                </c:pt>
                <c:pt idx="2">
                  <c:v>Civil partnership</c:v>
                </c:pt>
                <c:pt idx="3">
                  <c:v>Legally separated</c:v>
                </c:pt>
                <c:pt idx="4">
                  <c:v>Divorced</c:v>
                </c:pt>
                <c:pt idx="5">
                  <c:v>Widowed</c:v>
                </c:pt>
                <c:pt idx="6">
                  <c:v>Other</c:v>
                </c:pt>
                <c:pt idx="7">
                  <c:v>I do not wish to disclose this</c:v>
                </c:pt>
                <c:pt idx="8">
                  <c:v>Not stated</c:v>
                </c:pt>
              </c:strCache>
            </c:strRef>
          </c:cat>
          <c:val>
            <c:numRef>
              <c:f>'Marital status'!$D$2:$D$10</c:f>
              <c:numCache>
                <c:formatCode>General</c:formatCode>
                <c:ptCount val="9"/>
                <c:pt idx="0">
                  <c:v>338</c:v>
                </c:pt>
                <c:pt idx="1">
                  <c:v>437</c:v>
                </c:pt>
                <c:pt idx="2">
                  <c:v>13</c:v>
                </c:pt>
                <c:pt idx="3">
                  <c:v>3</c:v>
                </c:pt>
                <c:pt idx="4">
                  <c:v>28</c:v>
                </c:pt>
                <c:pt idx="5">
                  <c:v>5</c:v>
                </c:pt>
                <c:pt idx="6">
                  <c:v>22</c:v>
                </c:pt>
                <c:pt idx="7">
                  <c:v>15</c:v>
                </c:pt>
                <c:pt idx="8">
                  <c:v>0</c:v>
                </c:pt>
              </c:numCache>
            </c:numRef>
          </c:val>
          <c:extLst>
            <c:ext xmlns:c16="http://schemas.microsoft.com/office/drawing/2014/chart" uri="{C3380CC4-5D6E-409C-BE32-E72D297353CC}">
              <c16:uniqueId val="{00000001-F50B-4E62-9BC4-71CD9BCB86BA}"/>
            </c:ext>
          </c:extLst>
        </c:ser>
        <c:ser>
          <c:idx val="2"/>
          <c:order val="2"/>
          <c:tx>
            <c:strRef>
              <c:f>'Marital status'!$F$1</c:f>
              <c:strCache>
                <c:ptCount val="1"/>
                <c:pt idx="0">
                  <c:v>Interview</c:v>
                </c:pt>
              </c:strCache>
            </c:strRef>
          </c:tx>
          <c:spPr>
            <a:solidFill>
              <a:schemeClr val="accent3"/>
            </a:solidFill>
            <a:ln>
              <a:noFill/>
            </a:ln>
            <a:effectLst/>
          </c:spPr>
          <c:invertIfNegative val="0"/>
          <c:cat>
            <c:strRef>
              <c:f>'Marital status'!$A$2:$A$10</c:f>
              <c:strCache>
                <c:ptCount val="9"/>
                <c:pt idx="0">
                  <c:v>Single</c:v>
                </c:pt>
                <c:pt idx="1">
                  <c:v>Married</c:v>
                </c:pt>
                <c:pt idx="2">
                  <c:v>Civil partnership</c:v>
                </c:pt>
                <c:pt idx="3">
                  <c:v>Legally separated</c:v>
                </c:pt>
                <c:pt idx="4">
                  <c:v>Divorced</c:v>
                </c:pt>
                <c:pt idx="5">
                  <c:v>Widowed</c:v>
                </c:pt>
                <c:pt idx="6">
                  <c:v>Other</c:v>
                </c:pt>
                <c:pt idx="7">
                  <c:v>I do not wish to disclose this</c:v>
                </c:pt>
                <c:pt idx="8">
                  <c:v>Not stated</c:v>
                </c:pt>
              </c:strCache>
            </c:strRef>
          </c:cat>
          <c:val>
            <c:numRef>
              <c:f>'Marital status'!$F$2:$F$10</c:f>
              <c:numCache>
                <c:formatCode>General</c:formatCode>
                <c:ptCount val="9"/>
                <c:pt idx="0">
                  <c:v>123</c:v>
                </c:pt>
                <c:pt idx="1">
                  <c:v>204</c:v>
                </c:pt>
                <c:pt idx="2">
                  <c:v>7</c:v>
                </c:pt>
                <c:pt idx="3">
                  <c:v>3</c:v>
                </c:pt>
                <c:pt idx="4">
                  <c:v>22</c:v>
                </c:pt>
                <c:pt idx="5">
                  <c:v>1</c:v>
                </c:pt>
                <c:pt idx="6">
                  <c:v>23</c:v>
                </c:pt>
                <c:pt idx="7">
                  <c:v>4</c:v>
                </c:pt>
                <c:pt idx="8">
                  <c:v>0</c:v>
                </c:pt>
              </c:numCache>
            </c:numRef>
          </c:val>
          <c:extLst>
            <c:ext xmlns:c16="http://schemas.microsoft.com/office/drawing/2014/chart" uri="{C3380CC4-5D6E-409C-BE32-E72D297353CC}">
              <c16:uniqueId val="{00000002-F50B-4E62-9BC4-71CD9BCB86BA}"/>
            </c:ext>
          </c:extLst>
        </c:ser>
        <c:ser>
          <c:idx val="3"/>
          <c:order val="3"/>
          <c:tx>
            <c:strRef>
              <c:f>'Marital status'!$J$1</c:f>
              <c:strCache>
                <c:ptCount val="1"/>
                <c:pt idx="0">
                  <c:v>Recruited</c:v>
                </c:pt>
              </c:strCache>
            </c:strRef>
          </c:tx>
          <c:spPr>
            <a:solidFill>
              <a:schemeClr val="accent4"/>
            </a:solidFill>
            <a:ln>
              <a:noFill/>
            </a:ln>
            <a:effectLst/>
          </c:spPr>
          <c:invertIfNegative val="0"/>
          <c:cat>
            <c:strRef>
              <c:f>'Marital status'!$A$2:$A$10</c:f>
              <c:strCache>
                <c:ptCount val="9"/>
                <c:pt idx="0">
                  <c:v>Single</c:v>
                </c:pt>
                <c:pt idx="1">
                  <c:v>Married</c:v>
                </c:pt>
                <c:pt idx="2">
                  <c:v>Civil partnership</c:v>
                </c:pt>
                <c:pt idx="3">
                  <c:v>Legally separated</c:v>
                </c:pt>
                <c:pt idx="4">
                  <c:v>Divorced</c:v>
                </c:pt>
                <c:pt idx="5">
                  <c:v>Widowed</c:v>
                </c:pt>
                <c:pt idx="6">
                  <c:v>Other</c:v>
                </c:pt>
                <c:pt idx="7">
                  <c:v>I do not wish to disclose this</c:v>
                </c:pt>
                <c:pt idx="8">
                  <c:v>Not stated</c:v>
                </c:pt>
              </c:strCache>
            </c:strRef>
          </c:cat>
          <c:val>
            <c:numRef>
              <c:f>'Marital status'!$J$2:$J$10</c:f>
              <c:numCache>
                <c:formatCode>General</c:formatCode>
                <c:ptCount val="9"/>
                <c:pt idx="0">
                  <c:v>23</c:v>
                </c:pt>
                <c:pt idx="1">
                  <c:v>51</c:v>
                </c:pt>
                <c:pt idx="2">
                  <c:v>1</c:v>
                </c:pt>
                <c:pt idx="3">
                  <c:v>0</c:v>
                </c:pt>
                <c:pt idx="4">
                  <c:v>8</c:v>
                </c:pt>
                <c:pt idx="5">
                  <c:v>0</c:v>
                </c:pt>
                <c:pt idx="6">
                  <c:v>7</c:v>
                </c:pt>
                <c:pt idx="7">
                  <c:v>2</c:v>
                </c:pt>
                <c:pt idx="8">
                  <c:v>5</c:v>
                </c:pt>
              </c:numCache>
            </c:numRef>
          </c:val>
          <c:extLst>
            <c:ext xmlns:c16="http://schemas.microsoft.com/office/drawing/2014/chart" uri="{C3380CC4-5D6E-409C-BE32-E72D297353CC}">
              <c16:uniqueId val="{00000003-F50B-4E62-9BC4-71CD9BCB86BA}"/>
            </c:ext>
          </c:extLst>
        </c:ser>
        <c:dLbls>
          <c:showLegendKey val="0"/>
          <c:showVal val="0"/>
          <c:showCatName val="0"/>
          <c:showSerName val="0"/>
          <c:showPercent val="0"/>
          <c:showBubbleSize val="0"/>
        </c:dLbls>
        <c:gapWidth val="219"/>
        <c:axId val="1007506464"/>
        <c:axId val="1007503584"/>
      </c:barChart>
      <c:catAx>
        <c:axId val="10075064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7503584"/>
        <c:crosses val="autoZero"/>
        <c:auto val="1"/>
        <c:lblAlgn val="ctr"/>
        <c:lblOffset val="100"/>
        <c:noMultiLvlLbl val="0"/>
      </c:catAx>
      <c:valAx>
        <c:axId val="10075035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7506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a:t>Applicants by sexual orientation</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'Sexual orientation'!$B$1</c:f>
              <c:strCache>
                <c:ptCount val="1"/>
                <c:pt idx="0">
                  <c:v>All applications</c:v>
                </c:pt>
              </c:strCache>
            </c:strRef>
          </c:tx>
          <c:spPr>
            <a:solidFill>
              <a:schemeClr val="accent1"/>
            </a:solidFill>
            <a:ln>
              <a:noFill/>
            </a:ln>
            <a:effectLst/>
          </c:spPr>
          <c:invertIfNegative val="0"/>
          <c:cat>
            <c:strRef>
              <c:f>'Sexual orientation'!$A$2:$A$8</c:f>
              <c:strCache>
                <c:ptCount val="7"/>
                <c:pt idx="0">
                  <c:v>Heterosexual or Straight</c:v>
                </c:pt>
                <c:pt idx="1">
                  <c:v>Gay or Lesbian</c:v>
                </c:pt>
                <c:pt idx="2">
                  <c:v>Bisexual</c:v>
                </c:pt>
                <c:pt idx="3">
                  <c:v>Other sexual orientation not listed</c:v>
                </c:pt>
                <c:pt idx="4">
                  <c:v>Undecided</c:v>
                </c:pt>
                <c:pt idx="5">
                  <c:v>I do not wish to describe my sexual orientation.</c:v>
                </c:pt>
                <c:pt idx="6">
                  <c:v>Not stated</c:v>
                </c:pt>
              </c:strCache>
            </c:strRef>
          </c:cat>
          <c:val>
            <c:numRef>
              <c:f>'Sexual orientation'!$B$2:$B$8</c:f>
              <c:numCache>
                <c:formatCode>General</c:formatCode>
                <c:ptCount val="7"/>
                <c:pt idx="0">
                  <c:v>1539</c:v>
                </c:pt>
                <c:pt idx="1">
                  <c:v>59</c:v>
                </c:pt>
                <c:pt idx="2">
                  <c:v>37</c:v>
                </c:pt>
                <c:pt idx="3">
                  <c:v>2</c:v>
                </c:pt>
                <c:pt idx="4">
                  <c:v>1</c:v>
                </c:pt>
                <c:pt idx="5">
                  <c:v>74</c:v>
                </c:pt>
                <c:pt idx="6">
                  <c:v>8</c:v>
                </c:pt>
              </c:numCache>
            </c:numRef>
          </c:val>
          <c:extLst>
            <c:ext xmlns:c16="http://schemas.microsoft.com/office/drawing/2014/chart" uri="{C3380CC4-5D6E-409C-BE32-E72D297353CC}">
              <c16:uniqueId val="{00000000-0399-4625-9050-E9E37CADB87C}"/>
            </c:ext>
          </c:extLst>
        </c:ser>
        <c:ser>
          <c:idx val="1"/>
          <c:order val="1"/>
          <c:tx>
            <c:strRef>
              <c:f>'Sexual orientation'!$D$1</c:f>
              <c:strCache>
                <c:ptCount val="1"/>
                <c:pt idx="0">
                  <c:v>Shortlisting</c:v>
                </c:pt>
              </c:strCache>
            </c:strRef>
          </c:tx>
          <c:spPr>
            <a:solidFill>
              <a:schemeClr val="accent2"/>
            </a:solidFill>
            <a:ln>
              <a:noFill/>
            </a:ln>
            <a:effectLst/>
          </c:spPr>
          <c:invertIfNegative val="0"/>
          <c:cat>
            <c:strRef>
              <c:f>'Sexual orientation'!$A$2:$A$8</c:f>
              <c:strCache>
                <c:ptCount val="7"/>
                <c:pt idx="0">
                  <c:v>Heterosexual or Straight</c:v>
                </c:pt>
                <c:pt idx="1">
                  <c:v>Gay or Lesbian</c:v>
                </c:pt>
                <c:pt idx="2">
                  <c:v>Bisexual</c:v>
                </c:pt>
                <c:pt idx="3">
                  <c:v>Other sexual orientation not listed</c:v>
                </c:pt>
                <c:pt idx="4">
                  <c:v>Undecided</c:v>
                </c:pt>
                <c:pt idx="5">
                  <c:v>I do not wish to describe my sexual orientation.</c:v>
                </c:pt>
                <c:pt idx="6">
                  <c:v>Not stated</c:v>
                </c:pt>
              </c:strCache>
            </c:strRef>
          </c:cat>
          <c:val>
            <c:numRef>
              <c:f>'Sexual orientation'!$D$2:$D$8</c:f>
              <c:numCache>
                <c:formatCode>General</c:formatCode>
                <c:ptCount val="7"/>
                <c:pt idx="0">
                  <c:v>760</c:v>
                </c:pt>
                <c:pt idx="1">
                  <c:v>38</c:v>
                </c:pt>
                <c:pt idx="2">
                  <c:v>25</c:v>
                </c:pt>
                <c:pt idx="3">
                  <c:v>2</c:v>
                </c:pt>
                <c:pt idx="4">
                  <c:v>1</c:v>
                </c:pt>
                <c:pt idx="5">
                  <c:v>35</c:v>
                </c:pt>
                <c:pt idx="6">
                  <c:v>0</c:v>
                </c:pt>
              </c:numCache>
            </c:numRef>
          </c:val>
          <c:extLst>
            <c:ext xmlns:c16="http://schemas.microsoft.com/office/drawing/2014/chart" uri="{C3380CC4-5D6E-409C-BE32-E72D297353CC}">
              <c16:uniqueId val="{00000001-0399-4625-9050-E9E37CADB87C}"/>
            </c:ext>
          </c:extLst>
        </c:ser>
        <c:ser>
          <c:idx val="2"/>
          <c:order val="2"/>
          <c:tx>
            <c:strRef>
              <c:f>'Sexual orientation'!$F$1</c:f>
              <c:strCache>
                <c:ptCount val="1"/>
                <c:pt idx="0">
                  <c:v>Interview</c:v>
                </c:pt>
              </c:strCache>
            </c:strRef>
          </c:tx>
          <c:spPr>
            <a:solidFill>
              <a:schemeClr val="accent3"/>
            </a:solidFill>
            <a:ln>
              <a:noFill/>
            </a:ln>
            <a:effectLst/>
          </c:spPr>
          <c:invertIfNegative val="0"/>
          <c:cat>
            <c:strRef>
              <c:f>'Sexual orientation'!$A$2:$A$8</c:f>
              <c:strCache>
                <c:ptCount val="7"/>
                <c:pt idx="0">
                  <c:v>Heterosexual or Straight</c:v>
                </c:pt>
                <c:pt idx="1">
                  <c:v>Gay or Lesbian</c:v>
                </c:pt>
                <c:pt idx="2">
                  <c:v>Bisexual</c:v>
                </c:pt>
                <c:pt idx="3">
                  <c:v>Other sexual orientation not listed</c:v>
                </c:pt>
                <c:pt idx="4">
                  <c:v>Undecided</c:v>
                </c:pt>
                <c:pt idx="5">
                  <c:v>I do not wish to describe my sexual orientation.</c:v>
                </c:pt>
                <c:pt idx="6">
                  <c:v>Not stated</c:v>
                </c:pt>
              </c:strCache>
            </c:strRef>
          </c:cat>
          <c:val>
            <c:numRef>
              <c:f>'Sexual orientation'!$F$2:$F$8</c:f>
              <c:numCache>
                <c:formatCode>General</c:formatCode>
                <c:ptCount val="7"/>
                <c:pt idx="0">
                  <c:v>345</c:v>
                </c:pt>
                <c:pt idx="1">
                  <c:v>11</c:v>
                </c:pt>
                <c:pt idx="2">
                  <c:v>9</c:v>
                </c:pt>
                <c:pt idx="3">
                  <c:v>0</c:v>
                </c:pt>
                <c:pt idx="4">
                  <c:v>0</c:v>
                </c:pt>
                <c:pt idx="5">
                  <c:v>22</c:v>
                </c:pt>
                <c:pt idx="6">
                  <c:v>0</c:v>
                </c:pt>
              </c:numCache>
            </c:numRef>
          </c:val>
          <c:extLst>
            <c:ext xmlns:c16="http://schemas.microsoft.com/office/drawing/2014/chart" uri="{C3380CC4-5D6E-409C-BE32-E72D297353CC}">
              <c16:uniqueId val="{00000002-0399-4625-9050-E9E37CADB87C}"/>
            </c:ext>
          </c:extLst>
        </c:ser>
        <c:ser>
          <c:idx val="3"/>
          <c:order val="3"/>
          <c:tx>
            <c:strRef>
              <c:f>'Sexual orientation'!$J$1</c:f>
              <c:strCache>
                <c:ptCount val="1"/>
                <c:pt idx="0">
                  <c:v>Recruited</c:v>
                </c:pt>
              </c:strCache>
            </c:strRef>
          </c:tx>
          <c:spPr>
            <a:solidFill>
              <a:schemeClr val="accent4"/>
            </a:solidFill>
            <a:ln>
              <a:noFill/>
            </a:ln>
            <a:effectLst/>
          </c:spPr>
          <c:invertIfNegative val="0"/>
          <c:cat>
            <c:strRef>
              <c:f>'Sexual orientation'!$A$2:$A$8</c:f>
              <c:strCache>
                <c:ptCount val="7"/>
                <c:pt idx="0">
                  <c:v>Heterosexual or Straight</c:v>
                </c:pt>
                <c:pt idx="1">
                  <c:v>Gay or Lesbian</c:v>
                </c:pt>
                <c:pt idx="2">
                  <c:v>Bisexual</c:v>
                </c:pt>
                <c:pt idx="3">
                  <c:v>Other sexual orientation not listed</c:v>
                </c:pt>
                <c:pt idx="4">
                  <c:v>Undecided</c:v>
                </c:pt>
                <c:pt idx="5">
                  <c:v>I do not wish to describe my sexual orientation.</c:v>
                </c:pt>
                <c:pt idx="6">
                  <c:v>Not stated</c:v>
                </c:pt>
              </c:strCache>
            </c:strRef>
          </c:cat>
          <c:val>
            <c:numRef>
              <c:f>'Sexual orientation'!$J$2:$J$8</c:f>
              <c:numCache>
                <c:formatCode>General</c:formatCode>
                <c:ptCount val="7"/>
                <c:pt idx="0">
                  <c:v>81</c:v>
                </c:pt>
                <c:pt idx="1">
                  <c:v>6</c:v>
                </c:pt>
                <c:pt idx="2">
                  <c:v>0</c:v>
                </c:pt>
                <c:pt idx="3">
                  <c:v>0</c:v>
                </c:pt>
                <c:pt idx="4">
                  <c:v>0</c:v>
                </c:pt>
                <c:pt idx="5">
                  <c:v>5</c:v>
                </c:pt>
                <c:pt idx="6">
                  <c:v>5</c:v>
                </c:pt>
              </c:numCache>
            </c:numRef>
          </c:val>
          <c:extLst>
            <c:ext xmlns:c16="http://schemas.microsoft.com/office/drawing/2014/chart" uri="{C3380CC4-5D6E-409C-BE32-E72D297353CC}">
              <c16:uniqueId val="{00000003-0399-4625-9050-E9E37CADB87C}"/>
            </c:ext>
          </c:extLst>
        </c:ser>
        <c:dLbls>
          <c:showLegendKey val="0"/>
          <c:showVal val="0"/>
          <c:showCatName val="0"/>
          <c:showSerName val="0"/>
          <c:showPercent val="0"/>
          <c:showBubbleSize val="0"/>
        </c:dLbls>
        <c:gapWidth val="219"/>
        <c:axId val="833834176"/>
        <c:axId val="833834536"/>
      </c:barChart>
      <c:catAx>
        <c:axId val="833834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834536"/>
        <c:crosses val="autoZero"/>
        <c:auto val="1"/>
        <c:lblAlgn val="ctr"/>
        <c:lblOffset val="100"/>
        <c:noMultiLvlLbl val="0"/>
      </c:catAx>
      <c:valAx>
        <c:axId val="8338345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834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a:t>LSC</a:t>
            </a:r>
            <a:r>
              <a:rPr lang="en-US" sz="1400" baseline="0"/>
              <a:t> ICB Workforce - Disability Status</a:t>
            </a:r>
            <a:endParaRPr lang="en-US" sz="14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Disability!$G$14</c:f>
              <c:strCache>
                <c:ptCount val="1"/>
                <c:pt idx="0">
                  <c:v>% of total</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015-4417-9149-C2C3A473994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015-4417-9149-C2C3A473994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015-4417-9149-C2C3A473994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015-4417-9149-C2C3A473994E}"/>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6015-4417-9149-C2C3A473994E}"/>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6="http://schemas.microsoft.com/office/drawing/2014/chart" uri="{C3380CC4-5D6E-409C-BE32-E72D297353CC}">
                  <c16:uniqueId val="{00000001-6015-4417-9149-C2C3A473994E}"/>
                </c:ext>
              </c:extLst>
            </c:dLbl>
            <c:dLbl>
              <c:idx val="1"/>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6="http://schemas.microsoft.com/office/drawing/2014/chart" uri="{C3380CC4-5D6E-409C-BE32-E72D297353CC}">
                  <c16:uniqueId val="{00000003-6015-4417-9149-C2C3A473994E}"/>
                </c:ext>
              </c:extLst>
            </c:dLbl>
            <c:dLbl>
              <c:idx val="3"/>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6="http://schemas.microsoft.com/office/drawing/2014/chart" uri="{C3380CC4-5D6E-409C-BE32-E72D297353CC}">
                  <c16:uniqueId val="{00000007-6015-4417-9149-C2C3A473994E}"/>
                </c:ext>
              </c:extLst>
            </c:dLbl>
            <c:dLbl>
              <c:idx val="4"/>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6="http://schemas.microsoft.com/office/drawing/2014/chart" uri="{C3380CC4-5D6E-409C-BE32-E72D297353CC}">
                  <c16:uniqueId val="{00000009-6015-4417-9149-C2C3A473994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Disability!$A$15:$A$19</c:f>
              <c:strCache>
                <c:ptCount val="5"/>
                <c:pt idx="0">
                  <c:v>No</c:v>
                </c:pt>
                <c:pt idx="1">
                  <c:v>Not Declared</c:v>
                </c:pt>
                <c:pt idx="2">
                  <c:v>Prefer Not To Answer</c:v>
                </c:pt>
                <c:pt idx="3">
                  <c:v>Unspecified</c:v>
                </c:pt>
                <c:pt idx="4">
                  <c:v>Yes</c:v>
                </c:pt>
              </c:strCache>
            </c:strRef>
          </c:cat>
          <c:val>
            <c:numRef>
              <c:f>Disability!$G$15:$G$19</c:f>
              <c:numCache>
                <c:formatCode>0.0%</c:formatCode>
                <c:ptCount val="5"/>
                <c:pt idx="0">
                  <c:v>0.50433839479392628</c:v>
                </c:pt>
                <c:pt idx="1">
                  <c:v>0.29392624728850325</c:v>
                </c:pt>
                <c:pt idx="2">
                  <c:v>4.3383947939262474E-3</c:v>
                </c:pt>
                <c:pt idx="3">
                  <c:v>0.12472885032537961</c:v>
                </c:pt>
                <c:pt idx="4">
                  <c:v>7.2668112798264642E-2</c:v>
                </c:pt>
              </c:numCache>
            </c:numRef>
          </c:val>
          <c:extLst>
            <c:ext xmlns:c16="http://schemas.microsoft.com/office/drawing/2014/chart" uri="{C3380CC4-5D6E-409C-BE32-E72D297353CC}">
              <c16:uniqueId val="{0000000A-6015-4417-9149-C2C3A473994E}"/>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a:t>LSC ICB Workforce</a:t>
            </a:r>
            <a:r>
              <a:rPr lang="en-GB" sz="1400" baseline="0"/>
              <a:t> - Marital Status</a:t>
            </a:r>
            <a:endParaRPr lang="en-GB" sz="14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'Marital Status'!$A$15</c:f>
              <c:strCache>
                <c:ptCount val="1"/>
                <c:pt idx="0">
                  <c:v>Civil Partnership</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'Marital Status'!$G$14</c:f>
              <c:strCache>
                <c:ptCount val="1"/>
                <c:pt idx="0">
                  <c:v>% of total</c:v>
                </c:pt>
              </c:strCache>
            </c:strRef>
          </c:cat>
          <c:val>
            <c:numRef>
              <c:f>'Marital Status'!$G$15</c:f>
              <c:numCache>
                <c:formatCode>0.0%</c:formatCode>
                <c:ptCount val="1"/>
                <c:pt idx="0">
                  <c:v>9.7613882863340565E-3</c:v>
                </c:pt>
              </c:numCache>
            </c:numRef>
          </c:val>
          <c:extLst>
            <c:ext xmlns:c16="http://schemas.microsoft.com/office/drawing/2014/chart" uri="{C3380CC4-5D6E-409C-BE32-E72D297353CC}">
              <c16:uniqueId val="{00000000-436B-4005-BDBB-3E7220200396}"/>
            </c:ext>
          </c:extLst>
        </c:ser>
        <c:ser>
          <c:idx val="1"/>
          <c:order val="1"/>
          <c:tx>
            <c:strRef>
              <c:f>'Marital Status'!$A$16</c:f>
              <c:strCache>
                <c:ptCount val="1"/>
                <c:pt idx="0">
                  <c:v>Divorced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'Marital Status'!$G$14</c:f>
              <c:strCache>
                <c:ptCount val="1"/>
                <c:pt idx="0">
                  <c:v>% of total</c:v>
                </c:pt>
              </c:strCache>
            </c:strRef>
          </c:cat>
          <c:val>
            <c:numRef>
              <c:f>'Marital Status'!$G$16</c:f>
              <c:numCache>
                <c:formatCode>0.0%</c:formatCode>
                <c:ptCount val="1"/>
                <c:pt idx="0">
                  <c:v>8.1344902386117135E-2</c:v>
                </c:pt>
              </c:numCache>
            </c:numRef>
          </c:val>
          <c:extLst>
            <c:ext xmlns:c16="http://schemas.microsoft.com/office/drawing/2014/chart" uri="{C3380CC4-5D6E-409C-BE32-E72D297353CC}">
              <c16:uniqueId val="{00000001-436B-4005-BDBB-3E7220200396}"/>
            </c:ext>
          </c:extLst>
        </c:ser>
        <c:ser>
          <c:idx val="2"/>
          <c:order val="2"/>
          <c:tx>
            <c:strRef>
              <c:f>'Marital Status'!$A$17</c:f>
              <c:strCache>
                <c:ptCount val="1"/>
                <c:pt idx="0">
                  <c:v>Legally Separated</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'Marital Status'!$G$14</c:f>
              <c:strCache>
                <c:ptCount val="1"/>
                <c:pt idx="0">
                  <c:v>% of total</c:v>
                </c:pt>
              </c:strCache>
            </c:strRef>
          </c:cat>
          <c:val>
            <c:numRef>
              <c:f>'Marital Status'!$G$17</c:f>
              <c:numCache>
                <c:formatCode>0.0%</c:formatCode>
                <c:ptCount val="1"/>
                <c:pt idx="0">
                  <c:v>8.6767895878524948E-3</c:v>
                </c:pt>
              </c:numCache>
            </c:numRef>
          </c:val>
          <c:extLst>
            <c:ext xmlns:c16="http://schemas.microsoft.com/office/drawing/2014/chart" uri="{C3380CC4-5D6E-409C-BE32-E72D297353CC}">
              <c16:uniqueId val="{00000002-436B-4005-BDBB-3E7220200396}"/>
            </c:ext>
          </c:extLst>
        </c:ser>
        <c:ser>
          <c:idx val="3"/>
          <c:order val="3"/>
          <c:tx>
            <c:strRef>
              <c:f>'Marital Status'!$A$18</c:f>
              <c:strCache>
                <c:ptCount val="1"/>
                <c:pt idx="0">
                  <c:v>Married</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'Marital Status'!$G$14</c:f>
              <c:strCache>
                <c:ptCount val="1"/>
                <c:pt idx="0">
                  <c:v>% of total</c:v>
                </c:pt>
              </c:strCache>
            </c:strRef>
          </c:cat>
          <c:val>
            <c:numRef>
              <c:f>'Marital Status'!$G$18</c:f>
              <c:numCache>
                <c:formatCode>0.0%</c:formatCode>
                <c:ptCount val="1"/>
                <c:pt idx="0">
                  <c:v>0.61713665943600871</c:v>
                </c:pt>
              </c:numCache>
            </c:numRef>
          </c:val>
          <c:extLst>
            <c:ext xmlns:c16="http://schemas.microsoft.com/office/drawing/2014/chart" uri="{C3380CC4-5D6E-409C-BE32-E72D297353CC}">
              <c16:uniqueId val="{00000003-436B-4005-BDBB-3E7220200396}"/>
            </c:ext>
          </c:extLst>
        </c:ser>
        <c:ser>
          <c:idx val="4"/>
          <c:order val="4"/>
          <c:tx>
            <c:strRef>
              <c:f>'Marital Status'!$A$19</c:f>
              <c:strCache>
                <c:ptCount val="1"/>
                <c:pt idx="0">
                  <c:v>Single</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'Marital Status'!$G$14</c:f>
              <c:strCache>
                <c:ptCount val="1"/>
                <c:pt idx="0">
                  <c:v>% of total</c:v>
                </c:pt>
              </c:strCache>
            </c:strRef>
          </c:cat>
          <c:val>
            <c:numRef>
              <c:f>'Marital Status'!$G$19</c:f>
              <c:numCache>
                <c:formatCode>0.0%</c:formatCode>
                <c:ptCount val="1"/>
                <c:pt idx="0">
                  <c:v>0.24620390455531455</c:v>
                </c:pt>
              </c:numCache>
            </c:numRef>
          </c:val>
          <c:extLst>
            <c:ext xmlns:c16="http://schemas.microsoft.com/office/drawing/2014/chart" uri="{C3380CC4-5D6E-409C-BE32-E72D297353CC}">
              <c16:uniqueId val="{00000004-436B-4005-BDBB-3E7220200396}"/>
            </c:ext>
          </c:extLst>
        </c:ser>
        <c:ser>
          <c:idx val="5"/>
          <c:order val="5"/>
          <c:tx>
            <c:strRef>
              <c:f>'Marital Status'!$A$20</c:f>
              <c:strCache>
                <c:ptCount val="1"/>
                <c:pt idx="0">
                  <c:v>Unknown</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'Marital Status'!$G$14</c:f>
              <c:strCache>
                <c:ptCount val="1"/>
                <c:pt idx="0">
                  <c:v>% of total</c:v>
                </c:pt>
              </c:strCache>
            </c:strRef>
          </c:cat>
          <c:val>
            <c:numRef>
              <c:f>'Marital Status'!$G$20</c:f>
              <c:numCache>
                <c:formatCode>0.0%</c:formatCode>
                <c:ptCount val="1"/>
                <c:pt idx="0">
                  <c:v>2.0607375271149676E-2</c:v>
                </c:pt>
              </c:numCache>
            </c:numRef>
          </c:val>
          <c:extLst>
            <c:ext xmlns:c16="http://schemas.microsoft.com/office/drawing/2014/chart" uri="{C3380CC4-5D6E-409C-BE32-E72D297353CC}">
              <c16:uniqueId val="{00000005-436B-4005-BDBB-3E7220200396}"/>
            </c:ext>
          </c:extLst>
        </c:ser>
        <c:ser>
          <c:idx val="6"/>
          <c:order val="6"/>
          <c:tx>
            <c:strRef>
              <c:f>'Marital Status'!$A$21</c:f>
              <c:strCache>
                <c:ptCount val="1"/>
                <c:pt idx="0">
                  <c:v>Widowed</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'Marital Status'!$G$14</c:f>
              <c:strCache>
                <c:ptCount val="1"/>
                <c:pt idx="0">
                  <c:v>% of total</c:v>
                </c:pt>
              </c:strCache>
            </c:strRef>
          </c:cat>
          <c:val>
            <c:numRef>
              <c:f>'Marital Status'!$G$21</c:f>
              <c:numCache>
                <c:formatCode>0.0%</c:formatCode>
                <c:ptCount val="1"/>
                <c:pt idx="0">
                  <c:v>9.7613882863340565E-3</c:v>
                </c:pt>
              </c:numCache>
            </c:numRef>
          </c:val>
          <c:extLst>
            <c:ext xmlns:c16="http://schemas.microsoft.com/office/drawing/2014/chart" uri="{C3380CC4-5D6E-409C-BE32-E72D297353CC}">
              <c16:uniqueId val="{00000006-436B-4005-BDBB-3E7220200396}"/>
            </c:ext>
          </c:extLst>
        </c:ser>
        <c:ser>
          <c:idx val="7"/>
          <c:order val="7"/>
          <c:tx>
            <c:strRef>
              <c:f>'Marital Status'!$A$22</c:f>
              <c:strCache>
                <c:ptCount val="1"/>
                <c:pt idx="0">
                  <c:v>Blank</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'Marital Status'!$G$14</c:f>
              <c:strCache>
                <c:ptCount val="1"/>
                <c:pt idx="0">
                  <c:v>% of total</c:v>
                </c:pt>
              </c:strCache>
            </c:strRef>
          </c:cat>
          <c:val>
            <c:numRef>
              <c:f>'Marital Status'!$G$22</c:f>
              <c:numCache>
                <c:formatCode>0.0%</c:formatCode>
                <c:ptCount val="1"/>
                <c:pt idx="0">
                  <c:v>6.5075921908893707E-3</c:v>
                </c:pt>
              </c:numCache>
            </c:numRef>
          </c:val>
          <c:extLst>
            <c:ext xmlns:c16="http://schemas.microsoft.com/office/drawing/2014/chart" uri="{C3380CC4-5D6E-409C-BE32-E72D297353CC}">
              <c16:uniqueId val="{00000007-436B-4005-BDBB-3E7220200396}"/>
            </c:ext>
          </c:extLst>
        </c:ser>
        <c:dLbls>
          <c:dLblPos val="outEnd"/>
          <c:showLegendKey val="0"/>
          <c:showVal val="1"/>
          <c:showCatName val="0"/>
          <c:showSerName val="0"/>
          <c:showPercent val="0"/>
          <c:showBubbleSize val="0"/>
        </c:dLbls>
        <c:gapWidth val="219"/>
        <c:overlap val="-27"/>
        <c:axId val="736610904"/>
        <c:axId val="736608384"/>
      </c:barChart>
      <c:catAx>
        <c:axId val="736610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736608384"/>
        <c:crosses val="autoZero"/>
        <c:auto val="1"/>
        <c:lblAlgn val="ctr"/>
        <c:lblOffset val="100"/>
        <c:noMultiLvlLbl val="0"/>
      </c:catAx>
      <c:valAx>
        <c:axId val="7366083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736610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a:t>LSC ICB Workforce - Ethnicity Group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'Ethnicity Group'!$G$12</c:f>
              <c:strCache>
                <c:ptCount val="1"/>
                <c:pt idx="0">
                  <c:v>% of total</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0AF-4222-9BFC-159540B403F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0AF-4222-9BFC-159540B403F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0AF-4222-9BFC-159540B403F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0AF-4222-9BFC-159540B403F4}"/>
              </c:ext>
            </c:extLst>
          </c:dPt>
          <c:dLbls>
            <c:dLbl>
              <c:idx val="1"/>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6="http://schemas.microsoft.com/office/drawing/2014/chart" uri="{C3380CC4-5D6E-409C-BE32-E72D297353CC}">
                  <c16:uniqueId val="{00000003-10AF-4222-9BFC-159540B403F4}"/>
                </c:ext>
              </c:extLst>
            </c:dLbl>
            <c:dLbl>
              <c:idx val="3"/>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extLst>
                <c:ext xmlns:c16="http://schemas.microsoft.com/office/drawing/2014/chart" uri="{C3380CC4-5D6E-409C-BE32-E72D297353CC}">
                  <c16:uniqueId val="{00000007-10AF-4222-9BFC-159540B403F4}"/>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'Ethnicity Group'!$A$13:$A$16</c:f>
              <c:strCache>
                <c:ptCount val="4"/>
                <c:pt idx="0">
                  <c:v>Blank</c:v>
                </c:pt>
                <c:pt idx="1">
                  <c:v>BME</c:v>
                </c:pt>
                <c:pt idx="2">
                  <c:v>Not Stated</c:v>
                </c:pt>
                <c:pt idx="3">
                  <c:v>White</c:v>
                </c:pt>
              </c:strCache>
            </c:strRef>
          </c:cat>
          <c:val>
            <c:numRef>
              <c:f>'Ethnicity Group'!$G$13:$G$16</c:f>
              <c:numCache>
                <c:formatCode>0.0%</c:formatCode>
                <c:ptCount val="4"/>
                <c:pt idx="0">
                  <c:v>1.6268980477223426E-2</c:v>
                </c:pt>
                <c:pt idx="1">
                  <c:v>7.4837310195227769E-2</c:v>
                </c:pt>
                <c:pt idx="2">
                  <c:v>4.1214750542299353E-2</c:v>
                </c:pt>
                <c:pt idx="3">
                  <c:v>0.86767895878524948</c:v>
                </c:pt>
              </c:numCache>
            </c:numRef>
          </c:val>
          <c:extLst>
            <c:ext xmlns:c16="http://schemas.microsoft.com/office/drawing/2014/chart" uri="{C3380CC4-5D6E-409C-BE32-E72D297353CC}">
              <c16:uniqueId val="{00000008-10AF-4222-9BFC-159540B403F4}"/>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a:t>LSC ICB Workforce - Female/Male split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Sex!$G$11</c:f>
              <c:strCache>
                <c:ptCount val="1"/>
                <c:pt idx="0">
                  <c:v>% of total</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E70-48FD-B6F5-FAF75DC0D2C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E70-48FD-B6F5-FAF75DC0D2C0}"/>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Sex!$A$12:$A$13</c:f>
              <c:strCache>
                <c:ptCount val="2"/>
                <c:pt idx="0">
                  <c:v>Female</c:v>
                </c:pt>
                <c:pt idx="1">
                  <c:v>Male</c:v>
                </c:pt>
              </c:strCache>
            </c:strRef>
          </c:cat>
          <c:val>
            <c:numRef>
              <c:f>Sex!$G$12:$G$13</c:f>
              <c:numCache>
                <c:formatCode>0.0%</c:formatCode>
                <c:ptCount val="2"/>
                <c:pt idx="0">
                  <c:v>0.79284164859002171</c:v>
                </c:pt>
                <c:pt idx="1">
                  <c:v>0.20715835140997832</c:v>
                </c:pt>
              </c:numCache>
            </c:numRef>
          </c:val>
          <c:extLst>
            <c:ext xmlns:c16="http://schemas.microsoft.com/office/drawing/2014/chart" uri="{C3380CC4-5D6E-409C-BE32-E72D297353CC}">
              <c16:uniqueId val="{00000004-5E70-48FD-B6F5-FAF75DC0D2C0}"/>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a:t>LSC ICB Workforce - Sexual Orientation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'Sexual orientation'!$A$16</c:f>
              <c:strCache>
                <c:ptCount val="1"/>
                <c:pt idx="0">
                  <c:v>Bisexual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'Sexual orientation'!$G$15</c:f>
              <c:strCache>
                <c:ptCount val="1"/>
                <c:pt idx="0">
                  <c:v>% of total</c:v>
                </c:pt>
              </c:strCache>
            </c:strRef>
          </c:cat>
          <c:val>
            <c:numRef>
              <c:f>'Sexual orientation'!$G$16</c:f>
              <c:numCache>
                <c:formatCode>0.0%</c:formatCode>
                <c:ptCount val="1"/>
                <c:pt idx="0">
                  <c:v>6.5075921908893707E-3</c:v>
                </c:pt>
              </c:numCache>
            </c:numRef>
          </c:val>
          <c:extLst>
            <c:ext xmlns:c16="http://schemas.microsoft.com/office/drawing/2014/chart" uri="{C3380CC4-5D6E-409C-BE32-E72D297353CC}">
              <c16:uniqueId val="{00000000-3002-4C25-BB9A-BE1591FE7A1C}"/>
            </c:ext>
          </c:extLst>
        </c:ser>
        <c:ser>
          <c:idx val="1"/>
          <c:order val="1"/>
          <c:tx>
            <c:strRef>
              <c:f>'Sexual orientation'!$A$17</c:f>
              <c:strCache>
                <c:ptCount val="1"/>
                <c:pt idx="0">
                  <c:v>Gay or Lesbian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'Sexual orientation'!$G$15</c:f>
              <c:strCache>
                <c:ptCount val="1"/>
                <c:pt idx="0">
                  <c:v>% of total</c:v>
                </c:pt>
              </c:strCache>
            </c:strRef>
          </c:cat>
          <c:val>
            <c:numRef>
              <c:f>'Sexual orientation'!$G$17</c:f>
              <c:numCache>
                <c:formatCode>0.0%</c:formatCode>
                <c:ptCount val="1"/>
                <c:pt idx="0">
                  <c:v>2.6030368763557483E-2</c:v>
                </c:pt>
              </c:numCache>
            </c:numRef>
          </c:val>
          <c:extLst>
            <c:ext xmlns:c16="http://schemas.microsoft.com/office/drawing/2014/chart" uri="{C3380CC4-5D6E-409C-BE32-E72D297353CC}">
              <c16:uniqueId val="{00000001-3002-4C25-BB9A-BE1591FE7A1C}"/>
            </c:ext>
          </c:extLst>
        </c:ser>
        <c:ser>
          <c:idx val="2"/>
          <c:order val="2"/>
          <c:tx>
            <c:strRef>
              <c:f>'Sexual orientation'!$A$18</c:f>
              <c:strCache>
                <c:ptCount val="1"/>
                <c:pt idx="0">
                  <c:v>Heterosexual or Straight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'Sexual orientation'!$G$15</c:f>
              <c:strCache>
                <c:ptCount val="1"/>
                <c:pt idx="0">
                  <c:v>% of total</c:v>
                </c:pt>
              </c:strCache>
            </c:strRef>
          </c:cat>
          <c:val>
            <c:numRef>
              <c:f>'Sexual orientation'!$G$18</c:f>
              <c:numCache>
                <c:formatCode>0.0%</c:formatCode>
                <c:ptCount val="1"/>
                <c:pt idx="0">
                  <c:v>0.62255965292841653</c:v>
                </c:pt>
              </c:numCache>
            </c:numRef>
          </c:val>
          <c:extLst>
            <c:ext xmlns:c16="http://schemas.microsoft.com/office/drawing/2014/chart" uri="{C3380CC4-5D6E-409C-BE32-E72D297353CC}">
              <c16:uniqueId val="{00000002-3002-4C25-BB9A-BE1591FE7A1C}"/>
            </c:ext>
          </c:extLst>
        </c:ser>
        <c:ser>
          <c:idx val="3"/>
          <c:order val="3"/>
          <c:tx>
            <c:strRef>
              <c:f>'Sexual orientation'!$A$19</c:f>
              <c:strCache>
                <c:ptCount val="1"/>
                <c:pt idx="0">
                  <c:v>Not stated (person asked but declined to provide a response)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'Sexual orientation'!$G$15</c:f>
              <c:strCache>
                <c:ptCount val="1"/>
                <c:pt idx="0">
                  <c:v>% of total</c:v>
                </c:pt>
              </c:strCache>
            </c:strRef>
          </c:cat>
          <c:val>
            <c:numRef>
              <c:f>'Sexual orientation'!$G$19</c:f>
              <c:numCache>
                <c:formatCode>0.0%</c:formatCode>
                <c:ptCount val="1"/>
                <c:pt idx="0">
                  <c:v>0.29175704989154011</c:v>
                </c:pt>
              </c:numCache>
            </c:numRef>
          </c:val>
          <c:extLst>
            <c:ext xmlns:c16="http://schemas.microsoft.com/office/drawing/2014/chart" uri="{C3380CC4-5D6E-409C-BE32-E72D297353CC}">
              <c16:uniqueId val="{00000003-3002-4C25-BB9A-BE1591FE7A1C}"/>
            </c:ext>
          </c:extLst>
        </c:ser>
        <c:ser>
          <c:idx val="4"/>
          <c:order val="4"/>
          <c:tx>
            <c:strRef>
              <c:f>'Sexual orientation'!$A$20</c:f>
              <c:strCache>
                <c:ptCount val="1"/>
                <c:pt idx="0">
                  <c:v>Other sexual orientation not listed</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'Sexual orientation'!$G$15</c:f>
              <c:strCache>
                <c:ptCount val="1"/>
                <c:pt idx="0">
                  <c:v>% of total</c:v>
                </c:pt>
              </c:strCache>
            </c:strRef>
          </c:cat>
          <c:val>
            <c:numRef>
              <c:f>'Sexual orientation'!$G$20</c:f>
              <c:numCache>
                <c:formatCode>0.0%</c:formatCode>
                <c:ptCount val="1"/>
                <c:pt idx="0">
                  <c:v>3.2537960954446853E-3</c:v>
                </c:pt>
              </c:numCache>
            </c:numRef>
          </c:val>
          <c:extLst>
            <c:ext xmlns:c16="http://schemas.microsoft.com/office/drawing/2014/chart" uri="{C3380CC4-5D6E-409C-BE32-E72D297353CC}">
              <c16:uniqueId val="{00000004-3002-4C25-BB9A-BE1591FE7A1C}"/>
            </c:ext>
          </c:extLst>
        </c:ser>
        <c:ser>
          <c:idx val="5"/>
          <c:order val="5"/>
          <c:tx>
            <c:strRef>
              <c:f>'Sexual orientation'!$A$21</c:f>
              <c:strCache>
                <c:ptCount val="1"/>
                <c:pt idx="0">
                  <c:v>Unspecified</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'Sexual orientation'!$G$15</c:f>
              <c:strCache>
                <c:ptCount val="1"/>
                <c:pt idx="0">
                  <c:v>% of total</c:v>
                </c:pt>
              </c:strCache>
            </c:strRef>
          </c:cat>
          <c:val>
            <c:numRef>
              <c:f>'Sexual orientation'!$G$21</c:f>
              <c:numCache>
                <c:formatCode>0.0%</c:formatCode>
                <c:ptCount val="1"/>
                <c:pt idx="0">
                  <c:v>4.9891540130151846E-2</c:v>
                </c:pt>
              </c:numCache>
            </c:numRef>
          </c:val>
          <c:extLst>
            <c:ext xmlns:c16="http://schemas.microsoft.com/office/drawing/2014/chart" uri="{C3380CC4-5D6E-409C-BE32-E72D297353CC}">
              <c16:uniqueId val="{00000005-3002-4C25-BB9A-BE1591FE7A1C}"/>
            </c:ext>
          </c:extLst>
        </c:ser>
        <c:dLbls>
          <c:dLblPos val="outEnd"/>
          <c:showLegendKey val="0"/>
          <c:showVal val="1"/>
          <c:showCatName val="0"/>
          <c:showSerName val="0"/>
          <c:showPercent val="0"/>
          <c:showBubbleSize val="0"/>
        </c:dLbls>
        <c:gapWidth val="219"/>
        <c:overlap val="-27"/>
        <c:axId val="1050841064"/>
        <c:axId val="1050842144"/>
      </c:barChart>
      <c:catAx>
        <c:axId val="1050841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050842144"/>
        <c:crosses val="autoZero"/>
        <c:auto val="1"/>
        <c:lblAlgn val="ctr"/>
        <c:lblOffset val="100"/>
        <c:noMultiLvlLbl val="0"/>
      </c:catAx>
      <c:valAx>
        <c:axId val="10508421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05084106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a:t>LSC ICB Workforce</a:t>
            </a:r>
            <a:r>
              <a:rPr lang="en-GB" sz="1400" baseline="0"/>
              <a:t> - Full-Time/Part-Time</a:t>
            </a:r>
            <a:endParaRPr lang="en-GB" sz="14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Participation!$G$11</c:f>
              <c:strCache>
                <c:ptCount val="1"/>
                <c:pt idx="0">
                  <c:v>% of total</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3AB-42D7-9566-9BFD9B38B79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3AB-42D7-9566-9BFD9B38B79D}"/>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Participation!$A$12:$A$13</c:f>
              <c:strCache>
                <c:ptCount val="2"/>
                <c:pt idx="0">
                  <c:v>Full Time</c:v>
                </c:pt>
                <c:pt idx="1">
                  <c:v>Part Time</c:v>
                </c:pt>
              </c:strCache>
            </c:strRef>
          </c:cat>
          <c:val>
            <c:numRef>
              <c:f>Participation!$G$12:$G$13</c:f>
              <c:numCache>
                <c:formatCode>0.0%</c:formatCode>
                <c:ptCount val="2"/>
                <c:pt idx="0">
                  <c:v>0.7169197396963124</c:v>
                </c:pt>
                <c:pt idx="1">
                  <c:v>0.28308026030368766</c:v>
                </c:pt>
              </c:numCache>
            </c:numRef>
          </c:val>
          <c:extLst>
            <c:ext xmlns:c16="http://schemas.microsoft.com/office/drawing/2014/chart" uri="{C3380CC4-5D6E-409C-BE32-E72D297353CC}">
              <c16:uniqueId val="{00000004-83AB-42D7-9566-9BFD9B38B79D}"/>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LSC ICB Workforce</a:t>
            </a:r>
            <a:r>
              <a:rPr lang="en-GB" baseline="0"/>
              <a:t> - Female/Male full-time/part-time split</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percentStacked"/>
        <c:varyColors val="0"/>
        <c:ser>
          <c:idx val="0"/>
          <c:order val="0"/>
          <c:tx>
            <c:strRef>
              <c:f>Participation!$O$5</c:f>
              <c:strCache>
                <c:ptCount val="1"/>
                <c:pt idx="0">
                  <c:v>Female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Participation!$P$4:$Q$4</c:f>
              <c:strCache>
                <c:ptCount val="2"/>
                <c:pt idx="0">
                  <c:v>Full Time</c:v>
                </c:pt>
                <c:pt idx="1">
                  <c:v>Part Time</c:v>
                </c:pt>
              </c:strCache>
            </c:strRef>
          </c:cat>
          <c:val>
            <c:numRef>
              <c:f>Participation!$P$5:$Q$5</c:f>
              <c:numCache>
                <c:formatCode>0.0%</c:formatCode>
                <c:ptCount val="2"/>
                <c:pt idx="0">
                  <c:v>0.76853252647503778</c:v>
                </c:pt>
                <c:pt idx="1">
                  <c:v>0.85440613026819923</c:v>
                </c:pt>
              </c:numCache>
            </c:numRef>
          </c:val>
          <c:extLst>
            <c:ext xmlns:c16="http://schemas.microsoft.com/office/drawing/2014/chart" uri="{C3380CC4-5D6E-409C-BE32-E72D297353CC}">
              <c16:uniqueId val="{00000000-4539-4F4D-AEDE-96661DFD823D}"/>
            </c:ext>
          </c:extLst>
        </c:ser>
        <c:ser>
          <c:idx val="1"/>
          <c:order val="1"/>
          <c:tx>
            <c:strRef>
              <c:f>Participation!$O$6</c:f>
              <c:strCache>
                <c:ptCount val="1"/>
                <c:pt idx="0">
                  <c:v>Male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Participation!$P$4:$Q$4</c:f>
              <c:strCache>
                <c:ptCount val="2"/>
                <c:pt idx="0">
                  <c:v>Full Time</c:v>
                </c:pt>
                <c:pt idx="1">
                  <c:v>Part Time</c:v>
                </c:pt>
              </c:strCache>
            </c:strRef>
          </c:cat>
          <c:val>
            <c:numRef>
              <c:f>Participation!$P$6:$Q$6</c:f>
              <c:numCache>
                <c:formatCode>0.0%</c:formatCode>
                <c:ptCount val="2"/>
                <c:pt idx="0">
                  <c:v>0.23146747352496219</c:v>
                </c:pt>
                <c:pt idx="1">
                  <c:v>0.14559386973180077</c:v>
                </c:pt>
              </c:numCache>
            </c:numRef>
          </c:val>
          <c:extLst>
            <c:ext xmlns:c16="http://schemas.microsoft.com/office/drawing/2014/chart" uri="{C3380CC4-5D6E-409C-BE32-E72D297353CC}">
              <c16:uniqueId val="{00000001-4539-4F4D-AEDE-96661DFD823D}"/>
            </c:ext>
          </c:extLst>
        </c:ser>
        <c:dLbls>
          <c:dLblPos val="ctr"/>
          <c:showLegendKey val="0"/>
          <c:showVal val="1"/>
          <c:showCatName val="0"/>
          <c:showSerName val="0"/>
          <c:showPercent val="0"/>
          <c:showBubbleSize val="0"/>
        </c:dLbls>
        <c:gapWidth val="150"/>
        <c:overlap val="100"/>
        <c:axId val="846497976"/>
        <c:axId val="846503376"/>
      </c:barChart>
      <c:catAx>
        <c:axId val="846497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846503376"/>
        <c:crosses val="autoZero"/>
        <c:auto val="1"/>
        <c:lblAlgn val="ctr"/>
        <c:lblOffset val="100"/>
        <c:noMultiLvlLbl val="0"/>
      </c:catAx>
      <c:valAx>
        <c:axId val="846503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6497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a:t>Applicants by age</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Age!$B$1</c:f>
              <c:strCache>
                <c:ptCount val="1"/>
                <c:pt idx="0">
                  <c:v>All applications</c:v>
                </c:pt>
              </c:strCache>
            </c:strRef>
          </c:tx>
          <c:spPr>
            <a:solidFill>
              <a:schemeClr val="accent1"/>
            </a:solidFill>
            <a:ln>
              <a:noFill/>
            </a:ln>
            <a:effectLst/>
          </c:spPr>
          <c:invertIfNegative val="0"/>
          <c:cat>
            <c:strRef>
              <c:f>Age!$A$2:$A$13</c:f>
              <c:strCache>
                <c:ptCount val="12"/>
                <c:pt idx="0">
                  <c:v>Under 20</c:v>
                </c:pt>
                <c:pt idx="1">
                  <c:v>20 - 24</c:v>
                </c:pt>
                <c:pt idx="2">
                  <c:v>25 - 29</c:v>
                </c:pt>
                <c:pt idx="3">
                  <c:v>30 - 34</c:v>
                </c:pt>
                <c:pt idx="4">
                  <c:v>35 - 39</c:v>
                </c:pt>
                <c:pt idx="5">
                  <c:v>40 - 44</c:v>
                </c:pt>
                <c:pt idx="6">
                  <c:v>45 - 49</c:v>
                </c:pt>
                <c:pt idx="7">
                  <c:v>50 - 54</c:v>
                </c:pt>
                <c:pt idx="8">
                  <c:v>55 - 59</c:v>
                </c:pt>
                <c:pt idx="9">
                  <c:v>60 - 64</c:v>
                </c:pt>
                <c:pt idx="10">
                  <c:v>65+</c:v>
                </c:pt>
                <c:pt idx="11">
                  <c:v>Not stated</c:v>
                </c:pt>
              </c:strCache>
            </c:strRef>
          </c:cat>
          <c:val>
            <c:numRef>
              <c:f>Age!$B$2:$B$13</c:f>
              <c:numCache>
                <c:formatCode>General</c:formatCode>
                <c:ptCount val="12"/>
                <c:pt idx="0">
                  <c:v>6</c:v>
                </c:pt>
                <c:pt idx="1">
                  <c:v>122</c:v>
                </c:pt>
                <c:pt idx="2">
                  <c:v>308</c:v>
                </c:pt>
                <c:pt idx="3">
                  <c:v>307</c:v>
                </c:pt>
                <c:pt idx="4">
                  <c:v>292</c:v>
                </c:pt>
                <c:pt idx="5">
                  <c:v>262</c:v>
                </c:pt>
                <c:pt idx="6">
                  <c:v>166</c:v>
                </c:pt>
                <c:pt idx="7">
                  <c:v>151</c:v>
                </c:pt>
                <c:pt idx="8">
                  <c:v>78</c:v>
                </c:pt>
                <c:pt idx="9">
                  <c:v>24</c:v>
                </c:pt>
                <c:pt idx="10">
                  <c:v>4</c:v>
                </c:pt>
                <c:pt idx="11">
                  <c:v>0</c:v>
                </c:pt>
              </c:numCache>
            </c:numRef>
          </c:val>
          <c:extLst>
            <c:ext xmlns:c16="http://schemas.microsoft.com/office/drawing/2014/chart" uri="{C3380CC4-5D6E-409C-BE32-E72D297353CC}">
              <c16:uniqueId val="{00000000-1009-4A2F-8FAE-B0BCF90B0FD7}"/>
            </c:ext>
          </c:extLst>
        </c:ser>
        <c:ser>
          <c:idx val="1"/>
          <c:order val="1"/>
          <c:tx>
            <c:strRef>
              <c:f>Age!$D$1</c:f>
              <c:strCache>
                <c:ptCount val="1"/>
                <c:pt idx="0">
                  <c:v>Shortlisting</c:v>
                </c:pt>
              </c:strCache>
            </c:strRef>
          </c:tx>
          <c:spPr>
            <a:solidFill>
              <a:schemeClr val="accent2"/>
            </a:solidFill>
            <a:ln>
              <a:noFill/>
            </a:ln>
            <a:effectLst/>
          </c:spPr>
          <c:invertIfNegative val="0"/>
          <c:cat>
            <c:strRef>
              <c:f>Age!$A$2:$A$13</c:f>
              <c:strCache>
                <c:ptCount val="12"/>
                <c:pt idx="0">
                  <c:v>Under 20</c:v>
                </c:pt>
                <c:pt idx="1">
                  <c:v>20 - 24</c:v>
                </c:pt>
                <c:pt idx="2">
                  <c:v>25 - 29</c:v>
                </c:pt>
                <c:pt idx="3">
                  <c:v>30 - 34</c:v>
                </c:pt>
                <c:pt idx="4">
                  <c:v>35 - 39</c:v>
                </c:pt>
                <c:pt idx="5">
                  <c:v>40 - 44</c:v>
                </c:pt>
                <c:pt idx="6">
                  <c:v>45 - 49</c:v>
                </c:pt>
                <c:pt idx="7">
                  <c:v>50 - 54</c:v>
                </c:pt>
                <c:pt idx="8">
                  <c:v>55 - 59</c:v>
                </c:pt>
                <c:pt idx="9">
                  <c:v>60 - 64</c:v>
                </c:pt>
                <c:pt idx="10">
                  <c:v>65+</c:v>
                </c:pt>
                <c:pt idx="11">
                  <c:v>Not stated</c:v>
                </c:pt>
              </c:strCache>
            </c:strRef>
          </c:cat>
          <c:val>
            <c:numRef>
              <c:f>Age!$D$2:$D$13</c:f>
              <c:numCache>
                <c:formatCode>General</c:formatCode>
                <c:ptCount val="12"/>
                <c:pt idx="0">
                  <c:v>5</c:v>
                </c:pt>
                <c:pt idx="1">
                  <c:v>64</c:v>
                </c:pt>
                <c:pt idx="2">
                  <c:v>142</c:v>
                </c:pt>
                <c:pt idx="3">
                  <c:v>150</c:v>
                </c:pt>
                <c:pt idx="4">
                  <c:v>163</c:v>
                </c:pt>
                <c:pt idx="5">
                  <c:v>133</c:v>
                </c:pt>
                <c:pt idx="6">
                  <c:v>84</c:v>
                </c:pt>
                <c:pt idx="7">
                  <c:v>72</c:v>
                </c:pt>
                <c:pt idx="8">
                  <c:v>34</c:v>
                </c:pt>
                <c:pt idx="9">
                  <c:v>12</c:v>
                </c:pt>
                <c:pt idx="10">
                  <c:v>2</c:v>
                </c:pt>
                <c:pt idx="11">
                  <c:v>0</c:v>
                </c:pt>
              </c:numCache>
            </c:numRef>
          </c:val>
          <c:extLst>
            <c:ext xmlns:c16="http://schemas.microsoft.com/office/drawing/2014/chart" uri="{C3380CC4-5D6E-409C-BE32-E72D297353CC}">
              <c16:uniqueId val="{00000001-1009-4A2F-8FAE-B0BCF90B0FD7}"/>
            </c:ext>
          </c:extLst>
        </c:ser>
        <c:ser>
          <c:idx val="2"/>
          <c:order val="2"/>
          <c:tx>
            <c:strRef>
              <c:f>Age!$F$1</c:f>
              <c:strCache>
                <c:ptCount val="1"/>
                <c:pt idx="0">
                  <c:v>Interview</c:v>
                </c:pt>
              </c:strCache>
            </c:strRef>
          </c:tx>
          <c:spPr>
            <a:solidFill>
              <a:schemeClr val="accent3"/>
            </a:solidFill>
            <a:ln>
              <a:noFill/>
            </a:ln>
            <a:effectLst/>
          </c:spPr>
          <c:invertIfNegative val="0"/>
          <c:cat>
            <c:strRef>
              <c:f>Age!$A$2:$A$13</c:f>
              <c:strCache>
                <c:ptCount val="12"/>
                <c:pt idx="0">
                  <c:v>Under 20</c:v>
                </c:pt>
                <c:pt idx="1">
                  <c:v>20 - 24</c:v>
                </c:pt>
                <c:pt idx="2">
                  <c:v>25 - 29</c:v>
                </c:pt>
                <c:pt idx="3">
                  <c:v>30 - 34</c:v>
                </c:pt>
                <c:pt idx="4">
                  <c:v>35 - 39</c:v>
                </c:pt>
                <c:pt idx="5">
                  <c:v>40 - 44</c:v>
                </c:pt>
                <c:pt idx="6">
                  <c:v>45 - 49</c:v>
                </c:pt>
                <c:pt idx="7">
                  <c:v>50 - 54</c:v>
                </c:pt>
                <c:pt idx="8">
                  <c:v>55 - 59</c:v>
                </c:pt>
                <c:pt idx="9">
                  <c:v>60 - 64</c:v>
                </c:pt>
                <c:pt idx="10">
                  <c:v>65+</c:v>
                </c:pt>
                <c:pt idx="11">
                  <c:v>Not stated</c:v>
                </c:pt>
              </c:strCache>
            </c:strRef>
          </c:cat>
          <c:val>
            <c:numRef>
              <c:f>Age!$F$2:$F$13</c:f>
              <c:numCache>
                <c:formatCode>General</c:formatCode>
                <c:ptCount val="12"/>
                <c:pt idx="0">
                  <c:v>1</c:v>
                </c:pt>
                <c:pt idx="1">
                  <c:v>18</c:v>
                </c:pt>
                <c:pt idx="2">
                  <c:v>40</c:v>
                </c:pt>
                <c:pt idx="3">
                  <c:v>48</c:v>
                </c:pt>
                <c:pt idx="4">
                  <c:v>55</c:v>
                </c:pt>
                <c:pt idx="5">
                  <c:v>75</c:v>
                </c:pt>
                <c:pt idx="6">
                  <c:v>52</c:v>
                </c:pt>
                <c:pt idx="7">
                  <c:v>57</c:v>
                </c:pt>
                <c:pt idx="8">
                  <c:v>32</c:v>
                </c:pt>
                <c:pt idx="9">
                  <c:v>7</c:v>
                </c:pt>
                <c:pt idx="10">
                  <c:v>2</c:v>
                </c:pt>
                <c:pt idx="11">
                  <c:v>0</c:v>
                </c:pt>
              </c:numCache>
            </c:numRef>
          </c:val>
          <c:extLst>
            <c:ext xmlns:c16="http://schemas.microsoft.com/office/drawing/2014/chart" uri="{C3380CC4-5D6E-409C-BE32-E72D297353CC}">
              <c16:uniqueId val="{00000002-1009-4A2F-8FAE-B0BCF90B0FD7}"/>
            </c:ext>
          </c:extLst>
        </c:ser>
        <c:ser>
          <c:idx val="3"/>
          <c:order val="3"/>
          <c:tx>
            <c:strRef>
              <c:f>Age!$J$1</c:f>
              <c:strCache>
                <c:ptCount val="1"/>
                <c:pt idx="0">
                  <c:v>Recruited</c:v>
                </c:pt>
              </c:strCache>
            </c:strRef>
          </c:tx>
          <c:spPr>
            <a:solidFill>
              <a:schemeClr val="accent4"/>
            </a:solidFill>
            <a:ln>
              <a:noFill/>
            </a:ln>
            <a:effectLst/>
          </c:spPr>
          <c:invertIfNegative val="0"/>
          <c:cat>
            <c:strRef>
              <c:f>Age!$A$2:$A$13</c:f>
              <c:strCache>
                <c:ptCount val="12"/>
                <c:pt idx="0">
                  <c:v>Under 20</c:v>
                </c:pt>
                <c:pt idx="1">
                  <c:v>20 - 24</c:v>
                </c:pt>
                <c:pt idx="2">
                  <c:v>25 - 29</c:v>
                </c:pt>
                <c:pt idx="3">
                  <c:v>30 - 34</c:v>
                </c:pt>
                <c:pt idx="4">
                  <c:v>35 - 39</c:v>
                </c:pt>
                <c:pt idx="5">
                  <c:v>40 - 44</c:v>
                </c:pt>
                <c:pt idx="6">
                  <c:v>45 - 49</c:v>
                </c:pt>
                <c:pt idx="7">
                  <c:v>50 - 54</c:v>
                </c:pt>
                <c:pt idx="8">
                  <c:v>55 - 59</c:v>
                </c:pt>
                <c:pt idx="9">
                  <c:v>60 - 64</c:v>
                </c:pt>
                <c:pt idx="10">
                  <c:v>65+</c:v>
                </c:pt>
                <c:pt idx="11">
                  <c:v>Not stated</c:v>
                </c:pt>
              </c:strCache>
            </c:strRef>
          </c:cat>
          <c:val>
            <c:numRef>
              <c:f>Age!$J$2:$J$13</c:f>
              <c:numCache>
                <c:formatCode>General</c:formatCode>
                <c:ptCount val="12"/>
                <c:pt idx="0">
                  <c:v>0</c:v>
                </c:pt>
                <c:pt idx="1">
                  <c:v>4</c:v>
                </c:pt>
                <c:pt idx="2">
                  <c:v>8</c:v>
                </c:pt>
                <c:pt idx="3">
                  <c:v>16</c:v>
                </c:pt>
                <c:pt idx="4">
                  <c:v>15</c:v>
                </c:pt>
                <c:pt idx="5">
                  <c:v>13</c:v>
                </c:pt>
                <c:pt idx="6">
                  <c:v>15</c:v>
                </c:pt>
                <c:pt idx="7">
                  <c:v>16</c:v>
                </c:pt>
                <c:pt idx="8">
                  <c:v>6</c:v>
                </c:pt>
                <c:pt idx="9">
                  <c:v>4</c:v>
                </c:pt>
                <c:pt idx="10">
                  <c:v>0</c:v>
                </c:pt>
                <c:pt idx="11">
                  <c:v>0</c:v>
                </c:pt>
              </c:numCache>
            </c:numRef>
          </c:val>
          <c:extLst>
            <c:ext xmlns:c16="http://schemas.microsoft.com/office/drawing/2014/chart" uri="{C3380CC4-5D6E-409C-BE32-E72D297353CC}">
              <c16:uniqueId val="{00000003-1009-4A2F-8FAE-B0BCF90B0FD7}"/>
            </c:ext>
          </c:extLst>
        </c:ser>
        <c:dLbls>
          <c:showLegendKey val="0"/>
          <c:showVal val="0"/>
          <c:showCatName val="0"/>
          <c:showSerName val="0"/>
          <c:showPercent val="0"/>
          <c:showBubbleSize val="0"/>
        </c:dLbls>
        <c:gapWidth val="219"/>
        <c:axId val="1174671784"/>
        <c:axId val="1174673224"/>
      </c:barChart>
      <c:catAx>
        <c:axId val="1174671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4673224"/>
        <c:crosses val="autoZero"/>
        <c:auto val="1"/>
        <c:lblAlgn val="ctr"/>
        <c:lblOffset val="100"/>
        <c:noMultiLvlLbl val="0"/>
      </c:catAx>
      <c:valAx>
        <c:axId val="11746732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4671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17">
      <a:dk1>
        <a:srgbClr val="262140"/>
      </a:dk1>
      <a:lt1>
        <a:srgbClr val="FFFFFF"/>
      </a:lt1>
      <a:dk2>
        <a:srgbClr val="3A3363"/>
      </a:dk2>
      <a:lt2>
        <a:srgbClr val="FFFFFF"/>
      </a:lt2>
      <a:accent1>
        <a:srgbClr val="F3D569"/>
      </a:accent1>
      <a:accent2>
        <a:srgbClr val="7DC6F3"/>
      </a:accent2>
      <a:accent3>
        <a:srgbClr val="F3D569"/>
      </a:accent3>
      <a:accent4>
        <a:srgbClr val="2F4B83"/>
      </a:accent4>
      <a:accent5>
        <a:srgbClr val="473D6C"/>
      </a:accent5>
      <a:accent6>
        <a:srgbClr val="3F3F75"/>
      </a:accent6>
      <a:hlink>
        <a:srgbClr val="ECBE18"/>
      </a:hlink>
      <a:folHlink>
        <a:srgbClr val="ECBE18"/>
      </a:folHlink>
    </a:clrScheme>
    <a:fontScheme name="Custom 16">
      <a:majorFont>
        <a:latin typeface="Century Gothic"/>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rot="0" spcFirstLastPara="0" vertOverflow="overflow" horzOverflow="overflow" vert="horz" wrap="square" lIns="0" tIns="0" rIns="0" bIns="0" numCol="1" spcCol="0" rtlCol="0" fromWordArt="0" anchor="b"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2E554BA55B0C41BAE91614940DB80A" ma:contentTypeVersion="13" ma:contentTypeDescription="Create a new document." ma:contentTypeScope="" ma:versionID="cf049fbd26dda01df52c8f174910ee68">
  <xsd:schema xmlns:xsd="http://www.w3.org/2001/XMLSchema" xmlns:xs="http://www.w3.org/2001/XMLSchema" xmlns:p="http://schemas.microsoft.com/office/2006/metadata/properties" xmlns:ns2="bbee98a9-611e-44bf-ade3-9f1c6728031b" xmlns:ns3="6d647ef3-4017-449d-8831-0c5345af9ab3" targetNamespace="http://schemas.microsoft.com/office/2006/metadata/properties" ma:root="true" ma:fieldsID="2f65c77975207710971d7d76acda4231" ns2:_="" ns3:_="">
    <xsd:import namespace="bbee98a9-611e-44bf-ade3-9f1c6728031b"/>
    <xsd:import namespace="6d647ef3-4017-449d-8831-0c5345af9a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98a9-611e-44bf-ade3-9f1c672803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647ef3-4017-449d-8831-0c5345af9ab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1dff16-e06c-482f-bf9a-4d0c3872feeb}" ma:internalName="TaxCatchAll" ma:showField="CatchAllData" ma:web="6d647ef3-4017-449d-8831-0c5345af9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6d647ef3-4017-449d-8831-0c5345af9ab3" xsi:nil="true"/>
    <lcf76f155ced4ddcb4097134ff3c332f xmlns="bbee98a9-611e-44bf-ade3-9f1c672803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532CCF-6268-49B9-9FE2-995F2691326A}">
  <ds:schemaRefs>
    <ds:schemaRef ds:uri="http://schemas.microsoft.com/sharepoint/v3/contenttype/forms"/>
  </ds:schemaRefs>
</ds:datastoreItem>
</file>

<file path=customXml/itemProps3.xml><?xml version="1.0" encoding="utf-8"?>
<ds:datastoreItem xmlns:ds="http://schemas.openxmlformats.org/officeDocument/2006/customXml" ds:itemID="{EB4A062E-2E9F-41F8-9195-DCB3E1E6E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98a9-611e-44bf-ade3-9f1c6728031b"/>
    <ds:schemaRef ds:uri="6d647ef3-4017-449d-8831-0c5345af9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BFD29-58F6-4899-B9AA-E0AB26DD8538}">
  <ds:schemaRefs>
    <ds:schemaRef ds:uri="http://schemas.openxmlformats.org/officeDocument/2006/bibliography"/>
  </ds:schemaRefs>
</ds:datastoreItem>
</file>

<file path=customXml/itemProps5.xml><?xml version="1.0" encoding="utf-8"?>
<ds:datastoreItem xmlns:ds="http://schemas.openxmlformats.org/officeDocument/2006/customXml" ds:itemID="{943D82E1-22C4-4402-AEFF-42EAD125B47D}">
  <ds:schemaRefs>
    <ds:schemaRef ds:uri="http://schemas.microsoft.com/office/2006/metadata/properties"/>
    <ds:schemaRef ds:uri="http://schemas.microsoft.com/office/infopath/2007/PartnerControls"/>
    <ds:schemaRef ds:uri="df850102-97b4-4ee4-8798-6e31d3d2af02"/>
    <ds:schemaRef ds:uri="http://schemas.microsoft.com/sharepoint/v3"/>
    <ds:schemaRef ds:uri="d5106079-c381-4d39-a139-6d90e6c6e3ec"/>
    <ds:schemaRef ds:uri="6d647ef3-4017-449d-8831-0c5345af9ab3"/>
    <ds:schemaRef ds:uri="bbee98a9-611e-44bf-ade3-9f1c6728031b"/>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Annual report (Red and Black design)</Template>
  <TotalTime>3</TotalTime>
  <Pages>88</Pages>
  <Words>20883</Words>
  <Characters>119036</Characters>
  <Application>Microsoft Office Word</Application>
  <DocSecurity>0</DocSecurity>
  <Lines>991</Lines>
  <Paragraphs>279</Paragraphs>
  <ScaleCrop>false</ScaleCrop>
  <Company/>
  <LinksUpToDate>false</LinksUpToDate>
  <CharactersWithSpaces>139640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 Travis (MLCSU)</dc:creator>
  <cp:keywords/>
  <dc:description/>
  <cp:lastModifiedBy>PETERS, Travis (NHS MIDLANDS AND LANCASHIRE COMMISSIONING SUPPORT UNIT)</cp:lastModifiedBy>
  <cp:revision>7</cp:revision>
  <cp:lastPrinted>2023-09-19T11:49:00Z</cp:lastPrinted>
  <dcterms:created xsi:type="dcterms:W3CDTF">2025-07-02T10:00:00Z</dcterms:created>
  <dcterms:modified xsi:type="dcterms:W3CDTF">2025-08-18T10:30:00Z</dcterms:modified>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0x0101008B2E554BA55B0C41BAE91614940DB80A</vt:lpwstr>
  </property>
  <property fmtid="{D5CDD505-2E9C-101B-9397-08002B2CF9AE}" pid="3" name="AuthorIds_UIVersion_1536">
    <vt:lpwstr>10480</vt:lpwstr>
  </property>
  <property fmtid="{D5CDD505-2E9C-101B-9397-08002B2CF9AE}" pid="4" name="MediaServiceImageTags">
    <vt:lpwstr/>
  </property>
  <property fmtid="{D5CDD505-2E9C-101B-9397-08002B2CF9AE}" pid="5" name="_dlc_DocIdItemGuid">
    <vt:lpwstr>983c43c3-d7ed-4662-a6aa-4bc102db3b8d</vt:lpwstr>
  </property>
</Properties>
</file>