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AE1CE" w14:textId="3CBEFDA9" w:rsidR="00D02561" w:rsidRDefault="00D02561" w:rsidP="00E23CFD">
      <w:r>
        <w:rPr>
          <w:noProof/>
        </w:rPr>
        <w:drawing>
          <wp:anchor distT="0" distB="0" distL="114300" distR="114300" simplePos="0" relativeHeight="251658240" behindDoc="0" locked="0" layoutInCell="1" allowOverlap="1" wp14:anchorId="26C8E04B" wp14:editId="4A132FE2">
            <wp:simplePos x="0" y="0"/>
            <wp:positionH relativeFrom="column">
              <wp:posOffset>3855085</wp:posOffset>
            </wp:positionH>
            <wp:positionV relativeFrom="paragraph">
              <wp:posOffset>1270</wp:posOffset>
            </wp:positionV>
            <wp:extent cx="2530475" cy="775970"/>
            <wp:effectExtent l="0" t="0" r="3175" b="5080"/>
            <wp:wrapThrough wrapText="bothSides">
              <wp:wrapPolygon edited="0">
                <wp:start x="14472" y="0"/>
                <wp:lineTo x="14472" y="8484"/>
                <wp:lineTo x="0" y="10075"/>
                <wp:lineTo x="0" y="15908"/>
                <wp:lineTo x="4390" y="16969"/>
                <wp:lineTo x="4390" y="21211"/>
                <wp:lineTo x="12521" y="21211"/>
                <wp:lineTo x="16749" y="21211"/>
                <wp:lineTo x="21464" y="21211"/>
                <wp:lineTo x="21464" y="0"/>
                <wp:lineTo x="14472"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0475" cy="775970"/>
                    </a:xfrm>
                    <a:prstGeom prst="rect">
                      <a:avLst/>
                    </a:prstGeom>
                    <a:noFill/>
                    <a:ln>
                      <a:noFill/>
                    </a:ln>
                  </pic:spPr>
                </pic:pic>
              </a:graphicData>
            </a:graphic>
          </wp:anchor>
        </w:drawing>
      </w:r>
    </w:p>
    <w:p w14:paraId="433DCB79" w14:textId="2F6713EA" w:rsidR="00D02561" w:rsidRDefault="00D02561" w:rsidP="00E23CFD"/>
    <w:p w14:paraId="70033F68" w14:textId="069182C3" w:rsidR="00D02561" w:rsidRDefault="00D02561" w:rsidP="00E23CFD"/>
    <w:p w14:paraId="72AAB321" w14:textId="77777777" w:rsidR="00D02561" w:rsidRDefault="00D02561" w:rsidP="00E23CFD">
      <w:pPr>
        <w:pStyle w:val="Title"/>
        <w:rPr>
          <w:rStyle w:val="BookTitle"/>
          <w:i w:val="0"/>
          <w:iCs w:val="0"/>
          <w:sz w:val="72"/>
          <w:szCs w:val="72"/>
        </w:rPr>
      </w:pPr>
      <w:bookmarkStart w:id="0" w:name="_top"/>
      <w:bookmarkEnd w:id="0"/>
    </w:p>
    <w:p w14:paraId="0781B2FE" w14:textId="5970EBCD" w:rsidR="00D02561" w:rsidRPr="00D02561" w:rsidRDefault="00D02561" w:rsidP="00E23CFD">
      <w:pPr>
        <w:pStyle w:val="Title"/>
        <w:rPr>
          <w:rStyle w:val="BookTitle"/>
          <w:rFonts w:ascii="Arial" w:hAnsi="Arial" w:cs="Arial"/>
          <w:i w:val="0"/>
          <w:iCs w:val="0"/>
          <w:color w:val="005EB8"/>
          <w:sz w:val="72"/>
          <w:szCs w:val="72"/>
        </w:rPr>
      </w:pPr>
      <w:r w:rsidRPr="00D02561">
        <w:rPr>
          <w:rStyle w:val="BookTitle"/>
          <w:rFonts w:ascii="Arial" w:hAnsi="Arial" w:cs="Arial"/>
          <w:i w:val="0"/>
          <w:iCs w:val="0"/>
          <w:color w:val="005EB8"/>
          <w:sz w:val="72"/>
          <w:szCs w:val="72"/>
        </w:rPr>
        <w:t>Equality and Health Inequalities Impact and Risk Assessment (EHIIRA)</w:t>
      </w:r>
    </w:p>
    <w:p w14:paraId="5C12FF8C" w14:textId="77777777" w:rsidR="00D02561" w:rsidRPr="00D02561" w:rsidRDefault="00D02561" w:rsidP="00E23CFD"/>
    <w:p w14:paraId="04D0AB73" w14:textId="06A5F8B1" w:rsidR="00D02561" w:rsidRPr="00E82438" w:rsidRDefault="00D02561" w:rsidP="00E23CFD">
      <w:pPr>
        <w:pStyle w:val="Title"/>
        <w:rPr>
          <w:rFonts w:ascii="Arial" w:hAnsi="Arial" w:cs="Arial"/>
          <w:b/>
          <w:bCs/>
        </w:rPr>
      </w:pPr>
      <w:r w:rsidRPr="00E82438">
        <w:rPr>
          <w:rFonts w:ascii="Arial" w:hAnsi="Arial" w:cs="Arial"/>
          <w:b/>
          <w:bCs/>
        </w:rPr>
        <w:t>Stage 2 Template for Services, Policies &amp; Functions</w:t>
      </w:r>
    </w:p>
    <w:p w14:paraId="2842591F" w14:textId="1461C44B" w:rsidR="00D02561" w:rsidRPr="00E82438" w:rsidRDefault="00D02561" w:rsidP="00E23CFD"/>
    <w:p w14:paraId="05B43669" w14:textId="789B2275" w:rsidR="00D02561" w:rsidRPr="00E82438" w:rsidRDefault="00233EAB" w:rsidP="00E23CFD">
      <w:pPr>
        <w:pStyle w:val="Title"/>
        <w:rPr>
          <w:rFonts w:ascii="Arial" w:hAnsi="Arial" w:cs="Arial"/>
        </w:rPr>
      </w:pPr>
      <w:r>
        <w:rPr>
          <w:rFonts w:ascii="Arial" w:hAnsi="Arial" w:cs="Arial"/>
        </w:rPr>
        <w:t>Dementia Service - Post Diagnostic Support</w:t>
      </w:r>
      <w:r w:rsidR="00D02561" w:rsidRPr="00E82438">
        <w:rPr>
          <w:rFonts w:ascii="Arial" w:hAnsi="Arial" w:cs="Arial"/>
        </w:rPr>
        <w:t xml:space="preserve"> / </w:t>
      </w:r>
      <w:r>
        <w:rPr>
          <w:rFonts w:ascii="Arial" w:hAnsi="Arial" w:cs="Arial"/>
        </w:rPr>
        <w:t>Mental Health Team</w:t>
      </w:r>
      <w:r w:rsidR="00D02561" w:rsidRPr="00E82438">
        <w:rPr>
          <w:rFonts w:ascii="Arial" w:hAnsi="Arial" w:cs="Arial"/>
        </w:rPr>
        <w:t>:</w:t>
      </w:r>
    </w:p>
    <w:p w14:paraId="455B396B" w14:textId="7B1CC7CB" w:rsidR="00074D7F" w:rsidRDefault="00074D7F" w:rsidP="00E23CFD"/>
    <w:p w14:paraId="2CF0A0B2" w14:textId="1FB9A22B" w:rsidR="00BE0E66" w:rsidRDefault="00000000" w:rsidP="00E23CFD">
      <w:pPr>
        <w:rPr>
          <w:rStyle w:val="Strong"/>
        </w:rPr>
      </w:pPr>
      <w:sdt>
        <w:sdtPr>
          <w:rPr>
            <w:rStyle w:val="Strong"/>
          </w:rPr>
          <w:alias w:val="EHIIRA Title"/>
          <w:tag w:val="EHIIRA Title"/>
          <w:id w:val="1269496816"/>
          <w:lock w:val="sdtLocked"/>
          <w:placeholder>
            <w:docPart w:val="A726C1F4BFD748B7B528B4AB72D7BB9E"/>
          </w:placeholder>
          <w:docPartList>
            <w:docPartGallery w:val="AutoText"/>
          </w:docPartList>
        </w:sdtPr>
        <w:sdtEndPr>
          <w:rPr>
            <w:rStyle w:val="DefaultParagraphFont"/>
            <w:b w:val="0"/>
            <w:bCs w:val="0"/>
            <w:color w:val="auto"/>
            <w:sz w:val="24"/>
            <w:szCs w:val="24"/>
          </w:rPr>
        </w:sdtEndPr>
        <w:sdtContent>
          <w:sdt>
            <w:sdtPr>
              <w:rPr>
                <w:b/>
                <w:bCs/>
                <w:color w:val="005EB8"/>
                <w:sz w:val="48"/>
                <w:szCs w:val="48"/>
              </w:rPr>
              <w:alias w:val="EHIIRA Title"/>
              <w:tag w:val="EHIIRA Title"/>
              <w:id w:val="-772860476"/>
              <w:placeholder>
                <w:docPart w:val="41A1A59EB5DF4F90A70AA2F7415ED8C8"/>
              </w:placeholder>
              <w:docPartList>
                <w:docPartGallery w:val="AutoText"/>
              </w:docPartList>
            </w:sdtPr>
            <w:sdtEndPr>
              <w:rPr>
                <w:b w:val="0"/>
                <w:bCs w:val="0"/>
                <w:color w:val="auto"/>
                <w:sz w:val="24"/>
                <w:szCs w:val="24"/>
              </w:rPr>
            </w:sdtEndPr>
            <w:sdtContent>
              <w:r w:rsidR="00233EAB">
                <w:rPr>
                  <w:b/>
                  <w:bCs/>
                  <w:color w:val="005EB8"/>
                  <w:sz w:val="48"/>
                  <w:szCs w:val="48"/>
                </w:rPr>
                <w:t>Decommissioning of current dementia advice services and procurement exercise for a new dementia navigator service across L&amp;SC</w:t>
              </w:r>
            </w:sdtContent>
          </w:sdt>
        </w:sdtContent>
      </w:sdt>
    </w:p>
    <w:p w14:paraId="51E24021" w14:textId="6FC31FC1" w:rsidR="00A305F2" w:rsidRDefault="00A305F2" w:rsidP="00E23CFD">
      <w:pPr>
        <w:rPr>
          <w:rStyle w:val="Strong"/>
        </w:rPr>
      </w:pPr>
    </w:p>
    <w:p w14:paraId="79A28333" w14:textId="77777777" w:rsidR="00A52FEE" w:rsidRDefault="00A52FEE" w:rsidP="00E23CFD">
      <w:pPr>
        <w:rPr>
          <w:rStyle w:val="Hyperlink"/>
          <w:b/>
          <w:bCs/>
          <w:color w:val="auto"/>
          <w:sz w:val="28"/>
          <w:szCs w:val="28"/>
        </w:rPr>
      </w:pPr>
      <w:r>
        <w:rPr>
          <w:rStyle w:val="Hyperlink"/>
          <w:b/>
          <w:bCs/>
          <w:color w:val="auto"/>
          <w:sz w:val="28"/>
          <w:szCs w:val="28"/>
        </w:rPr>
        <w:br w:type="page"/>
      </w:r>
    </w:p>
    <w:p w14:paraId="45EB2692" w14:textId="5D66CD09" w:rsidR="009B0F5E" w:rsidRPr="005D562D" w:rsidRDefault="005D562D" w:rsidP="005D562D">
      <w:pPr>
        <w:pStyle w:val="Heading1"/>
      </w:pPr>
      <w:r w:rsidRPr="005D562D">
        <w:lastRenderedPageBreak/>
        <w:t>Assessment Overview</w:t>
      </w:r>
    </w:p>
    <w:p w14:paraId="175F5B11" w14:textId="77777777" w:rsidR="005D562D" w:rsidRDefault="005D562D" w:rsidP="00B145B8">
      <w:pPr>
        <w:pStyle w:val="Quote"/>
      </w:pPr>
    </w:p>
    <w:p w14:paraId="1A29BB72" w14:textId="4B100679" w:rsidR="00074D7F" w:rsidRDefault="00E23CFD" w:rsidP="00B145B8">
      <w:pPr>
        <w:pStyle w:val="Quote"/>
        <w:rPr>
          <w:sz w:val="32"/>
          <w:szCs w:val="32"/>
        </w:rPr>
      </w:pPr>
      <w:r w:rsidRPr="009E008E">
        <w:t>Name of organisation</w:t>
      </w:r>
      <w:r w:rsidR="00C336CB" w:rsidRPr="009E008E">
        <w:t>:</w:t>
      </w:r>
      <w:r w:rsidR="009E008E">
        <w:rPr>
          <w:sz w:val="32"/>
          <w:szCs w:val="32"/>
        </w:rPr>
        <w:tab/>
      </w:r>
      <w:sdt>
        <w:sdtPr>
          <w:rPr>
            <w:rStyle w:val="FieldStyle-Bold"/>
            <w:color w:val="auto"/>
          </w:rPr>
          <w:id w:val="-1856102442"/>
          <w:lock w:val="sdtLocked"/>
          <w:placeholder>
            <w:docPart w:val="891CA6B7F0B74549BE25E46DD74AB21F"/>
          </w:placeholder>
          <w:text/>
        </w:sdtPr>
        <w:sdtContent>
          <w:r w:rsidR="00233EAB">
            <w:rPr>
              <w:rStyle w:val="FieldStyle-Bold"/>
              <w:color w:val="auto"/>
            </w:rPr>
            <w:t>Lancashire &amp; South Cumbria ICB</w:t>
          </w:r>
        </w:sdtContent>
      </w:sdt>
      <w:r w:rsidR="00C336CB" w:rsidRPr="00FC3D97">
        <w:rPr>
          <w:sz w:val="32"/>
          <w:szCs w:val="32"/>
        </w:rPr>
        <w:t xml:space="preserve"> </w:t>
      </w:r>
    </w:p>
    <w:p w14:paraId="0C672122" w14:textId="7D97D8AE" w:rsidR="00C20C05" w:rsidRDefault="00C20C05" w:rsidP="00B145B8">
      <w:pPr>
        <w:pStyle w:val="Quote"/>
        <w:rPr>
          <w:sz w:val="32"/>
          <w:szCs w:val="32"/>
        </w:rPr>
      </w:pPr>
      <w:r w:rsidRPr="009E008E">
        <w:t>Assessment Lead Contact:</w:t>
      </w:r>
      <w:r w:rsidR="009E008E">
        <w:rPr>
          <w:sz w:val="32"/>
          <w:szCs w:val="32"/>
        </w:rPr>
        <w:tab/>
      </w:r>
      <w:sdt>
        <w:sdtPr>
          <w:rPr>
            <w:rStyle w:val="FieldStyle-Bold"/>
            <w:color w:val="auto"/>
          </w:rPr>
          <w:id w:val="135923738"/>
          <w:lock w:val="sdtLocked"/>
          <w:placeholder>
            <w:docPart w:val="6AA0CBDC6FC5413498F5249B6E74A557"/>
          </w:placeholder>
          <w:text/>
        </w:sdtPr>
        <w:sdtContent>
          <w:r w:rsidR="00233EAB">
            <w:rPr>
              <w:rStyle w:val="FieldStyle-Bold"/>
              <w:color w:val="auto"/>
            </w:rPr>
            <w:t>Helena Hounslow</w:t>
          </w:r>
        </w:sdtContent>
      </w:sdt>
      <w:r w:rsidRPr="00FC3D97">
        <w:rPr>
          <w:sz w:val="32"/>
          <w:szCs w:val="32"/>
        </w:rPr>
        <w:t xml:space="preserve"> </w:t>
      </w:r>
    </w:p>
    <w:p w14:paraId="5BA888BC" w14:textId="77777777" w:rsidR="009D1B0A" w:rsidRDefault="00C20C05" w:rsidP="00B145B8">
      <w:pPr>
        <w:pStyle w:val="Quote"/>
      </w:pPr>
      <w:r w:rsidRPr="009E008E">
        <w:t>Responsible Director/Board Member</w:t>
      </w:r>
      <w:r w:rsidR="009D1B0A">
        <w:t xml:space="preserve"> for this assessment</w:t>
      </w:r>
      <w:r w:rsidRPr="009E008E">
        <w:t>:</w:t>
      </w:r>
    </w:p>
    <w:p w14:paraId="2603A5BD" w14:textId="733FE4FA" w:rsidR="00C20C05" w:rsidRDefault="00000000" w:rsidP="00B145B8">
      <w:pPr>
        <w:pStyle w:val="Quote"/>
        <w:rPr>
          <w:sz w:val="32"/>
          <w:szCs w:val="32"/>
        </w:rPr>
      </w:pPr>
      <w:sdt>
        <w:sdtPr>
          <w:rPr>
            <w:rStyle w:val="FieldStyle-Bold"/>
            <w:color w:val="auto"/>
          </w:rPr>
          <w:id w:val="1985744604"/>
          <w:lock w:val="sdtLocked"/>
          <w:placeholder>
            <w:docPart w:val="4620D69D9A1042AD9B12C3B6BB69E3E9"/>
          </w:placeholder>
          <w:text/>
        </w:sdtPr>
        <w:sdtContent>
          <w:r w:rsidR="00233EAB">
            <w:rPr>
              <w:rStyle w:val="FieldStyle-Bold"/>
              <w:color w:val="auto"/>
            </w:rPr>
            <w:t>Fleur Carney</w:t>
          </w:r>
        </w:sdtContent>
      </w:sdt>
      <w:r w:rsidR="00C20C05" w:rsidRPr="00FC3D97">
        <w:rPr>
          <w:sz w:val="32"/>
          <w:szCs w:val="32"/>
        </w:rPr>
        <w:t xml:space="preserve"> </w:t>
      </w:r>
    </w:p>
    <w:p w14:paraId="38154499" w14:textId="77777777" w:rsidR="00385F64" w:rsidRPr="009E008E" w:rsidRDefault="003909EE" w:rsidP="00B145B8">
      <w:pPr>
        <w:pStyle w:val="Quote"/>
        <w:rPr>
          <w:rStyle w:val="FieldStyle-Bold"/>
          <w:color w:val="auto"/>
          <w:sz w:val="28"/>
        </w:rPr>
      </w:pPr>
      <w:r w:rsidRPr="009E008E">
        <w:t xml:space="preserve">Other contacts involved in undertaking this assessment: </w:t>
      </w:r>
      <w:r w:rsidRPr="009E008E">
        <w:rPr>
          <w:rStyle w:val="FieldStyle-Bold"/>
          <w:color w:val="auto"/>
          <w:sz w:val="28"/>
        </w:rPr>
        <w:tab/>
      </w:r>
    </w:p>
    <w:p w14:paraId="3BF0889F" w14:textId="63F8D6D8" w:rsidR="003909EE" w:rsidRPr="00FC3D97" w:rsidRDefault="00000000" w:rsidP="00B145B8">
      <w:pPr>
        <w:pStyle w:val="Quote"/>
        <w:rPr>
          <w:sz w:val="32"/>
          <w:szCs w:val="32"/>
        </w:rPr>
      </w:pPr>
      <w:sdt>
        <w:sdtPr>
          <w:rPr>
            <w:rStyle w:val="FieldStyle-Bold"/>
            <w:color w:val="auto"/>
          </w:rPr>
          <w:id w:val="-1175105649"/>
          <w:lock w:val="sdtLocked"/>
          <w:placeholder>
            <w:docPart w:val="F6D965337EAE436B8CB41411F9D291E0"/>
          </w:placeholder>
          <w:text w:multiLine="1"/>
        </w:sdtPr>
        <w:sdtContent>
          <w:r w:rsidR="00233EAB">
            <w:rPr>
              <w:rStyle w:val="FieldStyle-Bold"/>
              <w:color w:val="auto"/>
            </w:rPr>
            <w:t>Pamela Lee</w:t>
          </w:r>
        </w:sdtContent>
      </w:sdt>
      <w:r w:rsidR="003909EE" w:rsidRPr="00FC3D97">
        <w:rPr>
          <w:sz w:val="32"/>
          <w:szCs w:val="32"/>
        </w:rPr>
        <w:t xml:space="preserve"> </w:t>
      </w:r>
    </w:p>
    <w:p w14:paraId="537BFDFB" w14:textId="3182CA61" w:rsidR="009A6AE6" w:rsidRPr="009D1B0A" w:rsidRDefault="009D1B0A" w:rsidP="00B145B8">
      <w:pPr>
        <w:pStyle w:val="Quote"/>
      </w:pPr>
      <w:r>
        <w:t>Start Date</w:t>
      </w:r>
      <w:r w:rsidRPr="009D1B0A">
        <w:t xml:space="preserve">:  </w:t>
      </w:r>
      <w:sdt>
        <w:sdtPr>
          <w:rPr>
            <w:color w:val="auto"/>
          </w:rPr>
          <w:id w:val="-2086977401"/>
          <w:lock w:val="sdtLocked"/>
          <w:placeholder>
            <w:docPart w:val="562993679748449896B372663BCB014C"/>
          </w:placeholder>
          <w:date w:fullDate="2024-08-13T00:00:00Z">
            <w:dateFormat w:val="dd/MM/yyyy"/>
            <w:lid w:val="en-GB"/>
            <w:storeMappedDataAs w:val="dateTime"/>
            <w:calendar w:val="gregorian"/>
          </w:date>
        </w:sdtPr>
        <w:sdtContent>
          <w:r w:rsidR="00233EAB">
            <w:rPr>
              <w:color w:val="auto"/>
            </w:rPr>
            <w:t>13/08/2024</w:t>
          </w:r>
        </w:sdtContent>
      </w:sdt>
      <w:r w:rsidR="009A6AE6">
        <w:tab/>
      </w:r>
      <w:r w:rsidR="00870E89">
        <w:tab/>
      </w:r>
      <w:r w:rsidR="009A6AE6">
        <w:t>Completed Date</w:t>
      </w:r>
      <w:r w:rsidR="009A6AE6" w:rsidRPr="009D1B0A">
        <w:t xml:space="preserve">:  </w:t>
      </w:r>
      <w:sdt>
        <w:sdtPr>
          <w:rPr>
            <w:color w:val="auto"/>
          </w:rPr>
          <w:id w:val="-127391225"/>
          <w:lock w:val="sdtLocked"/>
          <w:placeholder>
            <w:docPart w:val="45819D34334E4372837ACC8542FD4B6D"/>
          </w:placeholder>
          <w:date w:fullDate="2024-10-01T00:00:00Z">
            <w:dateFormat w:val="dd/MM/yyyy"/>
            <w:lid w:val="en-GB"/>
            <w:storeMappedDataAs w:val="dateTime"/>
            <w:calendar w:val="gregorian"/>
          </w:date>
        </w:sdtPr>
        <w:sdtContent>
          <w:r w:rsidR="008326A3">
            <w:rPr>
              <w:color w:val="auto"/>
            </w:rPr>
            <w:t>01/10/2024</w:t>
          </w:r>
        </w:sdtContent>
      </w:sdt>
    </w:p>
    <w:p w14:paraId="74B5124E" w14:textId="56CB7753" w:rsidR="009D1B0A" w:rsidRPr="009D1B0A" w:rsidRDefault="009D1B0A" w:rsidP="00B145B8">
      <w:pPr>
        <w:pStyle w:val="Quote"/>
      </w:pPr>
    </w:p>
    <w:tbl>
      <w:tblPr>
        <w:tblStyle w:val="TableGrid"/>
        <w:tblW w:w="11058" w:type="dxa"/>
        <w:tblInd w:w="-998" w:type="dxa"/>
        <w:tblLook w:val="04A0" w:firstRow="1" w:lastRow="0" w:firstColumn="1" w:lastColumn="0" w:noHBand="0" w:noVBand="1"/>
      </w:tblPr>
      <w:tblGrid>
        <w:gridCol w:w="4821"/>
        <w:gridCol w:w="2079"/>
        <w:gridCol w:w="2079"/>
        <w:gridCol w:w="2079"/>
      </w:tblGrid>
      <w:tr w:rsidR="00A367CD" w14:paraId="15D0A4B9" w14:textId="77777777" w:rsidTr="00FC1A9F">
        <w:trPr>
          <w:trHeight w:val="762"/>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197E220" w14:textId="46BCAAD3" w:rsidR="00A367CD" w:rsidRPr="0005756C" w:rsidRDefault="0005756C" w:rsidP="00FC1A9F">
            <w:pPr>
              <w:shd w:val="clear" w:color="auto" w:fill="auto"/>
              <w:ind w:left="36" w:right="34"/>
              <w:rPr>
                <w:b/>
                <w:bCs/>
              </w:rPr>
            </w:pPr>
            <w:r>
              <w:rPr>
                <w:b/>
                <w:bCs/>
                <w:color w:val="005EB8"/>
                <w:sz w:val="28"/>
                <w:szCs w:val="28"/>
              </w:rPr>
              <w:t>Who is impacted by th</w:t>
            </w:r>
            <w:r w:rsidR="00C64D5A">
              <w:rPr>
                <w:b/>
                <w:bCs/>
                <w:color w:val="005EB8"/>
                <w:sz w:val="28"/>
                <w:szCs w:val="28"/>
              </w:rPr>
              <w:t>is</w:t>
            </w:r>
            <w:r>
              <w:rPr>
                <w:b/>
                <w:bCs/>
                <w:color w:val="005EB8"/>
                <w:sz w:val="28"/>
                <w:szCs w:val="28"/>
              </w:rPr>
              <w:t xml:space="preserve"> </w:t>
            </w:r>
            <w:r w:rsidR="00C64D5A">
              <w:rPr>
                <w:b/>
                <w:bCs/>
                <w:color w:val="005EB8"/>
                <w:sz w:val="28"/>
                <w:szCs w:val="28"/>
              </w:rPr>
              <w:t>service / policy / decision?</w:t>
            </w:r>
          </w:p>
        </w:tc>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5ACAAF21" w14:textId="6905A58C" w:rsidR="00A367CD" w:rsidRPr="00C64D5A" w:rsidRDefault="00C64D5A" w:rsidP="00FC1A9F">
            <w:pPr>
              <w:shd w:val="clear" w:color="auto" w:fill="auto"/>
              <w:ind w:left="0" w:right="35"/>
              <w:jc w:val="center"/>
              <w:rPr>
                <w:b/>
                <w:bCs/>
                <w:sz w:val="28"/>
                <w:szCs w:val="28"/>
              </w:rPr>
            </w:pPr>
            <w:r w:rsidRPr="00C64D5A">
              <w:rPr>
                <w:b/>
                <w:bCs/>
                <w:sz w:val="28"/>
                <w:szCs w:val="28"/>
              </w:rPr>
              <w:t>Yes</w:t>
            </w:r>
          </w:p>
        </w:tc>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2CAD6619" w14:textId="3764B4BF" w:rsidR="00A367CD" w:rsidRPr="00C64D5A" w:rsidRDefault="00C64D5A" w:rsidP="00FC1A9F">
            <w:pPr>
              <w:shd w:val="clear" w:color="auto" w:fill="auto"/>
              <w:ind w:left="0" w:right="0"/>
              <w:jc w:val="center"/>
              <w:rPr>
                <w:b/>
                <w:bCs/>
                <w:sz w:val="28"/>
                <w:szCs w:val="28"/>
              </w:rPr>
            </w:pPr>
            <w:r w:rsidRPr="00C64D5A">
              <w:rPr>
                <w:b/>
                <w:bCs/>
                <w:sz w:val="28"/>
                <w:szCs w:val="28"/>
              </w:rPr>
              <w:t>No</w:t>
            </w:r>
          </w:p>
        </w:tc>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13329025" w14:textId="6789BAC0" w:rsidR="00A367CD" w:rsidRPr="00C64D5A" w:rsidRDefault="00C64D5A" w:rsidP="00FC1A9F">
            <w:pPr>
              <w:shd w:val="clear" w:color="auto" w:fill="auto"/>
              <w:ind w:left="0" w:right="0"/>
              <w:jc w:val="center"/>
              <w:rPr>
                <w:b/>
                <w:bCs/>
                <w:sz w:val="28"/>
                <w:szCs w:val="28"/>
              </w:rPr>
            </w:pPr>
            <w:r w:rsidRPr="00C64D5A">
              <w:rPr>
                <w:b/>
                <w:bCs/>
                <w:sz w:val="28"/>
                <w:szCs w:val="28"/>
              </w:rPr>
              <w:t>Indirectly / Possibly</w:t>
            </w:r>
          </w:p>
        </w:tc>
      </w:tr>
      <w:tr w:rsidR="00630E1A" w14:paraId="55845A7E" w14:textId="77777777" w:rsidTr="00630E1A">
        <w:trPr>
          <w:trHeight w:val="419"/>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004C196A" w14:textId="4327441C" w:rsidR="00630E1A" w:rsidRPr="00B77208" w:rsidRDefault="00630E1A" w:rsidP="00630E1A">
            <w:pPr>
              <w:shd w:val="clear" w:color="auto" w:fill="auto"/>
              <w:ind w:left="36"/>
              <w:rPr>
                <w:b/>
                <w:bCs/>
                <w:sz w:val="28"/>
                <w:szCs w:val="28"/>
              </w:rPr>
            </w:pPr>
            <w:r w:rsidRPr="00B77208">
              <w:rPr>
                <w:b/>
                <w:bCs/>
                <w:sz w:val="28"/>
                <w:szCs w:val="28"/>
              </w:rPr>
              <w:t>Patients / Service Users</w:t>
            </w:r>
          </w:p>
        </w:tc>
        <w:sdt>
          <w:sdtPr>
            <w:rPr>
              <w:sz w:val="44"/>
              <w:szCs w:val="44"/>
            </w:rPr>
            <w:id w:val="237990186"/>
            <w:lock w:val="sdtLocked"/>
            <w14:checkbox>
              <w14:checked w14:val="1"/>
              <w14:checkedState w14:val="00FE" w14:font="Wingdings"/>
              <w14:uncheckedState w14:val="2610" w14:font="MS Gothic"/>
            </w14:checkbox>
          </w:sdt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277A093" w14:textId="7AE1C828" w:rsidR="00630E1A" w:rsidRPr="00B145B8" w:rsidRDefault="00270E84" w:rsidP="00630E1A">
                <w:pPr>
                  <w:shd w:val="clear" w:color="auto" w:fill="auto"/>
                  <w:ind w:left="0" w:right="0"/>
                  <w:jc w:val="center"/>
                </w:pPr>
                <w:r>
                  <w:rPr>
                    <w:sz w:val="44"/>
                    <w:szCs w:val="44"/>
                  </w:rPr>
                  <w:sym w:font="Wingdings" w:char="F0FE"/>
                </w:r>
              </w:p>
            </w:tc>
          </w:sdtContent>
        </w:sdt>
        <w:sdt>
          <w:sdtPr>
            <w:rPr>
              <w:sz w:val="44"/>
              <w:szCs w:val="44"/>
            </w:rPr>
            <w:id w:val="1788851805"/>
            <w:lock w:val="sdtLocked"/>
            <w14:checkbox>
              <w14:checked w14:val="0"/>
              <w14:checkedState w14:val="00FE" w14:font="Wingdings"/>
              <w14:uncheckedState w14:val="2610" w14:font="MS Gothic"/>
            </w14:checkbox>
          </w:sdt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257C932" w14:textId="0CC43C2C" w:rsidR="00630E1A" w:rsidRDefault="00DD305E" w:rsidP="00630E1A">
                <w:pPr>
                  <w:shd w:val="clear" w:color="auto" w:fill="auto"/>
                  <w:ind w:left="0" w:right="0"/>
                  <w:jc w:val="center"/>
                </w:pPr>
                <w:r>
                  <w:rPr>
                    <w:rFonts w:ascii="MS Gothic" w:eastAsia="MS Gothic" w:hAnsi="MS Gothic" w:hint="eastAsia"/>
                    <w:sz w:val="44"/>
                    <w:szCs w:val="44"/>
                  </w:rPr>
                  <w:t>☐</w:t>
                </w:r>
              </w:p>
            </w:tc>
          </w:sdtContent>
        </w:sdt>
        <w:sdt>
          <w:sdtPr>
            <w:rPr>
              <w:sz w:val="44"/>
              <w:szCs w:val="44"/>
            </w:rPr>
            <w:id w:val="-965265889"/>
            <w:lock w:val="sdtLocked"/>
            <w14:checkbox>
              <w14:checked w14:val="1"/>
              <w14:checkedState w14:val="00FE" w14:font="Wingdings"/>
              <w14:uncheckedState w14:val="2610" w14:font="MS Gothic"/>
            </w14:checkbox>
          </w:sdt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CCE684E" w14:textId="150EDEC2" w:rsidR="00630E1A" w:rsidRDefault="00233EAB" w:rsidP="00630E1A">
                <w:pPr>
                  <w:shd w:val="clear" w:color="auto" w:fill="auto"/>
                  <w:ind w:left="0" w:right="0"/>
                  <w:jc w:val="center"/>
                </w:pPr>
                <w:r>
                  <w:rPr>
                    <w:sz w:val="44"/>
                    <w:szCs w:val="44"/>
                  </w:rPr>
                  <w:sym w:font="Wingdings" w:char="F0FE"/>
                </w:r>
              </w:p>
            </w:tc>
          </w:sdtContent>
        </w:sdt>
      </w:tr>
      <w:tr w:rsidR="00630E1A" w14:paraId="61221747" w14:textId="77777777" w:rsidTr="00630E1A">
        <w:trPr>
          <w:trHeight w:val="424"/>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51906BAA" w14:textId="057EFBCF" w:rsidR="00630E1A" w:rsidRPr="00B77208" w:rsidRDefault="00630E1A" w:rsidP="00630E1A">
            <w:pPr>
              <w:shd w:val="clear" w:color="auto" w:fill="auto"/>
              <w:ind w:left="36"/>
              <w:rPr>
                <w:b/>
                <w:bCs/>
                <w:sz w:val="28"/>
                <w:szCs w:val="28"/>
              </w:rPr>
            </w:pPr>
            <w:r w:rsidRPr="00B77208">
              <w:rPr>
                <w:b/>
                <w:bCs/>
                <w:sz w:val="28"/>
                <w:szCs w:val="28"/>
              </w:rPr>
              <w:t>Carers or Family</w:t>
            </w:r>
          </w:p>
        </w:tc>
        <w:sdt>
          <w:sdtPr>
            <w:rPr>
              <w:sz w:val="44"/>
              <w:szCs w:val="44"/>
            </w:rPr>
            <w:id w:val="-501346684"/>
            <w:lock w:val="sdtLocked"/>
            <w14:checkbox>
              <w14:checked w14:val="0"/>
              <w14:checkedState w14:val="00FE" w14:font="Wingdings"/>
              <w14:uncheckedState w14:val="2610" w14:font="MS Gothic"/>
            </w14:checkbox>
          </w:sdt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C7F3512" w14:textId="6F58ADC4" w:rsidR="00630E1A" w:rsidRPr="00B145B8" w:rsidRDefault="00BE4CE6" w:rsidP="00630E1A">
                <w:pPr>
                  <w:shd w:val="clear" w:color="auto" w:fill="auto"/>
                  <w:ind w:left="0" w:right="0"/>
                  <w:jc w:val="center"/>
                </w:pPr>
                <w:r w:rsidRPr="00B145B8">
                  <w:rPr>
                    <w:rFonts w:ascii="MS Gothic" w:eastAsia="MS Gothic" w:hAnsi="MS Gothic" w:hint="eastAsia"/>
                    <w:sz w:val="44"/>
                    <w:szCs w:val="44"/>
                  </w:rPr>
                  <w:t>☐</w:t>
                </w:r>
              </w:p>
            </w:tc>
          </w:sdtContent>
        </w:sdt>
        <w:sdt>
          <w:sdtPr>
            <w:rPr>
              <w:sz w:val="44"/>
              <w:szCs w:val="44"/>
            </w:rPr>
            <w:id w:val="934401144"/>
            <w:lock w:val="sdtLocked"/>
            <w14:checkbox>
              <w14:checked w14:val="0"/>
              <w14:checkedState w14:val="00FE" w14:font="Wingdings"/>
              <w14:uncheckedState w14:val="2610" w14:font="MS Gothic"/>
            </w14:checkbox>
          </w:sdt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723C4FD" w14:textId="0ED4F16A" w:rsidR="00630E1A" w:rsidRDefault="007F0235" w:rsidP="00630E1A">
                <w:pPr>
                  <w:shd w:val="clear" w:color="auto" w:fill="auto"/>
                  <w:ind w:left="0" w:right="0"/>
                  <w:jc w:val="center"/>
                </w:pPr>
                <w:r>
                  <w:rPr>
                    <w:rFonts w:ascii="MS Gothic" w:eastAsia="MS Gothic" w:hAnsi="MS Gothic" w:hint="eastAsia"/>
                    <w:sz w:val="44"/>
                    <w:szCs w:val="44"/>
                  </w:rPr>
                  <w:t>☐</w:t>
                </w:r>
              </w:p>
            </w:tc>
          </w:sdtContent>
        </w:sdt>
        <w:sdt>
          <w:sdtPr>
            <w:rPr>
              <w:sz w:val="44"/>
              <w:szCs w:val="44"/>
            </w:rPr>
            <w:id w:val="-208797273"/>
            <w:lock w:val="sdtLocked"/>
            <w14:checkbox>
              <w14:checked w14:val="1"/>
              <w14:checkedState w14:val="00FE" w14:font="Wingdings"/>
              <w14:uncheckedState w14:val="2610" w14:font="MS Gothic"/>
            </w14:checkbox>
          </w:sdt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248E266" w14:textId="54E89660" w:rsidR="00630E1A" w:rsidRDefault="00233EAB" w:rsidP="00630E1A">
                <w:pPr>
                  <w:shd w:val="clear" w:color="auto" w:fill="auto"/>
                  <w:ind w:left="0" w:right="0"/>
                  <w:jc w:val="center"/>
                </w:pPr>
                <w:r>
                  <w:rPr>
                    <w:sz w:val="44"/>
                    <w:szCs w:val="44"/>
                  </w:rPr>
                  <w:sym w:font="Wingdings" w:char="F0FE"/>
                </w:r>
              </w:p>
            </w:tc>
          </w:sdtContent>
        </w:sdt>
      </w:tr>
      <w:tr w:rsidR="00630E1A" w14:paraId="6D2BB803" w14:textId="77777777" w:rsidTr="00630E1A">
        <w:trPr>
          <w:trHeight w:val="403"/>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73E3EFC8" w14:textId="4DC7CEF0" w:rsidR="00630E1A" w:rsidRPr="00B77208" w:rsidRDefault="00630E1A" w:rsidP="00630E1A">
            <w:pPr>
              <w:shd w:val="clear" w:color="auto" w:fill="auto"/>
              <w:ind w:left="36"/>
              <w:rPr>
                <w:b/>
                <w:bCs/>
                <w:sz w:val="28"/>
                <w:szCs w:val="28"/>
              </w:rPr>
            </w:pPr>
            <w:r w:rsidRPr="00B77208">
              <w:rPr>
                <w:b/>
                <w:bCs/>
                <w:sz w:val="28"/>
                <w:szCs w:val="28"/>
              </w:rPr>
              <w:t>General Public</w:t>
            </w:r>
          </w:p>
        </w:tc>
        <w:sdt>
          <w:sdtPr>
            <w:rPr>
              <w:sz w:val="44"/>
              <w:szCs w:val="44"/>
            </w:rPr>
            <w:id w:val="1365405492"/>
            <w:lock w:val="sdtLocked"/>
            <w14:checkbox>
              <w14:checked w14:val="0"/>
              <w14:checkedState w14:val="00FE" w14:font="Wingdings"/>
              <w14:uncheckedState w14:val="2610" w14:font="MS Gothic"/>
            </w14:checkbox>
          </w:sdt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0A72C891" w14:textId="37FE4D60" w:rsidR="00630E1A" w:rsidRPr="00B145B8" w:rsidRDefault="00630E1A" w:rsidP="00630E1A">
                <w:pPr>
                  <w:shd w:val="clear" w:color="auto" w:fill="auto"/>
                  <w:ind w:left="0" w:right="0"/>
                  <w:jc w:val="center"/>
                </w:pPr>
                <w:r w:rsidRPr="00B145B8">
                  <w:rPr>
                    <w:rFonts w:ascii="MS Gothic" w:eastAsia="MS Gothic" w:hAnsi="MS Gothic" w:hint="eastAsia"/>
                    <w:sz w:val="44"/>
                    <w:szCs w:val="44"/>
                  </w:rPr>
                  <w:t>☐</w:t>
                </w:r>
              </w:p>
            </w:tc>
          </w:sdtContent>
        </w:sdt>
        <w:sdt>
          <w:sdtPr>
            <w:rPr>
              <w:sz w:val="44"/>
              <w:szCs w:val="44"/>
            </w:rPr>
            <w:id w:val="53198881"/>
            <w:lock w:val="sdtLocked"/>
            <w14:checkbox>
              <w14:checked w14:val="1"/>
              <w14:checkedState w14:val="00FE" w14:font="Wingdings"/>
              <w14:uncheckedState w14:val="2610" w14:font="MS Gothic"/>
            </w14:checkbox>
          </w:sdt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0850E5B" w14:textId="49ED98CB" w:rsidR="00630E1A" w:rsidRDefault="00233EAB" w:rsidP="00630E1A">
                <w:pPr>
                  <w:shd w:val="clear" w:color="auto" w:fill="auto"/>
                  <w:ind w:left="0" w:right="0"/>
                  <w:jc w:val="center"/>
                </w:pPr>
                <w:r>
                  <w:rPr>
                    <w:sz w:val="44"/>
                    <w:szCs w:val="44"/>
                  </w:rPr>
                  <w:sym w:font="Wingdings" w:char="F0FE"/>
                </w:r>
              </w:p>
            </w:tc>
          </w:sdtContent>
        </w:sdt>
        <w:sdt>
          <w:sdtPr>
            <w:rPr>
              <w:sz w:val="44"/>
              <w:szCs w:val="44"/>
            </w:rPr>
            <w:id w:val="220805045"/>
            <w:lock w:val="sdtLocked"/>
            <w14:checkbox>
              <w14:checked w14:val="0"/>
              <w14:checkedState w14:val="00FE" w14:font="Wingdings"/>
              <w14:uncheckedState w14:val="2610" w14:font="MS Gothic"/>
            </w14:checkbox>
          </w:sdt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B84B54A" w14:textId="48D41C44" w:rsidR="00630E1A" w:rsidRDefault="00233EAB" w:rsidP="00630E1A">
                <w:pPr>
                  <w:shd w:val="clear" w:color="auto" w:fill="auto"/>
                  <w:ind w:left="0" w:right="0"/>
                  <w:jc w:val="center"/>
                </w:pPr>
                <w:r>
                  <w:rPr>
                    <w:rFonts w:ascii="MS Gothic" w:eastAsia="MS Gothic" w:hAnsi="MS Gothic" w:hint="eastAsia"/>
                    <w:sz w:val="44"/>
                    <w:szCs w:val="44"/>
                  </w:rPr>
                  <w:t>☐</w:t>
                </w:r>
              </w:p>
            </w:tc>
          </w:sdtContent>
        </w:sdt>
      </w:tr>
      <w:tr w:rsidR="00630E1A" w14:paraId="1237EDD3" w14:textId="77777777" w:rsidTr="00630E1A">
        <w:trPr>
          <w:trHeight w:val="423"/>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413F4D04" w14:textId="56447D36" w:rsidR="00630E1A" w:rsidRPr="00B77208" w:rsidRDefault="00630E1A" w:rsidP="00630E1A">
            <w:pPr>
              <w:shd w:val="clear" w:color="auto" w:fill="auto"/>
              <w:ind w:left="36"/>
              <w:rPr>
                <w:b/>
                <w:bCs/>
                <w:sz w:val="28"/>
                <w:szCs w:val="28"/>
              </w:rPr>
            </w:pPr>
            <w:r w:rsidRPr="00B77208">
              <w:rPr>
                <w:b/>
                <w:bCs/>
                <w:sz w:val="28"/>
                <w:szCs w:val="28"/>
              </w:rPr>
              <w:t>Staff</w:t>
            </w:r>
          </w:p>
        </w:tc>
        <w:sdt>
          <w:sdtPr>
            <w:rPr>
              <w:sz w:val="44"/>
              <w:szCs w:val="44"/>
            </w:rPr>
            <w:id w:val="1674989595"/>
            <w:lock w:val="sdtLocked"/>
            <w14:checkbox>
              <w14:checked w14:val="1"/>
              <w14:checkedState w14:val="00FE" w14:font="Wingdings"/>
              <w14:uncheckedState w14:val="2610" w14:font="MS Gothic"/>
            </w14:checkbox>
          </w:sdt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47A6B18" w14:textId="3FF333A5" w:rsidR="00630E1A" w:rsidRPr="00B145B8" w:rsidRDefault="007832D0" w:rsidP="00630E1A">
                <w:pPr>
                  <w:shd w:val="clear" w:color="auto" w:fill="auto"/>
                  <w:ind w:left="0" w:right="0"/>
                  <w:jc w:val="center"/>
                </w:pPr>
                <w:r>
                  <w:rPr>
                    <w:sz w:val="44"/>
                    <w:szCs w:val="44"/>
                  </w:rPr>
                  <w:sym w:font="Wingdings" w:char="F0FE"/>
                </w:r>
              </w:p>
            </w:tc>
          </w:sdtContent>
        </w:sdt>
        <w:sdt>
          <w:sdtPr>
            <w:rPr>
              <w:sz w:val="44"/>
              <w:szCs w:val="44"/>
            </w:rPr>
            <w:id w:val="-325044754"/>
            <w:lock w:val="sdtLocked"/>
            <w14:checkbox>
              <w14:checked w14:val="0"/>
              <w14:checkedState w14:val="00FE" w14:font="Wingdings"/>
              <w14:uncheckedState w14:val="2610" w14:font="MS Gothic"/>
            </w14:checkbox>
          </w:sdt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576B4CFC" w14:textId="5CC9EA7B" w:rsidR="00630E1A" w:rsidRDefault="007832D0" w:rsidP="00630E1A">
                <w:pPr>
                  <w:shd w:val="clear" w:color="auto" w:fill="auto"/>
                  <w:ind w:left="0" w:right="0"/>
                  <w:jc w:val="center"/>
                </w:pPr>
                <w:r>
                  <w:rPr>
                    <w:rFonts w:ascii="MS Gothic" w:eastAsia="MS Gothic" w:hAnsi="MS Gothic" w:hint="eastAsia"/>
                    <w:sz w:val="44"/>
                    <w:szCs w:val="44"/>
                  </w:rPr>
                  <w:t>☐</w:t>
                </w:r>
              </w:p>
            </w:tc>
          </w:sdtContent>
        </w:sdt>
        <w:sdt>
          <w:sdtPr>
            <w:rPr>
              <w:sz w:val="44"/>
              <w:szCs w:val="44"/>
            </w:rPr>
            <w:id w:val="1665670008"/>
            <w:lock w:val="sdtLocked"/>
            <w14:checkbox>
              <w14:checked w14:val="0"/>
              <w14:checkedState w14:val="00FE" w14:font="Wingdings"/>
              <w14:uncheckedState w14:val="2610" w14:font="MS Gothic"/>
            </w14:checkbox>
          </w:sdt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A755482" w14:textId="04EDEB23" w:rsidR="00630E1A" w:rsidRDefault="00630E1A" w:rsidP="00630E1A">
                <w:pPr>
                  <w:shd w:val="clear" w:color="auto" w:fill="auto"/>
                  <w:ind w:left="0" w:right="0"/>
                  <w:jc w:val="center"/>
                </w:pPr>
                <w:r w:rsidRPr="00D60453">
                  <w:rPr>
                    <w:rFonts w:ascii="MS Gothic" w:eastAsia="MS Gothic" w:hAnsi="MS Gothic" w:hint="eastAsia"/>
                    <w:sz w:val="44"/>
                    <w:szCs w:val="44"/>
                  </w:rPr>
                  <w:t>☐</w:t>
                </w:r>
              </w:p>
            </w:tc>
          </w:sdtContent>
        </w:sdt>
      </w:tr>
      <w:tr w:rsidR="00630E1A" w14:paraId="6FAFAAB2" w14:textId="77777777" w:rsidTr="00630E1A">
        <w:trPr>
          <w:trHeight w:val="415"/>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06AB6F07" w14:textId="4B50EEB6" w:rsidR="00630E1A" w:rsidRPr="00B77208" w:rsidRDefault="00630E1A" w:rsidP="00630E1A">
            <w:pPr>
              <w:shd w:val="clear" w:color="auto" w:fill="auto"/>
              <w:ind w:left="36"/>
              <w:rPr>
                <w:b/>
                <w:bCs/>
                <w:sz w:val="28"/>
                <w:szCs w:val="28"/>
              </w:rPr>
            </w:pPr>
            <w:r w:rsidRPr="00B77208">
              <w:rPr>
                <w:b/>
                <w:bCs/>
                <w:sz w:val="28"/>
                <w:szCs w:val="28"/>
              </w:rPr>
              <w:t>Partner Organisations</w:t>
            </w:r>
          </w:p>
        </w:tc>
        <w:sdt>
          <w:sdtPr>
            <w:rPr>
              <w:sz w:val="44"/>
              <w:szCs w:val="44"/>
            </w:rPr>
            <w:id w:val="773991942"/>
            <w:lock w:val="sdtLocked"/>
            <w14:checkbox>
              <w14:checked w14:val="1"/>
              <w14:checkedState w14:val="00FE" w14:font="Wingdings"/>
              <w14:uncheckedState w14:val="2610" w14:font="MS Gothic"/>
            </w14:checkbox>
          </w:sdt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9CF1BEF" w14:textId="14503AFC" w:rsidR="00630E1A" w:rsidRPr="00B145B8" w:rsidRDefault="00233EAB" w:rsidP="00630E1A">
                <w:pPr>
                  <w:shd w:val="clear" w:color="auto" w:fill="auto"/>
                  <w:ind w:left="0" w:right="0"/>
                  <w:jc w:val="center"/>
                </w:pPr>
                <w:r>
                  <w:rPr>
                    <w:sz w:val="44"/>
                    <w:szCs w:val="44"/>
                  </w:rPr>
                  <w:sym w:font="Wingdings" w:char="F0FE"/>
                </w:r>
              </w:p>
            </w:tc>
          </w:sdtContent>
        </w:sdt>
        <w:sdt>
          <w:sdtPr>
            <w:rPr>
              <w:sz w:val="44"/>
              <w:szCs w:val="44"/>
            </w:rPr>
            <w:id w:val="-622151380"/>
            <w:lock w:val="sdtLocked"/>
            <w14:checkbox>
              <w14:checked w14:val="0"/>
              <w14:checkedState w14:val="00FE" w14:font="Wingdings"/>
              <w14:uncheckedState w14:val="2610" w14:font="MS Gothic"/>
            </w14:checkbox>
          </w:sdt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96F891A" w14:textId="1DF8AC30" w:rsidR="00630E1A" w:rsidRDefault="00630E1A" w:rsidP="00630E1A">
                <w:pPr>
                  <w:shd w:val="clear" w:color="auto" w:fill="auto"/>
                  <w:ind w:left="0" w:right="0"/>
                  <w:jc w:val="center"/>
                </w:pPr>
                <w:r w:rsidRPr="00AC5F69">
                  <w:rPr>
                    <w:rFonts w:ascii="MS Gothic" w:eastAsia="MS Gothic" w:hAnsi="MS Gothic" w:hint="eastAsia"/>
                    <w:sz w:val="44"/>
                    <w:szCs w:val="44"/>
                  </w:rPr>
                  <w:t>☐</w:t>
                </w:r>
              </w:p>
            </w:tc>
          </w:sdtContent>
        </w:sdt>
        <w:sdt>
          <w:sdtPr>
            <w:rPr>
              <w:sz w:val="44"/>
              <w:szCs w:val="44"/>
            </w:rPr>
            <w:id w:val="1824843584"/>
            <w:lock w:val="sdtLocked"/>
            <w14:checkbox>
              <w14:checked w14:val="0"/>
              <w14:checkedState w14:val="00FE" w14:font="Wingdings"/>
              <w14:uncheckedState w14:val="2610" w14:font="MS Gothic"/>
            </w14:checkbox>
          </w:sdt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6EB65DD" w14:textId="7E5EA0EF" w:rsidR="00630E1A" w:rsidRDefault="00630E1A" w:rsidP="00630E1A">
                <w:pPr>
                  <w:shd w:val="clear" w:color="auto" w:fill="auto"/>
                  <w:ind w:left="0" w:right="0"/>
                  <w:jc w:val="center"/>
                </w:pPr>
                <w:r w:rsidRPr="00D60453">
                  <w:rPr>
                    <w:rFonts w:ascii="MS Gothic" w:eastAsia="MS Gothic" w:hAnsi="MS Gothic" w:hint="eastAsia"/>
                    <w:sz w:val="44"/>
                    <w:szCs w:val="44"/>
                  </w:rPr>
                  <w:t>☐</w:t>
                </w:r>
              </w:p>
            </w:tc>
          </w:sdtContent>
        </w:sdt>
      </w:tr>
    </w:tbl>
    <w:p w14:paraId="2D01DAAB" w14:textId="6D36E4DD" w:rsidR="00C20C05" w:rsidRDefault="00C20C05" w:rsidP="00C20C05"/>
    <w:p w14:paraId="6DF6D843" w14:textId="3E8271B6" w:rsidR="0090496C" w:rsidRPr="00B145B8" w:rsidRDefault="002C7F37" w:rsidP="00B145B8">
      <w:pPr>
        <w:pStyle w:val="Quote"/>
      </w:pPr>
      <w:r>
        <w:t>Summary information of the service / policy / decision being assessed</w:t>
      </w:r>
      <w:r w:rsidR="004B21D7" w:rsidRPr="00B145B8">
        <w:t>:</w:t>
      </w:r>
    </w:p>
    <w:tbl>
      <w:tblPr>
        <w:tblStyle w:val="TableGrid"/>
        <w:tblW w:w="11027" w:type="dxa"/>
        <w:tblInd w:w="-998" w:type="dxa"/>
        <w:tblLook w:val="04A0" w:firstRow="1" w:lastRow="0" w:firstColumn="1" w:lastColumn="0" w:noHBand="0" w:noVBand="1"/>
      </w:tblPr>
      <w:tblGrid>
        <w:gridCol w:w="11027"/>
      </w:tblGrid>
      <w:tr w:rsidR="00646884" w14:paraId="6B4D2E8D" w14:textId="77777777" w:rsidTr="00646884">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A0EA40" w14:textId="5E393C05" w:rsidR="00233EAB" w:rsidRDefault="00233EAB" w:rsidP="00233EAB">
            <w:pPr>
              <w:tabs>
                <w:tab w:val="left" w:pos="8953"/>
              </w:tabs>
              <w:ind w:left="38" w:right="291"/>
              <w:rPr>
                <w:b/>
              </w:rPr>
            </w:pPr>
            <w:bookmarkStart w:id="1" w:name="_Hlk110240056"/>
            <w:r w:rsidRPr="009E1E4B">
              <w:rPr>
                <w:b/>
              </w:rPr>
              <w:t xml:space="preserve">Decommissioning of current dementia advice services </w:t>
            </w:r>
            <w:r w:rsidR="003342E4">
              <w:rPr>
                <w:b/>
              </w:rPr>
              <w:t xml:space="preserve">and </w:t>
            </w:r>
            <w:r w:rsidRPr="009E1E4B">
              <w:rPr>
                <w:b/>
              </w:rPr>
              <w:t>procurement exercise for a new dementia navigator service across L</w:t>
            </w:r>
            <w:r>
              <w:rPr>
                <w:b/>
              </w:rPr>
              <w:t>ancashire &amp; South Cumbria (L</w:t>
            </w:r>
            <w:r w:rsidRPr="009E1E4B">
              <w:rPr>
                <w:b/>
              </w:rPr>
              <w:t>&amp;SC</w:t>
            </w:r>
            <w:r>
              <w:rPr>
                <w:b/>
              </w:rPr>
              <w:t>)</w:t>
            </w:r>
          </w:p>
          <w:p w14:paraId="68A6DF51" w14:textId="77777777" w:rsidR="00233EAB" w:rsidRDefault="00233EAB" w:rsidP="00233EAB">
            <w:pPr>
              <w:tabs>
                <w:tab w:val="left" w:pos="8953"/>
              </w:tabs>
              <w:ind w:left="38" w:right="291"/>
              <w:rPr>
                <w:b/>
              </w:rPr>
            </w:pPr>
          </w:p>
          <w:p w14:paraId="67F39BC7" w14:textId="46BB31F6" w:rsidR="00233EAB" w:rsidRPr="00233EAB" w:rsidRDefault="00233EAB" w:rsidP="00233EAB">
            <w:pPr>
              <w:tabs>
                <w:tab w:val="left" w:pos="8953"/>
              </w:tabs>
              <w:ind w:left="38" w:right="291"/>
              <w:rPr>
                <w:b/>
              </w:rPr>
            </w:pPr>
            <w:r>
              <w:rPr>
                <w:b/>
              </w:rPr>
              <w:t>Decommission</w:t>
            </w:r>
          </w:p>
          <w:p w14:paraId="194788E5" w14:textId="77777777" w:rsidR="00233EAB" w:rsidRPr="009E1E4B" w:rsidRDefault="00233EAB" w:rsidP="00233EAB">
            <w:pPr>
              <w:tabs>
                <w:tab w:val="left" w:pos="8953"/>
              </w:tabs>
              <w:ind w:left="38" w:right="291"/>
            </w:pPr>
          </w:p>
          <w:p w14:paraId="685B8564" w14:textId="62C4A1AF" w:rsidR="00233EAB" w:rsidRPr="009E1E4B" w:rsidRDefault="00233EAB" w:rsidP="00233EAB">
            <w:pPr>
              <w:tabs>
                <w:tab w:val="left" w:pos="8953"/>
              </w:tabs>
              <w:ind w:left="38" w:right="291"/>
            </w:pPr>
            <w:r w:rsidRPr="009E1E4B">
              <w:t xml:space="preserve">The </w:t>
            </w:r>
            <w:r w:rsidR="003342E4">
              <w:t xml:space="preserve">dementia advice </w:t>
            </w:r>
            <w:r w:rsidRPr="009E1E4B">
              <w:t xml:space="preserve">service </w:t>
            </w:r>
            <w:r w:rsidR="003342E4">
              <w:t xml:space="preserve">currently </w:t>
            </w:r>
            <w:r w:rsidRPr="009E1E4B">
              <w:t>provides advice and support for individuals and their carers following a dementia diagnosis</w:t>
            </w:r>
            <w:r w:rsidR="0028213F">
              <w:t>.</w:t>
            </w:r>
            <w:r w:rsidRPr="009E1E4B">
              <w:t xml:space="preserve"> There are currently 5 providers commissioned to deliver the service across Lancashire and South Cumbria. In addition, Age UK B</w:t>
            </w:r>
            <w:r>
              <w:t xml:space="preserve">lackburn with </w:t>
            </w:r>
            <w:r w:rsidRPr="009E1E4B">
              <w:t>D</w:t>
            </w:r>
            <w:r>
              <w:t>arwen (BWD)</w:t>
            </w:r>
            <w:r w:rsidRPr="009E1E4B">
              <w:t xml:space="preserve"> provide a service using lottery funding, which is time</w:t>
            </w:r>
            <w:r w:rsidR="0028213F">
              <w:t>-</w:t>
            </w:r>
            <w:r w:rsidRPr="009E1E4B">
              <w:t xml:space="preserve">limited and expires </w:t>
            </w:r>
            <w:r w:rsidR="0028213F">
              <w:t xml:space="preserve">in </w:t>
            </w:r>
            <w:r w:rsidRPr="009E1E4B">
              <w:t>2026.</w:t>
            </w:r>
          </w:p>
          <w:p w14:paraId="7C24BC45" w14:textId="77777777" w:rsidR="003342E4" w:rsidRDefault="003342E4" w:rsidP="00233EAB">
            <w:pPr>
              <w:tabs>
                <w:tab w:val="left" w:pos="8953"/>
              </w:tabs>
              <w:ind w:left="38" w:right="291"/>
            </w:pPr>
          </w:p>
          <w:p w14:paraId="129415DE" w14:textId="77777777" w:rsidR="003342E4" w:rsidRDefault="00233EAB" w:rsidP="00233EAB">
            <w:pPr>
              <w:tabs>
                <w:tab w:val="left" w:pos="8953"/>
              </w:tabs>
              <w:ind w:left="38" w:right="291"/>
            </w:pPr>
            <w:r w:rsidRPr="009E1E4B">
              <w:t xml:space="preserve">Due to the current services having been commissioned by the previous </w:t>
            </w:r>
            <w:r>
              <w:t>Clinical Commissioning Groups (</w:t>
            </w:r>
            <w:r w:rsidRPr="009E1E4B">
              <w:t>CCGs</w:t>
            </w:r>
            <w:r>
              <w:t>)</w:t>
            </w:r>
            <w:r w:rsidR="003342E4">
              <w:t>,</w:t>
            </w:r>
            <w:r w:rsidRPr="009E1E4B">
              <w:t xml:space="preserve"> the service providers are delivering inconsistent services models, with different outcome requirements. Staff within each of the provider organisations are paid and work varying hours and have different practices. </w:t>
            </w:r>
          </w:p>
          <w:p w14:paraId="6300EACB" w14:textId="77777777" w:rsidR="003342E4" w:rsidRDefault="003342E4" w:rsidP="00233EAB">
            <w:pPr>
              <w:tabs>
                <w:tab w:val="left" w:pos="8953"/>
              </w:tabs>
              <w:ind w:left="38" w:right="291"/>
            </w:pPr>
          </w:p>
          <w:p w14:paraId="1A19431E" w14:textId="353C64A9" w:rsidR="00233EAB" w:rsidRDefault="00233EAB" w:rsidP="00233EAB">
            <w:pPr>
              <w:tabs>
                <w:tab w:val="left" w:pos="8953"/>
              </w:tabs>
              <w:ind w:left="38" w:right="291"/>
            </w:pPr>
            <w:r w:rsidRPr="009E1E4B">
              <w:t>The finance value of each of the contracts don’t reflect the patient population and diagnosis rates for each of the Places. Age UK B</w:t>
            </w:r>
            <w:r>
              <w:t>WD</w:t>
            </w:r>
            <w:r w:rsidRPr="009E1E4B">
              <w:t xml:space="preserve"> have no current NHS funding and the Alzheimer’s Society provide South Cumbria with a service which is unfunded from NHS. In Central and West Lancs </w:t>
            </w:r>
            <w:r w:rsidRPr="009E1E4B">
              <w:lastRenderedPageBreak/>
              <w:t>there are currently 2 providers commissioned to provide post diagnostic services, delivering different models. In the other Places where there is a service</w:t>
            </w:r>
            <w:r w:rsidR="003342E4">
              <w:t>,</w:t>
            </w:r>
            <w:r w:rsidRPr="009E1E4B">
              <w:t xml:space="preserve"> the finances aligned to the service contracts don’t reflect the dementia diagnosis rates for each Place and therefore the provision isn’t sufficient to provide a service to meet the needs of the patient population. </w:t>
            </w:r>
          </w:p>
          <w:p w14:paraId="16BE2424" w14:textId="77777777" w:rsidR="0073220A" w:rsidRPr="009E1E4B" w:rsidRDefault="0073220A" w:rsidP="00233EAB">
            <w:pPr>
              <w:tabs>
                <w:tab w:val="left" w:pos="8953"/>
              </w:tabs>
              <w:ind w:left="38" w:right="291"/>
            </w:pPr>
          </w:p>
          <w:p w14:paraId="56309E0E" w14:textId="3537A4C9" w:rsidR="00233EAB" w:rsidRDefault="00233EAB" w:rsidP="00233EAB">
            <w:pPr>
              <w:tabs>
                <w:tab w:val="left" w:pos="8953"/>
              </w:tabs>
              <w:ind w:left="38" w:right="291"/>
            </w:pPr>
            <w:r w:rsidRPr="009E1E4B">
              <w:t xml:space="preserve">As part of the review work for this service a new specification </w:t>
            </w:r>
            <w:r w:rsidR="00716335">
              <w:t xml:space="preserve">for the Memory Assessment Service </w:t>
            </w:r>
            <w:r w:rsidRPr="009E1E4B">
              <w:t xml:space="preserve">has been produced, and work was completed to understand the dementia diagnosis rates and weighted population for each place. Work was then carried out to confirm how much of the current financial envelope for Post Diagnostic Support </w:t>
            </w:r>
            <w:r>
              <w:t xml:space="preserve">(PDS) </w:t>
            </w:r>
            <w:r w:rsidRPr="009E1E4B">
              <w:t xml:space="preserve">should be allocated to each of the Places to ensure there was sufficient provision to meet the needs of the patient population living with dementia. </w:t>
            </w:r>
          </w:p>
          <w:p w14:paraId="38EF2C14" w14:textId="77777777" w:rsidR="0073220A" w:rsidRDefault="0073220A" w:rsidP="00233EAB">
            <w:pPr>
              <w:tabs>
                <w:tab w:val="left" w:pos="8953"/>
              </w:tabs>
              <w:ind w:left="38" w:right="291"/>
            </w:pPr>
          </w:p>
          <w:p w14:paraId="0FFF4C65" w14:textId="473B1D8D" w:rsidR="00716335" w:rsidRDefault="00716335" w:rsidP="00233EAB">
            <w:pPr>
              <w:tabs>
                <w:tab w:val="left" w:pos="8953"/>
              </w:tabs>
              <w:ind w:left="38" w:right="291"/>
            </w:pPr>
            <w:r>
              <w:object w:dxaOrig="1508" w:dyaOrig="984" w14:anchorId="41E97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45pt" o:ole="">
                  <v:imagedata r:id="rId13" o:title=""/>
                </v:shape>
                <o:OLEObject Type="Embed" ProgID="Acrobat.Document.DC" ShapeID="_x0000_i1025" DrawAspect="Icon" ObjectID="_1791292574" r:id="rId14"/>
              </w:object>
            </w:r>
          </w:p>
          <w:p w14:paraId="1FA551D1" w14:textId="77777777" w:rsidR="00507A4E" w:rsidRDefault="00507A4E" w:rsidP="00233EAB">
            <w:pPr>
              <w:tabs>
                <w:tab w:val="left" w:pos="8953"/>
              </w:tabs>
              <w:ind w:left="38" w:right="291"/>
            </w:pPr>
          </w:p>
          <w:p w14:paraId="576ECB38" w14:textId="507700DB" w:rsidR="00507A4E" w:rsidRDefault="00507A4E" w:rsidP="00233EAB">
            <w:pPr>
              <w:tabs>
                <w:tab w:val="left" w:pos="8953"/>
              </w:tabs>
              <w:ind w:left="38" w:right="291"/>
            </w:pPr>
            <w:r>
              <w:rPr>
                <w:noProof/>
              </w:rPr>
              <w:drawing>
                <wp:inline distT="0" distB="0" distL="0" distR="0" wp14:anchorId="00689F6A" wp14:editId="4B933DA2">
                  <wp:extent cx="4572000" cy="29750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0741" cy="2980721"/>
                          </a:xfrm>
                          <a:prstGeom prst="rect">
                            <a:avLst/>
                          </a:prstGeom>
                          <a:noFill/>
                        </pic:spPr>
                      </pic:pic>
                    </a:graphicData>
                  </a:graphic>
                </wp:inline>
              </w:drawing>
            </w:r>
          </w:p>
          <w:p w14:paraId="47BF16EC" w14:textId="699B7819" w:rsidR="007F6460" w:rsidRDefault="007F6460" w:rsidP="00233EAB">
            <w:pPr>
              <w:tabs>
                <w:tab w:val="left" w:pos="8953"/>
              </w:tabs>
              <w:ind w:left="38" w:right="291"/>
            </w:pPr>
            <w:r>
              <w:rPr>
                <w:noProof/>
              </w:rPr>
              <w:drawing>
                <wp:inline distT="0" distB="0" distL="0" distR="0" wp14:anchorId="0C5B49A7" wp14:editId="252534BB">
                  <wp:extent cx="4589254" cy="2876550"/>
                  <wp:effectExtent l="0" t="0" r="1905" b="0"/>
                  <wp:docPr id="7" name="Picture 7" descr="A pie chart with numbers and text&#10;&#10;Description automatically generated">
                    <a:extLst xmlns:a="http://schemas.openxmlformats.org/drawingml/2006/main">
                      <a:ext uri="{FF2B5EF4-FFF2-40B4-BE49-F238E27FC236}">
                        <a16:creationId xmlns:a16="http://schemas.microsoft.com/office/drawing/2014/main" id="{2B931D8B-8FBE-3C97-E00D-A2CDFE638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e chart with numbers and text&#10;&#10;Description automatically generated">
                            <a:extLst>
                              <a:ext uri="{FF2B5EF4-FFF2-40B4-BE49-F238E27FC236}">
                                <a16:creationId xmlns:a16="http://schemas.microsoft.com/office/drawing/2014/main" id="{2B931D8B-8FBE-3C97-E00D-A2CDFE6386A4}"/>
                              </a:ext>
                            </a:extLst>
                          </pic:cNvPr>
                          <pic:cNvPicPr>
                            <a:picLocks noChangeAspect="1"/>
                          </pic:cNvPicPr>
                        </pic:nvPicPr>
                        <pic:blipFill>
                          <a:blip r:embed="rId16"/>
                          <a:stretch>
                            <a:fillRect/>
                          </a:stretch>
                        </pic:blipFill>
                        <pic:spPr>
                          <a:xfrm>
                            <a:off x="0" y="0"/>
                            <a:ext cx="4595951" cy="2880748"/>
                          </a:xfrm>
                          <a:prstGeom prst="rect">
                            <a:avLst/>
                          </a:prstGeom>
                        </pic:spPr>
                      </pic:pic>
                    </a:graphicData>
                  </a:graphic>
                </wp:inline>
              </w:drawing>
            </w:r>
          </w:p>
          <w:p w14:paraId="2C4C7CA3" w14:textId="77777777" w:rsidR="00DE4621" w:rsidRDefault="00DE4621" w:rsidP="00233EAB">
            <w:pPr>
              <w:tabs>
                <w:tab w:val="left" w:pos="8953"/>
              </w:tabs>
              <w:ind w:left="38" w:right="291"/>
            </w:pPr>
          </w:p>
          <w:p w14:paraId="13C774ED" w14:textId="77777777" w:rsidR="001C534B" w:rsidRDefault="001C534B" w:rsidP="00233EAB">
            <w:pPr>
              <w:tabs>
                <w:tab w:val="left" w:pos="8953"/>
              </w:tabs>
              <w:ind w:left="38" w:right="291"/>
            </w:pPr>
          </w:p>
          <w:p w14:paraId="2C84768F" w14:textId="77777777" w:rsidR="001C534B" w:rsidRDefault="001C534B" w:rsidP="00233EAB">
            <w:pPr>
              <w:tabs>
                <w:tab w:val="left" w:pos="8953"/>
              </w:tabs>
              <w:ind w:left="38" w:right="291"/>
            </w:pPr>
          </w:p>
          <w:p w14:paraId="565027AA" w14:textId="77777777" w:rsidR="001C534B" w:rsidRDefault="001C534B" w:rsidP="00233EAB">
            <w:pPr>
              <w:tabs>
                <w:tab w:val="left" w:pos="8953"/>
              </w:tabs>
              <w:ind w:left="38" w:right="291"/>
            </w:pPr>
          </w:p>
          <w:p w14:paraId="36F29906" w14:textId="77777777" w:rsidR="001C534B" w:rsidRDefault="001C534B" w:rsidP="00233EAB">
            <w:pPr>
              <w:tabs>
                <w:tab w:val="left" w:pos="8953"/>
              </w:tabs>
              <w:ind w:left="38" w:right="291"/>
            </w:pPr>
          </w:p>
          <w:p w14:paraId="616B61EF" w14:textId="77777777" w:rsidR="001C534B" w:rsidRDefault="001C534B" w:rsidP="00233EAB">
            <w:pPr>
              <w:tabs>
                <w:tab w:val="left" w:pos="8953"/>
              </w:tabs>
              <w:ind w:left="38" w:right="291"/>
            </w:pPr>
          </w:p>
          <w:p w14:paraId="595AE6A7" w14:textId="77777777" w:rsidR="001C534B" w:rsidRDefault="001C534B" w:rsidP="00233EAB">
            <w:pPr>
              <w:tabs>
                <w:tab w:val="left" w:pos="8953"/>
              </w:tabs>
              <w:ind w:left="38" w:right="291"/>
            </w:pPr>
          </w:p>
          <w:p w14:paraId="41FCA5EF" w14:textId="77777777" w:rsidR="00DE4621" w:rsidRDefault="00DE4621" w:rsidP="00233EAB">
            <w:pPr>
              <w:tabs>
                <w:tab w:val="left" w:pos="8953"/>
              </w:tabs>
              <w:ind w:left="38" w:right="291"/>
            </w:pPr>
          </w:p>
          <w:p w14:paraId="23C8EB3E" w14:textId="6DF58190" w:rsidR="00DE4621" w:rsidRDefault="00DE4621" w:rsidP="00233EAB">
            <w:pPr>
              <w:tabs>
                <w:tab w:val="left" w:pos="8953"/>
              </w:tabs>
              <w:ind w:left="38" w:right="291"/>
            </w:pPr>
            <w:r>
              <w:rPr>
                <w:noProof/>
              </w:rPr>
              <w:drawing>
                <wp:inline distT="0" distB="0" distL="0" distR="0" wp14:anchorId="7E785B8F" wp14:editId="0A146638">
                  <wp:extent cx="5327374" cy="3506525"/>
                  <wp:effectExtent l="0" t="0" r="6985" b="17780"/>
                  <wp:docPr id="5" name="Chart 5">
                    <a:extLst xmlns:a="http://schemas.openxmlformats.org/drawingml/2006/main">
                      <a:ext uri="{FF2B5EF4-FFF2-40B4-BE49-F238E27FC236}">
                        <a16:creationId xmlns:a16="http://schemas.microsoft.com/office/drawing/2014/main" id="{39CFBE59-0EEF-6F6C-7C8F-831CCE1B6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A2CAA8" w14:textId="77777777" w:rsidR="001C534B" w:rsidRDefault="001C534B" w:rsidP="00233EAB">
            <w:pPr>
              <w:tabs>
                <w:tab w:val="left" w:pos="8953"/>
              </w:tabs>
              <w:ind w:left="38" w:right="291"/>
            </w:pPr>
          </w:p>
          <w:p w14:paraId="27B0B49C" w14:textId="139458B4" w:rsidR="00DE4621" w:rsidRDefault="001C534B" w:rsidP="00233EAB">
            <w:pPr>
              <w:tabs>
                <w:tab w:val="left" w:pos="8953"/>
              </w:tabs>
              <w:ind w:left="38" w:right="291"/>
            </w:pPr>
            <w:r>
              <w:rPr>
                <w:noProof/>
              </w:rPr>
              <w:drawing>
                <wp:inline distT="0" distB="0" distL="0" distR="0" wp14:anchorId="3D1BA398" wp14:editId="685FCC84">
                  <wp:extent cx="5353050" cy="3333750"/>
                  <wp:effectExtent l="0" t="0" r="0" b="0"/>
                  <wp:docPr id="6" name="Chart 6">
                    <a:extLst xmlns:a="http://schemas.openxmlformats.org/drawingml/2006/main">
                      <a:ext uri="{FF2B5EF4-FFF2-40B4-BE49-F238E27FC236}">
                        <a16:creationId xmlns:a16="http://schemas.microsoft.com/office/drawing/2014/main" id="{E1F038E0-F309-4BD1-8AC2-47B1297220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54AA6FE" w14:textId="77777777" w:rsidR="00A16ACB" w:rsidRDefault="00A16ACB" w:rsidP="00233EAB">
            <w:pPr>
              <w:tabs>
                <w:tab w:val="left" w:pos="8953"/>
              </w:tabs>
              <w:ind w:left="38" w:right="291"/>
            </w:pPr>
          </w:p>
          <w:p w14:paraId="6AA454A0" w14:textId="3D4F732A" w:rsidR="00A16ACB" w:rsidRPr="002A1DF5" w:rsidRDefault="00A16ACB" w:rsidP="00233EAB">
            <w:pPr>
              <w:tabs>
                <w:tab w:val="left" w:pos="8953"/>
              </w:tabs>
              <w:ind w:left="38" w:right="291"/>
            </w:pPr>
            <w:r w:rsidRPr="002A1DF5">
              <w:rPr>
                <w:rFonts w:cstheme="minorHAnsi"/>
              </w:rPr>
              <w:t>The main change (dependant on the outcome of the procurement) will be that the organisation providing the service may change and therefore the worker the individual has been supported by may change. Individuals may find this hard at first until they build a relationship with the new worker.</w:t>
            </w:r>
          </w:p>
          <w:p w14:paraId="77E5F5DA" w14:textId="77777777" w:rsidR="004E0367" w:rsidRPr="009E1E4B" w:rsidRDefault="004E0367" w:rsidP="00233EAB">
            <w:pPr>
              <w:tabs>
                <w:tab w:val="left" w:pos="8953"/>
              </w:tabs>
              <w:ind w:left="38" w:right="291"/>
            </w:pPr>
          </w:p>
          <w:p w14:paraId="222C55DB" w14:textId="373BF9C1" w:rsidR="00233EAB" w:rsidRDefault="00233EAB" w:rsidP="00233EAB">
            <w:pPr>
              <w:tabs>
                <w:tab w:val="left" w:pos="8953"/>
              </w:tabs>
              <w:ind w:left="38" w:right="291"/>
            </w:pPr>
            <w:r w:rsidRPr="009E1E4B">
              <w:t>Engagement with the current providers has been taking place throughout the review and redesign process, providing an explanation as to the reasons and the aim of the work.</w:t>
            </w:r>
            <w:r w:rsidR="00585F53">
              <w:t xml:space="preserve">   The outcome of the engagement exercise with the current providers was that they were unable to agree to how they </w:t>
            </w:r>
            <w:r w:rsidR="00585F53">
              <w:lastRenderedPageBreak/>
              <w:t>would work together to provide this equitable service (which is based on dementia diagnosis and need)   See appendix 1 (Presentation of the Options the providers were asked to agree on)</w:t>
            </w:r>
            <w:r w:rsidR="0062568D">
              <w:t>.</w:t>
            </w:r>
          </w:p>
          <w:p w14:paraId="343BED7D" w14:textId="77777777" w:rsidR="008721B4" w:rsidRDefault="008721B4" w:rsidP="00233EAB">
            <w:pPr>
              <w:tabs>
                <w:tab w:val="left" w:pos="8953"/>
              </w:tabs>
              <w:ind w:left="38" w:right="291"/>
            </w:pPr>
          </w:p>
          <w:p w14:paraId="371E7CAB" w14:textId="77777777" w:rsidR="008721B4" w:rsidRDefault="008721B4" w:rsidP="00233EAB">
            <w:pPr>
              <w:tabs>
                <w:tab w:val="left" w:pos="8953"/>
              </w:tabs>
              <w:ind w:left="38" w:right="291"/>
            </w:pPr>
          </w:p>
          <w:p w14:paraId="4DBD1EA3" w14:textId="4AAFCEE4" w:rsidR="00646884" w:rsidRDefault="00646884" w:rsidP="00646884">
            <w:pPr>
              <w:ind w:left="0" w:right="7"/>
            </w:pPr>
          </w:p>
        </w:tc>
      </w:tr>
      <w:bookmarkEnd w:id="1"/>
    </w:tbl>
    <w:p w14:paraId="5A7036ED" w14:textId="77777777" w:rsidR="0062568D" w:rsidRDefault="0062568D" w:rsidP="002A1DF5">
      <w:pPr>
        <w:tabs>
          <w:tab w:val="left" w:pos="284"/>
          <w:tab w:val="left" w:pos="8953"/>
        </w:tabs>
        <w:ind w:left="0" w:right="-472"/>
        <w:rPr>
          <w:b/>
          <w:bCs/>
        </w:rPr>
      </w:pPr>
    </w:p>
    <w:p w14:paraId="796A3F6C" w14:textId="397BB8E0" w:rsidR="00585F53" w:rsidRDefault="00585F53" w:rsidP="0062568D">
      <w:pPr>
        <w:tabs>
          <w:tab w:val="left" w:pos="284"/>
          <w:tab w:val="left" w:pos="8953"/>
        </w:tabs>
        <w:ind w:right="-472"/>
        <w:rPr>
          <w:b/>
          <w:bCs/>
        </w:rPr>
      </w:pPr>
      <w:r>
        <w:rPr>
          <w:b/>
          <w:bCs/>
        </w:rPr>
        <w:t>Procurement</w:t>
      </w:r>
    </w:p>
    <w:p w14:paraId="1A804019" w14:textId="1FFEC76B" w:rsidR="00585F53" w:rsidRDefault="00585F53" w:rsidP="00585F53">
      <w:pPr>
        <w:tabs>
          <w:tab w:val="left" w:pos="284"/>
          <w:tab w:val="left" w:pos="8953"/>
        </w:tabs>
        <w:ind w:right="-472"/>
      </w:pPr>
      <w:r w:rsidRPr="009E1E4B">
        <w:t xml:space="preserve">There are currently 5 providers commissioned to deliver the service across Lancashire and South Cumbria. In addition, Age UK </w:t>
      </w:r>
      <w:r>
        <w:t>BWD</w:t>
      </w:r>
      <w:r w:rsidR="0073220A">
        <w:t xml:space="preserve"> </w:t>
      </w:r>
      <w:r w:rsidRPr="009E1E4B">
        <w:t xml:space="preserve">provide a service using lottery funding, which is time limited and expires </w:t>
      </w:r>
      <w:r w:rsidR="00F16737">
        <w:t xml:space="preserve">in </w:t>
      </w:r>
      <w:r w:rsidRPr="009E1E4B">
        <w:t>2026.</w:t>
      </w:r>
    </w:p>
    <w:p w14:paraId="54C75EC2" w14:textId="7654D34A" w:rsidR="0073220A" w:rsidRPr="009E1E4B" w:rsidRDefault="0073220A" w:rsidP="0073220A">
      <w:pPr>
        <w:tabs>
          <w:tab w:val="left" w:pos="284"/>
          <w:tab w:val="left" w:pos="8953"/>
        </w:tabs>
        <w:ind w:right="-472"/>
      </w:pPr>
      <w:r w:rsidRPr="009E1E4B">
        <w:t xml:space="preserve">As part of the review work for this service a new specification has been produced, and work was completed to understand the dementia diagnosis rates and weighted population for each place. Work was then carried out to confirm how much of the current financial envelope for Post Diagnostic Support </w:t>
      </w:r>
      <w:r>
        <w:t xml:space="preserve">(PDS) </w:t>
      </w:r>
      <w:r w:rsidRPr="009E1E4B">
        <w:t xml:space="preserve">should be allocated to each of the Places to ensure there was sufficient provision to meet the needs of the patient population living with dementia. </w:t>
      </w:r>
    </w:p>
    <w:p w14:paraId="7F8B250B" w14:textId="35581703" w:rsidR="0073220A" w:rsidRDefault="0073220A" w:rsidP="0073220A">
      <w:pPr>
        <w:tabs>
          <w:tab w:val="left" w:pos="284"/>
          <w:tab w:val="left" w:pos="8953"/>
        </w:tabs>
        <w:ind w:right="-472"/>
      </w:pPr>
      <w:r w:rsidRPr="009E1E4B">
        <w:t>Engagement with the current providers has been taking place throughout the review and redesign process, providing an explanation as to the reasons and the aim of the work.</w:t>
      </w:r>
      <w:r>
        <w:t xml:space="preserve"> The outcome of the engagement exercise with the current providers was that they were unable to agree to how they would work together to provide this equitable service (which is based on dementia diagnosis and need)</w:t>
      </w:r>
      <w:r w:rsidR="0019477C">
        <w:t xml:space="preserve">,  </w:t>
      </w:r>
      <w:r w:rsidR="000D2DD3">
        <w:t xml:space="preserve">Attach - </w:t>
      </w:r>
      <w:r>
        <w:t>Presentation of the Options the providers were asked to agree on</w:t>
      </w:r>
      <w:r w:rsidR="000D2DD3">
        <w:t>.</w:t>
      </w:r>
    </w:p>
    <w:p w14:paraId="507C77F1" w14:textId="42A76E57" w:rsidR="0073220A" w:rsidRDefault="0073220A" w:rsidP="0073220A">
      <w:pPr>
        <w:tabs>
          <w:tab w:val="left" w:pos="284"/>
          <w:tab w:val="left" w:pos="8953"/>
        </w:tabs>
        <w:ind w:right="-472"/>
      </w:pPr>
      <w:r>
        <w:t xml:space="preserve">From </w:t>
      </w:r>
      <w:r w:rsidR="00792A20">
        <w:t xml:space="preserve">the </w:t>
      </w:r>
      <w:r w:rsidR="000D2DD3">
        <w:t>presentation attached</w:t>
      </w:r>
      <w:r w:rsidR="00792A20">
        <w:t>,</w:t>
      </w:r>
      <w:r>
        <w:t xml:space="preserve"> you will see that procurement of a new service that would be equitable across L&amp;SC was an option if agreement could not be sought through consultation.</w:t>
      </w:r>
    </w:p>
    <w:p w14:paraId="178444E6" w14:textId="254BFBAC" w:rsidR="007832D0" w:rsidRDefault="007832D0" w:rsidP="0073220A">
      <w:pPr>
        <w:tabs>
          <w:tab w:val="left" w:pos="284"/>
          <w:tab w:val="left" w:pos="8953"/>
        </w:tabs>
        <w:ind w:right="-472"/>
      </w:pPr>
      <w:r>
        <w:object w:dxaOrig="1508" w:dyaOrig="984" w14:anchorId="6F02CCA0">
          <v:shape id="_x0000_i1026" type="#_x0000_t75" style="width:75.75pt;height:49.45pt" o:ole="">
            <v:imagedata r:id="rId19" o:title=""/>
          </v:shape>
          <o:OLEObject Type="Embed" ProgID="PowerPoint.Show.12" ShapeID="_x0000_i1026" DrawAspect="Icon" ObjectID="_1791292575" r:id="rId20"/>
        </w:object>
      </w:r>
    </w:p>
    <w:p w14:paraId="74720219" w14:textId="77777777" w:rsidR="0073220A" w:rsidRPr="009E1E4B" w:rsidRDefault="0073220A" w:rsidP="0073220A">
      <w:pPr>
        <w:tabs>
          <w:tab w:val="left" w:pos="284"/>
          <w:tab w:val="left" w:pos="8953"/>
        </w:tabs>
        <w:ind w:left="-551" w:right="-472" w:hanging="889"/>
      </w:pPr>
    </w:p>
    <w:p w14:paraId="6EB87234" w14:textId="3C26D283" w:rsidR="009A6110" w:rsidRPr="00B145B8" w:rsidRDefault="009A6110" w:rsidP="009A6110">
      <w:pPr>
        <w:pStyle w:val="Quote"/>
      </w:pPr>
      <w:r>
        <w:t>What are the aims</w:t>
      </w:r>
      <w:r w:rsidR="00534300">
        <w:t xml:space="preserve"> and objectives of the service / policy / decision being assessed?</w:t>
      </w:r>
    </w:p>
    <w:tbl>
      <w:tblPr>
        <w:tblStyle w:val="TableGrid"/>
        <w:tblW w:w="11027" w:type="dxa"/>
        <w:tblInd w:w="-998" w:type="dxa"/>
        <w:tblLook w:val="04A0" w:firstRow="1" w:lastRow="0" w:firstColumn="1" w:lastColumn="0" w:noHBand="0" w:noVBand="1"/>
      </w:tblPr>
      <w:tblGrid>
        <w:gridCol w:w="11027"/>
      </w:tblGrid>
      <w:tr w:rsidR="00520A29" w14:paraId="42B1A537" w14:textId="77777777" w:rsidTr="00310DC6">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26025B" w14:textId="77777777" w:rsidR="00520A29" w:rsidRDefault="00A5276A" w:rsidP="00310DC6">
            <w:pPr>
              <w:ind w:left="0" w:right="7"/>
            </w:pPr>
            <w:r>
              <w:rPr>
                <w:b/>
                <w:bCs/>
              </w:rPr>
              <w:t>Decommissioning</w:t>
            </w:r>
          </w:p>
          <w:p w14:paraId="49B50B9B" w14:textId="77777777" w:rsidR="00145AD7" w:rsidRDefault="00145AD7" w:rsidP="00310DC6">
            <w:pPr>
              <w:ind w:left="0" w:right="7"/>
            </w:pPr>
          </w:p>
          <w:p w14:paraId="5402AA5B" w14:textId="6E99D683" w:rsidR="00145AD7" w:rsidRDefault="00040B63" w:rsidP="00310DC6">
            <w:pPr>
              <w:ind w:left="0" w:right="7"/>
            </w:pPr>
            <w:r>
              <w:t xml:space="preserve">Following </w:t>
            </w:r>
            <w:r w:rsidR="00D45112">
              <w:t>the review</w:t>
            </w:r>
            <w:r w:rsidR="002A09F8">
              <w:t>, as detailed above,</w:t>
            </w:r>
            <w:r w:rsidR="00D45112">
              <w:t xml:space="preserve"> </w:t>
            </w:r>
            <w:r w:rsidR="00D50C2E">
              <w:t xml:space="preserve">the proposal is </w:t>
            </w:r>
            <w:r w:rsidR="00DD6533">
              <w:t xml:space="preserve">to decommission the current </w:t>
            </w:r>
            <w:r w:rsidR="00D50C2E">
              <w:t xml:space="preserve">varied post diagnostic support commissioned </w:t>
            </w:r>
            <w:r w:rsidR="00C65416">
              <w:t xml:space="preserve">with the current providers as </w:t>
            </w:r>
            <w:r w:rsidR="004A2110">
              <w:t xml:space="preserve">we do not have an equitable </w:t>
            </w:r>
            <w:r w:rsidR="00097FA3">
              <w:t xml:space="preserve">service for </w:t>
            </w:r>
            <w:r w:rsidR="00F13803">
              <w:t>those diagnosed with dementia</w:t>
            </w:r>
            <w:r w:rsidR="00660496">
              <w:t xml:space="preserve">, their carers and family, </w:t>
            </w:r>
            <w:r w:rsidR="008D1532">
              <w:t xml:space="preserve">across L&amp;SC and this needs to change to ensure we have equity </w:t>
            </w:r>
            <w:r w:rsidR="0046691E">
              <w:t>for all.</w:t>
            </w:r>
            <w:r w:rsidR="00CA5C70">
              <w:t xml:space="preserve"> The current five providers work differently </w:t>
            </w:r>
            <w:r w:rsidR="00A07454">
              <w:t xml:space="preserve">as they were commissioned </w:t>
            </w:r>
            <w:r w:rsidR="005A4726">
              <w:t xml:space="preserve">by the predecessor CCGs </w:t>
            </w:r>
            <w:r w:rsidR="004948DC">
              <w:t>and</w:t>
            </w:r>
            <w:r w:rsidR="00322A8B">
              <w:t xml:space="preserve"> </w:t>
            </w:r>
            <w:r w:rsidR="00792A20">
              <w:t xml:space="preserve">in </w:t>
            </w:r>
            <w:r w:rsidR="00322A8B">
              <w:t xml:space="preserve">some areas (Central and West Lancashire) </w:t>
            </w:r>
            <w:r w:rsidR="00DD5851">
              <w:t xml:space="preserve">there </w:t>
            </w:r>
            <w:r w:rsidR="00B4700A">
              <w:t>is duplication.</w:t>
            </w:r>
          </w:p>
          <w:p w14:paraId="414ACCF0" w14:textId="77777777" w:rsidR="00262C8B" w:rsidRDefault="00262C8B" w:rsidP="00310DC6">
            <w:pPr>
              <w:ind w:left="0" w:right="7"/>
            </w:pPr>
          </w:p>
          <w:p w14:paraId="18BBC2C7" w14:textId="51141E56" w:rsidR="00C90470" w:rsidRDefault="00C90470" w:rsidP="00310DC6">
            <w:pPr>
              <w:ind w:left="0" w:right="7"/>
            </w:pPr>
            <w:r>
              <w:t xml:space="preserve">The new dementia navigator specification </w:t>
            </w:r>
            <w:r w:rsidR="00FF2D2C">
              <w:t xml:space="preserve">will ensure that we have </w:t>
            </w:r>
            <w:r w:rsidR="00CA7469">
              <w:t xml:space="preserve">a consistent and </w:t>
            </w:r>
            <w:r w:rsidR="00FF2D2C">
              <w:t xml:space="preserve">an equitable service provision </w:t>
            </w:r>
            <w:r w:rsidR="00696D27">
              <w:t>for those diagnosed with dementia, their carers and family</w:t>
            </w:r>
            <w:r w:rsidR="00CA5C70">
              <w:t xml:space="preserve">. </w:t>
            </w:r>
          </w:p>
          <w:p w14:paraId="6238C810" w14:textId="77777777" w:rsidR="0046691E" w:rsidRDefault="0046691E" w:rsidP="00310DC6">
            <w:pPr>
              <w:ind w:left="0" w:right="7"/>
            </w:pPr>
          </w:p>
          <w:p w14:paraId="79BBEFFF" w14:textId="77777777" w:rsidR="00E82B78" w:rsidRDefault="00E82B78" w:rsidP="00310DC6">
            <w:pPr>
              <w:ind w:left="0" w:right="7"/>
            </w:pPr>
          </w:p>
          <w:p w14:paraId="39F2F097" w14:textId="77777777" w:rsidR="00E82B78" w:rsidRDefault="00E82B78" w:rsidP="00E82B78">
            <w:pPr>
              <w:ind w:left="0" w:right="7"/>
            </w:pPr>
            <w:r>
              <w:rPr>
                <w:b/>
                <w:bCs/>
              </w:rPr>
              <w:t>Procurement</w:t>
            </w:r>
          </w:p>
          <w:p w14:paraId="38049A83" w14:textId="77777777" w:rsidR="00E82B78" w:rsidRDefault="00E82B78" w:rsidP="00E82B78">
            <w:pPr>
              <w:ind w:left="0" w:right="7"/>
            </w:pPr>
          </w:p>
          <w:p w14:paraId="27B87822" w14:textId="77777777" w:rsidR="00C727EA" w:rsidRDefault="003B43B1" w:rsidP="003B43B1">
            <w:pPr>
              <w:ind w:left="0" w:right="291" w:firstLine="38"/>
            </w:pPr>
            <w:r>
              <w:t xml:space="preserve">Once the current services are decommissioned and the procurement exercise is completed, with the contract awarded, the </w:t>
            </w:r>
            <w:r w:rsidR="00F84C28">
              <w:t xml:space="preserve">aim is that the </w:t>
            </w:r>
            <w:r>
              <w:t xml:space="preserve">Post Diagnostic Support </w:t>
            </w:r>
            <w:r w:rsidR="00C727EA">
              <w:t xml:space="preserve">(PDS) </w:t>
            </w:r>
            <w:r>
              <w:t>offer across L</w:t>
            </w:r>
            <w:r w:rsidR="00F332B8">
              <w:t>&amp;</w:t>
            </w:r>
            <w:r>
              <w:t xml:space="preserve">SC will be </w:t>
            </w:r>
            <w:r>
              <w:lastRenderedPageBreak/>
              <w:t>consistent</w:t>
            </w:r>
            <w:r w:rsidR="00C727EA">
              <w:t>,</w:t>
            </w:r>
            <w:r>
              <w:t xml:space="preserve"> and</w:t>
            </w:r>
            <w:r w:rsidR="00C727EA">
              <w:t xml:space="preserve"> that</w:t>
            </w:r>
            <w:r>
              <w:t xml:space="preserve"> the appropriate finance </w:t>
            </w:r>
            <w:r w:rsidR="00C727EA">
              <w:t xml:space="preserve">will be </w:t>
            </w:r>
            <w:r>
              <w:t xml:space="preserve">allocated to each </w:t>
            </w:r>
            <w:r w:rsidR="00CC71A3">
              <w:t>“p</w:t>
            </w:r>
            <w:r>
              <w:t>lace</w:t>
            </w:r>
            <w:r w:rsidR="00CC71A3">
              <w:t>”</w:t>
            </w:r>
            <w:r>
              <w:t xml:space="preserve"> dependant on the dementia diagnosis rates and weighted population data. This will ensure there is equity in the provision across L</w:t>
            </w:r>
            <w:r w:rsidR="00CC71A3">
              <w:t>&amp;S</w:t>
            </w:r>
            <w:r>
              <w:t xml:space="preserve">C. </w:t>
            </w:r>
          </w:p>
          <w:p w14:paraId="7F4755C2" w14:textId="77777777" w:rsidR="00C727EA" w:rsidRDefault="00C727EA" w:rsidP="003B43B1">
            <w:pPr>
              <w:ind w:left="0" w:right="291" w:firstLine="38"/>
            </w:pPr>
          </w:p>
          <w:p w14:paraId="4AB4E24C" w14:textId="27A1DFA0" w:rsidR="003B43B1" w:rsidRDefault="003B43B1" w:rsidP="003B43B1">
            <w:pPr>
              <w:ind w:left="0" w:right="291" w:firstLine="38"/>
            </w:pPr>
            <w:r>
              <w:t xml:space="preserve">A new service specification has been produced taking into consideration the Living well with </w:t>
            </w:r>
            <w:r w:rsidR="00C727EA">
              <w:t>D</w:t>
            </w:r>
            <w:r>
              <w:t xml:space="preserve">ementia: </w:t>
            </w:r>
            <w:r w:rsidR="00C727EA">
              <w:t>A</w:t>
            </w:r>
            <w:r>
              <w:t xml:space="preserve"> national dementia strategy – GOVUK guidance</w:t>
            </w:r>
            <w:r w:rsidR="00C727EA">
              <w:t>.</w:t>
            </w:r>
            <w:r>
              <w:t xml:space="preserve"> </w:t>
            </w:r>
            <w:r w:rsidR="00C727EA">
              <w:t>T</w:t>
            </w:r>
            <w:r>
              <w:t xml:space="preserve">his strategy highlighted the role of dementia advisors to facilitate easy access to appropriate care, support, and advice for those diagnosed with dementia and their carers. </w:t>
            </w:r>
          </w:p>
          <w:p w14:paraId="6DA5AA29" w14:textId="77777777" w:rsidR="00C727EA" w:rsidRDefault="00C727EA" w:rsidP="003B43B1">
            <w:pPr>
              <w:ind w:left="0" w:right="291" w:firstLine="38"/>
            </w:pPr>
          </w:p>
          <w:p w14:paraId="58A16522" w14:textId="0E8F5050" w:rsidR="00C727EA" w:rsidRPr="00C727EA" w:rsidRDefault="003B43B1" w:rsidP="00C727EA">
            <w:pPr>
              <w:ind w:left="0" w:right="7"/>
            </w:pPr>
            <w:r w:rsidRPr="00DE4257">
              <w:t xml:space="preserve">Once this work is completed the whole population of the ICB will have access to a </w:t>
            </w:r>
            <w:r w:rsidR="00CF0989">
              <w:t xml:space="preserve">consistent </w:t>
            </w:r>
            <w:r>
              <w:t>D</w:t>
            </w:r>
            <w:r w:rsidRPr="00DE4257">
              <w:t>ementia Post Diagnostic Support service</w:t>
            </w:r>
            <w:r w:rsidR="00C727EA">
              <w:t>.</w:t>
            </w:r>
          </w:p>
        </w:tc>
      </w:tr>
    </w:tbl>
    <w:p w14:paraId="53985829" w14:textId="49589214" w:rsidR="00156AA3" w:rsidRPr="00B145B8" w:rsidRDefault="00156AA3" w:rsidP="00C727EA">
      <w:pPr>
        <w:pStyle w:val="Quote"/>
      </w:pPr>
      <w:r>
        <w:lastRenderedPageBreak/>
        <w:t>If this assessment relates to a review</w:t>
      </w:r>
      <w:r w:rsidR="007E09EB">
        <w:t xml:space="preserve"> of a currently commissioned service or an existing policy, what are the main changes proposed and </w:t>
      </w:r>
      <w:r w:rsidR="00EF5D34">
        <w:t xml:space="preserve">what are </w:t>
      </w:r>
      <w:r w:rsidR="007E09EB">
        <w:t>the reasons</w:t>
      </w:r>
      <w:r w:rsidR="0089751E">
        <w:t xml:space="preserve"> for the review</w:t>
      </w:r>
      <w:r>
        <w:t>?</w:t>
      </w:r>
    </w:p>
    <w:tbl>
      <w:tblPr>
        <w:tblStyle w:val="TableGrid"/>
        <w:tblW w:w="11027" w:type="dxa"/>
        <w:tblInd w:w="-998" w:type="dxa"/>
        <w:tblLook w:val="04A0" w:firstRow="1" w:lastRow="0" w:firstColumn="1" w:lastColumn="0" w:noHBand="0" w:noVBand="1"/>
      </w:tblPr>
      <w:tblGrid>
        <w:gridCol w:w="11027"/>
      </w:tblGrid>
      <w:tr w:rsidR="00520A29" w14:paraId="6A0F63ED" w14:textId="77777777" w:rsidTr="00310DC6">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FCA078" w14:textId="77777777" w:rsidR="00520A29" w:rsidRDefault="00643BA5" w:rsidP="00310DC6">
            <w:pPr>
              <w:ind w:left="0" w:right="7"/>
            </w:pPr>
            <w:r>
              <w:rPr>
                <w:b/>
                <w:bCs/>
              </w:rPr>
              <w:t>Decommissioning</w:t>
            </w:r>
          </w:p>
          <w:p w14:paraId="06FEF356" w14:textId="77777777" w:rsidR="00643BA5" w:rsidRDefault="00643BA5" w:rsidP="00310DC6">
            <w:pPr>
              <w:ind w:left="0" w:right="7"/>
            </w:pPr>
          </w:p>
          <w:p w14:paraId="444739DF" w14:textId="5470E358" w:rsidR="00643BA5" w:rsidRDefault="00683650" w:rsidP="00310DC6">
            <w:pPr>
              <w:ind w:left="0" w:right="7"/>
            </w:pPr>
            <w:r>
              <w:t>The assessment does relate to a currently commissioned service, that was commissioned prior to the ICB inception by predecessor CCGs</w:t>
            </w:r>
            <w:r w:rsidR="006C6AAF">
              <w:t xml:space="preserve"> and there is a different </w:t>
            </w:r>
            <w:r w:rsidR="008437A8">
              <w:t>and varied</w:t>
            </w:r>
            <w:r w:rsidR="006C6AAF">
              <w:t xml:space="preserve"> provision </w:t>
            </w:r>
            <w:r w:rsidR="008437A8">
              <w:t>in different areas within L&amp;SC</w:t>
            </w:r>
            <w:r w:rsidR="006C6AAF">
              <w:t>. Some areas within L&amp;SC</w:t>
            </w:r>
            <w:r w:rsidR="00956D6B">
              <w:t xml:space="preserve"> (BWD and South Cumbria)</w:t>
            </w:r>
            <w:r w:rsidR="006C6AAF">
              <w:t xml:space="preserve"> do not have a commissioned service and other areas have </w:t>
            </w:r>
            <w:r w:rsidR="00EC3332">
              <w:t xml:space="preserve">multiple providers </w:t>
            </w:r>
            <w:r w:rsidR="00CF44B9">
              <w:t>for the same location</w:t>
            </w:r>
            <w:r w:rsidR="00746911">
              <w:t xml:space="preserve"> </w:t>
            </w:r>
            <w:r w:rsidR="00956D6B">
              <w:t>- with Central and West Lancashire receiving 68% of the overall L&amp;SC financial budget for dement</w:t>
            </w:r>
            <w:r w:rsidR="00746911">
              <w:t>i</w:t>
            </w:r>
            <w:r w:rsidR="00956D6B">
              <w:t>a</w:t>
            </w:r>
            <w:r w:rsidR="00CF44B9">
              <w:t xml:space="preserve">. This is unfair and </w:t>
            </w:r>
            <w:r w:rsidR="008D1283">
              <w:t>inequitable for the whole of our ICB population</w:t>
            </w:r>
            <w:r w:rsidR="00103E34">
              <w:t xml:space="preserve"> </w:t>
            </w:r>
            <w:r w:rsidR="000912CD">
              <w:t>now and in the future for those who receive a dementia diagnosis.</w:t>
            </w:r>
          </w:p>
          <w:p w14:paraId="639DB3AC" w14:textId="77777777" w:rsidR="00C34ECE" w:rsidRDefault="00C34ECE" w:rsidP="00310DC6">
            <w:pPr>
              <w:ind w:left="0" w:right="7"/>
            </w:pPr>
          </w:p>
          <w:p w14:paraId="3B718F60" w14:textId="53F2395D" w:rsidR="00C34ECE" w:rsidRDefault="00C34ECE" w:rsidP="004A5135">
            <w:pPr>
              <w:ind w:left="40" w:right="0"/>
              <w:rPr>
                <w:rFonts w:eastAsia="Calibri"/>
                <w:bCs/>
              </w:rPr>
            </w:pPr>
            <w:r>
              <w:rPr>
                <w:rFonts w:eastAsia="Calibri"/>
                <w:bCs/>
              </w:rPr>
              <w:t xml:space="preserve">We have been able to determine (from Aristotle) the current and predicted number of dementia patients by area and wish to allocate the finances to reflect population needs more fairly. Where there is a reduction in finances there </w:t>
            </w:r>
            <w:r w:rsidR="002739DB">
              <w:rPr>
                <w:rFonts w:eastAsia="Calibri"/>
                <w:bCs/>
              </w:rPr>
              <w:t xml:space="preserve">will </w:t>
            </w:r>
            <w:r>
              <w:rPr>
                <w:rFonts w:eastAsia="Calibri"/>
                <w:bCs/>
              </w:rPr>
              <w:t xml:space="preserve">still be a post diagnostic service, but this will be provided by a single organisation rather than a duplication of the offer through multiple providers.    </w:t>
            </w:r>
          </w:p>
          <w:p w14:paraId="67E7C9A5" w14:textId="77777777" w:rsidR="00C34ECE" w:rsidRDefault="00C34ECE" w:rsidP="00310DC6">
            <w:pPr>
              <w:ind w:left="0" w:right="7"/>
            </w:pPr>
          </w:p>
          <w:p w14:paraId="792DF414" w14:textId="77777777" w:rsidR="000912CD" w:rsidRDefault="000912CD" w:rsidP="00310DC6">
            <w:pPr>
              <w:ind w:left="0" w:right="7"/>
            </w:pPr>
          </w:p>
          <w:p w14:paraId="6C3DB8B8" w14:textId="57214D5C" w:rsidR="000912CD" w:rsidRDefault="000912CD" w:rsidP="00310DC6">
            <w:pPr>
              <w:ind w:left="0" w:right="7"/>
              <w:rPr>
                <w:b/>
                <w:bCs/>
              </w:rPr>
            </w:pPr>
            <w:r>
              <w:rPr>
                <w:b/>
                <w:bCs/>
              </w:rPr>
              <w:t>Procurement</w:t>
            </w:r>
          </w:p>
          <w:p w14:paraId="140EF287" w14:textId="77777777" w:rsidR="008353A8" w:rsidRDefault="008353A8" w:rsidP="00310DC6">
            <w:pPr>
              <w:ind w:left="0" w:right="7"/>
              <w:rPr>
                <w:b/>
                <w:bCs/>
              </w:rPr>
            </w:pPr>
          </w:p>
          <w:p w14:paraId="2180313C" w14:textId="77777777" w:rsidR="004A6ED5" w:rsidRDefault="008353A8" w:rsidP="008353A8">
            <w:pPr>
              <w:ind w:left="38" w:right="7"/>
            </w:pPr>
            <w:r>
              <w:t xml:space="preserve">Once the current services are decommissioned and the procurement exercise is completed, with the contract awarded, the Post Diagnostic Support </w:t>
            </w:r>
            <w:r w:rsidR="004A6ED5">
              <w:t xml:space="preserve">(PDS) </w:t>
            </w:r>
            <w:r>
              <w:t>offer across L</w:t>
            </w:r>
            <w:r w:rsidR="00273430">
              <w:t>&amp;</w:t>
            </w:r>
            <w:r>
              <w:t xml:space="preserve">SC will be consistent and the appropriate finance </w:t>
            </w:r>
            <w:r w:rsidR="004A6ED5">
              <w:t xml:space="preserve">will be </w:t>
            </w:r>
            <w:r>
              <w:t>allocated to each Place dependant on the dementia diagnosis rates and weighted population data. This will ensure there is equity in the provision across L</w:t>
            </w:r>
            <w:r w:rsidR="00273430">
              <w:t>&amp;SC</w:t>
            </w:r>
            <w:r>
              <w:t xml:space="preserve">. </w:t>
            </w:r>
          </w:p>
          <w:p w14:paraId="2FACA014" w14:textId="77777777" w:rsidR="004A6ED5" w:rsidRDefault="004A6ED5" w:rsidP="008353A8">
            <w:pPr>
              <w:ind w:left="38" w:right="7"/>
            </w:pPr>
          </w:p>
          <w:p w14:paraId="25618FB0" w14:textId="57B060D8" w:rsidR="008353A8" w:rsidRDefault="008353A8" w:rsidP="008353A8">
            <w:pPr>
              <w:ind w:left="38" w:right="7"/>
            </w:pPr>
            <w:r>
              <w:t xml:space="preserve">A new service specification has been produced taking into consideration the Living well with </w:t>
            </w:r>
            <w:r w:rsidR="004A6ED5">
              <w:t>D</w:t>
            </w:r>
            <w:r>
              <w:t xml:space="preserve">ementia: </w:t>
            </w:r>
            <w:r w:rsidR="004A6ED5">
              <w:t xml:space="preserve">A </w:t>
            </w:r>
            <w:r>
              <w:t>national dementia strategy – GOVUK guidanc</w:t>
            </w:r>
            <w:r w:rsidR="004A6ED5">
              <w:t>e. T</w:t>
            </w:r>
            <w:r>
              <w:t xml:space="preserve">his strategy highlighted the role of dementia advisors to facilitate easy access to appropriate care, support, and advice for those diagnosed with dementia and their carers. </w:t>
            </w:r>
          </w:p>
          <w:p w14:paraId="13737695" w14:textId="77777777" w:rsidR="008D1283" w:rsidRDefault="008D1283" w:rsidP="00310DC6">
            <w:pPr>
              <w:ind w:left="0" w:right="7"/>
            </w:pPr>
          </w:p>
          <w:p w14:paraId="1D83F309" w14:textId="71BF26A2" w:rsidR="008D1283" w:rsidRPr="00643BA5" w:rsidRDefault="008D1283" w:rsidP="00310DC6">
            <w:pPr>
              <w:ind w:left="0" w:right="7"/>
            </w:pPr>
          </w:p>
        </w:tc>
      </w:tr>
    </w:tbl>
    <w:p w14:paraId="648F4EC9" w14:textId="1890AA2E" w:rsidR="00286BC2" w:rsidRDefault="00286BC2" w:rsidP="00286BC2">
      <w:pPr>
        <w:pStyle w:val="Quote"/>
      </w:pPr>
      <w:r>
        <w:t>What engagement work is planned (or has already been carried out)</w:t>
      </w:r>
      <w:r w:rsidR="00B975BF">
        <w:t>?</w:t>
      </w:r>
      <w:r>
        <w:t xml:space="preserve"> </w:t>
      </w:r>
      <w:r w:rsidR="00B975BF">
        <w:t>H</w:t>
      </w:r>
      <w:r>
        <w:t xml:space="preserve">ow will you involve people from </w:t>
      </w:r>
      <w:r w:rsidR="00B975BF">
        <w:t>protected characteristics, vulnerable groups, and groups that experience health inequalities to ensure that their views inform this decision-making process?</w:t>
      </w:r>
    </w:p>
    <w:tbl>
      <w:tblPr>
        <w:tblStyle w:val="TableGrid"/>
        <w:tblW w:w="11027" w:type="dxa"/>
        <w:tblInd w:w="-998" w:type="dxa"/>
        <w:tblLook w:val="04A0" w:firstRow="1" w:lastRow="0" w:firstColumn="1" w:lastColumn="0" w:noHBand="0" w:noVBand="1"/>
      </w:tblPr>
      <w:tblGrid>
        <w:gridCol w:w="11027"/>
      </w:tblGrid>
      <w:tr w:rsidR="00520A29" w14:paraId="1A64BBD6" w14:textId="77777777" w:rsidTr="00310DC6">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9132F9" w14:textId="0E740E8B" w:rsidR="00A83B76" w:rsidRDefault="00A83B76" w:rsidP="00310DC6">
            <w:pPr>
              <w:ind w:left="0" w:right="7"/>
              <w:rPr>
                <w:b/>
                <w:bCs/>
              </w:rPr>
            </w:pPr>
            <w:r>
              <w:rPr>
                <w:b/>
                <w:bCs/>
              </w:rPr>
              <w:lastRenderedPageBreak/>
              <w:t>Decommissioning</w:t>
            </w:r>
          </w:p>
          <w:p w14:paraId="7770D573" w14:textId="77777777" w:rsidR="007832D0" w:rsidRDefault="007832D0" w:rsidP="00310DC6">
            <w:pPr>
              <w:ind w:left="0" w:right="7"/>
              <w:rPr>
                <w:b/>
                <w:bCs/>
              </w:rPr>
            </w:pPr>
          </w:p>
          <w:p w14:paraId="4C7B6598" w14:textId="77777777" w:rsidR="007832D0" w:rsidRDefault="007832D0" w:rsidP="007832D0">
            <w:pPr>
              <w:tabs>
                <w:tab w:val="left" w:pos="8953"/>
              </w:tabs>
              <w:ind w:left="38" w:right="291"/>
            </w:pPr>
            <w:r w:rsidRPr="009E1E4B">
              <w:t>Engagement with the current providers has been taking place throughout the review and redesign process, providing an explanation as to the reasons and the aim of the work.</w:t>
            </w:r>
            <w:r>
              <w:t xml:space="preserve">   The outcome of the engagement exercise with the current providers was that they were unable to agree to how they would work together to provide this equitable service (which is based on dementia diagnosis and need)   See appendix 1 (Presentation of the Options the providers were asked to agree on).</w:t>
            </w:r>
          </w:p>
          <w:p w14:paraId="0EF718A5" w14:textId="77777777" w:rsidR="00A83B76" w:rsidRDefault="00A83B76" w:rsidP="00310DC6">
            <w:pPr>
              <w:ind w:left="0" w:right="7"/>
              <w:rPr>
                <w:b/>
                <w:bCs/>
              </w:rPr>
            </w:pPr>
          </w:p>
          <w:p w14:paraId="2F8C9A27" w14:textId="77777777" w:rsidR="00A423A9" w:rsidRDefault="00F06F9F" w:rsidP="00310DC6">
            <w:pPr>
              <w:ind w:left="0" w:right="7"/>
            </w:pPr>
            <w:r>
              <w:t xml:space="preserve">Engagement with providers commenced </w:t>
            </w:r>
            <w:r w:rsidR="00F24ACE">
              <w:t xml:space="preserve">in the last quarter of </w:t>
            </w:r>
            <w:r w:rsidR="00440103">
              <w:t>2023</w:t>
            </w:r>
            <w:r w:rsidR="00FC7421">
              <w:t xml:space="preserve"> </w:t>
            </w:r>
            <w:r w:rsidR="007A6B77">
              <w:t xml:space="preserve">to July 2024 </w:t>
            </w:r>
            <w:r w:rsidR="00FC7421">
              <w:t xml:space="preserve">to </w:t>
            </w:r>
            <w:r w:rsidR="00CF5F45">
              <w:t>share the findings of the contract reviews and the inequity of provision and funding (lack of</w:t>
            </w:r>
            <w:r w:rsidR="00FC55B1">
              <w:t>/</w:t>
            </w:r>
            <w:r w:rsidR="00CF5F45">
              <w:t xml:space="preserve">duplication as </w:t>
            </w:r>
            <w:r w:rsidR="00E51101">
              <w:t>mentioned previously)</w:t>
            </w:r>
            <w:r w:rsidR="007B24AA">
              <w:t xml:space="preserve">. At this stage, </w:t>
            </w:r>
            <w:r w:rsidR="0053317E">
              <w:t>we anticipated that the provider</w:t>
            </w:r>
            <w:r w:rsidR="009B671B">
              <w:t>s</w:t>
            </w:r>
            <w:r w:rsidR="0053317E">
              <w:t xml:space="preserve"> would work collaboratively </w:t>
            </w:r>
            <w:r w:rsidR="001C6005">
              <w:t xml:space="preserve">at the end of their contracts (31 March 2024) and </w:t>
            </w:r>
            <w:r w:rsidR="00851BD8">
              <w:t xml:space="preserve">provide </w:t>
            </w:r>
            <w:r w:rsidR="00495627">
              <w:t xml:space="preserve">their services under the new PDS specification </w:t>
            </w:r>
            <w:r w:rsidR="007E4C44">
              <w:t>throughout the whole of L&amp;SC</w:t>
            </w:r>
            <w:r w:rsidR="000B0076">
              <w:t xml:space="preserve">. </w:t>
            </w:r>
          </w:p>
          <w:p w14:paraId="410CEA61" w14:textId="77777777" w:rsidR="00A423A9" w:rsidRDefault="00A423A9" w:rsidP="00310DC6">
            <w:pPr>
              <w:ind w:left="0" w:right="7"/>
            </w:pPr>
          </w:p>
          <w:p w14:paraId="581CE02F" w14:textId="06D12706" w:rsidR="00520A29" w:rsidRDefault="000B0076" w:rsidP="00310DC6">
            <w:pPr>
              <w:ind w:left="0" w:right="7"/>
            </w:pPr>
            <w:r>
              <w:t>Th</w:t>
            </w:r>
            <w:r w:rsidR="00D82E83">
              <w:t>e</w:t>
            </w:r>
            <w:r>
              <w:t xml:space="preserve"> </w:t>
            </w:r>
            <w:r w:rsidR="009B28F7">
              <w:t xml:space="preserve">PDS </w:t>
            </w:r>
            <w:r>
              <w:t xml:space="preserve">service </w:t>
            </w:r>
            <w:r w:rsidR="00A263AD">
              <w:t xml:space="preserve">which receives referrals from Lancashire </w:t>
            </w:r>
            <w:r w:rsidR="009B28F7">
              <w:t xml:space="preserve">South Cumbria </w:t>
            </w:r>
            <w:r w:rsidR="00A263AD">
              <w:t>Foundation</w:t>
            </w:r>
            <w:r w:rsidR="009B28F7">
              <w:t xml:space="preserve"> </w:t>
            </w:r>
            <w:r w:rsidR="00A263AD">
              <w:t>Trust</w:t>
            </w:r>
            <w:r w:rsidR="00E83799">
              <w:t xml:space="preserve"> (LSCFT)</w:t>
            </w:r>
            <w:r w:rsidR="00C804F4">
              <w:t xml:space="preserve"> accepts </w:t>
            </w:r>
            <w:r w:rsidR="00D00697">
              <w:t xml:space="preserve">and is open to </w:t>
            </w:r>
            <w:r w:rsidR="00C804F4">
              <w:t xml:space="preserve">all people with a dementia diagnosis, irrespective </w:t>
            </w:r>
            <w:r w:rsidR="008467B9">
              <w:t>of whether from protected characteristic</w:t>
            </w:r>
            <w:r w:rsidR="00E83799">
              <w:t xml:space="preserve"> or vulnerable</w:t>
            </w:r>
            <w:r w:rsidR="008467B9">
              <w:t xml:space="preserve"> group</w:t>
            </w:r>
            <w:r w:rsidR="005733D9">
              <w:t xml:space="preserve">. </w:t>
            </w:r>
            <w:r w:rsidR="007832D0">
              <w:t>We haven’t involved individuals from these groups</w:t>
            </w:r>
            <w:r w:rsidR="00B75F7E">
              <w:t xml:space="preserve"> due to the timescales involved in this work</w:t>
            </w:r>
            <w:r w:rsidR="007832D0">
              <w:t xml:space="preserve">, as we are </w:t>
            </w:r>
            <w:r w:rsidR="00B75F7E">
              <w:t xml:space="preserve">now </w:t>
            </w:r>
            <w:r w:rsidR="007832D0">
              <w:t>decommissioning and hoping to procure a similar service</w:t>
            </w:r>
            <w:r w:rsidR="00B75F7E">
              <w:t>.</w:t>
            </w:r>
            <w:r w:rsidR="00703FB8">
              <w:t xml:space="preserve"> </w:t>
            </w:r>
            <w:r w:rsidR="00B75F7E">
              <w:t xml:space="preserve">From the outset we had expected the current providers to accept the proposed changes to ensure we had equity of provision across L&amp;SC. </w:t>
            </w:r>
            <w:r w:rsidR="007832D0">
              <w:t>We will be measuring outcomes of various protected groups</w:t>
            </w:r>
            <w:r w:rsidR="00B75F7E">
              <w:t xml:space="preserve"> as part of the contract monitoring</w:t>
            </w:r>
            <w:r w:rsidR="007832D0">
              <w:t xml:space="preserve"> to ensure they take up the service following </w:t>
            </w:r>
            <w:r w:rsidR="00B75F7E">
              <w:t>a dementia diagnosis and will where the information does not fully re</w:t>
            </w:r>
            <w:r w:rsidR="00703FB8">
              <w:t>fl</w:t>
            </w:r>
            <w:r w:rsidR="00B75F7E">
              <w:t xml:space="preserve">ect the regional population demographics request that further work </w:t>
            </w:r>
            <w:r w:rsidR="0094337B">
              <w:t>is undertaken, e.g. communication with GP practices and Memory Assessment Services clinics to ensure we are being a fully inclusive service</w:t>
            </w:r>
            <w:r w:rsidR="00DD70B0">
              <w:t>.</w:t>
            </w:r>
            <w:r w:rsidR="00B75F7E" w:rsidRPr="001E249B">
              <w:rPr>
                <w:color w:val="ED0000"/>
              </w:rPr>
              <w:t xml:space="preserve"> </w:t>
            </w:r>
            <w:r w:rsidR="00B75F7E">
              <w:t>In addition, th</w:t>
            </w:r>
            <w:r w:rsidR="005733D9">
              <w:t>ere are currently health inequalities</w:t>
            </w:r>
            <w:r w:rsidR="00811A2B">
              <w:t xml:space="preserve"> in terms of NHS </w:t>
            </w:r>
            <w:r w:rsidR="00906168">
              <w:t>commissioning,</w:t>
            </w:r>
            <w:r w:rsidR="005733D9">
              <w:t xml:space="preserve"> but </w:t>
            </w:r>
            <w:r w:rsidR="00C476DB">
              <w:t>this</w:t>
            </w:r>
            <w:r w:rsidR="00A972A6">
              <w:t xml:space="preserve"> is</w:t>
            </w:r>
            <w:r w:rsidR="00C476DB">
              <w:t xml:space="preserve"> </w:t>
            </w:r>
            <w:r w:rsidR="005733D9">
              <w:t xml:space="preserve">in respect of location of those diagnosed with dementia, e.g. South Cumbria and </w:t>
            </w:r>
            <w:r w:rsidR="00811A2B">
              <w:t>BWD</w:t>
            </w:r>
            <w:r w:rsidR="00906168">
              <w:t>.</w:t>
            </w:r>
            <w:r w:rsidR="00C476DB">
              <w:t xml:space="preserve"> </w:t>
            </w:r>
          </w:p>
          <w:p w14:paraId="56CE94FD" w14:textId="77777777" w:rsidR="007E0E6E" w:rsidRDefault="007E0E6E" w:rsidP="00310DC6">
            <w:pPr>
              <w:ind w:left="0" w:right="7"/>
            </w:pPr>
          </w:p>
          <w:p w14:paraId="20E535AD" w14:textId="437254CF" w:rsidR="007E0E6E" w:rsidRDefault="007E0E6E" w:rsidP="00310DC6">
            <w:pPr>
              <w:ind w:left="0" w:right="7"/>
            </w:pPr>
            <w:r w:rsidRPr="00DE4257">
              <w:rPr>
                <w:rFonts w:eastAsia="Calibri" w:cstheme="minorHAnsi"/>
              </w:rPr>
              <w:t xml:space="preserve">The </w:t>
            </w:r>
            <w:r>
              <w:rPr>
                <w:rFonts w:eastAsia="Calibri" w:cstheme="minorHAnsi"/>
              </w:rPr>
              <w:t>impact on the staff delivering the currently commissioned service is that they may TUPE over to the new provider/s and the area of L</w:t>
            </w:r>
            <w:r w:rsidR="00566481">
              <w:rPr>
                <w:rFonts w:eastAsia="Calibri" w:cstheme="minorHAnsi"/>
              </w:rPr>
              <w:t>&amp;SC</w:t>
            </w:r>
            <w:r>
              <w:rPr>
                <w:rFonts w:eastAsia="Calibri" w:cstheme="minorHAnsi"/>
              </w:rPr>
              <w:t xml:space="preserve"> they deliver the service for may change, as well as the service model and outcomes they deliver and report on, in line with the requirements</w:t>
            </w:r>
            <w:r w:rsidR="00857C85">
              <w:rPr>
                <w:rFonts w:eastAsia="Calibri" w:cstheme="minorHAnsi"/>
              </w:rPr>
              <w:t xml:space="preserve"> We </w:t>
            </w:r>
            <w:r>
              <w:rPr>
                <w:rFonts w:eastAsia="Calibri" w:cstheme="minorHAnsi"/>
              </w:rPr>
              <w:t>of the new service specification.</w:t>
            </w:r>
            <w:r w:rsidR="00566481">
              <w:rPr>
                <w:rFonts w:eastAsia="Calibri" w:cstheme="minorHAnsi"/>
              </w:rPr>
              <w:t xml:space="preserve"> </w:t>
            </w:r>
            <w:r w:rsidR="008826AF">
              <w:rPr>
                <w:rFonts w:eastAsia="Calibri" w:cstheme="minorHAnsi"/>
              </w:rPr>
              <w:t>T</w:t>
            </w:r>
            <w:r w:rsidR="00857C85">
              <w:rPr>
                <w:rFonts w:eastAsia="Calibri" w:cstheme="minorHAnsi"/>
              </w:rPr>
              <w:t>he impact on the staff of all our providers has been raised by both parties during the engagement process. At the engagement sessions they were advised that if agreement could not be sought the option of Procurement would be started. Providers are expected to engage with their own staff</w:t>
            </w:r>
            <w:r w:rsidR="00A16ACB">
              <w:rPr>
                <w:rFonts w:eastAsia="Calibri" w:cstheme="minorHAnsi"/>
              </w:rPr>
              <w:t>.</w:t>
            </w:r>
            <w:r w:rsidR="00857C85">
              <w:rPr>
                <w:rFonts w:eastAsia="Calibri" w:cstheme="minorHAnsi"/>
              </w:rPr>
              <w:t xml:space="preserve"> We advised providers on 11 July that as agreement had not been reached, that the procurement process would start.   </w:t>
            </w:r>
          </w:p>
          <w:p w14:paraId="48D8A9E3" w14:textId="77777777" w:rsidR="00906168" w:rsidRDefault="00906168" w:rsidP="00310DC6">
            <w:pPr>
              <w:ind w:left="0" w:right="7"/>
            </w:pPr>
          </w:p>
          <w:p w14:paraId="259AC973" w14:textId="77777777" w:rsidR="00811A2B" w:rsidRDefault="00811A2B" w:rsidP="00310DC6">
            <w:pPr>
              <w:ind w:left="0" w:right="7"/>
            </w:pPr>
          </w:p>
          <w:p w14:paraId="2CEC95CD" w14:textId="41262FFC" w:rsidR="00811A2B" w:rsidRPr="001C448C" w:rsidRDefault="001C448C" w:rsidP="00310DC6">
            <w:pPr>
              <w:ind w:left="0" w:right="7"/>
              <w:rPr>
                <w:b/>
                <w:bCs/>
              </w:rPr>
            </w:pPr>
            <w:r w:rsidRPr="001C448C">
              <w:rPr>
                <w:b/>
                <w:bCs/>
              </w:rPr>
              <w:t>Procurement</w:t>
            </w:r>
          </w:p>
          <w:p w14:paraId="042E239E" w14:textId="77777777" w:rsidR="00E51101" w:rsidRDefault="00E51101" w:rsidP="00310DC6">
            <w:pPr>
              <w:ind w:left="0" w:right="7"/>
            </w:pPr>
          </w:p>
          <w:p w14:paraId="12BE8B3F" w14:textId="195406E9" w:rsidR="00B16DF8" w:rsidRDefault="00685DDD" w:rsidP="00310DC6">
            <w:pPr>
              <w:ind w:left="0" w:right="7"/>
            </w:pPr>
            <w:r>
              <w:t xml:space="preserve">Engagement with </w:t>
            </w:r>
            <w:r w:rsidR="00114732">
              <w:t xml:space="preserve">our current providers commenced last year and as detailed above </w:t>
            </w:r>
            <w:r w:rsidR="000F13A1">
              <w:t>in the decommissioning section of this question</w:t>
            </w:r>
            <w:r w:rsidR="00E658D6">
              <w:t>.</w:t>
            </w:r>
          </w:p>
          <w:p w14:paraId="579B2CDC" w14:textId="77777777" w:rsidR="00685DDD" w:rsidRDefault="00685DDD" w:rsidP="00310DC6">
            <w:pPr>
              <w:ind w:left="0" w:right="7"/>
            </w:pPr>
          </w:p>
          <w:p w14:paraId="7420C3C4" w14:textId="7066CCE7" w:rsidR="00685DDD" w:rsidRDefault="00A230E7" w:rsidP="00685DDD">
            <w:pPr>
              <w:ind w:left="0" w:right="7"/>
            </w:pPr>
            <w:r>
              <w:rPr>
                <w:rFonts w:eastAsia="Calibri" w:cstheme="minorHAnsi"/>
              </w:rPr>
              <w:t>Dependent on the procurement outcome, there is</w:t>
            </w:r>
            <w:r w:rsidR="005C3C3C">
              <w:rPr>
                <w:rFonts w:eastAsia="Calibri" w:cstheme="minorHAnsi"/>
              </w:rPr>
              <w:t xml:space="preserve"> a potential </w:t>
            </w:r>
            <w:r w:rsidR="00685DDD">
              <w:rPr>
                <w:rFonts w:eastAsia="Calibri" w:cstheme="minorHAnsi"/>
              </w:rPr>
              <w:t xml:space="preserve">impact on the staff delivering the currently commissioned service </w:t>
            </w:r>
            <w:r w:rsidR="008322C1">
              <w:rPr>
                <w:rFonts w:eastAsia="Calibri" w:cstheme="minorHAnsi"/>
              </w:rPr>
              <w:t>as</w:t>
            </w:r>
            <w:r w:rsidR="00685DDD">
              <w:rPr>
                <w:rFonts w:eastAsia="Calibri" w:cstheme="minorHAnsi"/>
              </w:rPr>
              <w:t xml:space="preserve"> that they may TUPE over to the new provider/s and the area of </w:t>
            </w:r>
            <w:r w:rsidR="006A498B">
              <w:t>L&amp;SC</w:t>
            </w:r>
            <w:r w:rsidR="006A498B">
              <w:rPr>
                <w:rFonts w:eastAsia="Calibri" w:cstheme="minorHAnsi"/>
              </w:rPr>
              <w:t xml:space="preserve"> </w:t>
            </w:r>
            <w:r w:rsidR="00685DDD">
              <w:rPr>
                <w:rFonts w:eastAsia="Calibri" w:cstheme="minorHAnsi"/>
              </w:rPr>
              <w:t>they deliver the service</w:t>
            </w:r>
            <w:r w:rsidR="008322C1">
              <w:rPr>
                <w:rFonts w:eastAsia="Calibri" w:cstheme="minorHAnsi"/>
              </w:rPr>
              <w:t xml:space="preserve"> in</w:t>
            </w:r>
            <w:r w:rsidR="00685DDD">
              <w:rPr>
                <w:rFonts w:eastAsia="Calibri" w:cstheme="minorHAnsi"/>
              </w:rPr>
              <w:t xml:space="preserve"> may change, as well as the service model and outcomes they deliver and report on, in line with the requirements of the new service specification.</w:t>
            </w:r>
            <w:r w:rsidR="00A16ACB">
              <w:rPr>
                <w:rFonts w:eastAsia="Calibri" w:cstheme="minorHAnsi"/>
              </w:rPr>
              <w:t xml:space="preserve"> The providers were advised on 11 July 2024 that we would be going out to procure a new PDS service. As above, the impact to the staff of providers has been discussed at the engagement discussions we have had</w:t>
            </w:r>
            <w:r w:rsidR="00AF6002">
              <w:rPr>
                <w:rFonts w:eastAsia="Calibri" w:cstheme="minorHAnsi"/>
              </w:rPr>
              <w:t>,</w:t>
            </w:r>
            <w:r w:rsidR="00A16ACB">
              <w:rPr>
                <w:rFonts w:eastAsia="Calibri" w:cstheme="minorHAnsi"/>
              </w:rPr>
              <w:t xml:space="preserve"> and it is for the providers to have these discussions with their staff.</w:t>
            </w:r>
          </w:p>
          <w:p w14:paraId="0E66D777" w14:textId="5D6598BD" w:rsidR="00E51101" w:rsidRDefault="00E51101" w:rsidP="00310DC6">
            <w:pPr>
              <w:ind w:left="0" w:right="7"/>
            </w:pPr>
          </w:p>
        </w:tc>
      </w:tr>
    </w:tbl>
    <w:p w14:paraId="1D0FACA7" w14:textId="77777777" w:rsidR="00E25539" w:rsidRDefault="00E25539" w:rsidP="00A64522">
      <w:pPr>
        <w:pStyle w:val="Quote"/>
      </w:pPr>
    </w:p>
    <w:p w14:paraId="17CADF7D" w14:textId="54F383AF" w:rsidR="00A64522" w:rsidRDefault="00854079" w:rsidP="00A64522">
      <w:pPr>
        <w:pStyle w:val="Quote"/>
        <w:rPr>
          <w:color w:val="auto"/>
        </w:rPr>
      </w:pPr>
      <w:r>
        <w:lastRenderedPageBreak/>
        <w:t>Is</w:t>
      </w:r>
      <w:r w:rsidR="00087386">
        <w:t xml:space="preserve"> this proposal </w:t>
      </w:r>
      <w:r>
        <w:t>likely to affect</w:t>
      </w:r>
      <w:r w:rsidR="00087386">
        <w:t xml:space="preserve"> health inequalities</w:t>
      </w:r>
      <w:r>
        <w:t xml:space="preserve"> – either positively or negatively</w:t>
      </w:r>
      <w:r w:rsidR="00AA13D6">
        <w:t xml:space="preserve">? </w:t>
      </w:r>
      <w:r w:rsidR="00E5346F" w:rsidRPr="004871CA">
        <w:rPr>
          <w:color w:val="auto"/>
        </w:rPr>
        <w:t xml:space="preserve">YES </w:t>
      </w:r>
      <w:sdt>
        <w:sdtPr>
          <w:rPr>
            <w:color w:val="auto"/>
          </w:rPr>
          <w:id w:val="1024216114"/>
          <w:lock w:val="sdtLocked"/>
          <w14:checkbox>
            <w14:checked w14:val="1"/>
            <w14:checkedState w14:val="00FE" w14:font="Wingdings"/>
            <w14:uncheckedState w14:val="2610" w14:font="MS Gothic"/>
          </w14:checkbox>
        </w:sdtPr>
        <w:sdtContent>
          <w:r w:rsidR="00A16ACB">
            <w:rPr>
              <w:color w:val="auto"/>
            </w:rPr>
            <w:sym w:font="Wingdings" w:char="F0FE"/>
          </w:r>
        </w:sdtContent>
      </w:sdt>
      <w:r w:rsidR="004871CA" w:rsidRPr="004871CA">
        <w:rPr>
          <w:color w:val="auto"/>
        </w:rPr>
        <w:t xml:space="preserve"> / NO </w:t>
      </w:r>
      <w:sdt>
        <w:sdtPr>
          <w:rPr>
            <w:color w:val="auto"/>
          </w:rPr>
          <w:id w:val="-1324433269"/>
          <w:lock w:val="sdtLocked"/>
          <w14:checkbox>
            <w14:checked w14:val="0"/>
            <w14:checkedState w14:val="00FE" w14:font="Wingdings"/>
            <w14:uncheckedState w14:val="2610" w14:font="MS Gothic"/>
          </w14:checkbox>
        </w:sdtPr>
        <w:sdtContent>
          <w:r w:rsidR="00A16ACB">
            <w:rPr>
              <w:rFonts w:ascii="MS Gothic" w:eastAsia="MS Gothic" w:hAnsi="MS Gothic" w:hint="eastAsia"/>
              <w:color w:val="auto"/>
            </w:rPr>
            <w:t>☐</w:t>
          </w:r>
        </w:sdtContent>
      </w:sdt>
    </w:p>
    <w:p w14:paraId="6733E95E" w14:textId="279EF287" w:rsidR="004617A2" w:rsidRPr="00A64522" w:rsidRDefault="004871CA" w:rsidP="00A64522">
      <w:pPr>
        <w:pStyle w:val="Quote"/>
        <w:rPr>
          <w:color w:val="auto"/>
          <w:sz w:val="24"/>
          <w:szCs w:val="24"/>
        </w:rPr>
      </w:pPr>
      <w:r w:rsidRPr="00A64522">
        <w:rPr>
          <w:color w:val="auto"/>
          <w:sz w:val="24"/>
          <w:szCs w:val="24"/>
        </w:rPr>
        <w:t xml:space="preserve">Please provide </w:t>
      </w:r>
      <w:r w:rsidR="00672961" w:rsidRPr="00A64522">
        <w:rPr>
          <w:color w:val="auto"/>
          <w:sz w:val="24"/>
          <w:szCs w:val="24"/>
        </w:rPr>
        <w:t>rationale for your answer below:</w:t>
      </w:r>
    </w:p>
    <w:tbl>
      <w:tblPr>
        <w:tblStyle w:val="TableGrid"/>
        <w:tblW w:w="11027" w:type="dxa"/>
        <w:tblInd w:w="-998" w:type="dxa"/>
        <w:tblLook w:val="04A0" w:firstRow="1" w:lastRow="0" w:firstColumn="1" w:lastColumn="0" w:noHBand="0" w:noVBand="1"/>
      </w:tblPr>
      <w:tblGrid>
        <w:gridCol w:w="11027"/>
      </w:tblGrid>
      <w:tr w:rsidR="00520A29" w14:paraId="5BEF3789" w14:textId="77777777" w:rsidTr="00310DC6">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3C05AF" w14:textId="637725B8" w:rsidR="00520A29" w:rsidRDefault="00AC56A8" w:rsidP="00310DC6">
            <w:pPr>
              <w:ind w:left="0" w:right="7"/>
              <w:rPr>
                <w:b/>
                <w:bCs/>
              </w:rPr>
            </w:pPr>
            <w:r>
              <w:rPr>
                <w:b/>
                <w:bCs/>
              </w:rPr>
              <w:t>Decommis</w:t>
            </w:r>
            <w:r w:rsidR="00D7262A">
              <w:rPr>
                <w:b/>
                <w:bCs/>
              </w:rPr>
              <w:t>s</w:t>
            </w:r>
            <w:r>
              <w:rPr>
                <w:b/>
                <w:bCs/>
              </w:rPr>
              <w:t>ioning</w:t>
            </w:r>
          </w:p>
          <w:p w14:paraId="2CA394A7" w14:textId="77777777" w:rsidR="00ED2F4B" w:rsidRDefault="00ED2F4B" w:rsidP="00310DC6">
            <w:pPr>
              <w:ind w:left="0" w:right="7"/>
              <w:rPr>
                <w:b/>
                <w:bCs/>
              </w:rPr>
            </w:pPr>
          </w:p>
          <w:p w14:paraId="638805F0" w14:textId="4CCDEF12" w:rsidR="004818ED" w:rsidRPr="00A16ACB" w:rsidRDefault="008D23FE" w:rsidP="00582BBE">
            <w:pPr>
              <w:ind w:left="0" w:right="7"/>
              <w:rPr>
                <w:rFonts w:cstheme="minorHAnsi"/>
              </w:rPr>
            </w:pPr>
            <w:r>
              <w:t xml:space="preserve">There will be a </w:t>
            </w:r>
            <w:r w:rsidR="00A16ACB">
              <w:t xml:space="preserve">positive </w:t>
            </w:r>
            <w:r>
              <w:t>impact on health inequalities in some areas of L&amp;SC. B</w:t>
            </w:r>
            <w:r w:rsidR="00104B0D">
              <w:t xml:space="preserve">lackburn with </w:t>
            </w:r>
            <w:r>
              <w:t>D</w:t>
            </w:r>
            <w:r w:rsidR="00104B0D">
              <w:t>arwen</w:t>
            </w:r>
            <w:r>
              <w:t xml:space="preserve"> and South Cumbria will be positively affected as t</w:t>
            </w:r>
            <w:r w:rsidR="000E340B">
              <w:t xml:space="preserve">he population of those with a dementia diagnosis will </w:t>
            </w:r>
            <w:r w:rsidR="0002609B">
              <w:t>have an NHS PDS commissioned service</w:t>
            </w:r>
            <w:r w:rsidR="004D0997">
              <w:t>.</w:t>
            </w:r>
            <w:r w:rsidR="00104B0D">
              <w:t xml:space="preserve"> </w:t>
            </w:r>
            <w:r w:rsidR="00A16ACB">
              <w:rPr>
                <w:rFonts w:cstheme="minorHAnsi"/>
              </w:rPr>
              <w:t xml:space="preserve">The current service is not provided in a consistent </w:t>
            </w:r>
            <w:r w:rsidR="002F57F4">
              <w:rPr>
                <w:rFonts w:cstheme="minorHAnsi"/>
              </w:rPr>
              <w:t>way across L&amp;SC</w:t>
            </w:r>
            <w:r w:rsidR="0038467B">
              <w:rPr>
                <w:rFonts w:cstheme="minorHAnsi"/>
              </w:rPr>
              <w:t xml:space="preserve"> </w:t>
            </w:r>
            <w:r w:rsidR="0038467B" w:rsidRPr="00BA0E44">
              <w:rPr>
                <w:rFonts w:cstheme="minorHAnsi"/>
              </w:rPr>
              <w:t>and</w:t>
            </w:r>
            <w:r w:rsidR="002F57F4" w:rsidRPr="00BA0E44">
              <w:rPr>
                <w:rFonts w:cstheme="minorHAnsi"/>
              </w:rPr>
              <w:t xml:space="preserve"> </w:t>
            </w:r>
            <w:r w:rsidR="002F57F4">
              <w:rPr>
                <w:rFonts w:cstheme="minorHAnsi"/>
              </w:rPr>
              <w:t>can vary depending on where the person resides</w:t>
            </w:r>
            <w:r w:rsidR="0038467B">
              <w:rPr>
                <w:rFonts w:cstheme="minorHAnsi"/>
              </w:rPr>
              <w:t xml:space="preserve">, </w:t>
            </w:r>
            <w:r w:rsidR="0038467B" w:rsidRPr="00BA0E44">
              <w:rPr>
                <w:rFonts w:cstheme="minorHAnsi"/>
              </w:rPr>
              <w:t>including</w:t>
            </w:r>
            <w:r w:rsidR="002F57F4">
              <w:rPr>
                <w:rFonts w:cstheme="minorHAnsi"/>
              </w:rPr>
              <w:t xml:space="preserve"> the length of time you can have </w:t>
            </w:r>
            <w:r w:rsidR="002F57F4" w:rsidRPr="00BA0E44">
              <w:rPr>
                <w:rFonts w:cstheme="minorHAnsi"/>
              </w:rPr>
              <w:t xml:space="preserve">access </w:t>
            </w:r>
            <w:r w:rsidR="0038467B" w:rsidRPr="00BA0E44">
              <w:rPr>
                <w:rFonts w:cstheme="minorHAnsi"/>
              </w:rPr>
              <w:t xml:space="preserve">to </w:t>
            </w:r>
            <w:r w:rsidR="002F57F4">
              <w:rPr>
                <w:rFonts w:cstheme="minorHAnsi"/>
              </w:rPr>
              <w:t>the service.</w:t>
            </w:r>
            <w:r w:rsidR="0038467B">
              <w:rPr>
                <w:rFonts w:cstheme="minorHAnsi"/>
              </w:rPr>
              <w:t xml:space="preserve"> </w:t>
            </w:r>
            <w:r w:rsidR="002F57F4">
              <w:rPr>
                <w:rFonts w:cstheme="minorHAnsi"/>
              </w:rPr>
              <w:t>The new specification for the Dementia Navigators will ensure that this is changed and have equity of provision for L&amp;SC.</w:t>
            </w:r>
          </w:p>
          <w:p w14:paraId="32B673F8" w14:textId="77777777" w:rsidR="00EF783D" w:rsidRDefault="00EF783D" w:rsidP="00582BBE">
            <w:pPr>
              <w:ind w:left="0" w:right="7"/>
              <w:rPr>
                <w:rFonts w:cstheme="minorHAnsi"/>
              </w:rPr>
            </w:pPr>
          </w:p>
          <w:p w14:paraId="291AE77C" w14:textId="77777777" w:rsidR="00EF783D" w:rsidRDefault="00EF783D" w:rsidP="00582BBE">
            <w:pPr>
              <w:ind w:left="0" w:right="7"/>
              <w:rPr>
                <w:b/>
                <w:bCs/>
              </w:rPr>
            </w:pPr>
            <w:r>
              <w:rPr>
                <w:b/>
                <w:bCs/>
              </w:rPr>
              <w:t>Procurement</w:t>
            </w:r>
          </w:p>
          <w:p w14:paraId="183F91AE" w14:textId="77777777" w:rsidR="00D01004" w:rsidRDefault="00D01004" w:rsidP="00582BBE">
            <w:pPr>
              <w:ind w:left="0" w:right="7"/>
              <w:rPr>
                <w:b/>
                <w:bCs/>
              </w:rPr>
            </w:pPr>
          </w:p>
          <w:p w14:paraId="4F1DB174" w14:textId="77777777" w:rsidR="00A14FC3" w:rsidRDefault="005823A9" w:rsidP="00582BBE">
            <w:pPr>
              <w:ind w:left="0" w:right="7"/>
              <w:rPr>
                <w:rFonts w:cstheme="minorHAnsi"/>
              </w:rPr>
            </w:pPr>
            <w:r>
              <w:t xml:space="preserve">There will be </w:t>
            </w:r>
            <w:r w:rsidR="006E618E">
              <w:t xml:space="preserve">a positive impact in the areas where there is currently no </w:t>
            </w:r>
            <w:r w:rsidR="00376531">
              <w:t>NHS commissioned service in B</w:t>
            </w:r>
            <w:r w:rsidR="000E1E79">
              <w:t xml:space="preserve">lackburn with </w:t>
            </w:r>
            <w:r w:rsidR="00376531">
              <w:t>D</w:t>
            </w:r>
            <w:r w:rsidR="000E1E79">
              <w:t>arwen</w:t>
            </w:r>
            <w:r w:rsidR="00376531">
              <w:t xml:space="preserve"> and South Cumbria</w:t>
            </w:r>
            <w:r w:rsidR="00EE68C0">
              <w:t xml:space="preserve"> as the new </w:t>
            </w:r>
            <w:r w:rsidR="00A14FC3" w:rsidRPr="00635D05">
              <w:rPr>
                <w:rFonts w:cstheme="minorHAnsi"/>
              </w:rPr>
              <w:t>service model will provide support and advice from point of diagnosis to end of life. Currently the period an individual can access the</w:t>
            </w:r>
            <w:r w:rsidR="000E1E79">
              <w:rPr>
                <w:rFonts w:cstheme="minorHAnsi"/>
              </w:rPr>
              <w:t xml:space="preserve"> service</w:t>
            </w:r>
            <w:r w:rsidR="00A14FC3" w:rsidRPr="00635D05">
              <w:rPr>
                <w:rFonts w:cstheme="minorHAnsi"/>
              </w:rPr>
              <w:t xml:space="preserve"> varies as service models vary dependant on the area the individual lives. The service will be available across LSC whereas</w:t>
            </w:r>
            <w:r w:rsidR="00A14FC3">
              <w:rPr>
                <w:rFonts w:cstheme="minorHAnsi"/>
              </w:rPr>
              <w:t xml:space="preserve"> currently</w:t>
            </w:r>
            <w:r w:rsidR="00A14FC3" w:rsidRPr="00635D05">
              <w:rPr>
                <w:rFonts w:cstheme="minorHAnsi"/>
              </w:rPr>
              <w:t xml:space="preserve"> there are gaps in areas where it is commissioned.</w:t>
            </w:r>
            <w:r w:rsidR="00A14FC3">
              <w:rPr>
                <w:rFonts w:cstheme="minorHAnsi"/>
              </w:rPr>
              <w:t xml:space="preserve"> Currently there is variance in how long individuals can access the service, the new service specification will be a consistent offer.</w:t>
            </w:r>
          </w:p>
          <w:p w14:paraId="69A78D93" w14:textId="753EE2E1" w:rsidR="002F57F4" w:rsidRPr="005823A9" w:rsidRDefault="002F57F4" w:rsidP="00582BBE">
            <w:pPr>
              <w:ind w:left="0" w:right="7"/>
            </w:pPr>
          </w:p>
        </w:tc>
      </w:tr>
    </w:tbl>
    <w:p w14:paraId="4EF57D0B" w14:textId="77777777" w:rsidR="001778B4" w:rsidRDefault="001778B4" w:rsidP="002F57F4">
      <w:r>
        <w:t xml:space="preserve">Once the procurement exercise is completed, with the contract awarded, the Post Diagnostic Support offer across Lancashire and South Cumbria will be consistent and the appropriate finance allocated to each Place dependant on the dementia diagnosis rates and weighted population data. This will ensure there is equity in the provision across L&amp;SC. </w:t>
      </w:r>
    </w:p>
    <w:p w14:paraId="161F423C" w14:textId="77777777" w:rsidR="001778B4" w:rsidRDefault="001778B4" w:rsidP="002F57F4">
      <w:r>
        <w:t xml:space="preserve">A new service specification has been produced taking into consideration the Living well with dementia: a national dementia strategy – GOVUK guidance, this strategy highlighted the role of dementia advisors to facilitate easy access to appropriate care, support, and advice for those diagnosed with dementia and their carers. </w:t>
      </w:r>
    </w:p>
    <w:p w14:paraId="7CF4E01F" w14:textId="5C97362D" w:rsidR="00672961" w:rsidRDefault="001778B4" w:rsidP="002F57F4">
      <w:pPr>
        <w:rPr>
          <w:rStyle w:val="FieldStyle-Bold"/>
        </w:rPr>
      </w:pPr>
      <w:r w:rsidRPr="00DE4257">
        <w:t>Once this work is completed the whole population</w:t>
      </w:r>
      <w:r>
        <w:t xml:space="preserve"> of the ICB, irrespective of protected characteristics,</w:t>
      </w:r>
      <w:r w:rsidRPr="00DE4257">
        <w:t xml:space="preserve"> will have access to a </w:t>
      </w:r>
      <w:r>
        <w:t>D</w:t>
      </w:r>
      <w:r w:rsidRPr="00DE4257">
        <w:t>ementia Post Diagnostic Support service</w:t>
      </w:r>
    </w:p>
    <w:p w14:paraId="4E5B9FE9" w14:textId="7C465E6A" w:rsidR="00B77208" w:rsidRDefault="00B77208">
      <w:pPr>
        <w:shd w:val="clear" w:color="auto" w:fill="auto"/>
        <w:ind w:left="0" w:right="0"/>
        <w:rPr>
          <w:rStyle w:val="FieldStyle-Bold"/>
        </w:rPr>
      </w:pPr>
    </w:p>
    <w:p w14:paraId="5EB0C44B" w14:textId="60D498DD" w:rsidR="00672961" w:rsidRDefault="00B77208" w:rsidP="00B77208">
      <w:pPr>
        <w:pStyle w:val="Heading1"/>
      </w:pPr>
      <w:r>
        <w:t>Evidence</w:t>
      </w:r>
      <w:r w:rsidR="00650748">
        <w:t xml:space="preserve"> Section</w:t>
      </w:r>
    </w:p>
    <w:p w14:paraId="56F9306C" w14:textId="77777777" w:rsidR="00650748" w:rsidRPr="00650748" w:rsidRDefault="00650748" w:rsidP="00650748"/>
    <w:p w14:paraId="614E4A67" w14:textId="274B7A9A" w:rsidR="00672961" w:rsidRDefault="00A60E44" w:rsidP="00772B86">
      <w:pPr>
        <w:pStyle w:val="Quote"/>
      </w:pPr>
      <w:r>
        <w:t>What evidence have you considered to inform your decision-making</w:t>
      </w:r>
      <w:r w:rsidR="008B2307">
        <w:t xml:space="preserve"> within this assessment</w:t>
      </w:r>
      <w:r>
        <w:t>?</w:t>
      </w:r>
    </w:p>
    <w:p w14:paraId="15AB329A" w14:textId="13500FE2" w:rsidR="008B2307" w:rsidRPr="00800B17" w:rsidRDefault="004018B1" w:rsidP="008B2307">
      <w:pPr>
        <w:rPr>
          <w:b/>
          <w:bCs/>
        </w:rPr>
      </w:pPr>
      <w:r w:rsidRPr="00800B17">
        <w:rPr>
          <w:b/>
          <w:bCs/>
        </w:rPr>
        <w:t xml:space="preserve">The more evidence you </w:t>
      </w:r>
      <w:r w:rsidR="00EC57C7" w:rsidRPr="00800B17">
        <w:rPr>
          <w:b/>
          <w:bCs/>
        </w:rPr>
        <w:t xml:space="preserve">are </w:t>
      </w:r>
      <w:r w:rsidRPr="00800B17">
        <w:rPr>
          <w:b/>
          <w:bCs/>
        </w:rPr>
        <w:t xml:space="preserve">able to provide in this section, the better informed </w:t>
      </w:r>
      <w:r w:rsidR="00EC57C7" w:rsidRPr="00800B17">
        <w:rPr>
          <w:b/>
          <w:bCs/>
        </w:rPr>
        <w:t>your decision-making will be. Such evidence may include</w:t>
      </w:r>
      <w:r w:rsidR="008B2307" w:rsidRPr="00800B17">
        <w:rPr>
          <w:b/>
          <w:bCs/>
        </w:rPr>
        <w:t xml:space="preserve"> NICE guidance, </w:t>
      </w:r>
      <w:r w:rsidR="0022397B" w:rsidRPr="00800B17">
        <w:rPr>
          <w:b/>
          <w:bCs/>
        </w:rPr>
        <w:t xml:space="preserve">clinical research, literature reviews, </w:t>
      </w:r>
      <w:r w:rsidR="00F31793" w:rsidRPr="00800B17">
        <w:rPr>
          <w:b/>
          <w:bCs/>
        </w:rPr>
        <w:t>quality and performance data,</w:t>
      </w:r>
      <w:r w:rsidR="004260F3" w:rsidRPr="00800B17">
        <w:rPr>
          <w:b/>
          <w:bCs/>
        </w:rPr>
        <w:t xml:space="preserve"> workforce metrics,</w:t>
      </w:r>
      <w:r w:rsidR="00F31793" w:rsidRPr="00800B17">
        <w:rPr>
          <w:b/>
          <w:bCs/>
        </w:rPr>
        <w:t xml:space="preserve"> </w:t>
      </w:r>
      <w:r w:rsidR="0022397B" w:rsidRPr="00800B17">
        <w:rPr>
          <w:b/>
          <w:bCs/>
        </w:rPr>
        <w:t>engagement findings, demographic data, community intelligence, health inequalities data</w:t>
      </w:r>
      <w:r w:rsidR="00524C60">
        <w:rPr>
          <w:b/>
          <w:bCs/>
        </w:rPr>
        <w:t xml:space="preserve"> (</w:t>
      </w:r>
      <w:proofErr w:type="spellStart"/>
      <w:r w:rsidR="00524C60">
        <w:rPr>
          <w:b/>
          <w:bCs/>
        </w:rPr>
        <w:t>RightCare</w:t>
      </w:r>
      <w:proofErr w:type="spellEnd"/>
      <w:r w:rsidR="00F56B80">
        <w:rPr>
          <w:b/>
          <w:bCs/>
        </w:rPr>
        <w:t xml:space="preserve"> profiles</w:t>
      </w:r>
      <w:r w:rsidR="00524C60">
        <w:rPr>
          <w:b/>
          <w:bCs/>
        </w:rPr>
        <w:t>, JSNA)</w:t>
      </w:r>
      <w:r w:rsidR="0022397B" w:rsidRPr="00800B17">
        <w:rPr>
          <w:b/>
          <w:bCs/>
        </w:rPr>
        <w:t>, etc</w:t>
      </w:r>
      <w:r w:rsidR="00F31793" w:rsidRPr="00800B17">
        <w:rPr>
          <w:b/>
          <w:bCs/>
        </w:rPr>
        <w:t>.</w:t>
      </w:r>
    </w:p>
    <w:tbl>
      <w:tblPr>
        <w:tblStyle w:val="TableGrid"/>
        <w:tblW w:w="11027" w:type="dxa"/>
        <w:tblInd w:w="-998" w:type="dxa"/>
        <w:tblLook w:val="04A0" w:firstRow="1" w:lastRow="0" w:firstColumn="1" w:lastColumn="0" w:noHBand="0" w:noVBand="1"/>
      </w:tblPr>
      <w:tblGrid>
        <w:gridCol w:w="11027"/>
      </w:tblGrid>
      <w:tr w:rsidR="00520A29" w14:paraId="55D38DE3" w14:textId="77777777" w:rsidTr="00310DC6">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4847BD" w14:textId="2CB21408" w:rsidR="004419B0" w:rsidRDefault="00433B9D" w:rsidP="00310DC6">
            <w:pPr>
              <w:ind w:left="0" w:right="7"/>
            </w:pPr>
            <w:bookmarkStart w:id="2" w:name="_Hlk110240183"/>
            <w:r>
              <w:lastRenderedPageBreak/>
              <w:t>Research undertaken includes:</w:t>
            </w:r>
          </w:p>
          <w:p w14:paraId="0106480C" w14:textId="77777777" w:rsidR="00433B9D" w:rsidRDefault="00433B9D" w:rsidP="00310DC6">
            <w:pPr>
              <w:ind w:left="0" w:right="7"/>
            </w:pPr>
          </w:p>
          <w:p w14:paraId="197BCDF8" w14:textId="52B23340" w:rsidR="004419B0" w:rsidRDefault="004419B0" w:rsidP="00310DC6">
            <w:pPr>
              <w:ind w:left="0" w:right="7"/>
            </w:pPr>
            <w:hyperlink r:id="rId21" w:history="1">
              <w:r w:rsidRPr="002905D6">
                <w:rPr>
                  <w:color w:val="0000FF"/>
                  <w:u w:val="single"/>
                </w:rPr>
                <w:t>The NHS Long Term Plan</w:t>
              </w:r>
            </w:hyperlink>
            <w:r w:rsidRPr="002905D6">
              <w:t xml:space="preserve"> </w:t>
            </w:r>
            <w:r w:rsidR="00433B9D">
              <w:t xml:space="preserve">which </w:t>
            </w:r>
            <w:r>
              <w:t>sets</w:t>
            </w:r>
            <w:r w:rsidRPr="002905D6">
              <w:t xml:space="preserve"> out the ambition to improve the care provided to people with dementia through a more active focus on supporting people in the community, working closely with the voluntary sector to improve advice and support for people following a dementia</w:t>
            </w:r>
            <w:r w:rsidRPr="00047386">
              <w:t xml:space="preserve"> diagnosis</w:t>
            </w:r>
          </w:p>
          <w:p w14:paraId="384B096D" w14:textId="77777777" w:rsidR="00C3289F" w:rsidRPr="00433B9D" w:rsidRDefault="00C3289F" w:rsidP="00310DC6">
            <w:pPr>
              <w:ind w:left="0" w:right="7"/>
            </w:pPr>
          </w:p>
          <w:p w14:paraId="31B575DD" w14:textId="3FCD536F" w:rsidR="00C3289F" w:rsidRPr="001536A4" w:rsidRDefault="00C3289F" w:rsidP="00C3289F">
            <w:pPr>
              <w:pStyle w:val="FootnoteText"/>
              <w:rPr>
                <w:rStyle w:val="Hyperlink"/>
                <w:color w:val="auto"/>
                <w:sz w:val="24"/>
                <w:szCs w:val="24"/>
                <w:u w:val="none"/>
              </w:rPr>
            </w:pPr>
            <w:hyperlink r:id="rId22" w:history="1">
              <w:r w:rsidRPr="00AF2A66">
                <w:rPr>
                  <w:rStyle w:val="Hyperlink"/>
                  <w:sz w:val="24"/>
                  <w:szCs w:val="24"/>
                </w:rPr>
                <w:t>NHS England » Ambitions for palliative and end of life care</w:t>
              </w:r>
            </w:hyperlink>
            <w:r w:rsidR="001536A4">
              <w:rPr>
                <w:rStyle w:val="Hyperlink"/>
                <w:i/>
                <w:iCs/>
                <w:sz w:val="24"/>
                <w:szCs w:val="24"/>
                <w:u w:val="none"/>
              </w:rPr>
              <w:t xml:space="preserve">   </w:t>
            </w:r>
            <w:r w:rsidR="001536A4">
              <w:rPr>
                <w:rStyle w:val="Hyperlink"/>
                <w:color w:val="auto"/>
                <w:sz w:val="24"/>
                <w:szCs w:val="24"/>
                <w:u w:val="none"/>
              </w:rPr>
              <w:t>Dementia is a life lim</w:t>
            </w:r>
            <w:r w:rsidR="00AF2A66">
              <w:rPr>
                <w:rStyle w:val="Hyperlink"/>
                <w:color w:val="auto"/>
                <w:sz w:val="24"/>
                <w:szCs w:val="24"/>
                <w:u w:val="none"/>
              </w:rPr>
              <w:t>iting condition.</w:t>
            </w:r>
          </w:p>
          <w:p w14:paraId="21059383" w14:textId="77777777" w:rsidR="00EE1CA5" w:rsidRDefault="00EE1CA5" w:rsidP="00C3289F">
            <w:pPr>
              <w:pStyle w:val="FootnoteText"/>
              <w:rPr>
                <w:rStyle w:val="Hyperlink"/>
                <w:i/>
                <w:iCs/>
                <w:sz w:val="18"/>
                <w:szCs w:val="18"/>
              </w:rPr>
            </w:pPr>
          </w:p>
          <w:p w14:paraId="7E083F2B" w14:textId="0FCCC19B" w:rsidR="00EE1CA5" w:rsidRPr="00C8783F" w:rsidRDefault="00EE1CA5" w:rsidP="00C3289F">
            <w:pPr>
              <w:pStyle w:val="FootnoteText"/>
              <w:rPr>
                <w:i/>
                <w:iCs/>
                <w:sz w:val="24"/>
                <w:szCs w:val="24"/>
              </w:rPr>
            </w:pPr>
            <w:hyperlink r:id="rId23" w:history="1">
              <w:r w:rsidRPr="002A0443">
                <w:rPr>
                  <w:rStyle w:val="Hyperlink"/>
                  <w:sz w:val="16"/>
                  <w:szCs w:val="16"/>
                </w:rPr>
                <w:t>Overview | Dementia: assessment, management and support for people living with dementia and their carers | Guidance | NICE</w:t>
              </w:r>
            </w:hyperlink>
            <w:r w:rsidR="00C8783F">
              <w:rPr>
                <w:rStyle w:val="Hyperlink"/>
                <w:sz w:val="16"/>
                <w:szCs w:val="16"/>
                <w:u w:val="none"/>
              </w:rPr>
              <w:t xml:space="preserve">    </w:t>
            </w:r>
            <w:r w:rsidR="00C8783F">
              <w:rPr>
                <w:rStyle w:val="Hyperlink"/>
                <w:color w:val="auto"/>
                <w:sz w:val="24"/>
                <w:szCs w:val="24"/>
                <w:u w:val="none"/>
              </w:rPr>
              <w:t>Dementia not only affects the individual who receives a dementia diagnosis but their family and carers.</w:t>
            </w:r>
          </w:p>
          <w:p w14:paraId="30D77C98" w14:textId="77777777" w:rsidR="00C3289F" w:rsidRDefault="00C3289F" w:rsidP="00310DC6">
            <w:pPr>
              <w:ind w:left="0" w:right="7"/>
            </w:pPr>
          </w:p>
        </w:tc>
      </w:tr>
    </w:tbl>
    <w:bookmarkEnd w:id="2"/>
    <w:p w14:paraId="60CAA0AE" w14:textId="256A8634" w:rsidR="00F31793" w:rsidRPr="00D75F72" w:rsidRDefault="005F60FD" w:rsidP="008B2307">
      <w:r>
        <w:t>T</w:t>
      </w:r>
      <w:r w:rsidRPr="002049E2">
        <w:t>he</w:t>
      </w:r>
      <w:r>
        <w:t xml:space="preserve"> NHS</w:t>
      </w:r>
      <w:r w:rsidRPr="002049E2">
        <w:t xml:space="preserve"> Well Pathway for Dementia </w:t>
      </w:r>
      <w:hyperlink r:id="rId24" w:history="1">
        <w:r w:rsidR="00D75F72" w:rsidRPr="00717E22">
          <w:rPr>
            <w:rStyle w:val="Hyperlink"/>
          </w:rPr>
          <w:t>https://www.england.nhs.uk/mentalhealth/wp-content/uploads/sites/29/2016/03/dementia-well-pathway.pdf</w:t>
        </w:r>
      </w:hyperlink>
      <w:r w:rsidR="00D75F72">
        <w:rPr>
          <w:color w:val="0063BE"/>
        </w:rPr>
        <w:t xml:space="preserve">  </w:t>
      </w:r>
      <w:r w:rsidR="00D75F72">
        <w:t>The pan-Lancashire Dementia Strategy</w:t>
      </w:r>
      <w:r w:rsidR="00E1128F">
        <w:t xml:space="preserve"> and Dementia Action plan</w:t>
      </w:r>
      <w:r w:rsidR="00D75F72">
        <w:t xml:space="preserve"> ha</w:t>
      </w:r>
      <w:r w:rsidR="00E1128F">
        <w:t>ve</w:t>
      </w:r>
      <w:r w:rsidR="00D75F72">
        <w:t xml:space="preserve"> been produced with the </w:t>
      </w:r>
      <w:r w:rsidR="00E1128F">
        <w:t>well pathway as a focus</w:t>
      </w:r>
    </w:p>
    <w:p w14:paraId="4EAA663F" w14:textId="77777777" w:rsidR="005C4A11" w:rsidRDefault="00617975" w:rsidP="005C4A11">
      <w:r>
        <w:rPr>
          <w:color w:val="0063BE"/>
        </w:rPr>
        <w:t xml:space="preserve">Demographic </w:t>
      </w:r>
      <w:r w:rsidR="008C5941">
        <w:rPr>
          <w:color w:val="0063BE"/>
        </w:rPr>
        <w:t xml:space="preserve">data, included weighted population data, as </w:t>
      </w:r>
      <w:r w:rsidR="00E4198B">
        <w:rPr>
          <w:color w:val="0063BE"/>
        </w:rPr>
        <w:t xml:space="preserve">noted </w:t>
      </w:r>
      <w:r w:rsidR="008C5941">
        <w:rPr>
          <w:color w:val="0063BE"/>
        </w:rPr>
        <w:t>earlier in this EHIIRA</w:t>
      </w:r>
      <w:r w:rsidR="00CB4F35">
        <w:rPr>
          <w:color w:val="0063BE"/>
        </w:rPr>
        <w:t xml:space="preserve">  </w:t>
      </w:r>
      <w:r w:rsidR="00CB4F35">
        <w:t xml:space="preserve">The review of services began with reviewing the evidence data </w:t>
      </w:r>
      <w:r w:rsidR="00E4198B">
        <w:t>to establish</w:t>
      </w:r>
      <w:r w:rsidR="005C4A11">
        <w:t xml:space="preserve"> the current status of PDS services within L&amp;SC.</w:t>
      </w:r>
    </w:p>
    <w:p w14:paraId="62EDA144" w14:textId="50EE0BD1" w:rsidR="00C86436" w:rsidRPr="00783F35" w:rsidRDefault="00C86436" w:rsidP="005C4A11">
      <w:r w:rsidRPr="007D727B">
        <w:rPr>
          <w:i/>
          <w:iCs/>
          <w:color w:val="0000FF"/>
          <w:sz w:val="18"/>
          <w:szCs w:val="18"/>
          <w:u w:val="single"/>
        </w:rPr>
        <w:t xml:space="preserve">Dementia incidence trend in England and Wales, 2002–19, and projection for dementia burden to 2040: analysis of data from the English Longitudinal Study of Ageing  Yuntao Chen, Piotr </w:t>
      </w:r>
      <w:proofErr w:type="spellStart"/>
      <w:r w:rsidRPr="007D727B">
        <w:rPr>
          <w:i/>
          <w:iCs/>
          <w:color w:val="0000FF"/>
          <w:sz w:val="18"/>
          <w:szCs w:val="18"/>
          <w:u w:val="single"/>
        </w:rPr>
        <w:t>Bandosz</w:t>
      </w:r>
      <w:proofErr w:type="spellEnd"/>
      <w:r w:rsidRPr="007D727B">
        <w:rPr>
          <w:i/>
          <w:iCs/>
          <w:color w:val="0000FF"/>
          <w:sz w:val="18"/>
          <w:szCs w:val="18"/>
          <w:u w:val="single"/>
        </w:rPr>
        <w:t xml:space="preserve">, George Stoye, Yuyang Liu, </w:t>
      </w:r>
      <w:proofErr w:type="spellStart"/>
      <w:r w:rsidRPr="007D727B">
        <w:rPr>
          <w:i/>
          <w:iCs/>
          <w:color w:val="0000FF"/>
          <w:sz w:val="18"/>
          <w:szCs w:val="18"/>
          <w:u w:val="single"/>
        </w:rPr>
        <w:t>Yanjuan</w:t>
      </w:r>
      <w:proofErr w:type="spellEnd"/>
      <w:r w:rsidRPr="007D727B">
        <w:rPr>
          <w:i/>
          <w:iCs/>
          <w:color w:val="0000FF"/>
          <w:sz w:val="18"/>
          <w:szCs w:val="18"/>
          <w:u w:val="single"/>
        </w:rPr>
        <w:t xml:space="preserve"> Wu, Sophia Lobanov-Rostovsky, Eric French, Mika </w:t>
      </w:r>
      <w:proofErr w:type="spellStart"/>
      <w:r w:rsidRPr="007D727B">
        <w:rPr>
          <w:i/>
          <w:iCs/>
          <w:color w:val="0000FF"/>
          <w:sz w:val="18"/>
          <w:szCs w:val="18"/>
          <w:u w:val="single"/>
        </w:rPr>
        <w:t>Kivimaki</w:t>
      </w:r>
      <w:proofErr w:type="spellEnd"/>
      <w:r w:rsidRPr="007D727B">
        <w:rPr>
          <w:i/>
          <w:iCs/>
          <w:color w:val="0000FF"/>
          <w:sz w:val="18"/>
          <w:szCs w:val="18"/>
          <w:u w:val="single"/>
        </w:rPr>
        <w:t xml:space="preserve">, Gill Livingston, Jing Liao, Eric J Brunner </w:t>
      </w:r>
      <w:r w:rsidR="005C4A11">
        <w:rPr>
          <w:i/>
          <w:iCs/>
          <w:color w:val="0000FF"/>
          <w:sz w:val="18"/>
          <w:szCs w:val="18"/>
          <w:u w:val="single"/>
        </w:rPr>
        <w:t xml:space="preserve">  </w:t>
      </w:r>
      <w:r w:rsidR="00783F35">
        <w:t>Further evidence of the impact</w:t>
      </w:r>
      <w:r w:rsidR="001A3F0E">
        <w:t xml:space="preserve"> dementia has in terms of health and social care</w:t>
      </w:r>
      <w:r w:rsidR="00783F35">
        <w:t xml:space="preserve"> now and </w:t>
      </w:r>
      <w:r w:rsidR="001A3F0E">
        <w:t>in future years.</w:t>
      </w:r>
    </w:p>
    <w:p w14:paraId="59D8CEF1" w14:textId="77777777" w:rsidR="008946B2" w:rsidRPr="005F60FD" w:rsidRDefault="008946B2" w:rsidP="008B2307">
      <w:pPr>
        <w:rPr>
          <w:rStyle w:val="FieldStyle-Bold"/>
          <w:b w:val="0"/>
          <w:bCs/>
        </w:rPr>
      </w:pPr>
    </w:p>
    <w:p w14:paraId="36817E6E" w14:textId="5FF70339" w:rsidR="00F31793" w:rsidRDefault="00504B2C" w:rsidP="00504B2C">
      <w:pPr>
        <w:pStyle w:val="Quote"/>
        <w:rPr>
          <w:color w:val="auto"/>
        </w:rPr>
      </w:pPr>
      <w:r>
        <w:t>If this assessment relates to a policy / strategy, has an equality statement been added</w:t>
      </w:r>
      <w:r w:rsidR="00800B17">
        <w:t xml:space="preserve"> (or is it planned to be added) to the document? </w:t>
      </w:r>
      <w:r w:rsidR="00800B17" w:rsidRPr="004871CA">
        <w:rPr>
          <w:color w:val="auto"/>
        </w:rPr>
        <w:t xml:space="preserve">YES </w:t>
      </w:r>
      <w:sdt>
        <w:sdtPr>
          <w:rPr>
            <w:color w:val="auto"/>
          </w:rPr>
          <w:id w:val="1925455218"/>
          <w:lock w:val="sdtLocked"/>
          <w14:checkbox>
            <w14:checked w14:val="1"/>
            <w14:checkedState w14:val="00FE" w14:font="Wingdings"/>
            <w14:uncheckedState w14:val="2610" w14:font="MS Gothic"/>
          </w14:checkbox>
        </w:sdtPr>
        <w:sdtContent>
          <w:r w:rsidR="0029788A">
            <w:rPr>
              <w:color w:val="auto"/>
            </w:rPr>
            <w:sym w:font="Wingdings" w:char="F0FE"/>
          </w:r>
        </w:sdtContent>
      </w:sdt>
      <w:r w:rsidR="00800B17" w:rsidRPr="004871CA">
        <w:rPr>
          <w:color w:val="auto"/>
        </w:rPr>
        <w:t xml:space="preserve"> / NO </w:t>
      </w:r>
      <w:sdt>
        <w:sdtPr>
          <w:rPr>
            <w:color w:val="auto"/>
          </w:rPr>
          <w:id w:val="-480317041"/>
          <w:lock w:val="sdtLocked"/>
          <w14:checkbox>
            <w14:checked w14:val="0"/>
            <w14:checkedState w14:val="00FE" w14:font="Wingdings"/>
            <w14:uncheckedState w14:val="2610" w14:font="MS Gothic"/>
          </w14:checkbox>
        </w:sdtPr>
        <w:sdtContent>
          <w:r w:rsidR="00800B17" w:rsidRPr="004871CA">
            <w:rPr>
              <w:rFonts w:ascii="Segoe UI Symbol" w:hAnsi="Segoe UI Symbol" w:cs="Segoe UI Symbol"/>
              <w:color w:val="auto"/>
            </w:rPr>
            <w:t>☐</w:t>
          </w:r>
        </w:sdtContent>
      </w:sdt>
      <w:r w:rsidR="00520A29">
        <w:rPr>
          <w:color w:val="auto"/>
        </w:rPr>
        <w:t xml:space="preserve"> / N/A </w:t>
      </w:r>
      <w:sdt>
        <w:sdtPr>
          <w:rPr>
            <w:color w:val="auto"/>
          </w:rPr>
          <w:id w:val="-1862818186"/>
          <w14:checkbox>
            <w14:checked w14:val="0"/>
            <w14:checkedState w14:val="00FE" w14:font="Wingdings"/>
            <w14:uncheckedState w14:val="2610" w14:font="MS Gothic"/>
          </w14:checkbox>
        </w:sdtPr>
        <w:sdtContent>
          <w:r w:rsidR="00520A29" w:rsidRPr="004871CA">
            <w:rPr>
              <w:rFonts w:ascii="Segoe UI Symbol" w:hAnsi="Segoe UI Symbol" w:cs="Segoe UI Symbol"/>
              <w:color w:val="auto"/>
            </w:rPr>
            <w:t>☐</w:t>
          </w:r>
        </w:sdtContent>
      </w:sdt>
    </w:p>
    <w:p w14:paraId="75A88907" w14:textId="29186BBA" w:rsidR="00800B17" w:rsidRPr="004F4C74" w:rsidRDefault="00E63623" w:rsidP="00800B17">
      <w:pPr>
        <w:rPr>
          <w:b/>
          <w:bCs/>
        </w:rPr>
      </w:pPr>
      <w:r w:rsidRPr="004F4C74">
        <w:rPr>
          <w:b/>
          <w:bCs/>
        </w:rPr>
        <w:t>If you have answered ‘No’, please explain why not:</w:t>
      </w:r>
    </w:p>
    <w:tbl>
      <w:tblPr>
        <w:tblStyle w:val="TableGrid"/>
        <w:tblW w:w="11027" w:type="dxa"/>
        <w:tblInd w:w="-998" w:type="dxa"/>
        <w:tblLook w:val="04A0" w:firstRow="1" w:lastRow="0" w:firstColumn="1" w:lastColumn="0" w:noHBand="0" w:noVBand="1"/>
      </w:tblPr>
      <w:tblGrid>
        <w:gridCol w:w="11027"/>
      </w:tblGrid>
      <w:tr w:rsidR="00520A29" w14:paraId="16B69910" w14:textId="77777777" w:rsidTr="00310DC6">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A7FD8C" w14:textId="0A901365" w:rsidR="00770ABE" w:rsidRDefault="0029788A" w:rsidP="00810FA0">
            <w:pPr>
              <w:ind w:left="0" w:right="7"/>
            </w:pPr>
            <w:bookmarkStart w:id="3" w:name="_Hlk110241016"/>
            <w:r>
              <w:t xml:space="preserve">As part of the PDS </w:t>
            </w:r>
            <w:r w:rsidR="00053D3F">
              <w:t xml:space="preserve">review </w:t>
            </w:r>
            <w:r w:rsidR="00604F44">
              <w:t xml:space="preserve">we have a </w:t>
            </w:r>
            <w:r w:rsidR="00810FA0">
              <w:t xml:space="preserve">5-year </w:t>
            </w:r>
            <w:r w:rsidR="00770ABE">
              <w:t>Pan</w:t>
            </w:r>
            <w:r w:rsidR="005B786E">
              <w:t>-</w:t>
            </w:r>
            <w:r w:rsidR="00770ABE">
              <w:t xml:space="preserve">Lancashire Dementia Strategy which is to be launched mid-September </w:t>
            </w:r>
            <w:proofErr w:type="gramStart"/>
            <w:r w:rsidR="00770ABE">
              <w:t>2024</w:t>
            </w:r>
            <w:proofErr w:type="gramEnd"/>
            <w:r w:rsidR="00863BEC">
              <w:t xml:space="preserve"> and we intend to include this </w:t>
            </w:r>
            <w:r w:rsidR="00F4011E">
              <w:t>assessment as part of this once approved</w:t>
            </w:r>
            <w:r w:rsidR="000C4124">
              <w:t>.</w:t>
            </w:r>
          </w:p>
        </w:tc>
      </w:tr>
      <w:bookmarkEnd w:id="3"/>
    </w:tbl>
    <w:p w14:paraId="28E975B8" w14:textId="05CB988B" w:rsidR="00E63623" w:rsidRDefault="00E63623" w:rsidP="00800B17">
      <w:pPr>
        <w:rPr>
          <w:rStyle w:val="FieldStyle-Bold"/>
        </w:rPr>
      </w:pPr>
    </w:p>
    <w:p w14:paraId="1FA7732D" w14:textId="75FA4569" w:rsidR="00E63623" w:rsidRDefault="00E63623" w:rsidP="00800B17">
      <w:pPr>
        <w:rPr>
          <w:rStyle w:val="FieldStyle-Bold"/>
        </w:rPr>
      </w:pPr>
    </w:p>
    <w:p w14:paraId="1D45B29A" w14:textId="1232A0BE" w:rsidR="00F1004F" w:rsidRDefault="00F1004F">
      <w:pPr>
        <w:shd w:val="clear" w:color="auto" w:fill="auto"/>
        <w:ind w:left="0" w:right="0"/>
        <w:rPr>
          <w:rStyle w:val="FieldStyle-Bold"/>
        </w:rPr>
      </w:pPr>
      <w:r>
        <w:rPr>
          <w:rStyle w:val="FieldStyle-Bold"/>
        </w:rPr>
        <w:br w:type="page"/>
      </w:r>
    </w:p>
    <w:p w14:paraId="3B4D4981" w14:textId="502ED21D" w:rsidR="00E63623" w:rsidRDefault="00F1004F" w:rsidP="00F1004F">
      <w:pPr>
        <w:pStyle w:val="Heading1"/>
      </w:pPr>
      <w:r>
        <w:lastRenderedPageBreak/>
        <w:t>Impact As</w:t>
      </w:r>
      <w:r w:rsidRPr="005D3D71">
        <w:t>s</w:t>
      </w:r>
      <w:r>
        <w:t>essment</w:t>
      </w:r>
    </w:p>
    <w:p w14:paraId="5AE328AF" w14:textId="77777777" w:rsidR="00936A0D" w:rsidRDefault="00936A0D" w:rsidP="00936A0D"/>
    <w:p w14:paraId="0AD9AA5D" w14:textId="55FD5B26" w:rsidR="00936A0D" w:rsidRDefault="00936A0D" w:rsidP="00936A0D">
      <w:r>
        <w:t xml:space="preserve">This section should record any </w:t>
      </w:r>
      <w:r w:rsidR="00A006E2">
        <w:t>identified and/or potential impacts on protected characteristic groups</w:t>
      </w:r>
      <w:r w:rsidR="00113E21">
        <w:t>, groups experiencing health inequalities, and other groups at risk of experiencing poorer health outcomes. Both positive and negative impacts should be recorded</w:t>
      </w:r>
      <w:r w:rsidR="0074014C">
        <w:t xml:space="preserve"> for each of the groups defined below</w:t>
      </w:r>
      <w:r w:rsidR="00360602">
        <w:t xml:space="preserve"> where applicable</w:t>
      </w:r>
      <w:r w:rsidR="00113E21">
        <w:t xml:space="preserve">. </w:t>
      </w:r>
    </w:p>
    <w:p w14:paraId="358FB551" w14:textId="36B973AF" w:rsidR="00795627" w:rsidRDefault="00113E21" w:rsidP="00936A0D">
      <w:pPr>
        <w:rPr>
          <w:b/>
          <w:bCs/>
        </w:rPr>
      </w:pPr>
      <w:r w:rsidRPr="00D94FA7">
        <w:rPr>
          <w:b/>
          <w:bCs/>
        </w:rPr>
        <w:t xml:space="preserve">Think about </w:t>
      </w:r>
      <w:r w:rsidR="00273C02" w:rsidRPr="00D94FA7">
        <w:rPr>
          <w:b/>
          <w:bCs/>
        </w:rPr>
        <w:t>any barriers to access</w:t>
      </w:r>
      <w:r w:rsidR="00A07D2A" w:rsidRPr="00D94FA7">
        <w:rPr>
          <w:b/>
          <w:bCs/>
        </w:rPr>
        <w:t>, areas of inequity,</w:t>
      </w:r>
      <w:r w:rsidR="00273C02" w:rsidRPr="00D94FA7">
        <w:rPr>
          <w:b/>
          <w:bCs/>
        </w:rPr>
        <w:t xml:space="preserve"> and how different groups may be disproportionately impacted by this proposal</w:t>
      </w:r>
      <w:r w:rsidR="00A07D2A" w:rsidRPr="00D94FA7">
        <w:rPr>
          <w:b/>
          <w:bCs/>
        </w:rPr>
        <w:t xml:space="preserve">. </w:t>
      </w:r>
      <w:r w:rsidR="00A9573C">
        <w:rPr>
          <w:b/>
          <w:bCs/>
        </w:rPr>
        <w:t xml:space="preserve">Conversely, think about how certain groups may </w:t>
      </w:r>
      <w:r w:rsidR="003B681A">
        <w:rPr>
          <w:b/>
          <w:bCs/>
        </w:rPr>
        <w:t>benefit or see better health outcomes as a result of this proposal.</w:t>
      </w:r>
      <w:r w:rsidR="0000494B">
        <w:rPr>
          <w:b/>
          <w:bCs/>
        </w:rPr>
        <w:t xml:space="preserve"> </w:t>
      </w:r>
    </w:p>
    <w:p w14:paraId="0174B6B5" w14:textId="2813ABE6" w:rsidR="003B681A" w:rsidRDefault="003B681A" w:rsidP="005D3D71">
      <w:pPr>
        <w:pStyle w:val="Heading2"/>
      </w:pPr>
      <w:r w:rsidRPr="005D3D71">
        <w:t>Protected Characteristics</w:t>
      </w:r>
    </w:p>
    <w:p w14:paraId="6FB7443E" w14:textId="77777777" w:rsidR="00E10CFF" w:rsidRPr="00E10CFF" w:rsidRDefault="00E10CFF" w:rsidP="00E10CFF"/>
    <w:tbl>
      <w:tblPr>
        <w:tblStyle w:val="TableGrid"/>
        <w:tblW w:w="10065" w:type="dxa"/>
        <w:tblInd w:w="-1008" w:type="dxa"/>
        <w:tblLook w:val="04A0" w:firstRow="1" w:lastRow="0" w:firstColumn="1" w:lastColumn="0" w:noHBand="0" w:noVBand="1"/>
      </w:tblPr>
      <w:tblGrid>
        <w:gridCol w:w="1914"/>
        <w:gridCol w:w="1914"/>
        <w:gridCol w:w="2079"/>
        <w:gridCol w:w="2079"/>
        <w:gridCol w:w="2079"/>
      </w:tblGrid>
      <w:tr w:rsidR="00A21E69" w14:paraId="2C348E78" w14:textId="77777777" w:rsidTr="00CD09A0">
        <w:trPr>
          <w:trHeight w:val="419"/>
        </w:trPr>
        <w:tc>
          <w:tcPr>
            <w:tcW w:w="1914"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585D3DDC" w14:textId="77777777" w:rsidR="00A21E69" w:rsidRDefault="00A21E69" w:rsidP="00795D6B">
            <w:pPr>
              <w:shd w:val="clear" w:color="auto" w:fill="auto"/>
              <w:ind w:left="36" w:right="0"/>
              <w:rPr>
                <w:b/>
                <w:bCs/>
                <w:sz w:val="32"/>
                <w:szCs w:val="32"/>
              </w:rPr>
            </w:pPr>
            <w:r w:rsidRPr="00AF4C61">
              <w:rPr>
                <w:b/>
                <w:bCs/>
                <w:sz w:val="32"/>
                <w:szCs w:val="32"/>
              </w:rPr>
              <w:t>Age</w:t>
            </w:r>
          </w:p>
          <w:p w14:paraId="03E44859" w14:textId="77777777" w:rsidR="00A21E69" w:rsidRPr="00795D6B" w:rsidRDefault="00A21E69" w:rsidP="00795D6B">
            <w:pPr>
              <w:shd w:val="clear" w:color="auto" w:fill="auto"/>
              <w:ind w:left="36" w:right="-105"/>
              <w:rPr>
                <w:sz w:val="20"/>
                <w:szCs w:val="20"/>
              </w:rPr>
            </w:pPr>
            <w:r>
              <w:rPr>
                <w:sz w:val="20"/>
                <w:szCs w:val="20"/>
              </w:rPr>
              <w:t>Groups</w:t>
            </w:r>
            <w:r w:rsidRPr="00795D6B">
              <w:rPr>
                <w:sz w:val="20"/>
                <w:szCs w:val="20"/>
              </w:rPr>
              <w:t xml:space="preserve"> impacted may include young people, older people</w:t>
            </w:r>
            <w:r>
              <w:rPr>
                <w:sz w:val="20"/>
                <w:szCs w:val="20"/>
              </w:rPr>
              <w:t xml:space="preserve"> or</w:t>
            </w:r>
            <w:r w:rsidRPr="00795D6B">
              <w:rPr>
                <w:sz w:val="20"/>
                <w:szCs w:val="20"/>
              </w:rPr>
              <w:t xml:space="preserve"> working-age population</w:t>
            </w:r>
            <w:r>
              <w:rPr>
                <w:sz w:val="20"/>
                <w:szCs w:val="20"/>
              </w:rPr>
              <w:t>.</w:t>
            </w:r>
          </w:p>
        </w:tc>
        <w:tc>
          <w:tcPr>
            <w:tcW w:w="1914"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6D119DE3" w14:textId="78197682" w:rsidR="00A21E69" w:rsidRPr="00795D6B" w:rsidRDefault="00A21E69" w:rsidP="00795D6B">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57E2F11E" w14:textId="2972E40A" w:rsidR="00A21E69" w:rsidRPr="00AF4C61" w:rsidRDefault="00A21E69" w:rsidP="00795627">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848FC37" w14:textId="0E40870F" w:rsidR="00A21E69" w:rsidRPr="00AF4C61" w:rsidRDefault="00A21E69" w:rsidP="00795627">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6300AE88" w14:textId="45042FFD" w:rsidR="00A21E69" w:rsidRPr="00AF4C61" w:rsidRDefault="00A21E69" w:rsidP="00795627">
            <w:pPr>
              <w:shd w:val="clear" w:color="auto" w:fill="auto"/>
              <w:ind w:left="0" w:right="-18"/>
              <w:jc w:val="center"/>
              <w:rPr>
                <w:b/>
                <w:bCs/>
              </w:rPr>
            </w:pPr>
            <w:r w:rsidRPr="00AF4C61">
              <w:rPr>
                <w:b/>
                <w:bCs/>
              </w:rPr>
              <w:t>Neutral impact</w:t>
            </w:r>
          </w:p>
        </w:tc>
      </w:tr>
      <w:tr w:rsidR="00A21E69" w14:paraId="7EF847AC" w14:textId="77777777" w:rsidTr="00CD09A0">
        <w:trPr>
          <w:trHeight w:val="419"/>
        </w:trPr>
        <w:tc>
          <w:tcPr>
            <w:tcW w:w="1914"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D5B393A" w14:textId="77777777" w:rsidR="00A21E69" w:rsidRDefault="00A21E69" w:rsidP="00795627">
            <w:pPr>
              <w:shd w:val="clear" w:color="auto" w:fill="auto"/>
              <w:ind w:left="0"/>
            </w:pPr>
          </w:p>
        </w:tc>
        <w:tc>
          <w:tcPr>
            <w:tcW w:w="1914"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74A5D1E" w14:textId="7834D1A2" w:rsidR="00A21E69" w:rsidRDefault="00A21E69" w:rsidP="00795627">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AE34BB2" w14:textId="6FAF1754" w:rsidR="00A21E69" w:rsidRPr="0036645F" w:rsidRDefault="00000000" w:rsidP="00C35EAB">
            <w:pPr>
              <w:shd w:val="clear" w:color="auto" w:fill="auto"/>
              <w:ind w:left="0" w:right="-18"/>
              <w:jc w:val="center"/>
              <w:rPr>
                <w:sz w:val="56"/>
                <w:szCs w:val="56"/>
              </w:rPr>
            </w:pPr>
            <w:sdt>
              <w:sdtPr>
                <w:rPr>
                  <w:sz w:val="56"/>
                  <w:szCs w:val="56"/>
                </w:rPr>
                <w:id w:val="835879858"/>
                <w:lock w:val="sdtLocked"/>
                <w14:checkbox>
                  <w14:checked w14:val="1"/>
                  <w14:checkedState w14:val="00FE" w14:font="Wingdings"/>
                  <w14:uncheckedState w14:val="2610" w14:font="MS Gothic"/>
                </w14:checkbox>
              </w:sdtPr>
              <w:sdtContent>
                <w:r w:rsidR="00CD1C17">
                  <w:rPr>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CDBD8FB" w14:textId="2A49A3ED" w:rsidR="00A21E69" w:rsidRPr="0036645F" w:rsidRDefault="00000000" w:rsidP="00C35EAB">
            <w:pPr>
              <w:shd w:val="clear" w:color="auto" w:fill="auto"/>
              <w:ind w:left="0" w:right="-18"/>
              <w:jc w:val="center"/>
              <w:rPr>
                <w:sz w:val="56"/>
                <w:szCs w:val="56"/>
              </w:rPr>
            </w:pPr>
            <w:sdt>
              <w:sdtPr>
                <w:rPr>
                  <w:sz w:val="56"/>
                  <w:szCs w:val="56"/>
                </w:rPr>
                <w:id w:val="-1525467917"/>
                <w:lock w:val="sdtLocked"/>
                <w14:checkbox>
                  <w14:checked w14:val="1"/>
                  <w14:checkedState w14:val="00FE" w14:font="Wingdings"/>
                  <w14:uncheckedState w14:val="2610" w14:font="MS Gothic"/>
                </w14:checkbox>
              </w:sdtPr>
              <w:sdtContent>
                <w:r w:rsidR="00B11C3D">
                  <w:rPr>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92015FD" w14:textId="4B53F9E3" w:rsidR="00A21E69" w:rsidRPr="0036645F" w:rsidRDefault="00000000" w:rsidP="00C35EAB">
            <w:pPr>
              <w:shd w:val="clear" w:color="auto" w:fill="auto"/>
              <w:ind w:left="0" w:right="-18"/>
              <w:jc w:val="center"/>
              <w:rPr>
                <w:sz w:val="56"/>
                <w:szCs w:val="56"/>
              </w:rPr>
            </w:pPr>
            <w:sdt>
              <w:sdtPr>
                <w:rPr>
                  <w:sz w:val="56"/>
                  <w:szCs w:val="56"/>
                </w:rPr>
                <w:id w:val="638390086"/>
                <w:lock w:val="sdtLocked"/>
                <w14:checkbox>
                  <w14:checked w14:val="0"/>
                  <w14:checkedState w14:val="00FE" w14:font="Wingdings"/>
                  <w14:uncheckedState w14:val="2610" w14:font="MS Gothic"/>
                </w14:checkbox>
              </w:sdtPr>
              <w:sdtContent>
                <w:r w:rsidR="00A21E69" w:rsidRPr="0036645F">
                  <w:rPr>
                    <w:rFonts w:ascii="MS Gothic" w:eastAsia="MS Gothic" w:hAnsi="MS Gothic" w:hint="eastAsia"/>
                    <w:sz w:val="56"/>
                    <w:szCs w:val="56"/>
                  </w:rPr>
                  <w:t>☐</w:t>
                </w:r>
              </w:sdtContent>
            </w:sdt>
          </w:p>
        </w:tc>
      </w:tr>
    </w:tbl>
    <w:p w14:paraId="139D352C" w14:textId="77777777" w:rsidR="00E92A3B" w:rsidRDefault="00E92A3B" w:rsidP="00A33FE8">
      <w:pPr>
        <w:ind w:right="95"/>
        <w:rPr>
          <w:rStyle w:val="FieldStyle-Bold"/>
          <w:b w:val="0"/>
          <w:bCs/>
        </w:rPr>
      </w:pPr>
    </w:p>
    <w:p w14:paraId="24268C0C" w14:textId="124A4F9B" w:rsidR="00DD41A7" w:rsidRDefault="00DD41A7" w:rsidP="00A33FE8">
      <w:pPr>
        <w:ind w:right="95"/>
        <w:rPr>
          <w:rStyle w:val="FieldStyle-Bold"/>
        </w:rPr>
      </w:pPr>
      <w:r>
        <w:rPr>
          <w:rStyle w:val="FieldStyle-Bold"/>
        </w:rPr>
        <w:t>Decommissioning</w:t>
      </w:r>
    </w:p>
    <w:p w14:paraId="3F4EF82F" w14:textId="6770CD60" w:rsidR="00160FB9" w:rsidRDefault="00C920C8" w:rsidP="00A33FE8">
      <w:pPr>
        <w:ind w:right="95"/>
        <w:rPr>
          <w:rStyle w:val="FieldStyle-Bold"/>
          <w:b w:val="0"/>
          <w:bCs/>
        </w:rPr>
      </w:pPr>
      <w:r>
        <w:rPr>
          <w:rStyle w:val="FieldStyle-Bold"/>
          <w:b w:val="0"/>
          <w:bCs/>
        </w:rPr>
        <w:t xml:space="preserve">The current PDS offer </w:t>
      </w:r>
      <w:r w:rsidR="003B1F7D">
        <w:rPr>
          <w:rStyle w:val="FieldStyle-Bold"/>
          <w:b w:val="0"/>
          <w:bCs/>
        </w:rPr>
        <w:t>does provid</w:t>
      </w:r>
      <w:r w:rsidR="00711EB9">
        <w:rPr>
          <w:rStyle w:val="FieldStyle-Bold"/>
          <w:b w:val="0"/>
          <w:bCs/>
        </w:rPr>
        <w:t xml:space="preserve">e </w:t>
      </w:r>
      <w:r w:rsidR="003B1F7D">
        <w:rPr>
          <w:rStyle w:val="FieldStyle-Bold"/>
          <w:b w:val="0"/>
          <w:bCs/>
        </w:rPr>
        <w:t>f</w:t>
      </w:r>
      <w:r w:rsidR="000F2C84">
        <w:rPr>
          <w:rStyle w:val="FieldStyle-Bold"/>
          <w:b w:val="0"/>
          <w:bCs/>
        </w:rPr>
        <w:t xml:space="preserve">or those with an early onset dementia diagnosis but </w:t>
      </w:r>
      <w:r w:rsidR="00334ED8">
        <w:rPr>
          <w:rStyle w:val="FieldStyle-Bold"/>
          <w:b w:val="0"/>
          <w:bCs/>
        </w:rPr>
        <w:t xml:space="preserve">does not provide an NHS commissioned service for all areas of L&amp;SC </w:t>
      </w:r>
      <w:r w:rsidR="00D61441">
        <w:rPr>
          <w:rStyle w:val="FieldStyle-Bold"/>
          <w:b w:val="0"/>
          <w:bCs/>
        </w:rPr>
        <w:t>for those with a dementia diagnosis</w:t>
      </w:r>
      <w:r w:rsidR="0029265A">
        <w:rPr>
          <w:rStyle w:val="FieldStyle-Bold"/>
          <w:b w:val="0"/>
          <w:bCs/>
        </w:rPr>
        <w:t xml:space="preserve"> (irrespective of age). There is no age exclusion</w:t>
      </w:r>
      <w:r w:rsidR="002A33B5">
        <w:rPr>
          <w:rStyle w:val="FieldStyle-Bold"/>
          <w:b w:val="0"/>
          <w:bCs/>
        </w:rPr>
        <w:t>,</w:t>
      </w:r>
      <w:r w:rsidR="0029265A">
        <w:rPr>
          <w:rStyle w:val="FieldStyle-Bold"/>
          <w:b w:val="0"/>
          <w:bCs/>
        </w:rPr>
        <w:t xml:space="preserve"> it is based on diagnosis only.</w:t>
      </w:r>
    </w:p>
    <w:p w14:paraId="51796AD9" w14:textId="76A8D99F" w:rsidR="00A0663E" w:rsidRDefault="00A0663E" w:rsidP="00711EB9">
      <w:pPr>
        <w:ind w:right="95"/>
        <w:rPr>
          <w:rStyle w:val="FieldStyle-Bold"/>
          <w:b w:val="0"/>
          <w:bCs/>
        </w:rPr>
      </w:pPr>
      <w:r>
        <w:rPr>
          <w:rStyle w:val="FieldStyle-Bold"/>
          <w:b w:val="0"/>
          <w:bCs/>
        </w:rPr>
        <w:t>Dependent on the outcome of the procurement there is a possibility that those currently in service</w:t>
      </w:r>
      <w:r w:rsidR="000A4706">
        <w:rPr>
          <w:rStyle w:val="FieldStyle-Bold"/>
          <w:b w:val="0"/>
          <w:bCs/>
        </w:rPr>
        <w:t xml:space="preserve"> </w:t>
      </w:r>
      <w:r w:rsidR="00711EB9">
        <w:rPr>
          <w:rStyle w:val="FieldStyle-Bold"/>
          <w:b w:val="0"/>
          <w:bCs/>
        </w:rPr>
        <w:t>(</w:t>
      </w:r>
      <w:r w:rsidR="000A4706">
        <w:rPr>
          <w:rStyle w:val="FieldStyle-Bold"/>
          <w:b w:val="0"/>
          <w:bCs/>
        </w:rPr>
        <w:t xml:space="preserve">in particular those </w:t>
      </w:r>
      <w:r w:rsidR="00711EB9">
        <w:rPr>
          <w:rStyle w:val="FieldStyle-Bold"/>
          <w:b w:val="0"/>
          <w:bCs/>
        </w:rPr>
        <w:t>in</w:t>
      </w:r>
      <w:r w:rsidR="000A4706">
        <w:rPr>
          <w:rStyle w:val="FieldStyle-Bold"/>
          <w:b w:val="0"/>
          <w:bCs/>
        </w:rPr>
        <w:t xml:space="preserve"> the older age </w:t>
      </w:r>
      <w:r w:rsidR="00711EB9">
        <w:rPr>
          <w:rStyle w:val="FieldStyle-Bold"/>
          <w:b w:val="0"/>
          <w:bCs/>
        </w:rPr>
        <w:t>bracket)</w:t>
      </w:r>
      <w:r w:rsidR="000A4706">
        <w:rPr>
          <w:rStyle w:val="FieldStyle-Bold"/>
          <w:b w:val="0"/>
          <w:bCs/>
        </w:rPr>
        <w:t>,</w:t>
      </w:r>
      <w:r>
        <w:rPr>
          <w:rStyle w:val="FieldStyle-Bold"/>
          <w:b w:val="0"/>
          <w:bCs/>
        </w:rPr>
        <w:t xml:space="preserve"> may be impacted by having a change of provider and </w:t>
      </w:r>
      <w:r w:rsidR="00FE33A8">
        <w:rPr>
          <w:rStyle w:val="FieldStyle-Bold"/>
          <w:b w:val="0"/>
          <w:bCs/>
        </w:rPr>
        <w:t xml:space="preserve">a change in </w:t>
      </w:r>
      <w:r w:rsidR="00711EB9">
        <w:rPr>
          <w:rStyle w:val="FieldStyle-Bold"/>
          <w:b w:val="0"/>
          <w:bCs/>
        </w:rPr>
        <w:t xml:space="preserve">the </w:t>
      </w:r>
      <w:r w:rsidR="00FE33A8">
        <w:rPr>
          <w:rStyle w:val="FieldStyle-Bold"/>
          <w:b w:val="0"/>
          <w:bCs/>
        </w:rPr>
        <w:t xml:space="preserve">person who currently supports them, </w:t>
      </w:r>
      <w:r w:rsidR="00711EB9">
        <w:rPr>
          <w:rStyle w:val="FieldStyle-Bold"/>
          <w:b w:val="0"/>
          <w:bCs/>
        </w:rPr>
        <w:t xml:space="preserve">so they may struggle with this change. There will be a lead in time for the new commissioning arrangements to come into play, so we hope to be able to have a handover to limit this impact. Also, </w:t>
      </w:r>
      <w:r w:rsidR="00746E68">
        <w:rPr>
          <w:rStyle w:val="FieldStyle-Bold"/>
          <w:b w:val="0"/>
          <w:bCs/>
        </w:rPr>
        <w:t>the service we are decommissioning is time</w:t>
      </w:r>
      <w:r w:rsidR="00711EB9">
        <w:rPr>
          <w:rStyle w:val="FieldStyle-Bold"/>
          <w:b w:val="0"/>
          <w:bCs/>
        </w:rPr>
        <w:t>-</w:t>
      </w:r>
      <w:r w:rsidR="00746E68">
        <w:rPr>
          <w:rStyle w:val="FieldStyle-Bold"/>
          <w:b w:val="0"/>
          <w:bCs/>
        </w:rPr>
        <w:t>limited in many areas so impact may be minimal</w:t>
      </w:r>
      <w:r w:rsidR="00711EB9">
        <w:rPr>
          <w:rStyle w:val="FieldStyle-Bold"/>
          <w:b w:val="0"/>
          <w:bCs/>
        </w:rPr>
        <w:t>.</w:t>
      </w:r>
    </w:p>
    <w:p w14:paraId="1040CC14" w14:textId="369A3EBD" w:rsidR="0020291B" w:rsidRDefault="0020291B" w:rsidP="00A0663E">
      <w:pPr>
        <w:ind w:right="95"/>
        <w:rPr>
          <w:rStyle w:val="FieldStyle-Bold"/>
          <w:b w:val="0"/>
          <w:bCs/>
        </w:rPr>
      </w:pPr>
      <w:r>
        <w:rPr>
          <w:rStyle w:val="FieldStyle-Bold"/>
          <w:b w:val="0"/>
          <w:bCs/>
        </w:rPr>
        <w:t>Again</w:t>
      </w:r>
      <w:r w:rsidR="00CB2BA0">
        <w:rPr>
          <w:rStyle w:val="FieldStyle-Bold"/>
          <w:b w:val="0"/>
          <w:bCs/>
        </w:rPr>
        <w:t>,</w:t>
      </w:r>
      <w:r>
        <w:rPr>
          <w:rStyle w:val="FieldStyle-Bold"/>
          <w:b w:val="0"/>
          <w:bCs/>
        </w:rPr>
        <w:t xml:space="preserve"> dependent on the </w:t>
      </w:r>
      <w:r w:rsidR="000421D2">
        <w:rPr>
          <w:rStyle w:val="FieldStyle-Bold"/>
          <w:b w:val="0"/>
          <w:bCs/>
        </w:rPr>
        <w:t>outcome of the procurement</w:t>
      </w:r>
      <w:r w:rsidR="00711EB9">
        <w:rPr>
          <w:rStyle w:val="FieldStyle-Bold"/>
          <w:b w:val="0"/>
          <w:bCs/>
        </w:rPr>
        <w:t>,</w:t>
      </w:r>
      <w:r w:rsidR="000421D2">
        <w:rPr>
          <w:rStyle w:val="FieldStyle-Bold"/>
          <w:b w:val="0"/>
          <w:bCs/>
        </w:rPr>
        <w:t xml:space="preserve"> some of the more experienced </w:t>
      </w:r>
      <w:r w:rsidR="005471B7">
        <w:rPr>
          <w:rStyle w:val="FieldStyle-Bold"/>
          <w:b w:val="0"/>
          <w:bCs/>
        </w:rPr>
        <w:t xml:space="preserve">working age members of the </w:t>
      </w:r>
      <w:r w:rsidR="00E64EF5">
        <w:rPr>
          <w:rStyle w:val="FieldStyle-Bold"/>
          <w:b w:val="0"/>
          <w:bCs/>
        </w:rPr>
        <w:t>provider staff may not wish to continue to want to</w:t>
      </w:r>
      <w:r w:rsidR="007810BB">
        <w:rPr>
          <w:rStyle w:val="FieldStyle-Bold"/>
          <w:b w:val="0"/>
          <w:bCs/>
        </w:rPr>
        <w:t xml:space="preserve"> work </w:t>
      </w:r>
      <w:r w:rsidR="00524737">
        <w:rPr>
          <w:rStyle w:val="FieldStyle-Bold"/>
          <w:b w:val="0"/>
          <w:bCs/>
        </w:rPr>
        <w:t>in the service, due to possibl</w:t>
      </w:r>
      <w:r w:rsidR="00711EB9">
        <w:rPr>
          <w:rStyle w:val="FieldStyle-Bold"/>
          <w:b w:val="0"/>
          <w:bCs/>
        </w:rPr>
        <w:t>y</w:t>
      </w:r>
      <w:r w:rsidR="00524737">
        <w:rPr>
          <w:rStyle w:val="FieldStyle-Bold"/>
          <w:b w:val="0"/>
          <w:bCs/>
        </w:rPr>
        <w:t xml:space="preserve"> having to TUPE or move to a different </w:t>
      </w:r>
      <w:r w:rsidR="00B11C3D">
        <w:rPr>
          <w:rStyle w:val="FieldStyle-Bold"/>
          <w:b w:val="0"/>
          <w:bCs/>
        </w:rPr>
        <w:t>place within L&amp;SC.</w:t>
      </w:r>
    </w:p>
    <w:p w14:paraId="67C025DD" w14:textId="77777777" w:rsidR="00A0663E" w:rsidRDefault="00A0663E" w:rsidP="00A33FE8">
      <w:pPr>
        <w:ind w:right="95"/>
        <w:rPr>
          <w:rStyle w:val="FieldStyle-Bold"/>
          <w:b w:val="0"/>
          <w:bCs/>
        </w:rPr>
      </w:pPr>
    </w:p>
    <w:p w14:paraId="6C60B0F3" w14:textId="72125B9E" w:rsidR="00160FB9" w:rsidRPr="00160FB9" w:rsidRDefault="00A47AF9" w:rsidP="00A33FE8">
      <w:pPr>
        <w:ind w:right="95"/>
        <w:rPr>
          <w:rStyle w:val="FieldStyle-Bold"/>
        </w:rPr>
      </w:pPr>
      <w:r>
        <w:rPr>
          <w:rStyle w:val="FieldStyle-Bold"/>
        </w:rPr>
        <w:t>Procurement</w:t>
      </w:r>
    </w:p>
    <w:p w14:paraId="1F180A13" w14:textId="2C6F4D0E" w:rsidR="0029265A" w:rsidRDefault="0029265A" w:rsidP="0029265A">
      <w:pPr>
        <w:ind w:right="95"/>
        <w:rPr>
          <w:rStyle w:val="FieldStyle-Bold"/>
          <w:b w:val="0"/>
          <w:bCs/>
        </w:rPr>
      </w:pPr>
      <w:r>
        <w:rPr>
          <w:rStyle w:val="FieldStyle-Bold"/>
          <w:b w:val="0"/>
          <w:bCs/>
        </w:rPr>
        <w:t xml:space="preserve">The </w:t>
      </w:r>
      <w:r w:rsidR="00EE20EB">
        <w:rPr>
          <w:rStyle w:val="FieldStyle-Bold"/>
          <w:b w:val="0"/>
          <w:bCs/>
        </w:rPr>
        <w:t xml:space="preserve">proposed new commissioned </w:t>
      </w:r>
      <w:r>
        <w:rPr>
          <w:rStyle w:val="FieldStyle-Bold"/>
          <w:b w:val="0"/>
          <w:bCs/>
        </w:rPr>
        <w:t xml:space="preserve">PDS offer </w:t>
      </w:r>
      <w:r w:rsidR="003B5B45">
        <w:rPr>
          <w:rStyle w:val="FieldStyle-Bold"/>
          <w:b w:val="0"/>
          <w:bCs/>
        </w:rPr>
        <w:t xml:space="preserve">will </w:t>
      </w:r>
      <w:r>
        <w:rPr>
          <w:rStyle w:val="FieldStyle-Bold"/>
          <w:b w:val="0"/>
          <w:bCs/>
        </w:rPr>
        <w:t xml:space="preserve">provide an offer for those with an early onset dementia diagnosis </w:t>
      </w:r>
      <w:r w:rsidR="0083772D">
        <w:rPr>
          <w:rStyle w:val="FieldStyle-Bold"/>
          <w:b w:val="0"/>
          <w:bCs/>
        </w:rPr>
        <w:t xml:space="preserve">and will </w:t>
      </w:r>
      <w:r>
        <w:rPr>
          <w:rStyle w:val="FieldStyle-Bold"/>
          <w:b w:val="0"/>
          <w:bCs/>
        </w:rPr>
        <w:t>provide an NHS commissioned service for all areas of L&amp;SC for those with a dementia diagnosis (irrespective of age). There is no age exclusion</w:t>
      </w:r>
      <w:r w:rsidR="002A33B5">
        <w:rPr>
          <w:rStyle w:val="FieldStyle-Bold"/>
          <w:b w:val="0"/>
          <w:bCs/>
        </w:rPr>
        <w:t>,</w:t>
      </w:r>
      <w:r>
        <w:rPr>
          <w:rStyle w:val="FieldStyle-Bold"/>
          <w:b w:val="0"/>
          <w:bCs/>
        </w:rPr>
        <w:t xml:space="preserve"> it is based on diagnosis only.</w:t>
      </w:r>
    </w:p>
    <w:p w14:paraId="25C94926" w14:textId="1434A8E9" w:rsidR="00746E68" w:rsidRDefault="00746E68" w:rsidP="00C24B47">
      <w:pPr>
        <w:ind w:right="95"/>
        <w:rPr>
          <w:rStyle w:val="FieldStyle-Bold"/>
          <w:b w:val="0"/>
          <w:bCs/>
        </w:rPr>
      </w:pPr>
      <w:r>
        <w:rPr>
          <w:rStyle w:val="FieldStyle-Bold"/>
          <w:b w:val="0"/>
          <w:bCs/>
        </w:rPr>
        <w:t xml:space="preserve">Dependent on the outcome of the procurement there is a possibility that those currently in service </w:t>
      </w:r>
      <w:r w:rsidR="00C24B47">
        <w:rPr>
          <w:rStyle w:val="FieldStyle-Bold"/>
          <w:b w:val="0"/>
          <w:bCs/>
        </w:rPr>
        <w:t>(</w:t>
      </w:r>
      <w:r>
        <w:rPr>
          <w:rStyle w:val="FieldStyle-Bold"/>
          <w:b w:val="0"/>
          <w:bCs/>
        </w:rPr>
        <w:t xml:space="preserve">in particular those </w:t>
      </w:r>
      <w:r w:rsidR="00C24B47">
        <w:rPr>
          <w:rStyle w:val="FieldStyle-Bold"/>
          <w:b w:val="0"/>
          <w:bCs/>
        </w:rPr>
        <w:t>in</w:t>
      </w:r>
      <w:r>
        <w:rPr>
          <w:rStyle w:val="FieldStyle-Bold"/>
          <w:b w:val="0"/>
          <w:bCs/>
        </w:rPr>
        <w:t xml:space="preserve"> the older age</w:t>
      </w:r>
      <w:r w:rsidR="00C24B47">
        <w:rPr>
          <w:rStyle w:val="FieldStyle-Bold"/>
          <w:b w:val="0"/>
          <w:bCs/>
        </w:rPr>
        <w:t xml:space="preserve"> bracket),</w:t>
      </w:r>
      <w:r>
        <w:rPr>
          <w:rStyle w:val="FieldStyle-Bold"/>
          <w:b w:val="0"/>
          <w:bCs/>
        </w:rPr>
        <w:t xml:space="preserve"> may be impacted by having a change of provider and a change in</w:t>
      </w:r>
      <w:r w:rsidR="00C24B47">
        <w:rPr>
          <w:rStyle w:val="FieldStyle-Bold"/>
          <w:b w:val="0"/>
          <w:bCs/>
        </w:rPr>
        <w:t xml:space="preserve"> the</w:t>
      </w:r>
      <w:r>
        <w:rPr>
          <w:rStyle w:val="FieldStyle-Bold"/>
          <w:b w:val="0"/>
          <w:bCs/>
        </w:rPr>
        <w:t xml:space="preserve"> person who currently supports them</w:t>
      </w:r>
      <w:r w:rsidR="00C24B47">
        <w:rPr>
          <w:rStyle w:val="FieldStyle-Bold"/>
          <w:b w:val="0"/>
          <w:bCs/>
        </w:rPr>
        <w:t>, so they may struggle with this change.</w:t>
      </w:r>
      <w:r>
        <w:rPr>
          <w:rStyle w:val="FieldStyle-Bold"/>
          <w:b w:val="0"/>
          <w:bCs/>
        </w:rPr>
        <w:t xml:space="preserve"> </w:t>
      </w:r>
      <w:r w:rsidR="00C24B47">
        <w:rPr>
          <w:rStyle w:val="FieldStyle-Bold"/>
          <w:b w:val="0"/>
          <w:bCs/>
        </w:rPr>
        <w:t xml:space="preserve">There will be a lead in time for the new commissioning arrangements to </w:t>
      </w:r>
      <w:r w:rsidR="00C24B47">
        <w:rPr>
          <w:rStyle w:val="FieldStyle-Bold"/>
          <w:b w:val="0"/>
          <w:bCs/>
        </w:rPr>
        <w:lastRenderedPageBreak/>
        <w:t xml:space="preserve">come into play, so we hope to be able to have a handover to limit this impact. Also, </w:t>
      </w:r>
      <w:r>
        <w:rPr>
          <w:rStyle w:val="FieldStyle-Bold"/>
          <w:b w:val="0"/>
          <w:bCs/>
        </w:rPr>
        <w:t>the service we are decommissioning is time limited in many areas so impact may be</w:t>
      </w:r>
      <w:r w:rsidR="00C24B47">
        <w:rPr>
          <w:rStyle w:val="FieldStyle-Bold"/>
          <w:b w:val="0"/>
          <w:bCs/>
        </w:rPr>
        <w:t xml:space="preserve"> </w:t>
      </w:r>
      <w:r>
        <w:rPr>
          <w:rStyle w:val="FieldStyle-Bold"/>
          <w:b w:val="0"/>
          <w:bCs/>
        </w:rPr>
        <w:t>minimal</w:t>
      </w:r>
      <w:r w:rsidR="00C24B47">
        <w:rPr>
          <w:rStyle w:val="FieldStyle-Bold"/>
          <w:b w:val="0"/>
          <w:bCs/>
        </w:rPr>
        <w:t>.</w:t>
      </w:r>
    </w:p>
    <w:p w14:paraId="32D20E2D" w14:textId="77777777" w:rsidR="005471B7" w:rsidRDefault="005471B7" w:rsidP="005471B7">
      <w:pPr>
        <w:ind w:right="95"/>
        <w:rPr>
          <w:rStyle w:val="FieldStyle-Bold"/>
          <w:b w:val="0"/>
          <w:bCs/>
        </w:rPr>
      </w:pPr>
      <w:r>
        <w:rPr>
          <w:rStyle w:val="FieldStyle-Bold"/>
          <w:b w:val="0"/>
          <w:bCs/>
        </w:rPr>
        <w:t>Again, dependent on the outcome of the procurement, some of the more experienced working age members of the provider staff may not wish to continue to want to work in the service, due to possibly having to TUPE or move to a different place within L&amp;SC.</w:t>
      </w:r>
    </w:p>
    <w:p w14:paraId="0D459143" w14:textId="77777777" w:rsidR="00A33FE8" w:rsidRDefault="00A33FE8" w:rsidP="00936A0D">
      <w:pPr>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645FCD" w14:paraId="08BA0244"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73890075" w14:textId="64C21145" w:rsidR="00645FCD" w:rsidRDefault="00195610" w:rsidP="001D1830">
            <w:pPr>
              <w:shd w:val="clear" w:color="auto" w:fill="auto"/>
              <w:ind w:left="36" w:right="0"/>
              <w:rPr>
                <w:b/>
                <w:bCs/>
                <w:sz w:val="32"/>
                <w:szCs w:val="32"/>
              </w:rPr>
            </w:pPr>
            <w:r>
              <w:rPr>
                <w:b/>
                <w:bCs/>
                <w:sz w:val="32"/>
                <w:szCs w:val="32"/>
              </w:rPr>
              <w:t>Disability</w:t>
            </w:r>
          </w:p>
          <w:p w14:paraId="69E383D5" w14:textId="283BC72E" w:rsidR="00645FCD" w:rsidRPr="00795D6B" w:rsidRDefault="003F346A" w:rsidP="001D1830">
            <w:pPr>
              <w:shd w:val="clear" w:color="auto" w:fill="auto"/>
              <w:ind w:left="36" w:right="-105"/>
              <w:rPr>
                <w:sz w:val="20"/>
                <w:szCs w:val="20"/>
              </w:rPr>
            </w:pPr>
            <w:r>
              <w:rPr>
                <w:sz w:val="20"/>
                <w:szCs w:val="20"/>
              </w:rPr>
              <w:t>Groups</w:t>
            </w:r>
            <w:r w:rsidR="00645FCD" w:rsidRPr="00795D6B">
              <w:rPr>
                <w:sz w:val="20"/>
                <w:szCs w:val="20"/>
              </w:rPr>
              <w:t xml:space="preserve"> impacted may include </w:t>
            </w:r>
            <w:r w:rsidR="00195610">
              <w:rPr>
                <w:sz w:val="20"/>
                <w:szCs w:val="20"/>
              </w:rPr>
              <w:t xml:space="preserve">people with physical </w:t>
            </w:r>
            <w:r>
              <w:rPr>
                <w:sz w:val="20"/>
                <w:szCs w:val="20"/>
              </w:rPr>
              <w:t xml:space="preserve">/ </w:t>
            </w:r>
            <w:r w:rsidR="00195610">
              <w:rPr>
                <w:sz w:val="20"/>
                <w:szCs w:val="20"/>
              </w:rPr>
              <w:t>learning disabilities, long term conditions</w:t>
            </w:r>
            <w:r w:rsidR="003F195C">
              <w:rPr>
                <w:sz w:val="20"/>
                <w:szCs w:val="20"/>
              </w:rPr>
              <w:t xml:space="preserve">, or </w:t>
            </w:r>
            <w:r w:rsidR="002B6AF8">
              <w:rPr>
                <w:sz w:val="20"/>
                <w:szCs w:val="20"/>
              </w:rPr>
              <w:t xml:space="preserve">poor </w:t>
            </w:r>
            <w:r w:rsidR="003F195C">
              <w:rPr>
                <w:sz w:val="20"/>
                <w:szCs w:val="20"/>
              </w:rPr>
              <w:t xml:space="preserve">mental health </w:t>
            </w:r>
          </w:p>
          <w:p w14:paraId="584581FB" w14:textId="77777777" w:rsidR="00645FCD" w:rsidRPr="00795D6B" w:rsidRDefault="00645FCD"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7D9860D5" w14:textId="77777777" w:rsidR="00645FCD" w:rsidRPr="00AF4C61" w:rsidRDefault="00645FCD" w:rsidP="001D183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59C7C5BC" w14:textId="77777777" w:rsidR="00645FCD" w:rsidRPr="00AF4C61" w:rsidRDefault="00645FCD"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5FF9AEF6" w14:textId="77777777" w:rsidR="00645FCD" w:rsidRPr="00AF4C61" w:rsidRDefault="00645FCD" w:rsidP="001D1830">
            <w:pPr>
              <w:shd w:val="clear" w:color="auto" w:fill="auto"/>
              <w:ind w:left="0" w:right="-18"/>
              <w:jc w:val="center"/>
              <w:rPr>
                <w:b/>
                <w:bCs/>
              </w:rPr>
            </w:pPr>
            <w:r w:rsidRPr="00AF4C61">
              <w:rPr>
                <w:b/>
                <w:bCs/>
              </w:rPr>
              <w:t>Neutral impact</w:t>
            </w:r>
          </w:p>
        </w:tc>
      </w:tr>
      <w:tr w:rsidR="00645FCD" w14:paraId="22F502C9"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2F59795" w14:textId="77777777" w:rsidR="00645FCD" w:rsidRDefault="00645FCD"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2C527C4" w14:textId="13F46990" w:rsidR="00645FCD" w:rsidRPr="0036645F" w:rsidRDefault="00000000" w:rsidP="001D1830">
            <w:pPr>
              <w:shd w:val="clear" w:color="auto" w:fill="auto"/>
              <w:ind w:left="0" w:right="-18"/>
              <w:jc w:val="center"/>
              <w:rPr>
                <w:sz w:val="56"/>
                <w:szCs w:val="56"/>
              </w:rPr>
            </w:pPr>
            <w:sdt>
              <w:sdtPr>
                <w:rPr>
                  <w:sz w:val="56"/>
                  <w:szCs w:val="56"/>
                </w:rPr>
                <w:id w:val="1979489437"/>
                <w:lock w:val="sdtLocked"/>
                <w14:checkbox>
                  <w14:checked w14:val="1"/>
                  <w14:checkedState w14:val="00FE" w14:font="Wingdings"/>
                  <w14:uncheckedState w14:val="2610" w14:font="MS Gothic"/>
                </w14:checkbox>
              </w:sdtPr>
              <w:sdtContent>
                <w:r w:rsidR="00B37668">
                  <w:rPr>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0934E9C" w14:textId="0AA0F01A" w:rsidR="00645FCD" w:rsidRPr="0036645F" w:rsidRDefault="00000000" w:rsidP="001D1830">
            <w:pPr>
              <w:shd w:val="clear" w:color="auto" w:fill="auto"/>
              <w:ind w:left="0" w:right="-18"/>
              <w:jc w:val="center"/>
              <w:rPr>
                <w:sz w:val="56"/>
                <w:szCs w:val="56"/>
              </w:rPr>
            </w:pPr>
            <w:sdt>
              <w:sdtPr>
                <w:rPr>
                  <w:sz w:val="56"/>
                  <w:szCs w:val="56"/>
                </w:rPr>
                <w:id w:val="-1812392793"/>
                <w:lock w:val="sdtLocked"/>
                <w14:checkbox>
                  <w14:checked w14:val="1"/>
                  <w14:checkedState w14:val="00FE" w14:font="Wingdings"/>
                  <w14:uncheckedState w14:val="2610" w14:font="MS Gothic"/>
                </w14:checkbox>
              </w:sdtPr>
              <w:sdtContent>
                <w:r w:rsidR="008C367F">
                  <w:rPr>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E3BB0A9" w14:textId="04E30D19" w:rsidR="00645FCD" w:rsidRPr="0036645F" w:rsidRDefault="00000000" w:rsidP="001D1830">
            <w:pPr>
              <w:shd w:val="clear" w:color="auto" w:fill="auto"/>
              <w:ind w:left="0" w:right="-18"/>
              <w:jc w:val="center"/>
              <w:rPr>
                <w:sz w:val="56"/>
                <w:szCs w:val="56"/>
              </w:rPr>
            </w:pPr>
            <w:sdt>
              <w:sdtPr>
                <w:rPr>
                  <w:sz w:val="56"/>
                  <w:szCs w:val="56"/>
                </w:rPr>
                <w:id w:val="-1682660107"/>
                <w:lock w:val="sdtLocked"/>
                <w14:checkbox>
                  <w14:checked w14:val="0"/>
                  <w14:checkedState w14:val="00FE" w14:font="Wingdings"/>
                  <w14:uncheckedState w14:val="2610" w14:font="MS Gothic"/>
                </w14:checkbox>
              </w:sdtPr>
              <w:sdtContent>
                <w:r w:rsidR="008C367F">
                  <w:rPr>
                    <w:rFonts w:ascii="MS Gothic" w:eastAsia="MS Gothic" w:hAnsi="MS Gothic" w:hint="eastAsia"/>
                    <w:sz w:val="56"/>
                    <w:szCs w:val="56"/>
                  </w:rPr>
                  <w:t>☐</w:t>
                </w:r>
              </w:sdtContent>
            </w:sdt>
          </w:p>
        </w:tc>
      </w:tr>
    </w:tbl>
    <w:p w14:paraId="2D41C462" w14:textId="77777777" w:rsidR="008957F1" w:rsidRDefault="008957F1" w:rsidP="008957F1">
      <w:pPr>
        <w:ind w:right="95"/>
        <w:rPr>
          <w:rStyle w:val="FieldStyle-Bold"/>
          <w:b w:val="0"/>
          <w:bCs/>
        </w:rPr>
      </w:pPr>
    </w:p>
    <w:p w14:paraId="13BC26D6" w14:textId="38FFA152" w:rsidR="00445E12" w:rsidRDefault="00445E12" w:rsidP="008957F1">
      <w:pPr>
        <w:ind w:right="95"/>
        <w:rPr>
          <w:rStyle w:val="FieldStyle-Bold"/>
        </w:rPr>
      </w:pPr>
      <w:r>
        <w:rPr>
          <w:rStyle w:val="FieldStyle-Bold"/>
        </w:rPr>
        <w:t>Decommissioning</w:t>
      </w:r>
    </w:p>
    <w:p w14:paraId="483259AB" w14:textId="669F8D01" w:rsidR="00130E96" w:rsidRDefault="00130E96" w:rsidP="00130E96">
      <w:pPr>
        <w:ind w:right="95"/>
        <w:rPr>
          <w:rStyle w:val="FieldStyle-Bold"/>
          <w:b w:val="0"/>
          <w:bCs/>
        </w:rPr>
      </w:pPr>
      <w:r>
        <w:rPr>
          <w:rStyle w:val="FieldStyle-Bold"/>
          <w:b w:val="0"/>
          <w:bCs/>
        </w:rPr>
        <w:t xml:space="preserve">The current PDS </w:t>
      </w:r>
      <w:r w:rsidR="00EA0C96">
        <w:rPr>
          <w:rStyle w:val="FieldStyle-Bold"/>
          <w:b w:val="0"/>
          <w:bCs/>
        </w:rPr>
        <w:t>service</w:t>
      </w:r>
      <w:r>
        <w:rPr>
          <w:rStyle w:val="FieldStyle-Bold"/>
          <w:b w:val="0"/>
          <w:bCs/>
        </w:rPr>
        <w:t xml:space="preserve"> provide</w:t>
      </w:r>
      <w:r w:rsidR="00EA0C96">
        <w:rPr>
          <w:rStyle w:val="FieldStyle-Bold"/>
          <w:b w:val="0"/>
          <w:bCs/>
        </w:rPr>
        <w:t>s</w:t>
      </w:r>
      <w:r>
        <w:rPr>
          <w:rStyle w:val="FieldStyle-Bold"/>
          <w:b w:val="0"/>
          <w:bCs/>
        </w:rPr>
        <w:t xml:space="preserve"> an offer </w:t>
      </w:r>
      <w:r w:rsidR="00830B3A">
        <w:rPr>
          <w:rStyle w:val="FieldStyle-Bold"/>
          <w:b w:val="0"/>
          <w:bCs/>
        </w:rPr>
        <w:t>to those who have a physical or learning disability, long term condition or poor mental health</w:t>
      </w:r>
      <w:r w:rsidR="00155E91">
        <w:rPr>
          <w:rStyle w:val="FieldStyle-Bold"/>
          <w:b w:val="0"/>
          <w:bCs/>
        </w:rPr>
        <w:t xml:space="preserve"> </w:t>
      </w:r>
      <w:r>
        <w:rPr>
          <w:rStyle w:val="FieldStyle-Bold"/>
          <w:b w:val="0"/>
          <w:bCs/>
        </w:rPr>
        <w:t>diagnosis</w:t>
      </w:r>
      <w:r w:rsidR="00927559">
        <w:rPr>
          <w:rStyle w:val="FieldStyle-Bold"/>
          <w:b w:val="0"/>
          <w:bCs/>
        </w:rPr>
        <w:t xml:space="preserve"> for those with a dementia diagnosis. However, currently </w:t>
      </w:r>
      <w:r w:rsidR="002C2B1C">
        <w:rPr>
          <w:rStyle w:val="FieldStyle-Bold"/>
          <w:b w:val="0"/>
          <w:bCs/>
        </w:rPr>
        <w:t xml:space="preserve">there isn’t </w:t>
      </w:r>
      <w:r>
        <w:rPr>
          <w:rStyle w:val="FieldStyle-Bold"/>
          <w:b w:val="0"/>
          <w:bCs/>
        </w:rPr>
        <w:t>a</w:t>
      </w:r>
      <w:r w:rsidR="00BE26BD">
        <w:rPr>
          <w:rStyle w:val="FieldStyle-Bold"/>
          <w:b w:val="0"/>
          <w:bCs/>
        </w:rPr>
        <w:t>n</w:t>
      </w:r>
      <w:r>
        <w:rPr>
          <w:rStyle w:val="FieldStyle-Bold"/>
          <w:b w:val="0"/>
          <w:bCs/>
        </w:rPr>
        <w:t xml:space="preserve"> NHS commissioned service for all areas of L&amp;SC </w:t>
      </w:r>
      <w:r w:rsidR="00BC7F5F">
        <w:rPr>
          <w:rStyle w:val="FieldStyle-Bold"/>
          <w:b w:val="0"/>
          <w:bCs/>
        </w:rPr>
        <w:t xml:space="preserve">irrespective of </w:t>
      </w:r>
      <w:r w:rsidR="005C0748">
        <w:rPr>
          <w:rStyle w:val="FieldStyle-Bold"/>
          <w:b w:val="0"/>
          <w:bCs/>
        </w:rPr>
        <w:t>disabilities above.</w:t>
      </w:r>
    </w:p>
    <w:p w14:paraId="4EA6CD03" w14:textId="6799DCB7" w:rsidR="00130E96" w:rsidRDefault="00130E96" w:rsidP="00130E96">
      <w:pPr>
        <w:ind w:right="95"/>
        <w:rPr>
          <w:rStyle w:val="FieldStyle-Bold"/>
          <w:b w:val="0"/>
          <w:bCs/>
        </w:rPr>
      </w:pPr>
      <w:r>
        <w:rPr>
          <w:rStyle w:val="FieldStyle-Bold"/>
          <w:b w:val="0"/>
          <w:bCs/>
        </w:rPr>
        <w:t>Dependent on the outcome of the procurement there is a possibility that those currently in service</w:t>
      </w:r>
      <w:r w:rsidR="002C2B1C">
        <w:rPr>
          <w:rStyle w:val="FieldStyle-Bold"/>
          <w:b w:val="0"/>
          <w:bCs/>
        </w:rPr>
        <w:t>,</w:t>
      </w:r>
      <w:r>
        <w:rPr>
          <w:rStyle w:val="FieldStyle-Bold"/>
          <w:b w:val="0"/>
          <w:bCs/>
        </w:rPr>
        <w:t xml:space="preserve"> in particular those </w:t>
      </w:r>
      <w:r w:rsidR="008819B8">
        <w:rPr>
          <w:rStyle w:val="FieldStyle-Bold"/>
          <w:b w:val="0"/>
          <w:bCs/>
        </w:rPr>
        <w:t>with a disability</w:t>
      </w:r>
      <w:r w:rsidR="00780501">
        <w:rPr>
          <w:rStyle w:val="FieldStyle-Bold"/>
          <w:b w:val="0"/>
          <w:bCs/>
        </w:rPr>
        <w:t>,</w:t>
      </w:r>
      <w:r w:rsidR="008819B8">
        <w:rPr>
          <w:rStyle w:val="FieldStyle-Bold"/>
          <w:b w:val="0"/>
          <w:bCs/>
        </w:rPr>
        <w:t xml:space="preserve"> as noted above</w:t>
      </w:r>
      <w:r>
        <w:rPr>
          <w:rStyle w:val="FieldStyle-Bold"/>
          <w:b w:val="0"/>
          <w:bCs/>
        </w:rPr>
        <w:t>, may be impacted by having a change of provider and a change in person who currently supports them, hence may struggle with this change</w:t>
      </w:r>
      <w:r w:rsidR="0072531B">
        <w:rPr>
          <w:rStyle w:val="FieldStyle-Bold"/>
          <w:b w:val="0"/>
          <w:bCs/>
        </w:rPr>
        <w:t>.</w:t>
      </w:r>
      <w:r>
        <w:rPr>
          <w:rStyle w:val="FieldStyle-Bold"/>
          <w:b w:val="0"/>
          <w:bCs/>
        </w:rPr>
        <w:t xml:space="preserve"> </w:t>
      </w:r>
      <w:r w:rsidR="0072531B">
        <w:rPr>
          <w:rStyle w:val="FieldStyle-Bold"/>
          <w:b w:val="0"/>
          <w:bCs/>
        </w:rPr>
        <w:t>T</w:t>
      </w:r>
      <w:r>
        <w:rPr>
          <w:rStyle w:val="FieldStyle-Bold"/>
          <w:b w:val="0"/>
          <w:bCs/>
        </w:rPr>
        <w:t>here will be a lead in time for the new commissioning arrangements to come into play, so we hope to be able to have a handover to limit this impact.</w:t>
      </w:r>
      <w:r w:rsidR="00C24326">
        <w:rPr>
          <w:rStyle w:val="FieldStyle-Bold"/>
          <w:b w:val="0"/>
          <w:bCs/>
        </w:rPr>
        <w:t xml:space="preserve"> Note the service we are decommissioning provides a time limited offer in many areas so impact may be minimal</w:t>
      </w:r>
      <w:r w:rsidR="00B44EFB">
        <w:rPr>
          <w:rStyle w:val="FieldStyle-Bold"/>
          <w:b w:val="0"/>
          <w:bCs/>
        </w:rPr>
        <w:t>.</w:t>
      </w:r>
    </w:p>
    <w:p w14:paraId="7013C866" w14:textId="44E17D70" w:rsidR="00130E96" w:rsidRDefault="00130E96" w:rsidP="00130E96">
      <w:pPr>
        <w:ind w:right="95"/>
        <w:rPr>
          <w:rStyle w:val="FieldStyle-Bold"/>
          <w:b w:val="0"/>
          <w:bCs/>
        </w:rPr>
      </w:pPr>
      <w:r>
        <w:rPr>
          <w:rStyle w:val="FieldStyle-Bold"/>
          <w:b w:val="0"/>
          <w:bCs/>
        </w:rPr>
        <w:t>Again</w:t>
      </w:r>
      <w:r w:rsidR="00B44EFB">
        <w:rPr>
          <w:rStyle w:val="FieldStyle-Bold"/>
          <w:b w:val="0"/>
          <w:bCs/>
        </w:rPr>
        <w:t>,</w:t>
      </w:r>
      <w:r>
        <w:rPr>
          <w:rStyle w:val="FieldStyle-Bold"/>
          <w:b w:val="0"/>
          <w:bCs/>
        </w:rPr>
        <w:t xml:space="preserve"> dependent on the outcome of the procurement some of the more experienced provider staff</w:t>
      </w:r>
      <w:r w:rsidR="005471B7">
        <w:rPr>
          <w:rStyle w:val="FieldStyle-Bold"/>
          <w:b w:val="0"/>
          <w:bCs/>
        </w:rPr>
        <w:t xml:space="preserve"> members with disabilities or long</w:t>
      </w:r>
      <w:r w:rsidR="00956DE2">
        <w:rPr>
          <w:rStyle w:val="FieldStyle-Bold"/>
          <w:b w:val="0"/>
          <w:bCs/>
        </w:rPr>
        <w:t>-</w:t>
      </w:r>
      <w:r w:rsidR="005471B7">
        <w:rPr>
          <w:rStyle w:val="FieldStyle-Bold"/>
          <w:b w:val="0"/>
          <w:bCs/>
        </w:rPr>
        <w:t>term health conditions</w:t>
      </w:r>
      <w:r>
        <w:rPr>
          <w:rStyle w:val="FieldStyle-Bold"/>
          <w:b w:val="0"/>
          <w:bCs/>
        </w:rPr>
        <w:t xml:space="preserve"> may not wish to continue to want to work in the service, due to possibl</w:t>
      </w:r>
      <w:r w:rsidR="00956DE2">
        <w:rPr>
          <w:rStyle w:val="FieldStyle-Bold"/>
          <w:b w:val="0"/>
          <w:bCs/>
        </w:rPr>
        <w:t>y</w:t>
      </w:r>
      <w:r>
        <w:rPr>
          <w:rStyle w:val="FieldStyle-Bold"/>
          <w:b w:val="0"/>
          <w:bCs/>
        </w:rPr>
        <w:t xml:space="preserve"> having to TUPE or move to a different place</w:t>
      </w:r>
      <w:r w:rsidR="005471B7">
        <w:rPr>
          <w:rStyle w:val="FieldStyle-Bold"/>
          <w:b w:val="0"/>
          <w:bCs/>
        </w:rPr>
        <w:t xml:space="preserve">, </w:t>
      </w:r>
      <w:r w:rsidR="00956DE2">
        <w:rPr>
          <w:rStyle w:val="FieldStyle-Bold"/>
          <w:b w:val="0"/>
          <w:bCs/>
        </w:rPr>
        <w:t xml:space="preserve">as </w:t>
      </w:r>
      <w:r w:rsidR="005471B7">
        <w:rPr>
          <w:rStyle w:val="FieldStyle-Bold"/>
          <w:b w:val="0"/>
          <w:bCs/>
        </w:rPr>
        <w:t>additional travel</w:t>
      </w:r>
      <w:r w:rsidR="00956DE2">
        <w:rPr>
          <w:rStyle w:val="FieldStyle-Bold"/>
          <w:b w:val="0"/>
          <w:bCs/>
        </w:rPr>
        <w:t xml:space="preserve"> </w:t>
      </w:r>
      <w:r>
        <w:rPr>
          <w:rStyle w:val="FieldStyle-Bold"/>
          <w:b w:val="0"/>
          <w:bCs/>
        </w:rPr>
        <w:t>within L&amp;SC</w:t>
      </w:r>
      <w:r w:rsidR="00956DE2">
        <w:rPr>
          <w:rStyle w:val="FieldStyle-Bold"/>
          <w:b w:val="0"/>
          <w:bCs/>
        </w:rPr>
        <w:t xml:space="preserve"> could potentially significantly impact upon those staff members due to their individual long-term health needs and/or access requirements.</w:t>
      </w:r>
    </w:p>
    <w:p w14:paraId="7DA8EAF1" w14:textId="4A3B769E" w:rsidR="00F45308" w:rsidRDefault="009E20E5" w:rsidP="00645FCD">
      <w:pPr>
        <w:rPr>
          <w:rStyle w:val="FieldStyle-Bold"/>
        </w:rPr>
      </w:pPr>
      <w:r>
        <w:rPr>
          <w:rStyle w:val="FieldStyle-Bold"/>
        </w:rPr>
        <w:t>Procurement</w:t>
      </w:r>
    </w:p>
    <w:p w14:paraId="120C9100" w14:textId="4C97EE74" w:rsidR="00E434F6" w:rsidRDefault="00E434F6" w:rsidP="00E434F6">
      <w:pPr>
        <w:ind w:right="95"/>
        <w:rPr>
          <w:rStyle w:val="FieldStyle-Bold"/>
          <w:b w:val="0"/>
          <w:bCs/>
        </w:rPr>
      </w:pPr>
      <w:r>
        <w:rPr>
          <w:rStyle w:val="FieldStyle-Bold"/>
          <w:b w:val="0"/>
          <w:bCs/>
        </w:rPr>
        <w:t xml:space="preserve">The proposed new commissioned PDS </w:t>
      </w:r>
      <w:r w:rsidR="00844DE3">
        <w:rPr>
          <w:rStyle w:val="FieldStyle-Bold"/>
          <w:b w:val="0"/>
          <w:bCs/>
        </w:rPr>
        <w:t>service</w:t>
      </w:r>
      <w:r>
        <w:rPr>
          <w:rStyle w:val="FieldStyle-Bold"/>
          <w:b w:val="0"/>
          <w:bCs/>
        </w:rPr>
        <w:t xml:space="preserve"> will provide an offer for </w:t>
      </w:r>
      <w:r w:rsidR="00EB0A62">
        <w:rPr>
          <w:rStyle w:val="FieldStyle-Bold"/>
          <w:b w:val="0"/>
          <w:bCs/>
        </w:rPr>
        <w:t xml:space="preserve">all those with </w:t>
      </w:r>
      <w:r w:rsidR="00844DE3">
        <w:rPr>
          <w:rStyle w:val="FieldStyle-Bold"/>
          <w:b w:val="0"/>
          <w:bCs/>
        </w:rPr>
        <w:t xml:space="preserve">a </w:t>
      </w:r>
      <w:r>
        <w:rPr>
          <w:rStyle w:val="FieldStyle-Bold"/>
          <w:b w:val="0"/>
          <w:bCs/>
        </w:rPr>
        <w:t>dementia diagnosis and will provide an NHS commissioned service for all areas of L&amp;S</w:t>
      </w:r>
      <w:r w:rsidR="00844DE3">
        <w:rPr>
          <w:rStyle w:val="FieldStyle-Bold"/>
          <w:b w:val="0"/>
          <w:bCs/>
        </w:rPr>
        <w:t xml:space="preserve">C, </w:t>
      </w:r>
      <w:r>
        <w:rPr>
          <w:rStyle w:val="FieldStyle-Bold"/>
          <w:b w:val="0"/>
          <w:bCs/>
        </w:rPr>
        <w:t>irrespective of</w:t>
      </w:r>
      <w:r w:rsidR="00EB0A62">
        <w:rPr>
          <w:rStyle w:val="FieldStyle-Bold"/>
          <w:b w:val="0"/>
          <w:bCs/>
        </w:rPr>
        <w:t xml:space="preserve"> disability</w:t>
      </w:r>
      <w:r>
        <w:rPr>
          <w:rStyle w:val="FieldStyle-Bold"/>
          <w:b w:val="0"/>
          <w:bCs/>
        </w:rPr>
        <w:t xml:space="preserve">. There </w:t>
      </w:r>
      <w:r w:rsidR="00FE56AA">
        <w:rPr>
          <w:rStyle w:val="FieldStyle-Bold"/>
          <w:b w:val="0"/>
          <w:bCs/>
        </w:rPr>
        <w:t>are</w:t>
      </w:r>
      <w:r>
        <w:rPr>
          <w:rStyle w:val="FieldStyle-Bold"/>
          <w:b w:val="0"/>
          <w:bCs/>
        </w:rPr>
        <w:t xml:space="preserve"> no exclusion</w:t>
      </w:r>
      <w:r w:rsidR="0003509A">
        <w:rPr>
          <w:rStyle w:val="FieldStyle-Bold"/>
          <w:b w:val="0"/>
          <w:bCs/>
        </w:rPr>
        <w:t>s</w:t>
      </w:r>
      <w:r>
        <w:rPr>
          <w:rStyle w:val="FieldStyle-Bold"/>
          <w:b w:val="0"/>
          <w:bCs/>
        </w:rPr>
        <w:t>, it is based on diagnosis only.</w:t>
      </w:r>
    </w:p>
    <w:p w14:paraId="07236E31" w14:textId="24CDC0D8" w:rsidR="00E434F6" w:rsidRDefault="00E434F6" w:rsidP="0072531B">
      <w:pPr>
        <w:ind w:right="95"/>
        <w:rPr>
          <w:rStyle w:val="FieldStyle-Bold"/>
          <w:b w:val="0"/>
          <w:bCs/>
        </w:rPr>
      </w:pPr>
      <w:r>
        <w:rPr>
          <w:rStyle w:val="FieldStyle-Bold"/>
          <w:b w:val="0"/>
          <w:bCs/>
        </w:rPr>
        <w:t xml:space="preserve">Dependent on the outcome of the procurement there is a possibility that those currently in service in particular those </w:t>
      </w:r>
      <w:r w:rsidR="00FE56AA">
        <w:rPr>
          <w:rStyle w:val="FieldStyle-Bold"/>
          <w:b w:val="0"/>
          <w:bCs/>
        </w:rPr>
        <w:t>with disabilities (as noted above</w:t>
      </w:r>
      <w:r w:rsidR="003E2A73">
        <w:rPr>
          <w:rStyle w:val="FieldStyle-Bold"/>
          <w:b w:val="0"/>
          <w:bCs/>
        </w:rPr>
        <w:t>)</w:t>
      </w:r>
      <w:r>
        <w:rPr>
          <w:rStyle w:val="FieldStyle-Bold"/>
          <w:b w:val="0"/>
          <w:bCs/>
        </w:rPr>
        <w:t xml:space="preserve">, may be impacted by having a change of provider and a change in person who currently supports them, </w:t>
      </w:r>
      <w:r w:rsidR="0072531B">
        <w:rPr>
          <w:rStyle w:val="FieldStyle-Bold"/>
          <w:b w:val="0"/>
          <w:bCs/>
        </w:rPr>
        <w:t>hence may struggle with this change. There will be a lead in time for the new commissioning arrangements to come into play, so we hope to be able to have a handover to limit this impact. Also,</w:t>
      </w:r>
      <w:r>
        <w:rPr>
          <w:rStyle w:val="FieldStyle-Bold"/>
          <w:b w:val="0"/>
          <w:bCs/>
        </w:rPr>
        <w:t xml:space="preserve"> the service we are decommissioning is time limited in many areas so impact may be minimal) hence may struggle with this change</w:t>
      </w:r>
      <w:r w:rsidR="0072531B">
        <w:rPr>
          <w:rStyle w:val="FieldStyle-Bold"/>
          <w:b w:val="0"/>
          <w:bCs/>
        </w:rPr>
        <w:t xml:space="preserve">. </w:t>
      </w:r>
    </w:p>
    <w:p w14:paraId="574706F8" w14:textId="4E146F8B" w:rsidR="005F329F" w:rsidRDefault="00CA3CB5" w:rsidP="00CA3CB5">
      <w:pPr>
        <w:ind w:right="95"/>
        <w:rPr>
          <w:rStyle w:val="FieldStyle-Bold"/>
          <w:b w:val="0"/>
          <w:bCs/>
        </w:rPr>
      </w:pPr>
      <w:r>
        <w:rPr>
          <w:rStyle w:val="FieldStyle-Bold"/>
          <w:b w:val="0"/>
          <w:bCs/>
        </w:rPr>
        <w:t xml:space="preserve">Again, dependent on the outcome of the procurement some of the more experienced provider staff members with disabilities or long-term health conditions may not wish to continue to want to work in the service, due to possibly having to TUPE or move to a </w:t>
      </w:r>
      <w:r>
        <w:rPr>
          <w:rStyle w:val="FieldStyle-Bold"/>
          <w:b w:val="0"/>
          <w:bCs/>
        </w:rPr>
        <w:lastRenderedPageBreak/>
        <w:t>different place, as additional travel within L&amp;SC could potentially significantly impact upon those staff members due to their individual long-term health needs and/or access requirements.</w:t>
      </w:r>
    </w:p>
    <w:p w14:paraId="0A60A4D2" w14:textId="77777777" w:rsidR="003D7BED" w:rsidRPr="00CA3CB5" w:rsidRDefault="003D7BED" w:rsidP="00CA3CB5">
      <w:pPr>
        <w:ind w:right="95"/>
        <w:rPr>
          <w:rStyle w:val="FieldStyle-Bold"/>
          <w:b w:val="0"/>
          <w:bCs/>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2B6AF8" w14:paraId="4B5BB146"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48721E5D" w14:textId="56B6D1AB" w:rsidR="002B6AF8" w:rsidRDefault="002B6AF8" w:rsidP="001D1830">
            <w:pPr>
              <w:shd w:val="clear" w:color="auto" w:fill="auto"/>
              <w:ind w:left="36" w:right="0"/>
              <w:rPr>
                <w:b/>
                <w:bCs/>
                <w:sz w:val="32"/>
                <w:szCs w:val="32"/>
              </w:rPr>
            </w:pPr>
            <w:r>
              <w:rPr>
                <w:b/>
                <w:bCs/>
                <w:sz w:val="32"/>
                <w:szCs w:val="32"/>
              </w:rPr>
              <w:t>Sexual Orientation</w:t>
            </w:r>
          </w:p>
          <w:p w14:paraId="5D03C2BB" w14:textId="6EDB3498" w:rsidR="002B6AF8" w:rsidRPr="00795D6B" w:rsidRDefault="002B6AF8" w:rsidP="001D1830">
            <w:pPr>
              <w:shd w:val="clear" w:color="auto" w:fill="auto"/>
              <w:ind w:left="36" w:right="-105"/>
              <w:rPr>
                <w:sz w:val="20"/>
                <w:szCs w:val="20"/>
              </w:rPr>
            </w:pPr>
            <w:r>
              <w:rPr>
                <w:sz w:val="20"/>
                <w:szCs w:val="20"/>
              </w:rPr>
              <w:t>Groups</w:t>
            </w:r>
            <w:r w:rsidRPr="00795D6B">
              <w:rPr>
                <w:sz w:val="20"/>
                <w:szCs w:val="20"/>
              </w:rPr>
              <w:t xml:space="preserve"> impacted may include </w:t>
            </w:r>
            <w:r w:rsidR="00E01EBE">
              <w:rPr>
                <w:sz w:val="20"/>
                <w:szCs w:val="20"/>
              </w:rPr>
              <w:t>gay</w:t>
            </w:r>
            <w:r w:rsidR="00926E2E">
              <w:rPr>
                <w:sz w:val="20"/>
                <w:szCs w:val="20"/>
              </w:rPr>
              <w:t xml:space="preserve"> /</w:t>
            </w:r>
            <w:r w:rsidR="00E01EBE">
              <w:rPr>
                <w:sz w:val="20"/>
                <w:szCs w:val="20"/>
              </w:rPr>
              <w:t xml:space="preserve"> bisexual men, lesbian</w:t>
            </w:r>
            <w:r w:rsidR="00926E2E">
              <w:rPr>
                <w:sz w:val="20"/>
                <w:szCs w:val="20"/>
              </w:rPr>
              <w:t xml:space="preserve"> /</w:t>
            </w:r>
            <w:r w:rsidR="00E01EBE">
              <w:rPr>
                <w:sz w:val="20"/>
                <w:szCs w:val="20"/>
              </w:rPr>
              <w:t xml:space="preserve"> bisexual women, or heterosexual pe</w:t>
            </w:r>
            <w:r w:rsidR="00926E2E">
              <w:rPr>
                <w:sz w:val="20"/>
                <w:szCs w:val="20"/>
              </w:rPr>
              <w:t>ople</w:t>
            </w:r>
            <w:r>
              <w:rPr>
                <w:sz w:val="20"/>
                <w:szCs w:val="20"/>
              </w:rPr>
              <w:t xml:space="preserve"> </w:t>
            </w:r>
          </w:p>
          <w:p w14:paraId="74525DD1" w14:textId="77777777" w:rsidR="002B6AF8" w:rsidRPr="00795D6B" w:rsidRDefault="002B6AF8"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6E60B9F" w14:textId="77777777" w:rsidR="002B6AF8" w:rsidRPr="00AF4C61" w:rsidRDefault="002B6AF8" w:rsidP="001D183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2588D6F" w14:textId="77777777" w:rsidR="002B6AF8" w:rsidRPr="00AF4C61" w:rsidRDefault="002B6AF8"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6A36976A" w14:textId="77777777" w:rsidR="002B6AF8" w:rsidRPr="00AF4C61" w:rsidRDefault="002B6AF8" w:rsidP="001D1830">
            <w:pPr>
              <w:shd w:val="clear" w:color="auto" w:fill="auto"/>
              <w:ind w:left="0" w:right="-18"/>
              <w:jc w:val="center"/>
              <w:rPr>
                <w:b/>
                <w:bCs/>
              </w:rPr>
            </w:pPr>
            <w:r w:rsidRPr="00AF4C61">
              <w:rPr>
                <w:b/>
                <w:bCs/>
              </w:rPr>
              <w:t>Neutral impact</w:t>
            </w:r>
          </w:p>
        </w:tc>
      </w:tr>
      <w:tr w:rsidR="002B6AF8" w14:paraId="3600DC07"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7AC9643" w14:textId="77777777" w:rsidR="002B6AF8" w:rsidRDefault="002B6AF8"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530D34EC" w14:textId="2144754F" w:rsidR="002B6AF8" w:rsidRPr="0036645F" w:rsidRDefault="00000000" w:rsidP="001D1830">
            <w:pPr>
              <w:shd w:val="clear" w:color="auto" w:fill="auto"/>
              <w:ind w:left="0" w:right="-18"/>
              <w:jc w:val="center"/>
              <w:rPr>
                <w:sz w:val="56"/>
                <w:szCs w:val="56"/>
              </w:rPr>
            </w:pPr>
            <w:sdt>
              <w:sdtPr>
                <w:rPr>
                  <w:sz w:val="56"/>
                  <w:szCs w:val="56"/>
                </w:rPr>
                <w:id w:val="-1305383140"/>
                <w:lock w:val="sdtLocked"/>
                <w14:checkbox>
                  <w14:checked w14:val="0"/>
                  <w14:checkedState w14:val="00FE" w14:font="Wingdings"/>
                  <w14:uncheckedState w14:val="2610" w14:font="MS Gothic"/>
                </w14:checkbox>
              </w:sdtPr>
              <w:sdtContent>
                <w:r w:rsidR="003D3CFA">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CB41E7F" w14:textId="7433CC24" w:rsidR="002B6AF8" w:rsidRPr="0036645F" w:rsidRDefault="00000000" w:rsidP="001D1830">
            <w:pPr>
              <w:shd w:val="clear" w:color="auto" w:fill="auto"/>
              <w:ind w:left="0" w:right="-18"/>
              <w:jc w:val="center"/>
              <w:rPr>
                <w:sz w:val="56"/>
                <w:szCs w:val="56"/>
              </w:rPr>
            </w:pPr>
            <w:sdt>
              <w:sdtPr>
                <w:rPr>
                  <w:sz w:val="56"/>
                  <w:szCs w:val="56"/>
                </w:rPr>
                <w:id w:val="-664319353"/>
                <w:lock w:val="sdtLocked"/>
                <w14:checkbox>
                  <w14:checked w14:val="0"/>
                  <w14:checkedState w14:val="00FE" w14:font="Wingdings"/>
                  <w14:uncheckedState w14:val="2610" w14:font="MS Gothic"/>
                </w14:checkbox>
              </w:sdtPr>
              <w:sdtContent>
                <w:r w:rsidR="003D3CFA">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502C307" w14:textId="4437A908" w:rsidR="002B6AF8" w:rsidRPr="0036645F" w:rsidRDefault="00000000" w:rsidP="001D1830">
            <w:pPr>
              <w:shd w:val="clear" w:color="auto" w:fill="auto"/>
              <w:ind w:left="0" w:right="-18"/>
              <w:jc w:val="center"/>
              <w:rPr>
                <w:sz w:val="56"/>
                <w:szCs w:val="56"/>
              </w:rPr>
            </w:pPr>
            <w:sdt>
              <w:sdtPr>
                <w:rPr>
                  <w:sz w:val="56"/>
                  <w:szCs w:val="56"/>
                </w:rPr>
                <w:id w:val="1686938296"/>
                <w:lock w:val="sdtLocked"/>
                <w14:checkbox>
                  <w14:checked w14:val="1"/>
                  <w14:checkedState w14:val="00FE" w14:font="Wingdings"/>
                  <w14:uncheckedState w14:val="2610" w14:font="MS Gothic"/>
                </w14:checkbox>
              </w:sdtPr>
              <w:sdtContent>
                <w:r w:rsidR="008D5580">
                  <w:rPr>
                    <w:sz w:val="56"/>
                    <w:szCs w:val="56"/>
                  </w:rPr>
                  <w:sym w:font="Wingdings" w:char="F0FE"/>
                </w:r>
              </w:sdtContent>
            </w:sdt>
          </w:p>
        </w:tc>
      </w:tr>
    </w:tbl>
    <w:p w14:paraId="7EDC9520" w14:textId="77777777" w:rsidR="00130F6A" w:rsidRDefault="00130F6A" w:rsidP="002B6AF8">
      <w:pPr>
        <w:rPr>
          <w:rStyle w:val="FieldStyle-Bold"/>
          <w:b w:val="0"/>
          <w:bCs/>
        </w:rPr>
      </w:pPr>
    </w:p>
    <w:p w14:paraId="5A05D561" w14:textId="03CE1946" w:rsidR="002B6AF8" w:rsidRDefault="001D5B9E" w:rsidP="002B6AF8">
      <w:pPr>
        <w:rPr>
          <w:rStyle w:val="FieldStyle-Bold"/>
          <w:b w:val="0"/>
          <w:bCs/>
        </w:rPr>
      </w:pPr>
      <w:r>
        <w:rPr>
          <w:rStyle w:val="FieldStyle-Bold"/>
        </w:rPr>
        <w:t>Decommissioning/</w:t>
      </w:r>
      <w:r w:rsidR="00A237C9">
        <w:rPr>
          <w:rStyle w:val="FieldStyle-Bold"/>
        </w:rPr>
        <w:t>Procurement</w:t>
      </w:r>
    </w:p>
    <w:p w14:paraId="56444A37" w14:textId="46E3D776" w:rsidR="008C2D95" w:rsidRPr="001D5B9E" w:rsidRDefault="008C2D95" w:rsidP="002B6AF8">
      <w:pPr>
        <w:rPr>
          <w:rStyle w:val="FieldStyle-Bold"/>
          <w:b w:val="0"/>
          <w:bCs/>
        </w:rPr>
      </w:pPr>
      <w:r>
        <w:rPr>
          <w:rStyle w:val="FieldStyle-Bold"/>
          <w:b w:val="0"/>
          <w:bCs/>
        </w:rPr>
        <w:t>There are no potential impacts foreseen for this protected characteristic group (other tha</w:t>
      </w:r>
      <w:r w:rsidR="005F329F">
        <w:rPr>
          <w:rStyle w:val="FieldStyle-Bold"/>
          <w:b w:val="0"/>
          <w:bCs/>
        </w:rPr>
        <w:t>n</w:t>
      </w:r>
      <w:r>
        <w:rPr>
          <w:rStyle w:val="FieldStyle-Bold"/>
          <w:b w:val="0"/>
          <w:bCs/>
        </w:rPr>
        <w:t xml:space="preserve"> if they </w:t>
      </w:r>
      <w:r w:rsidR="00C93D21">
        <w:rPr>
          <w:rStyle w:val="FieldStyle-Bold"/>
          <w:b w:val="0"/>
          <w:bCs/>
        </w:rPr>
        <w:t>also happen to be diagnosed with dementia.</w:t>
      </w:r>
      <w:r w:rsidR="005F329F">
        <w:rPr>
          <w:rStyle w:val="FieldStyle-Bold"/>
          <w:b w:val="0"/>
          <w:bCs/>
        </w:rPr>
        <w:t>)</w:t>
      </w:r>
    </w:p>
    <w:p w14:paraId="69B0A8F4" w14:textId="77777777" w:rsidR="00A33FE8" w:rsidRDefault="00A33FE8" w:rsidP="002B6AF8">
      <w:pPr>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933EF2" w14:paraId="1D01239E"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67F37991" w14:textId="3EF24FD8" w:rsidR="00933EF2" w:rsidRDefault="00933EF2" w:rsidP="001D1830">
            <w:pPr>
              <w:shd w:val="clear" w:color="auto" w:fill="auto"/>
              <w:ind w:left="36" w:right="0"/>
              <w:rPr>
                <w:b/>
                <w:bCs/>
                <w:sz w:val="32"/>
                <w:szCs w:val="32"/>
              </w:rPr>
            </w:pPr>
            <w:r>
              <w:rPr>
                <w:b/>
                <w:bCs/>
                <w:sz w:val="32"/>
                <w:szCs w:val="32"/>
              </w:rPr>
              <w:t>Gender Rea</w:t>
            </w:r>
            <w:r w:rsidRPr="00516563">
              <w:rPr>
                <w:rStyle w:val="SubtitleChar"/>
              </w:rPr>
              <w:t>ss</w:t>
            </w:r>
            <w:r>
              <w:rPr>
                <w:b/>
                <w:bCs/>
                <w:sz w:val="32"/>
                <w:szCs w:val="32"/>
              </w:rPr>
              <w:t>ignment</w:t>
            </w:r>
          </w:p>
          <w:p w14:paraId="503845DA" w14:textId="236C567A" w:rsidR="0058252D" w:rsidRPr="00795D6B" w:rsidRDefault="0058252D" w:rsidP="0058252D">
            <w:pPr>
              <w:shd w:val="clear" w:color="auto" w:fill="auto"/>
              <w:ind w:left="36" w:right="-105"/>
              <w:rPr>
                <w:sz w:val="20"/>
                <w:szCs w:val="20"/>
              </w:rPr>
            </w:pPr>
            <w:r>
              <w:rPr>
                <w:sz w:val="20"/>
                <w:szCs w:val="20"/>
              </w:rPr>
              <w:t>This</w:t>
            </w:r>
            <w:r w:rsidR="00933EF2" w:rsidRPr="00795D6B">
              <w:rPr>
                <w:sz w:val="20"/>
                <w:szCs w:val="20"/>
              </w:rPr>
              <w:t xml:space="preserve"> include</w:t>
            </w:r>
            <w:r>
              <w:rPr>
                <w:sz w:val="20"/>
                <w:szCs w:val="20"/>
              </w:rPr>
              <w:t>s</w:t>
            </w:r>
            <w:r w:rsidR="00933EF2" w:rsidRPr="00795D6B">
              <w:rPr>
                <w:sz w:val="20"/>
                <w:szCs w:val="20"/>
              </w:rPr>
              <w:t xml:space="preserve"> </w:t>
            </w:r>
            <w:r w:rsidR="00933EF2">
              <w:rPr>
                <w:sz w:val="20"/>
                <w:szCs w:val="20"/>
              </w:rPr>
              <w:t xml:space="preserve">people </w:t>
            </w:r>
            <w:r w:rsidR="00C85AF4" w:rsidRPr="00C85AF4">
              <w:rPr>
                <w:sz w:val="20"/>
                <w:szCs w:val="20"/>
              </w:rPr>
              <w:t xml:space="preserve">proposing to undergo, </w:t>
            </w:r>
            <w:r w:rsidR="00C85AF4">
              <w:rPr>
                <w:sz w:val="20"/>
                <w:szCs w:val="20"/>
              </w:rPr>
              <w:t>who are</w:t>
            </w:r>
            <w:r w:rsidR="00C85AF4" w:rsidRPr="00C85AF4">
              <w:rPr>
                <w:sz w:val="20"/>
                <w:szCs w:val="20"/>
              </w:rPr>
              <w:t xml:space="preserve"> undergoing or ha</w:t>
            </w:r>
            <w:r w:rsidR="00C85AF4">
              <w:rPr>
                <w:sz w:val="20"/>
                <w:szCs w:val="20"/>
              </w:rPr>
              <w:t>ve</w:t>
            </w:r>
            <w:r w:rsidR="00C85AF4" w:rsidRPr="00C85AF4">
              <w:rPr>
                <w:sz w:val="20"/>
                <w:szCs w:val="20"/>
              </w:rPr>
              <w:t xml:space="preserve"> undergone </w:t>
            </w:r>
            <w:r>
              <w:rPr>
                <w:sz w:val="20"/>
                <w:szCs w:val="20"/>
              </w:rPr>
              <w:t>gender reassignment.</w:t>
            </w:r>
          </w:p>
          <w:p w14:paraId="44099ADC" w14:textId="77777777" w:rsidR="00933EF2" w:rsidRPr="00795D6B" w:rsidRDefault="00933EF2"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F86B83A" w14:textId="77777777" w:rsidR="00933EF2" w:rsidRPr="00AF4C61" w:rsidRDefault="00933EF2" w:rsidP="001D183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E564C6F" w14:textId="77777777" w:rsidR="00933EF2" w:rsidRPr="00AF4C61" w:rsidRDefault="00933EF2"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FBEFD1D" w14:textId="77777777" w:rsidR="00933EF2" w:rsidRPr="00AF4C61" w:rsidRDefault="00933EF2" w:rsidP="001D1830">
            <w:pPr>
              <w:shd w:val="clear" w:color="auto" w:fill="auto"/>
              <w:ind w:left="0" w:right="-18"/>
              <w:jc w:val="center"/>
              <w:rPr>
                <w:b/>
                <w:bCs/>
              </w:rPr>
            </w:pPr>
            <w:r w:rsidRPr="00AF4C61">
              <w:rPr>
                <w:b/>
                <w:bCs/>
              </w:rPr>
              <w:t>Neutral impact</w:t>
            </w:r>
          </w:p>
        </w:tc>
      </w:tr>
      <w:tr w:rsidR="00933EF2" w14:paraId="1EAD8C97"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FC03552" w14:textId="77777777" w:rsidR="00933EF2" w:rsidRDefault="00933EF2"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BCA6B39" w14:textId="579B48DC" w:rsidR="00933EF2" w:rsidRPr="0036645F" w:rsidRDefault="00000000" w:rsidP="001D1830">
            <w:pPr>
              <w:shd w:val="clear" w:color="auto" w:fill="auto"/>
              <w:ind w:left="0" w:right="-18"/>
              <w:jc w:val="center"/>
              <w:rPr>
                <w:sz w:val="56"/>
                <w:szCs w:val="56"/>
              </w:rPr>
            </w:pPr>
            <w:sdt>
              <w:sdtPr>
                <w:rPr>
                  <w:sz w:val="56"/>
                  <w:szCs w:val="56"/>
                </w:rPr>
                <w:id w:val="905577194"/>
                <w:lock w:val="sdtLocked"/>
                <w14:checkbox>
                  <w14:checked w14:val="0"/>
                  <w14:checkedState w14:val="00FE" w14:font="Wingdings"/>
                  <w14:uncheckedState w14:val="2610" w14:font="MS Gothic"/>
                </w14:checkbox>
              </w:sdtPr>
              <w:sdtContent>
                <w:r w:rsidR="003D3CFA">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F803AC8" w14:textId="7D11DF81" w:rsidR="00933EF2" w:rsidRPr="0036645F" w:rsidRDefault="00000000" w:rsidP="001D1830">
            <w:pPr>
              <w:shd w:val="clear" w:color="auto" w:fill="auto"/>
              <w:ind w:left="0" w:right="-18"/>
              <w:jc w:val="center"/>
              <w:rPr>
                <w:sz w:val="56"/>
                <w:szCs w:val="56"/>
              </w:rPr>
            </w:pPr>
            <w:sdt>
              <w:sdtPr>
                <w:rPr>
                  <w:sz w:val="56"/>
                  <w:szCs w:val="56"/>
                </w:rPr>
                <w:id w:val="340971980"/>
                <w:lock w:val="sdtLocked"/>
                <w14:checkbox>
                  <w14:checked w14:val="0"/>
                  <w14:checkedState w14:val="00FE" w14:font="Wingdings"/>
                  <w14:uncheckedState w14:val="2610" w14:font="MS Gothic"/>
                </w14:checkbox>
              </w:sdtPr>
              <w:sdtContent>
                <w:r w:rsidR="00893446"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55BD2AA" w14:textId="07915834" w:rsidR="00933EF2" w:rsidRPr="0036645F" w:rsidRDefault="00000000" w:rsidP="001D1830">
            <w:pPr>
              <w:shd w:val="clear" w:color="auto" w:fill="auto"/>
              <w:ind w:left="0" w:right="-18"/>
              <w:jc w:val="center"/>
              <w:rPr>
                <w:sz w:val="56"/>
                <w:szCs w:val="56"/>
              </w:rPr>
            </w:pPr>
            <w:sdt>
              <w:sdtPr>
                <w:rPr>
                  <w:sz w:val="56"/>
                  <w:szCs w:val="56"/>
                </w:rPr>
                <w:id w:val="-672332895"/>
                <w:lock w:val="sdtLocked"/>
                <w14:checkbox>
                  <w14:checked w14:val="1"/>
                  <w14:checkedState w14:val="00FE" w14:font="Wingdings"/>
                  <w14:uncheckedState w14:val="2610" w14:font="MS Gothic"/>
                </w14:checkbox>
              </w:sdtPr>
              <w:sdtContent>
                <w:r w:rsidR="00A316E7">
                  <w:rPr>
                    <w:sz w:val="56"/>
                    <w:szCs w:val="56"/>
                  </w:rPr>
                  <w:sym w:font="Wingdings" w:char="F0FE"/>
                </w:r>
              </w:sdtContent>
            </w:sdt>
          </w:p>
        </w:tc>
      </w:tr>
    </w:tbl>
    <w:p w14:paraId="27BBF3A9" w14:textId="1FAB20D9" w:rsidR="00956488" w:rsidRDefault="00956488" w:rsidP="00577083">
      <w:pPr>
        <w:ind w:left="0" w:right="95"/>
        <w:rPr>
          <w:rStyle w:val="FieldStyle-Bold"/>
          <w:strike/>
        </w:rPr>
      </w:pPr>
    </w:p>
    <w:p w14:paraId="15E93B3A" w14:textId="635067D1" w:rsidR="00A237C9" w:rsidRDefault="00A237C9" w:rsidP="00A237C9">
      <w:pPr>
        <w:rPr>
          <w:rStyle w:val="FieldStyle-Bold"/>
          <w:b w:val="0"/>
          <w:bCs/>
        </w:rPr>
      </w:pPr>
      <w:r>
        <w:rPr>
          <w:rStyle w:val="FieldStyle-Bold"/>
        </w:rPr>
        <w:t>Decommissioning/Procurement</w:t>
      </w:r>
    </w:p>
    <w:p w14:paraId="157FE135" w14:textId="1F7CE851" w:rsidR="00074A77" w:rsidRPr="001D5B9E" w:rsidRDefault="00074A77" w:rsidP="00A237C9">
      <w:pPr>
        <w:rPr>
          <w:rStyle w:val="FieldStyle-Bold"/>
          <w:b w:val="0"/>
          <w:bCs/>
        </w:rPr>
      </w:pPr>
      <w:r>
        <w:rPr>
          <w:rStyle w:val="FieldStyle-Bold"/>
          <w:b w:val="0"/>
          <w:bCs/>
        </w:rPr>
        <w:t>There are no potential impacts foreseen for this protected characteristic group (other tha</w:t>
      </w:r>
      <w:r w:rsidR="00577083">
        <w:rPr>
          <w:rStyle w:val="FieldStyle-Bold"/>
          <w:b w:val="0"/>
          <w:bCs/>
        </w:rPr>
        <w:t>n</w:t>
      </w:r>
      <w:r>
        <w:rPr>
          <w:rStyle w:val="FieldStyle-Bold"/>
          <w:b w:val="0"/>
          <w:bCs/>
        </w:rPr>
        <w:t xml:space="preserve"> if they also happen to be diagnosed with dementia.</w:t>
      </w:r>
      <w:r w:rsidR="00577083">
        <w:rPr>
          <w:rStyle w:val="FieldStyle-Bold"/>
          <w:b w:val="0"/>
          <w:bCs/>
        </w:rPr>
        <w:t>)</w:t>
      </w:r>
    </w:p>
    <w:p w14:paraId="02F7459D" w14:textId="0D91A056" w:rsidR="00933EF2" w:rsidRDefault="00933EF2" w:rsidP="00933EF2">
      <w:pPr>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8632DA" w14:paraId="6E41F529"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13D4DD89" w14:textId="1EDC236A" w:rsidR="008632DA" w:rsidRDefault="008632DA" w:rsidP="001D1830">
            <w:pPr>
              <w:shd w:val="clear" w:color="auto" w:fill="auto"/>
              <w:ind w:left="36" w:right="0"/>
              <w:rPr>
                <w:b/>
                <w:bCs/>
                <w:sz w:val="32"/>
                <w:szCs w:val="32"/>
              </w:rPr>
            </w:pPr>
            <w:r>
              <w:rPr>
                <w:b/>
                <w:bCs/>
                <w:sz w:val="32"/>
                <w:szCs w:val="32"/>
              </w:rPr>
              <w:t>Sex (Gender)</w:t>
            </w:r>
          </w:p>
          <w:p w14:paraId="68439866" w14:textId="7640D5E7" w:rsidR="008632DA" w:rsidRPr="00795D6B" w:rsidRDefault="000417A0" w:rsidP="001D1830">
            <w:pPr>
              <w:shd w:val="clear" w:color="auto" w:fill="auto"/>
              <w:ind w:left="36" w:right="-105"/>
              <w:rPr>
                <w:sz w:val="20"/>
                <w:szCs w:val="20"/>
              </w:rPr>
            </w:pPr>
            <w:r>
              <w:rPr>
                <w:sz w:val="20"/>
                <w:szCs w:val="20"/>
              </w:rPr>
              <w:t>Groups impacted may include</w:t>
            </w:r>
            <w:r w:rsidR="00893446">
              <w:rPr>
                <w:sz w:val="20"/>
                <w:szCs w:val="20"/>
              </w:rPr>
              <w:t xml:space="preserve"> males or females – or </w:t>
            </w:r>
            <w:r w:rsidR="00410A6A">
              <w:rPr>
                <w:sz w:val="20"/>
                <w:szCs w:val="20"/>
              </w:rPr>
              <w:t>specific gendered groups such as boys and girls.</w:t>
            </w:r>
          </w:p>
          <w:p w14:paraId="043A73C6" w14:textId="77777777" w:rsidR="008632DA" w:rsidRPr="00795D6B" w:rsidRDefault="008632DA"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517829ED" w14:textId="77777777" w:rsidR="008632DA" w:rsidRPr="00AF4C61" w:rsidRDefault="008632DA" w:rsidP="001D183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09ED4F61" w14:textId="77777777" w:rsidR="008632DA" w:rsidRPr="00AF4C61" w:rsidRDefault="008632DA"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700AED63" w14:textId="77777777" w:rsidR="008632DA" w:rsidRPr="00AF4C61" w:rsidRDefault="008632DA" w:rsidP="001D1830">
            <w:pPr>
              <w:shd w:val="clear" w:color="auto" w:fill="auto"/>
              <w:ind w:left="0" w:right="-18"/>
              <w:jc w:val="center"/>
              <w:rPr>
                <w:b/>
                <w:bCs/>
              </w:rPr>
            </w:pPr>
            <w:r w:rsidRPr="00AF4C61">
              <w:rPr>
                <w:b/>
                <w:bCs/>
              </w:rPr>
              <w:t>Neutral impact</w:t>
            </w:r>
          </w:p>
        </w:tc>
      </w:tr>
      <w:tr w:rsidR="008632DA" w14:paraId="6E6C6DCA"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3670C05" w14:textId="77777777" w:rsidR="008632DA" w:rsidRDefault="008632DA"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53450BD5" w14:textId="0A6C6CD2" w:rsidR="008632DA" w:rsidRPr="0036645F" w:rsidRDefault="00000000" w:rsidP="001D1830">
            <w:pPr>
              <w:shd w:val="clear" w:color="auto" w:fill="auto"/>
              <w:ind w:left="0" w:right="-18"/>
              <w:jc w:val="center"/>
              <w:rPr>
                <w:sz w:val="56"/>
                <w:szCs w:val="56"/>
              </w:rPr>
            </w:pPr>
            <w:sdt>
              <w:sdtPr>
                <w:rPr>
                  <w:sz w:val="56"/>
                  <w:szCs w:val="56"/>
                </w:rPr>
                <w:id w:val="582419788"/>
                <w:lock w:val="sdtLocked"/>
                <w14:checkbox>
                  <w14:checked w14:val="1"/>
                  <w14:checkedState w14:val="00FE" w14:font="Wingdings"/>
                  <w14:uncheckedState w14:val="2610" w14:font="MS Gothic"/>
                </w14:checkbox>
              </w:sdtPr>
              <w:sdtContent>
                <w:r w:rsidR="00956488">
                  <w:rPr>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AE3D980" w14:textId="1994E29E" w:rsidR="008632DA" w:rsidRPr="0036645F" w:rsidRDefault="00000000" w:rsidP="001D1830">
            <w:pPr>
              <w:shd w:val="clear" w:color="auto" w:fill="auto"/>
              <w:ind w:left="0" w:right="-18"/>
              <w:jc w:val="center"/>
              <w:rPr>
                <w:sz w:val="56"/>
                <w:szCs w:val="56"/>
              </w:rPr>
            </w:pPr>
            <w:sdt>
              <w:sdtPr>
                <w:rPr>
                  <w:sz w:val="56"/>
                  <w:szCs w:val="56"/>
                </w:rPr>
                <w:id w:val="1862238939"/>
                <w:lock w:val="sdtLocked"/>
                <w14:checkbox>
                  <w14:checked w14:val="0"/>
                  <w14:checkedState w14:val="00FE" w14:font="Wingdings"/>
                  <w14:uncheckedState w14:val="2610" w14:font="MS Gothic"/>
                </w14:checkbox>
              </w:sdtPr>
              <w:sdtContent>
                <w:r w:rsidR="00893446"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21BC54A" w14:textId="669E72FE" w:rsidR="008632DA" w:rsidRPr="0036645F" w:rsidRDefault="00000000" w:rsidP="001D1830">
            <w:pPr>
              <w:shd w:val="clear" w:color="auto" w:fill="auto"/>
              <w:ind w:left="0" w:right="-18"/>
              <w:jc w:val="center"/>
              <w:rPr>
                <w:sz w:val="56"/>
                <w:szCs w:val="56"/>
              </w:rPr>
            </w:pPr>
            <w:sdt>
              <w:sdtPr>
                <w:rPr>
                  <w:sz w:val="56"/>
                  <w:szCs w:val="56"/>
                </w:rPr>
                <w:id w:val="1818383738"/>
                <w:lock w:val="sdtLocked"/>
                <w14:checkbox>
                  <w14:checked w14:val="0"/>
                  <w14:checkedState w14:val="00FE" w14:font="Wingdings"/>
                  <w14:uncheckedState w14:val="2610" w14:font="MS Gothic"/>
                </w14:checkbox>
              </w:sdtPr>
              <w:sdtContent>
                <w:r w:rsidR="00DF38FE">
                  <w:rPr>
                    <w:rFonts w:ascii="MS Gothic" w:eastAsia="MS Gothic" w:hAnsi="MS Gothic" w:hint="eastAsia"/>
                    <w:sz w:val="56"/>
                    <w:szCs w:val="56"/>
                  </w:rPr>
                  <w:t>☐</w:t>
                </w:r>
              </w:sdtContent>
            </w:sdt>
          </w:p>
        </w:tc>
      </w:tr>
    </w:tbl>
    <w:p w14:paraId="2F3D234A" w14:textId="77777777" w:rsidR="003862C9" w:rsidRDefault="003862C9" w:rsidP="003862C9">
      <w:pPr>
        <w:ind w:left="0" w:right="95"/>
        <w:rPr>
          <w:rStyle w:val="FieldStyle-Bold"/>
        </w:rPr>
      </w:pPr>
    </w:p>
    <w:p w14:paraId="53FCD24D" w14:textId="6C37AEE3" w:rsidR="004D0D6F" w:rsidRDefault="004D0D6F" w:rsidP="003862C9">
      <w:pPr>
        <w:ind w:right="95"/>
        <w:rPr>
          <w:rStyle w:val="FieldStyle-Bold"/>
        </w:rPr>
      </w:pPr>
      <w:r>
        <w:rPr>
          <w:rStyle w:val="FieldStyle-Bold"/>
        </w:rPr>
        <w:t>Decommissioning</w:t>
      </w:r>
    </w:p>
    <w:p w14:paraId="251CB48F" w14:textId="44CED6D6" w:rsidR="004D0D6F" w:rsidRDefault="004D0D6F" w:rsidP="004D0D6F">
      <w:pPr>
        <w:ind w:right="95"/>
        <w:rPr>
          <w:rStyle w:val="FieldStyle-Bold"/>
          <w:b w:val="0"/>
          <w:bCs/>
        </w:rPr>
      </w:pPr>
      <w:r>
        <w:rPr>
          <w:rStyle w:val="FieldStyle-Bold"/>
          <w:b w:val="0"/>
          <w:bCs/>
        </w:rPr>
        <w:t xml:space="preserve">The current PDS service provides an offer to both males and females </w:t>
      </w:r>
      <w:r w:rsidR="00C57AEE">
        <w:rPr>
          <w:rStyle w:val="FieldStyle-Bold"/>
          <w:b w:val="0"/>
          <w:bCs/>
        </w:rPr>
        <w:t xml:space="preserve">who have </w:t>
      </w:r>
      <w:r>
        <w:rPr>
          <w:rStyle w:val="FieldStyle-Bold"/>
          <w:b w:val="0"/>
          <w:bCs/>
        </w:rPr>
        <w:t>a dementia diagnosis. However, currently there isn’t a</w:t>
      </w:r>
      <w:r w:rsidR="00572676">
        <w:rPr>
          <w:rStyle w:val="FieldStyle-Bold"/>
          <w:b w:val="0"/>
          <w:bCs/>
        </w:rPr>
        <w:t>n</w:t>
      </w:r>
      <w:r>
        <w:rPr>
          <w:rStyle w:val="FieldStyle-Bold"/>
          <w:b w:val="0"/>
          <w:bCs/>
        </w:rPr>
        <w:t xml:space="preserve"> NHS commissioned service for all areas of L&amp;SC irrespective of </w:t>
      </w:r>
      <w:r w:rsidR="00C57AEE">
        <w:rPr>
          <w:rStyle w:val="FieldStyle-Bold"/>
          <w:b w:val="0"/>
          <w:bCs/>
        </w:rPr>
        <w:t>sex (gender)</w:t>
      </w:r>
      <w:r>
        <w:rPr>
          <w:rStyle w:val="FieldStyle-Bold"/>
          <w:b w:val="0"/>
          <w:bCs/>
        </w:rPr>
        <w:t>.</w:t>
      </w:r>
    </w:p>
    <w:p w14:paraId="6CBF651D" w14:textId="2F8AF650" w:rsidR="00F81508" w:rsidRPr="002F6263" w:rsidRDefault="00F81508" w:rsidP="004D0D6F">
      <w:pPr>
        <w:ind w:right="95"/>
        <w:rPr>
          <w:rStyle w:val="FieldStyle-Bold"/>
          <w:b w:val="0"/>
          <w:bCs/>
        </w:rPr>
      </w:pPr>
      <w:r>
        <w:rPr>
          <w:rStyle w:val="FieldStyle-Bold"/>
          <w:b w:val="0"/>
          <w:bCs/>
        </w:rPr>
        <w:t>There is</w:t>
      </w:r>
      <w:r w:rsidR="00572676">
        <w:rPr>
          <w:rStyle w:val="FieldStyle-Bold"/>
          <w:b w:val="0"/>
          <w:bCs/>
        </w:rPr>
        <w:t>,</w:t>
      </w:r>
      <w:r>
        <w:rPr>
          <w:rStyle w:val="FieldStyle-Bold"/>
          <w:b w:val="0"/>
          <w:bCs/>
        </w:rPr>
        <w:t xml:space="preserve"> </w:t>
      </w:r>
      <w:r w:rsidR="005C6654">
        <w:rPr>
          <w:rStyle w:val="FieldStyle-Bold"/>
          <w:b w:val="0"/>
          <w:bCs/>
        </w:rPr>
        <w:t>however</w:t>
      </w:r>
      <w:r w:rsidR="00572676">
        <w:rPr>
          <w:rStyle w:val="FieldStyle-Bold"/>
          <w:b w:val="0"/>
          <w:bCs/>
        </w:rPr>
        <w:t>,</w:t>
      </w:r>
      <w:r w:rsidR="005C6654">
        <w:rPr>
          <w:rStyle w:val="FieldStyle-Bold"/>
          <w:b w:val="0"/>
          <w:bCs/>
        </w:rPr>
        <w:t xml:space="preserve"> a greater risk of women being diagnosed with dementia, </w:t>
      </w:r>
      <w:r w:rsidR="005E3C4A">
        <w:rPr>
          <w:rStyle w:val="FieldStyle-Bold"/>
          <w:b w:val="0"/>
          <w:bCs/>
        </w:rPr>
        <w:t>see link below</w:t>
      </w:r>
      <w:r w:rsidR="00F02964">
        <w:rPr>
          <w:rStyle w:val="FieldStyle-Bold"/>
          <w:b w:val="0"/>
          <w:bCs/>
        </w:rPr>
        <w:t xml:space="preserve">.  </w:t>
      </w:r>
      <w:r w:rsidR="005E3C4A" w:rsidRPr="00F02964">
        <w:rPr>
          <w:rStyle w:val="FieldStyle-Bold"/>
          <w:b w:val="0"/>
          <w:bCs/>
        </w:rPr>
        <w:t>The main reason for this greater risk is because women live longer than men and old age is the biggest </w:t>
      </w:r>
      <w:hyperlink r:id="rId25" w:history="1">
        <w:r w:rsidR="005E3C4A" w:rsidRPr="00F02964">
          <w:rPr>
            <w:rStyle w:val="FieldStyle-Bold"/>
            <w:b w:val="0"/>
            <w:bCs/>
          </w:rPr>
          <w:t>risk factor</w:t>
        </w:r>
      </w:hyperlink>
      <w:r w:rsidR="005E3C4A" w:rsidRPr="00F02964">
        <w:rPr>
          <w:rStyle w:val="FieldStyle-Bold"/>
          <w:b w:val="0"/>
          <w:bCs/>
        </w:rPr>
        <w:t> for this disease</w:t>
      </w:r>
      <w:r w:rsidR="00CD5A49">
        <w:rPr>
          <w:rStyle w:val="FieldStyle-Bold"/>
          <w:b w:val="0"/>
          <w:bCs/>
        </w:rPr>
        <w:t xml:space="preserve">. </w:t>
      </w:r>
      <w:r w:rsidR="00CD5A49" w:rsidRPr="002F6263">
        <w:rPr>
          <w:rStyle w:val="FieldStyle-Bold"/>
          <w:b w:val="0"/>
          <w:bCs/>
        </w:rPr>
        <w:t>Therefore, more female patients than male could potentially be impacted by this change.</w:t>
      </w:r>
    </w:p>
    <w:p w14:paraId="1F4EF331" w14:textId="00BF611D" w:rsidR="00F81508" w:rsidRDefault="00E76A83" w:rsidP="004D0D6F">
      <w:pPr>
        <w:ind w:right="95"/>
        <w:rPr>
          <w:rStyle w:val="FieldStyle-Bold"/>
          <w:b w:val="0"/>
          <w:bCs/>
        </w:rPr>
      </w:pPr>
      <w:hyperlink r:id="rId26" w:anchor=":~:text=In%20fact%2C%20around%20twice%20as,risk%20factor%20for%20this%20disease." w:history="1">
        <w:r>
          <w:rPr>
            <w:rStyle w:val="Hyperlink"/>
          </w:rPr>
          <w:t>Why is dementia different for women? | Alzheimer's Society (alzheimers.org.uk)</w:t>
        </w:r>
      </w:hyperlink>
    </w:p>
    <w:p w14:paraId="2692B5BE" w14:textId="77777777" w:rsidR="004749A7" w:rsidRDefault="004749A7" w:rsidP="004D0D6F">
      <w:pPr>
        <w:ind w:right="95"/>
        <w:rPr>
          <w:rStyle w:val="FieldStyle-Bold"/>
          <w:b w:val="0"/>
          <w:bCs/>
          <w:strike/>
        </w:rPr>
      </w:pPr>
    </w:p>
    <w:p w14:paraId="3F19B7DD" w14:textId="77777777" w:rsidR="004749A7" w:rsidRDefault="004749A7" w:rsidP="004D0D6F">
      <w:pPr>
        <w:ind w:right="95"/>
        <w:rPr>
          <w:rStyle w:val="FieldStyle-Bold"/>
          <w:b w:val="0"/>
          <w:bCs/>
          <w:strike/>
        </w:rPr>
      </w:pPr>
    </w:p>
    <w:p w14:paraId="0DA46563" w14:textId="77777777" w:rsidR="00E320C1" w:rsidRDefault="00E320C1" w:rsidP="004D0D6F">
      <w:pPr>
        <w:ind w:right="95"/>
        <w:rPr>
          <w:rStyle w:val="FieldStyle-Bold"/>
          <w:b w:val="0"/>
          <w:bCs/>
          <w:strike/>
        </w:rPr>
      </w:pPr>
    </w:p>
    <w:p w14:paraId="2EBBB572" w14:textId="65531356" w:rsidR="009B11C3" w:rsidRDefault="00CD5A49" w:rsidP="004D0D6F">
      <w:pPr>
        <w:ind w:right="95"/>
        <w:rPr>
          <w:rStyle w:val="FieldStyle-Bold"/>
        </w:rPr>
      </w:pPr>
      <w:r>
        <w:rPr>
          <w:rStyle w:val="FieldStyle-Bold"/>
        </w:rPr>
        <w:lastRenderedPageBreak/>
        <w:t>Procurement</w:t>
      </w:r>
    </w:p>
    <w:p w14:paraId="6459077E" w14:textId="6875B662" w:rsidR="00DA191D" w:rsidRDefault="00DA191D" w:rsidP="00DA191D">
      <w:pPr>
        <w:ind w:right="95"/>
        <w:rPr>
          <w:rStyle w:val="FieldStyle-Bold"/>
          <w:b w:val="0"/>
          <w:bCs/>
        </w:rPr>
      </w:pPr>
      <w:r>
        <w:rPr>
          <w:rStyle w:val="FieldStyle-Bold"/>
          <w:b w:val="0"/>
          <w:bCs/>
        </w:rPr>
        <w:t xml:space="preserve">The proposed new commissioned PDS service will provide an offer for all those with a dementia diagnosis and will provide an NHS commissioned service for all areas of L&amp;SC, irrespective of </w:t>
      </w:r>
      <w:r w:rsidR="007F4003">
        <w:rPr>
          <w:rStyle w:val="FieldStyle-Bold"/>
          <w:b w:val="0"/>
          <w:bCs/>
        </w:rPr>
        <w:t>gender</w:t>
      </w:r>
      <w:r>
        <w:rPr>
          <w:rStyle w:val="FieldStyle-Bold"/>
          <w:b w:val="0"/>
          <w:bCs/>
        </w:rPr>
        <w:t>. There are no exclusions, it is based on diagnosis only.</w:t>
      </w:r>
    </w:p>
    <w:p w14:paraId="01A7C9BE" w14:textId="720C0A4A" w:rsidR="00AD7F6C" w:rsidRDefault="00AD7F6C" w:rsidP="00AD7F6C">
      <w:pPr>
        <w:ind w:right="95"/>
        <w:rPr>
          <w:rStyle w:val="FieldStyle-Bold"/>
          <w:b w:val="0"/>
          <w:bCs/>
        </w:rPr>
      </w:pPr>
      <w:r>
        <w:rPr>
          <w:rStyle w:val="FieldStyle-Bold"/>
          <w:b w:val="0"/>
          <w:bCs/>
        </w:rPr>
        <w:t xml:space="preserve">There is however a greater risk of women being diagnosed with dementia, see link below.  </w:t>
      </w:r>
      <w:r w:rsidRPr="00F02964">
        <w:rPr>
          <w:rStyle w:val="FieldStyle-Bold"/>
          <w:b w:val="0"/>
          <w:bCs/>
        </w:rPr>
        <w:t>The main reason for this greater risk is because women live longer than men and old age is the biggest </w:t>
      </w:r>
      <w:hyperlink r:id="rId27" w:history="1">
        <w:r w:rsidRPr="00F02964">
          <w:rPr>
            <w:rStyle w:val="FieldStyle-Bold"/>
            <w:b w:val="0"/>
            <w:bCs/>
          </w:rPr>
          <w:t>risk factor</w:t>
        </w:r>
      </w:hyperlink>
      <w:r w:rsidRPr="00F02964">
        <w:rPr>
          <w:rStyle w:val="FieldStyle-Bold"/>
          <w:b w:val="0"/>
          <w:bCs/>
        </w:rPr>
        <w:t> for this disease</w:t>
      </w:r>
      <w:r w:rsidR="006D51AF">
        <w:rPr>
          <w:rStyle w:val="FieldStyle-Bold"/>
          <w:b w:val="0"/>
          <w:bCs/>
        </w:rPr>
        <w:t xml:space="preserve">. </w:t>
      </w:r>
      <w:r w:rsidR="00484375" w:rsidRPr="004749A7">
        <w:rPr>
          <w:rStyle w:val="FieldStyle-Bold"/>
          <w:b w:val="0"/>
          <w:bCs/>
        </w:rPr>
        <w:t>Therefore,</w:t>
      </w:r>
      <w:r w:rsidR="00484375">
        <w:rPr>
          <w:rStyle w:val="FieldStyle-Bold"/>
          <w:b w:val="0"/>
          <w:bCs/>
        </w:rPr>
        <w:t xml:space="preserve"> t</w:t>
      </w:r>
      <w:r w:rsidR="006D51AF">
        <w:rPr>
          <w:rStyle w:val="FieldStyle-Bold"/>
          <w:b w:val="0"/>
          <w:bCs/>
        </w:rPr>
        <w:t>he proposed service will have a positive impact on the female population of L&amp;SC</w:t>
      </w:r>
      <w:r w:rsidR="00484375">
        <w:rPr>
          <w:rStyle w:val="FieldStyle-Bold"/>
          <w:b w:val="0"/>
          <w:bCs/>
        </w:rPr>
        <w:t>.</w:t>
      </w:r>
    </w:p>
    <w:p w14:paraId="1CF320B8" w14:textId="77777777" w:rsidR="00AD7F6C" w:rsidRDefault="00AD7F6C" w:rsidP="00AD7F6C">
      <w:pPr>
        <w:ind w:right="95"/>
        <w:rPr>
          <w:rStyle w:val="FieldStyle-Bold"/>
          <w:b w:val="0"/>
          <w:bCs/>
        </w:rPr>
      </w:pPr>
      <w:hyperlink r:id="rId28" w:anchor=":~:text=In%20fact%2C%20around%20twice%20as,risk%20factor%20for%20this%20disease." w:history="1">
        <w:r>
          <w:rPr>
            <w:rStyle w:val="Hyperlink"/>
          </w:rPr>
          <w:t>Why is dementia different for women? | Alzheimer's Society (alzheimers.org.uk)</w:t>
        </w:r>
      </w:hyperlink>
    </w:p>
    <w:p w14:paraId="3AE7D739" w14:textId="77777777" w:rsidR="00A33FE8" w:rsidRPr="00936A0D" w:rsidRDefault="00A33FE8" w:rsidP="008632DA"/>
    <w:tbl>
      <w:tblPr>
        <w:tblStyle w:val="TableGrid"/>
        <w:tblW w:w="10065" w:type="dxa"/>
        <w:tblInd w:w="-1008" w:type="dxa"/>
        <w:tblLook w:val="04A0" w:firstRow="1" w:lastRow="0" w:firstColumn="1" w:lastColumn="0" w:noHBand="0" w:noVBand="1"/>
      </w:tblPr>
      <w:tblGrid>
        <w:gridCol w:w="3828"/>
        <w:gridCol w:w="2079"/>
        <w:gridCol w:w="2079"/>
        <w:gridCol w:w="2079"/>
      </w:tblGrid>
      <w:tr w:rsidR="00410A6A" w14:paraId="53CF80AC"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5B275CCE" w14:textId="323161A9" w:rsidR="00410A6A" w:rsidRDefault="00410A6A" w:rsidP="001D1830">
            <w:pPr>
              <w:shd w:val="clear" w:color="auto" w:fill="auto"/>
              <w:ind w:left="36" w:right="0"/>
              <w:rPr>
                <w:b/>
                <w:bCs/>
                <w:sz w:val="32"/>
                <w:szCs w:val="32"/>
              </w:rPr>
            </w:pPr>
            <w:r>
              <w:rPr>
                <w:b/>
                <w:bCs/>
                <w:sz w:val="32"/>
                <w:szCs w:val="32"/>
              </w:rPr>
              <w:t>Race</w:t>
            </w:r>
          </w:p>
          <w:p w14:paraId="10202846" w14:textId="19366526" w:rsidR="00410A6A" w:rsidRPr="00795D6B" w:rsidRDefault="00D84A95" w:rsidP="001D1830">
            <w:pPr>
              <w:shd w:val="clear" w:color="auto" w:fill="auto"/>
              <w:ind w:left="36" w:right="-105"/>
              <w:rPr>
                <w:sz w:val="20"/>
                <w:szCs w:val="20"/>
              </w:rPr>
            </w:pPr>
            <w:r>
              <w:rPr>
                <w:sz w:val="20"/>
                <w:szCs w:val="20"/>
              </w:rPr>
              <w:t xml:space="preserve">Groups impacted may include different </w:t>
            </w:r>
            <w:r w:rsidRPr="00D84A95">
              <w:rPr>
                <w:sz w:val="20"/>
                <w:szCs w:val="20"/>
              </w:rPr>
              <w:t>ethnicit</w:t>
            </w:r>
            <w:r>
              <w:rPr>
                <w:sz w:val="20"/>
                <w:szCs w:val="20"/>
              </w:rPr>
              <w:t>ies</w:t>
            </w:r>
            <w:r w:rsidRPr="00D84A95">
              <w:rPr>
                <w:sz w:val="20"/>
                <w:szCs w:val="20"/>
              </w:rPr>
              <w:t>, nationali</w:t>
            </w:r>
            <w:r>
              <w:rPr>
                <w:sz w:val="20"/>
                <w:szCs w:val="20"/>
              </w:rPr>
              <w:t>ties</w:t>
            </w:r>
            <w:r w:rsidRPr="00D84A95">
              <w:rPr>
                <w:sz w:val="20"/>
                <w:szCs w:val="20"/>
              </w:rPr>
              <w:t>, national identit</w:t>
            </w:r>
            <w:r>
              <w:rPr>
                <w:sz w:val="20"/>
                <w:szCs w:val="20"/>
              </w:rPr>
              <w:t>ies</w:t>
            </w:r>
            <w:r w:rsidRPr="00D84A95">
              <w:rPr>
                <w:sz w:val="20"/>
                <w:szCs w:val="20"/>
              </w:rPr>
              <w:t xml:space="preserve">, </w:t>
            </w:r>
            <w:r>
              <w:rPr>
                <w:sz w:val="20"/>
                <w:szCs w:val="20"/>
              </w:rPr>
              <w:t xml:space="preserve">and </w:t>
            </w:r>
            <w:r w:rsidRPr="00D84A95">
              <w:rPr>
                <w:sz w:val="20"/>
                <w:szCs w:val="20"/>
              </w:rPr>
              <w:t>skin colour</w:t>
            </w:r>
            <w:r>
              <w:rPr>
                <w:sz w:val="20"/>
                <w:szCs w:val="20"/>
              </w:rPr>
              <w:t>s.</w:t>
            </w:r>
          </w:p>
          <w:p w14:paraId="3CB5CC50" w14:textId="77777777" w:rsidR="00410A6A" w:rsidRPr="00795D6B" w:rsidRDefault="00410A6A"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56BEC76" w14:textId="77777777" w:rsidR="00410A6A" w:rsidRPr="00AF4C61" w:rsidRDefault="00410A6A" w:rsidP="001D183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85B24B6" w14:textId="77777777" w:rsidR="00410A6A" w:rsidRPr="00AF4C61" w:rsidRDefault="00410A6A"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B9C3CA7" w14:textId="77777777" w:rsidR="00410A6A" w:rsidRPr="00AF4C61" w:rsidRDefault="00410A6A" w:rsidP="001D1830">
            <w:pPr>
              <w:shd w:val="clear" w:color="auto" w:fill="auto"/>
              <w:ind w:left="0" w:right="-18"/>
              <w:jc w:val="center"/>
              <w:rPr>
                <w:b/>
                <w:bCs/>
              </w:rPr>
            </w:pPr>
            <w:r w:rsidRPr="00AF4C61">
              <w:rPr>
                <w:b/>
                <w:bCs/>
              </w:rPr>
              <w:t>Neutral impact</w:t>
            </w:r>
          </w:p>
        </w:tc>
      </w:tr>
      <w:tr w:rsidR="00410A6A" w14:paraId="47FB3D3D"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5A88348E" w14:textId="77777777" w:rsidR="00410A6A" w:rsidRDefault="00410A6A"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654FEE8" w14:textId="1281F597" w:rsidR="00410A6A" w:rsidRPr="0036645F" w:rsidRDefault="00000000" w:rsidP="001D1830">
            <w:pPr>
              <w:shd w:val="clear" w:color="auto" w:fill="auto"/>
              <w:ind w:left="0" w:right="-18"/>
              <w:jc w:val="center"/>
              <w:rPr>
                <w:sz w:val="56"/>
                <w:szCs w:val="56"/>
              </w:rPr>
            </w:pPr>
            <w:sdt>
              <w:sdtPr>
                <w:rPr>
                  <w:sz w:val="56"/>
                  <w:szCs w:val="56"/>
                </w:rPr>
                <w:id w:val="1622498067"/>
                <w:lock w:val="sdtLocked"/>
                <w14:checkbox>
                  <w14:checked w14:val="1"/>
                  <w14:checkedState w14:val="00FE" w14:font="Wingdings"/>
                  <w14:uncheckedState w14:val="2610" w14:font="MS Gothic"/>
                </w14:checkbox>
              </w:sdtPr>
              <w:sdtContent>
                <w:r w:rsidR="00812E22">
                  <w:rPr>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5C3E385" w14:textId="58527587" w:rsidR="00410A6A" w:rsidRPr="0036645F" w:rsidRDefault="00000000" w:rsidP="001D1830">
            <w:pPr>
              <w:shd w:val="clear" w:color="auto" w:fill="auto"/>
              <w:ind w:left="0" w:right="-18"/>
              <w:jc w:val="center"/>
              <w:rPr>
                <w:sz w:val="56"/>
                <w:szCs w:val="56"/>
              </w:rPr>
            </w:pPr>
            <w:sdt>
              <w:sdtPr>
                <w:rPr>
                  <w:sz w:val="56"/>
                  <w:szCs w:val="56"/>
                </w:rPr>
                <w:id w:val="1141781090"/>
                <w:lock w:val="sdtLocked"/>
                <w14:checkbox>
                  <w14:checked w14:val="1"/>
                  <w14:checkedState w14:val="00FE" w14:font="Wingdings"/>
                  <w14:uncheckedState w14:val="2610" w14:font="MS Gothic"/>
                </w14:checkbox>
              </w:sdtPr>
              <w:sdtContent>
                <w:r w:rsidR="00E6732C">
                  <w:rPr>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6FC4BF7" w14:textId="34D9E619" w:rsidR="00410A6A" w:rsidRPr="0036645F" w:rsidRDefault="00000000" w:rsidP="001D1830">
            <w:pPr>
              <w:shd w:val="clear" w:color="auto" w:fill="auto"/>
              <w:ind w:left="0" w:right="-18"/>
              <w:jc w:val="center"/>
              <w:rPr>
                <w:sz w:val="56"/>
                <w:szCs w:val="56"/>
              </w:rPr>
            </w:pPr>
            <w:sdt>
              <w:sdtPr>
                <w:rPr>
                  <w:sz w:val="56"/>
                  <w:szCs w:val="56"/>
                </w:rPr>
                <w:id w:val="541484773"/>
                <w:lock w:val="sdtLocked"/>
                <w14:checkbox>
                  <w14:checked w14:val="0"/>
                  <w14:checkedState w14:val="00FE" w14:font="Wingdings"/>
                  <w14:uncheckedState w14:val="2610" w14:font="MS Gothic"/>
                </w14:checkbox>
              </w:sdtPr>
              <w:sdtContent>
                <w:r w:rsidR="00D2239B">
                  <w:rPr>
                    <w:rFonts w:ascii="MS Gothic" w:eastAsia="MS Gothic" w:hAnsi="MS Gothic" w:hint="eastAsia"/>
                    <w:sz w:val="56"/>
                    <w:szCs w:val="56"/>
                  </w:rPr>
                  <w:t>☐</w:t>
                </w:r>
              </w:sdtContent>
            </w:sdt>
          </w:p>
        </w:tc>
      </w:tr>
    </w:tbl>
    <w:p w14:paraId="017E02BE" w14:textId="77777777" w:rsidR="00812E22" w:rsidRDefault="00812E22" w:rsidP="00FE5A70">
      <w:pPr>
        <w:ind w:right="95"/>
        <w:rPr>
          <w:rStyle w:val="FieldStyle-Bold"/>
          <w:b w:val="0"/>
          <w:bCs/>
        </w:rPr>
      </w:pPr>
    </w:p>
    <w:p w14:paraId="70425D2E" w14:textId="57864B7D" w:rsidR="00FE5A70" w:rsidRDefault="00FE5A70" w:rsidP="00FE5A70">
      <w:pPr>
        <w:ind w:right="95"/>
        <w:rPr>
          <w:rStyle w:val="FieldStyle-Bold"/>
          <w:b w:val="0"/>
          <w:bCs/>
        </w:rPr>
      </w:pPr>
      <w:r>
        <w:rPr>
          <w:rStyle w:val="FieldStyle-Bold"/>
          <w:b w:val="0"/>
          <w:bCs/>
        </w:rPr>
        <w:t xml:space="preserve">This PDS service offer is for </w:t>
      </w:r>
      <w:r w:rsidR="00812E22">
        <w:rPr>
          <w:rStyle w:val="FieldStyle-Bold"/>
          <w:b w:val="0"/>
          <w:bCs/>
        </w:rPr>
        <w:t xml:space="preserve">all groups and different ethnicities, nationalities, national </w:t>
      </w:r>
      <w:r w:rsidR="001D79D2">
        <w:rPr>
          <w:rStyle w:val="FieldStyle-Bold"/>
          <w:b w:val="0"/>
          <w:bCs/>
        </w:rPr>
        <w:t>identities,</w:t>
      </w:r>
      <w:r w:rsidR="00812E22">
        <w:rPr>
          <w:rStyle w:val="FieldStyle-Bold"/>
          <w:b w:val="0"/>
          <w:bCs/>
        </w:rPr>
        <w:t xml:space="preserve"> and skin colours </w:t>
      </w:r>
      <w:r>
        <w:rPr>
          <w:rStyle w:val="FieldStyle-Bold"/>
          <w:b w:val="0"/>
          <w:bCs/>
        </w:rPr>
        <w:t>throughout L&amp;SC, for those who have a dementia diagnosis this will have a positive impac</w:t>
      </w:r>
      <w:r w:rsidR="004A1170">
        <w:rPr>
          <w:rStyle w:val="FieldStyle-Bold"/>
          <w:b w:val="0"/>
          <w:bCs/>
        </w:rPr>
        <w:t>t. T</w:t>
      </w:r>
      <w:r w:rsidR="00812E22">
        <w:rPr>
          <w:rStyle w:val="FieldStyle-Bold"/>
          <w:b w:val="0"/>
          <w:bCs/>
        </w:rPr>
        <w:t>hat said</w:t>
      </w:r>
      <w:r w:rsidR="008B6B95">
        <w:rPr>
          <w:rStyle w:val="FieldStyle-Bold"/>
          <w:b w:val="0"/>
          <w:bCs/>
        </w:rPr>
        <w:t>,</w:t>
      </w:r>
      <w:r w:rsidR="00812E22">
        <w:rPr>
          <w:rStyle w:val="FieldStyle-Bold"/>
          <w:b w:val="0"/>
          <w:bCs/>
        </w:rPr>
        <w:t xml:space="preserve"> we recognise th</w:t>
      </w:r>
      <w:r w:rsidR="00D2239B">
        <w:rPr>
          <w:rStyle w:val="FieldStyle-Bold"/>
          <w:b w:val="0"/>
          <w:bCs/>
        </w:rPr>
        <w:t>at</w:t>
      </w:r>
      <w:r w:rsidR="00812E22">
        <w:rPr>
          <w:rStyle w:val="FieldStyle-Bold"/>
          <w:b w:val="0"/>
          <w:bCs/>
        </w:rPr>
        <w:t xml:space="preserve"> </w:t>
      </w:r>
      <w:r w:rsidR="00E36138">
        <w:rPr>
          <w:rStyle w:val="FieldStyle-Bold"/>
          <w:b w:val="0"/>
          <w:bCs/>
        </w:rPr>
        <w:t xml:space="preserve">we need to reach out to these groups as </w:t>
      </w:r>
      <w:r w:rsidR="004A43D4">
        <w:rPr>
          <w:rStyle w:val="FieldStyle-Bold"/>
          <w:b w:val="0"/>
          <w:bCs/>
        </w:rPr>
        <w:t xml:space="preserve">they are under-represented in </w:t>
      </w:r>
      <w:r w:rsidR="008E0B88">
        <w:rPr>
          <w:rStyle w:val="FieldStyle-Bold"/>
          <w:b w:val="0"/>
          <w:bCs/>
        </w:rPr>
        <w:t xml:space="preserve">relation to </w:t>
      </w:r>
      <w:r w:rsidR="004A43D4">
        <w:rPr>
          <w:rStyle w:val="FieldStyle-Bold"/>
          <w:b w:val="0"/>
          <w:bCs/>
        </w:rPr>
        <w:t xml:space="preserve">those who do </w:t>
      </w:r>
      <w:r w:rsidR="001C4894">
        <w:rPr>
          <w:rStyle w:val="FieldStyle-Bold"/>
          <w:b w:val="0"/>
          <w:bCs/>
        </w:rPr>
        <w:t>take up this service. We have identified this in the Dementia Strategy and Dementia Action plan to address this.</w:t>
      </w:r>
      <w:r w:rsidR="008B6B95">
        <w:rPr>
          <w:rStyle w:val="FieldStyle-Bold"/>
          <w:b w:val="0"/>
          <w:bCs/>
        </w:rPr>
        <w:t xml:space="preserve"> </w:t>
      </w:r>
    </w:p>
    <w:p w14:paraId="00663EE3" w14:textId="27366C3A" w:rsidR="005E7E54" w:rsidRDefault="005E7E54" w:rsidP="00FE5A70">
      <w:pPr>
        <w:ind w:right="95"/>
        <w:rPr>
          <w:rStyle w:val="FieldStyle-Bold"/>
          <w:b w:val="0"/>
          <w:bCs/>
        </w:rPr>
      </w:pPr>
      <w:r>
        <w:rPr>
          <w:rStyle w:val="FieldStyle-Bold"/>
          <w:b w:val="0"/>
          <w:bCs/>
        </w:rPr>
        <w:t>Extract from the Dementia Strategy</w:t>
      </w:r>
      <w:r w:rsidR="00573927">
        <w:rPr>
          <w:rStyle w:val="FieldStyle-Bold"/>
          <w:b w:val="0"/>
          <w:bCs/>
        </w:rPr>
        <w:t xml:space="preserve"> which shows we recognise the impact</w:t>
      </w:r>
      <w:r w:rsidR="009B3266">
        <w:rPr>
          <w:rStyle w:val="FieldStyle-Bold"/>
          <w:b w:val="0"/>
          <w:bCs/>
        </w:rPr>
        <w:t xml:space="preserve"> and will </w:t>
      </w:r>
      <w:r w:rsidR="003D61EF">
        <w:rPr>
          <w:rStyle w:val="FieldStyle-Bold"/>
          <w:b w:val="0"/>
          <w:bCs/>
        </w:rPr>
        <w:t>be working to address this over the next 5 years</w:t>
      </w:r>
      <w:r>
        <w:rPr>
          <w:rStyle w:val="FieldStyle-Bold"/>
          <w:b w:val="0"/>
          <w:bCs/>
        </w:rPr>
        <w:t xml:space="preserve">:  </w:t>
      </w:r>
    </w:p>
    <w:p w14:paraId="1F9F8521" w14:textId="7F8D338B" w:rsidR="005E7E54" w:rsidRDefault="005E7E54" w:rsidP="009B3266">
      <w:pPr>
        <w:ind w:left="0" w:right="95"/>
        <w:rPr>
          <w:color w:val="0063BE"/>
          <w:u w:val="single"/>
        </w:rPr>
      </w:pPr>
      <w:r w:rsidRPr="002049E2">
        <w:t>(</w:t>
      </w:r>
      <w:hyperlink r:id="rId29" w:history="1">
        <w:r w:rsidRPr="002049E2">
          <w:rPr>
            <w:color w:val="0063BE"/>
            <w:u w:val="single"/>
          </w:rPr>
          <w:t>Prevalence by gender in the UK - Dementia Statistics Hub</w:t>
        </w:r>
      </w:hyperlink>
      <w:r w:rsidRPr="002049E2">
        <w:t xml:space="preserve">). People of Black ethnicity are also more likely to </w:t>
      </w:r>
      <w:r>
        <w:t>develop</w:t>
      </w:r>
      <w:r w:rsidRPr="002049E2">
        <w:t xml:space="preserve"> dementia than White (</w:t>
      </w:r>
      <w:hyperlink r:id="rId30" w:history="1">
        <w:r w:rsidRPr="002049E2">
          <w:rPr>
            <w:color w:val="0063BE"/>
            <w:u w:val="single"/>
          </w:rPr>
          <w:t>Trends in dementia diagnosis rates in UK ethnic groups: analysis of UK</w:t>
        </w:r>
      </w:hyperlink>
      <w:r w:rsidRPr="002049E2">
        <w:t>, 2018), and people from more deprived backgrounds are also at greater risk (</w:t>
      </w:r>
      <w:hyperlink r:id="rId31" w:history="1">
        <w:r w:rsidRPr="002049E2">
          <w:rPr>
            <w:color w:val="0063BE"/>
            <w:u w:val="single"/>
          </w:rPr>
          <w:t>The Influence of Socioeconomic Deprivation on Dementia Mortality, Age at Death, and Quality of Diagnosis</w:t>
        </w:r>
      </w:hyperlink>
      <w:r w:rsidR="009B3266">
        <w:rPr>
          <w:color w:val="0063BE"/>
          <w:u w:val="single"/>
        </w:rPr>
        <w:t>.</w:t>
      </w:r>
    </w:p>
    <w:p w14:paraId="6C4E40B4" w14:textId="35BAFA92" w:rsidR="009B3266" w:rsidRPr="00E73419" w:rsidRDefault="009B3266" w:rsidP="00E73419">
      <w:pPr>
        <w:ind w:left="0"/>
        <w:rPr>
          <w:rStyle w:val="FieldStyle-Bold"/>
          <w:b w:val="0"/>
        </w:rPr>
      </w:pPr>
      <w:r w:rsidRPr="00DA10E2">
        <w:t>Stigma around dementia means that it is a taboo subject for many</w:t>
      </w:r>
      <w:r>
        <w:t xml:space="preserve"> </w:t>
      </w:r>
      <w:r w:rsidRPr="002B342A">
        <w:t>diverse ethnicities</w:t>
      </w:r>
      <w:r>
        <w:rPr>
          <w:rFonts w:ascii="Aptos" w:hAnsi="Aptos"/>
        </w:rPr>
        <w:t xml:space="preserve"> </w:t>
      </w:r>
      <w:r w:rsidRPr="00DA10E2">
        <w:t xml:space="preserve">living with dementia and their family carers. So, family carers and the person with dementia hide it and do not easily seek support. </w:t>
      </w:r>
      <w:r>
        <w:t xml:space="preserve"> </w:t>
      </w:r>
      <w:r w:rsidRPr="00DA10E2">
        <w:t xml:space="preserve">This leads to service providers </w:t>
      </w:r>
      <w:r>
        <w:t xml:space="preserve">sometimes </w:t>
      </w:r>
      <w:r w:rsidRPr="00DA10E2">
        <w:t xml:space="preserve">thinking the </w:t>
      </w:r>
      <w:r>
        <w:t>ethnic diverse</w:t>
      </w:r>
      <w:r w:rsidRPr="00DA10E2">
        <w:t xml:space="preserve"> communities are happy to look after their own because their numbers are very low at the point of needing help and support. The ICS will </w:t>
      </w:r>
      <w:r>
        <w:t>use data available to understand the</w:t>
      </w:r>
      <w:r w:rsidRPr="00DA10E2">
        <w:t xml:space="preserve"> variance </w:t>
      </w:r>
      <w:r>
        <w:t>across Lancashire and South Cumbria, identify areas of the ICS which require work to ensure all communities are aware of the support available for individuals living with dementia.</w:t>
      </w:r>
    </w:p>
    <w:p w14:paraId="0C692667" w14:textId="399912D1" w:rsidR="00410A6A" w:rsidRPr="00707B06" w:rsidRDefault="002A7DEA" w:rsidP="00707B06">
      <w:pPr>
        <w:ind w:right="95"/>
        <w:rPr>
          <w:bCs/>
        </w:rPr>
      </w:pPr>
      <w:r>
        <w:rPr>
          <w:rStyle w:val="FieldStyle-Bold"/>
          <w:b w:val="0"/>
          <w:bCs/>
        </w:rPr>
        <w:t xml:space="preserve">Dependent on the outcome of the procurement there is a possibility that those currently in service in particular those </w:t>
      </w:r>
      <w:r w:rsidR="00E73419">
        <w:rPr>
          <w:rStyle w:val="FieldStyle-Bold"/>
          <w:b w:val="0"/>
          <w:bCs/>
        </w:rPr>
        <w:t xml:space="preserve">for </w:t>
      </w:r>
      <w:r w:rsidR="001122AB">
        <w:rPr>
          <w:rStyle w:val="FieldStyle-Bold"/>
          <w:b w:val="0"/>
          <w:bCs/>
        </w:rPr>
        <w:t>who</w:t>
      </w:r>
      <w:r w:rsidR="00E73419">
        <w:rPr>
          <w:rStyle w:val="FieldStyle-Bold"/>
          <w:b w:val="0"/>
          <w:bCs/>
        </w:rPr>
        <w:t>m</w:t>
      </w:r>
      <w:r w:rsidR="001122AB">
        <w:rPr>
          <w:rStyle w:val="FieldStyle-Bold"/>
          <w:b w:val="0"/>
          <w:bCs/>
        </w:rPr>
        <w:t xml:space="preserve"> </w:t>
      </w:r>
      <w:r w:rsidR="00E5665E">
        <w:rPr>
          <w:rStyle w:val="FieldStyle-Bold"/>
          <w:b w:val="0"/>
          <w:bCs/>
        </w:rPr>
        <w:t>English is not their first language</w:t>
      </w:r>
      <w:r>
        <w:rPr>
          <w:rStyle w:val="FieldStyle-Bold"/>
          <w:b w:val="0"/>
          <w:bCs/>
        </w:rPr>
        <w:t xml:space="preserve">, may be impacted by having a change of provider and a change in person who currently supports them, </w:t>
      </w:r>
      <w:r w:rsidR="00E73419">
        <w:rPr>
          <w:rStyle w:val="FieldStyle-Bold"/>
          <w:b w:val="0"/>
          <w:bCs/>
        </w:rPr>
        <w:t>so may struggle with this change. There will be a lead in time for the new commissioning arrangements to come into play</w:t>
      </w:r>
      <w:r w:rsidR="008E0B88">
        <w:rPr>
          <w:rStyle w:val="FieldStyle-Bold"/>
          <w:b w:val="0"/>
          <w:bCs/>
        </w:rPr>
        <w:t xml:space="preserve"> </w:t>
      </w:r>
      <w:r w:rsidR="00E73419">
        <w:rPr>
          <w:rStyle w:val="FieldStyle-Bold"/>
          <w:b w:val="0"/>
          <w:bCs/>
        </w:rPr>
        <w:t xml:space="preserve">to mitigate </w:t>
      </w:r>
      <w:r w:rsidR="00DE0AEE">
        <w:rPr>
          <w:rStyle w:val="FieldStyle-Bold"/>
          <w:b w:val="0"/>
          <w:bCs/>
        </w:rPr>
        <w:t>this, and</w:t>
      </w:r>
      <w:r w:rsidR="008E0B88">
        <w:rPr>
          <w:rStyle w:val="FieldStyle-Bold"/>
          <w:b w:val="0"/>
          <w:bCs/>
        </w:rPr>
        <w:t xml:space="preserve"> any changes </w:t>
      </w:r>
      <w:r w:rsidR="00DE0AEE">
        <w:rPr>
          <w:rStyle w:val="FieldStyle-Bold"/>
          <w:b w:val="0"/>
          <w:bCs/>
        </w:rPr>
        <w:t xml:space="preserve">that </w:t>
      </w:r>
      <w:r w:rsidR="008E0B88">
        <w:rPr>
          <w:rStyle w:val="FieldStyle-Bold"/>
          <w:b w:val="0"/>
          <w:bCs/>
        </w:rPr>
        <w:t>are needed</w:t>
      </w:r>
      <w:r w:rsidR="00DE0AEE">
        <w:rPr>
          <w:rStyle w:val="FieldStyle-Bold"/>
          <w:b w:val="0"/>
          <w:bCs/>
        </w:rPr>
        <w:t xml:space="preserve"> they will receive information of the changes, in their preferred language</w:t>
      </w:r>
      <w:r w:rsidR="00E73419">
        <w:rPr>
          <w:rStyle w:val="FieldStyle-Bold"/>
          <w:b w:val="0"/>
          <w:bCs/>
        </w:rPr>
        <w:t>.</w:t>
      </w:r>
      <w:r w:rsidR="008E0B88">
        <w:rPr>
          <w:rStyle w:val="FieldStyle-Bold"/>
          <w:b w:val="0"/>
          <w:bCs/>
        </w:rPr>
        <w:t xml:space="preserve"> </w:t>
      </w:r>
      <w:r w:rsidR="00E73419">
        <w:rPr>
          <w:rStyle w:val="FieldStyle-Bold"/>
          <w:b w:val="0"/>
          <w:bCs/>
        </w:rPr>
        <w:t xml:space="preserve"> A further positive is that the service will have no time limit to the support individuals with a dementia diagnosis will receive. As evidenced above there are inequalities which will be addressing. Also, </w:t>
      </w:r>
      <w:r>
        <w:rPr>
          <w:rStyle w:val="FieldStyle-Bold"/>
          <w:b w:val="0"/>
          <w:bCs/>
        </w:rPr>
        <w:t xml:space="preserve">the </w:t>
      </w:r>
      <w:r>
        <w:rPr>
          <w:rStyle w:val="FieldStyle-Bold"/>
          <w:b w:val="0"/>
          <w:bCs/>
        </w:rPr>
        <w:lastRenderedPageBreak/>
        <w:t>service we are decommissioning</w:t>
      </w:r>
      <w:r w:rsidR="00E5665E">
        <w:rPr>
          <w:rStyle w:val="FieldStyle-Bold"/>
          <w:b w:val="0"/>
          <w:bCs/>
        </w:rPr>
        <w:t>/commissioning</w:t>
      </w:r>
      <w:r>
        <w:rPr>
          <w:rStyle w:val="FieldStyle-Bold"/>
          <w:b w:val="0"/>
          <w:bCs/>
        </w:rPr>
        <w:t xml:space="preserve"> is time limited in many areas so impact may be minimal</w:t>
      </w:r>
      <w:r w:rsidR="00E73419">
        <w:rPr>
          <w:rStyle w:val="FieldStyle-Bold"/>
          <w:b w:val="0"/>
          <w:bCs/>
        </w:rPr>
        <w:t>.</w:t>
      </w:r>
    </w:p>
    <w:p w14:paraId="0900EDC4" w14:textId="77777777" w:rsidR="00A33FE8" w:rsidRPr="00936A0D" w:rsidRDefault="00A33FE8" w:rsidP="00410A6A"/>
    <w:tbl>
      <w:tblPr>
        <w:tblStyle w:val="TableGrid"/>
        <w:tblW w:w="10065" w:type="dxa"/>
        <w:tblInd w:w="-1008" w:type="dxa"/>
        <w:tblLook w:val="04A0" w:firstRow="1" w:lastRow="0" w:firstColumn="1" w:lastColumn="0" w:noHBand="0" w:noVBand="1"/>
      </w:tblPr>
      <w:tblGrid>
        <w:gridCol w:w="3828"/>
        <w:gridCol w:w="2079"/>
        <w:gridCol w:w="2079"/>
        <w:gridCol w:w="2079"/>
      </w:tblGrid>
      <w:tr w:rsidR="00BC4711" w14:paraId="4333F0E8"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0BE73B74" w14:textId="1F7C9ACB" w:rsidR="00BC4711" w:rsidRDefault="00BC4711" w:rsidP="001D1830">
            <w:pPr>
              <w:shd w:val="clear" w:color="auto" w:fill="auto"/>
              <w:ind w:left="36" w:right="0"/>
              <w:rPr>
                <w:b/>
                <w:bCs/>
                <w:sz w:val="32"/>
                <w:szCs w:val="32"/>
              </w:rPr>
            </w:pPr>
            <w:r>
              <w:rPr>
                <w:b/>
                <w:bCs/>
                <w:sz w:val="32"/>
                <w:szCs w:val="32"/>
              </w:rPr>
              <w:t>Reli</w:t>
            </w:r>
            <w:r w:rsidR="005F4E1A">
              <w:rPr>
                <w:b/>
                <w:bCs/>
                <w:sz w:val="32"/>
                <w:szCs w:val="32"/>
              </w:rPr>
              <w:t>gion &amp; Belief</w:t>
            </w:r>
          </w:p>
          <w:p w14:paraId="40E080DF" w14:textId="48E63CC3" w:rsidR="00BC4711" w:rsidRPr="00795D6B" w:rsidRDefault="00BC4711" w:rsidP="001D1830">
            <w:pPr>
              <w:shd w:val="clear" w:color="auto" w:fill="auto"/>
              <w:ind w:left="36" w:right="-105"/>
              <w:rPr>
                <w:sz w:val="20"/>
                <w:szCs w:val="20"/>
              </w:rPr>
            </w:pPr>
            <w:r>
              <w:rPr>
                <w:sz w:val="20"/>
                <w:szCs w:val="20"/>
              </w:rPr>
              <w:t xml:space="preserve">Groups impacted </w:t>
            </w:r>
            <w:r w:rsidR="000C4CE5">
              <w:rPr>
                <w:sz w:val="20"/>
                <w:szCs w:val="20"/>
              </w:rPr>
              <w:t xml:space="preserve">can include </w:t>
            </w:r>
            <w:r w:rsidR="000C4CE5" w:rsidRPr="000C4CE5">
              <w:rPr>
                <w:sz w:val="20"/>
                <w:szCs w:val="20"/>
              </w:rPr>
              <w:t>all</w:t>
            </w:r>
            <w:r w:rsidR="000C4CE5">
              <w:rPr>
                <w:sz w:val="20"/>
                <w:szCs w:val="20"/>
              </w:rPr>
              <w:t xml:space="preserve"> </w:t>
            </w:r>
            <w:r w:rsidR="000C4CE5" w:rsidRPr="000C4CE5">
              <w:rPr>
                <w:sz w:val="20"/>
                <w:szCs w:val="20"/>
              </w:rPr>
              <w:t>recognised faith groups and those who do not follow any religion or belief system</w:t>
            </w:r>
          </w:p>
          <w:p w14:paraId="7FBCC730" w14:textId="77777777" w:rsidR="00BC4711" w:rsidRPr="00795D6B" w:rsidRDefault="00BC4711"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083284D0" w14:textId="77777777" w:rsidR="00BC4711" w:rsidRPr="00AF4C61" w:rsidRDefault="00BC4711" w:rsidP="001D183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51DC328" w14:textId="77777777" w:rsidR="00BC4711" w:rsidRPr="00AF4C61" w:rsidRDefault="00BC4711"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1D493B9" w14:textId="77777777" w:rsidR="00BC4711" w:rsidRPr="00AF4C61" w:rsidRDefault="00BC4711" w:rsidP="001D1830">
            <w:pPr>
              <w:shd w:val="clear" w:color="auto" w:fill="auto"/>
              <w:ind w:left="0" w:right="-18"/>
              <w:jc w:val="center"/>
              <w:rPr>
                <w:b/>
                <w:bCs/>
              </w:rPr>
            </w:pPr>
            <w:r w:rsidRPr="00AF4C61">
              <w:rPr>
                <w:b/>
                <w:bCs/>
              </w:rPr>
              <w:t>Neutral impact</w:t>
            </w:r>
          </w:p>
        </w:tc>
      </w:tr>
      <w:tr w:rsidR="00BC4711" w14:paraId="3F875F87"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AADBFCF" w14:textId="77777777" w:rsidR="00BC4711" w:rsidRDefault="00BC4711"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6A445A3" w14:textId="1F7C126A" w:rsidR="00BC4711" w:rsidRPr="0036645F" w:rsidRDefault="00000000" w:rsidP="001D1830">
            <w:pPr>
              <w:shd w:val="clear" w:color="auto" w:fill="auto"/>
              <w:ind w:left="0" w:right="-18"/>
              <w:jc w:val="center"/>
              <w:rPr>
                <w:sz w:val="56"/>
                <w:szCs w:val="56"/>
              </w:rPr>
            </w:pPr>
            <w:sdt>
              <w:sdtPr>
                <w:rPr>
                  <w:sz w:val="56"/>
                  <w:szCs w:val="56"/>
                </w:rPr>
                <w:id w:val="383611115"/>
                <w:lock w:val="sdtLocked"/>
                <w14:checkbox>
                  <w14:checked w14:val="0"/>
                  <w14:checkedState w14:val="00FE" w14:font="Wingdings"/>
                  <w14:uncheckedState w14:val="2610" w14:font="MS Gothic"/>
                </w14:checkbox>
              </w:sdtPr>
              <w:sdtContent>
                <w:r w:rsidR="00103B37">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57104519" w14:textId="4B9CF29C" w:rsidR="00BC4711" w:rsidRPr="0036645F" w:rsidRDefault="00000000" w:rsidP="001D1830">
            <w:pPr>
              <w:shd w:val="clear" w:color="auto" w:fill="auto"/>
              <w:ind w:left="0" w:right="-18"/>
              <w:jc w:val="center"/>
              <w:rPr>
                <w:sz w:val="56"/>
                <w:szCs w:val="56"/>
              </w:rPr>
            </w:pPr>
            <w:sdt>
              <w:sdtPr>
                <w:rPr>
                  <w:sz w:val="56"/>
                  <w:szCs w:val="56"/>
                </w:rPr>
                <w:id w:val="933624603"/>
                <w:lock w:val="sdtLocked"/>
                <w14:checkbox>
                  <w14:checked w14:val="0"/>
                  <w14:checkedState w14:val="00FE" w14:font="Wingdings"/>
                  <w14:uncheckedState w14:val="2610" w14:font="MS Gothic"/>
                </w14:checkbox>
              </w:sdtPr>
              <w:sdtContent>
                <w:r w:rsid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2637A37B" w14:textId="7FC99C39" w:rsidR="00BC4711" w:rsidRPr="0036645F" w:rsidRDefault="00000000" w:rsidP="001D1830">
            <w:pPr>
              <w:shd w:val="clear" w:color="auto" w:fill="auto"/>
              <w:ind w:left="0" w:right="-18"/>
              <w:jc w:val="center"/>
              <w:rPr>
                <w:sz w:val="56"/>
                <w:szCs w:val="56"/>
              </w:rPr>
            </w:pPr>
            <w:sdt>
              <w:sdtPr>
                <w:rPr>
                  <w:sz w:val="56"/>
                  <w:szCs w:val="56"/>
                </w:rPr>
                <w:id w:val="-1541897068"/>
                <w:lock w:val="sdtLocked"/>
                <w14:checkbox>
                  <w14:checked w14:val="1"/>
                  <w14:checkedState w14:val="00FE" w14:font="Wingdings"/>
                  <w14:uncheckedState w14:val="2610" w14:font="MS Gothic"/>
                </w14:checkbox>
              </w:sdtPr>
              <w:sdtContent>
                <w:r w:rsidR="00103B37">
                  <w:rPr>
                    <w:sz w:val="56"/>
                    <w:szCs w:val="56"/>
                  </w:rPr>
                  <w:sym w:font="Wingdings" w:char="F0FE"/>
                </w:r>
              </w:sdtContent>
            </w:sdt>
          </w:p>
        </w:tc>
      </w:tr>
    </w:tbl>
    <w:p w14:paraId="076F792C" w14:textId="77777777" w:rsidR="0024640F" w:rsidRDefault="0024640F" w:rsidP="00814437">
      <w:pPr>
        <w:ind w:right="95"/>
        <w:rPr>
          <w:rStyle w:val="FieldStyle-Bold"/>
          <w:b w:val="0"/>
          <w:bCs/>
        </w:rPr>
      </w:pPr>
    </w:p>
    <w:p w14:paraId="4D08F0D0" w14:textId="50DF75E8" w:rsidR="005E53E0" w:rsidRPr="006E6C35" w:rsidRDefault="005E53E0" w:rsidP="00814437">
      <w:pPr>
        <w:ind w:right="95"/>
        <w:rPr>
          <w:b/>
        </w:rPr>
      </w:pPr>
      <w:r w:rsidRPr="006E6C35">
        <w:rPr>
          <w:rStyle w:val="cf01"/>
          <w:rFonts w:ascii="Arial" w:hAnsi="Arial" w:cs="Arial"/>
          <w:sz w:val="24"/>
          <w:szCs w:val="24"/>
        </w:rPr>
        <w:t>There are no potential impacts foreseen for this protected characteristic group</w:t>
      </w:r>
      <w:r w:rsidR="006E6C35" w:rsidRPr="006E6C35">
        <w:rPr>
          <w:rStyle w:val="cf01"/>
          <w:rFonts w:ascii="Arial" w:hAnsi="Arial" w:cs="Arial"/>
          <w:sz w:val="24"/>
          <w:szCs w:val="24"/>
        </w:rPr>
        <w:t xml:space="preserve"> and</w:t>
      </w:r>
      <w:r w:rsidRPr="006E6C35">
        <w:rPr>
          <w:rStyle w:val="cf01"/>
          <w:rFonts w:ascii="Arial" w:hAnsi="Arial" w:cs="Arial"/>
          <w:sz w:val="24"/>
          <w:szCs w:val="24"/>
        </w:rPr>
        <w:t xml:space="preserve"> should not impact on people from this group</w:t>
      </w:r>
      <w:r w:rsidR="00043F8A">
        <w:rPr>
          <w:rStyle w:val="cf01"/>
          <w:rFonts w:ascii="Arial" w:hAnsi="Arial" w:cs="Arial"/>
          <w:sz w:val="24"/>
          <w:szCs w:val="24"/>
        </w:rPr>
        <w:t>.</w:t>
      </w:r>
    </w:p>
    <w:p w14:paraId="1D85DFFE" w14:textId="77777777" w:rsidR="00A33FE8" w:rsidRDefault="00A33FE8" w:rsidP="00BC4711">
      <w:pPr>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326BB8" w14:paraId="0736C63C"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72E1AB80" w14:textId="1065AC93" w:rsidR="00326BB8" w:rsidRDefault="00326BB8" w:rsidP="001D1830">
            <w:pPr>
              <w:shd w:val="clear" w:color="auto" w:fill="auto"/>
              <w:ind w:left="36" w:right="0"/>
              <w:rPr>
                <w:b/>
                <w:bCs/>
                <w:sz w:val="32"/>
                <w:szCs w:val="32"/>
              </w:rPr>
            </w:pPr>
            <w:r>
              <w:rPr>
                <w:b/>
                <w:bCs/>
                <w:sz w:val="32"/>
                <w:szCs w:val="32"/>
              </w:rPr>
              <w:t>Pregnancy &amp; Maternity</w:t>
            </w:r>
          </w:p>
          <w:p w14:paraId="567D4F6D" w14:textId="397B6415" w:rsidR="00326BB8" w:rsidRPr="00795D6B" w:rsidRDefault="00326BB8" w:rsidP="001D1830">
            <w:pPr>
              <w:shd w:val="clear" w:color="auto" w:fill="auto"/>
              <w:ind w:left="36" w:right="-105"/>
              <w:rPr>
                <w:sz w:val="20"/>
                <w:szCs w:val="20"/>
              </w:rPr>
            </w:pPr>
            <w:r>
              <w:rPr>
                <w:sz w:val="20"/>
                <w:szCs w:val="20"/>
              </w:rPr>
              <w:t xml:space="preserve">Groups impacted </w:t>
            </w:r>
            <w:r w:rsidR="008C6755">
              <w:rPr>
                <w:sz w:val="20"/>
                <w:szCs w:val="20"/>
              </w:rPr>
              <w:t>may include pregnant women</w:t>
            </w:r>
            <w:r w:rsidR="005E718D">
              <w:rPr>
                <w:sz w:val="20"/>
                <w:szCs w:val="20"/>
              </w:rPr>
              <w:t xml:space="preserve">, people on maternity leave and those caring for a </w:t>
            </w:r>
            <w:r w:rsidR="008D6E27">
              <w:rPr>
                <w:sz w:val="20"/>
                <w:szCs w:val="20"/>
              </w:rPr>
              <w:t>new-born</w:t>
            </w:r>
            <w:r w:rsidR="005E718D">
              <w:rPr>
                <w:sz w:val="20"/>
                <w:szCs w:val="20"/>
              </w:rPr>
              <w:t xml:space="preserve"> / young child</w:t>
            </w:r>
          </w:p>
          <w:p w14:paraId="205CE13D" w14:textId="77777777" w:rsidR="00326BB8" w:rsidRPr="00795D6B" w:rsidRDefault="00326BB8"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639B66E" w14:textId="77777777" w:rsidR="00326BB8" w:rsidRPr="00AF4C61" w:rsidRDefault="00326BB8" w:rsidP="001D183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0F186890" w14:textId="77777777" w:rsidR="00326BB8" w:rsidRPr="00AF4C61" w:rsidRDefault="00326BB8"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670248B" w14:textId="77777777" w:rsidR="00326BB8" w:rsidRPr="00AF4C61" w:rsidRDefault="00326BB8" w:rsidP="001D1830">
            <w:pPr>
              <w:shd w:val="clear" w:color="auto" w:fill="auto"/>
              <w:ind w:left="0" w:right="-18"/>
              <w:jc w:val="center"/>
              <w:rPr>
                <w:b/>
                <w:bCs/>
              </w:rPr>
            </w:pPr>
            <w:r w:rsidRPr="00AF4C61">
              <w:rPr>
                <w:b/>
                <w:bCs/>
              </w:rPr>
              <w:t>Neutral impact</w:t>
            </w:r>
          </w:p>
        </w:tc>
      </w:tr>
      <w:tr w:rsidR="00326BB8" w14:paraId="62FE9DC1"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5B5FA830" w14:textId="77777777" w:rsidR="00326BB8" w:rsidRDefault="00326BB8"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FC422B5" w14:textId="33C60A9B" w:rsidR="00326BB8" w:rsidRPr="0036645F" w:rsidRDefault="00000000" w:rsidP="001D1830">
            <w:pPr>
              <w:shd w:val="clear" w:color="auto" w:fill="auto"/>
              <w:ind w:left="0" w:right="-18"/>
              <w:jc w:val="center"/>
              <w:rPr>
                <w:sz w:val="56"/>
                <w:szCs w:val="56"/>
              </w:rPr>
            </w:pPr>
            <w:sdt>
              <w:sdtPr>
                <w:rPr>
                  <w:sz w:val="56"/>
                  <w:szCs w:val="56"/>
                </w:rPr>
                <w:id w:val="2027296148"/>
                <w:lock w:val="sdtLocked"/>
                <w14:checkbox>
                  <w14:checked w14:val="0"/>
                  <w14:checkedState w14:val="00FE" w14:font="Wingdings"/>
                  <w14:uncheckedState w14:val="2610" w14:font="MS Gothic"/>
                </w14:checkbox>
              </w:sdtPr>
              <w:sdtContent>
                <w:r w:rsidR="0009261C">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227481D3" w14:textId="011FBCB0" w:rsidR="00326BB8" w:rsidRPr="0036645F" w:rsidRDefault="00000000" w:rsidP="001D1830">
            <w:pPr>
              <w:shd w:val="clear" w:color="auto" w:fill="auto"/>
              <w:ind w:left="0" w:right="-18"/>
              <w:jc w:val="center"/>
              <w:rPr>
                <w:sz w:val="56"/>
                <w:szCs w:val="56"/>
              </w:rPr>
            </w:pPr>
            <w:sdt>
              <w:sdtPr>
                <w:rPr>
                  <w:sz w:val="56"/>
                  <w:szCs w:val="56"/>
                </w:rPr>
                <w:id w:val="679392812"/>
                <w:lock w:val="sdtLocked"/>
                <w14:checkbox>
                  <w14:checked w14:val="0"/>
                  <w14:checkedState w14:val="00FE" w14:font="Wingdings"/>
                  <w14:uncheckedState w14:val="2610" w14:font="MS Gothic"/>
                </w14:checkbox>
              </w:sdtPr>
              <w:sdtContent>
                <w:r w:rsid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AA55018" w14:textId="1FCBBFE6" w:rsidR="00326BB8" w:rsidRPr="0036645F" w:rsidRDefault="00000000" w:rsidP="001D1830">
            <w:pPr>
              <w:shd w:val="clear" w:color="auto" w:fill="auto"/>
              <w:ind w:left="0" w:right="-18"/>
              <w:jc w:val="center"/>
              <w:rPr>
                <w:sz w:val="56"/>
                <w:szCs w:val="56"/>
              </w:rPr>
            </w:pPr>
            <w:sdt>
              <w:sdtPr>
                <w:rPr>
                  <w:sz w:val="56"/>
                  <w:szCs w:val="56"/>
                </w:rPr>
                <w:id w:val="402955116"/>
                <w:lock w:val="sdtLocked"/>
                <w14:checkbox>
                  <w14:checked w14:val="1"/>
                  <w14:checkedState w14:val="00FE" w14:font="Wingdings"/>
                  <w14:uncheckedState w14:val="2610" w14:font="MS Gothic"/>
                </w14:checkbox>
              </w:sdtPr>
              <w:sdtContent>
                <w:r w:rsidR="00F639BF">
                  <w:rPr>
                    <w:sz w:val="56"/>
                    <w:szCs w:val="56"/>
                  </w:rPr>
                  <w:sym w:font="Wingdings" w:char="F0FE"/>
                </w:r>
              </w:sdtContent>
            </w:sdt>
          </w:p>
        </w:tc>
      </w:tr>
    </w:tbl>
    <w:p w14:paraId="6D373F90" w14:textId="77777777" w:rsidR="00F639BF" w:rsidRDefault="00F639BF" w:rsidP="0090455C">
      <w:pPr>
        <w:ind w:right="95"/>
        <w:rPr>
          <w:rStyle w:val="FieldStyle-Bold"/>
          <w:b w:val="0"/>
          <w:bCs/>
        </w:rPr>
      </w:pPr>
    </w:p>
    <w:p w14:paraId="53E4657B" w14:textId="42018F87" w:rsidR="0090455C" w:rsidRPr="00D86FD8" w:rsidRDefault="00043F8A" w:rsidP="00D86FD8">
      <w:pPr>
        <w:ind w:right="95"/>
        <w:rPr>
          <w:bCs/>
        </w:rPr>
      </w:pPr>
      <w:r w:rsidRPr="006E6C35">
        <w:rPr>
          <w:rStyle w:val="cf01"/>
          <w:rFonts w:ascii="Arial" w:hAnsi="Arial" w:cs="Arial"/>
          <w:sz w:val="24"/>
          <w:szCs w:val="24"/>
        </w:rPr>
        <w:t>There are no potential impacts foreseen for this protected characteristic group and should not impact on people from this group</w:t>
      </w:r>
      <w:r>
        <w:rPr>
          <w:rStyle w:val="cf01"/>
          <w:rFonts w:ascii="Arial" w:hAnsi="Arial" w:cs="Arial"/>
          <w:sz w:val="24"/>
          <w:szCs w:val="24"/>
        </w:rPr>
        <w:t>.</w:t>
      </w:r>
    </w:p>
    <w:p w14:paraId="57239E31" w14:textId="77777777" w:rsidR="00A33FE8" w:rsidRDefault="00A33FE8" w:rsidP="00BC4711">
      <w:pPr>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8B3F08" w14:paraId="0D9C7F41"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0F7ED9FD" w14:textId="2F563853" w:rsidR="008B3F08" w:rsidRDefault="008B3F08" w:rsidP="001D1830">
            <w:pPr>
              <w:shd w:val="clear" w:color="auto" w:fill="auto"/>
              <w:ind w:left="36" w:right="0"/>
              <w:rPr>
                <w:b/>
                <w:bCs/>
                <w:sz w:val="32"/>
                <w:szCs w:val="32"/>
              </w:rPr>
            </w:pPr>
            <w:r>
              <w:rPr>
                <w:b/>
                <w:bCs/>
                <w:sz w:val="32"/>
                <w:szCs w:val="32"/>
              </w:rPr>
              <w:t>Marriage &amp; Civil Partnership</w:t>
            </w:r>
          </w:p>
          <w:p w14:paraId="107D8ABE" w14:textId="5553F6BF" w:rsidR="008B3F08" w:rsidRPr="00795D6B" w:rsidRDefault="008B3F08" w:rsidP="001D1830">
            <w:pPr>
              <w:shd w:val="clear" w:color="auto" w:fill="auto"/>
              <w:ind w:left="36" w:right="-105"/>
              <w:rPr>
                <w:sz w:val="20"/>
                <w:szCs w:val="20"/>
              </w:rPr>
            </w:pPr>
            <w:r>
              <w:rPr>
                <w:sz w:val="20"/>
                <w:szCs w:val="20"/>
              </w:rPr>
              <w:t xml:space="preserve">This includes people within a formal legal partnership – </w:t>
            </w:r>
            <w:r w:rsidR="00B32ADD">
              <w:rPr>
                <w:sz w:val="20"/>
                <w:szCs w:val="20"/>
              </w:rPr>
              <w:t>same sex and opposite sex</w:t>
            </w:r>
          </w:p>
          <w:p w14:paraId="3B40479B" w14:textId="77777777" w:rsidR="008B3F08" w:rsidRPr="00795D6B" w:rsidRDefault="008B3F08"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C07E212" w14:textId="77777777" w:rsidR="008B3F08" w:rsidRPr="00AF4C61" w:rsidRDefault="008B3F08" w:rsidP="001D183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4578A16F" w14:textId="77777777" w:rsidR="008B3F08" w:rsidRPr="00AF4C61" w:rsidRDefault="008B3F08"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FD5F172" w14:textId="77777777" w:rsidR="008B3F08" w:rsidRPr="00AF4C61" w:rsidRDefault="008B3F08" w:rsidP="001D1830">
            <w:pPr>
              <w:shd w:val="clear" w:color="auto" w:fill="auto"/>
              <w:ind w:left="0" w:right="-18"/>
              <w:jc w:val="center"/>
              <w:rPr>
                <w:b/>
                <w:bCs/>
              </w:rPr>
            </w:pPr>
            <w:r w:rsidRPr="00AF4C61">
              <w:rPr>
                <w:b/>
                <w:bCs/>
              </w:rPr>
              <w:t>Neutral impact</w:t>
            </w:r>
          </w:p>
        </w:tc>
      </w:tr>
      <w:tr w:rsidR="008B3F08" w14:paraId="27A32D71"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7CA961D" w14:textId="77777777" w:rsidR="008B3F08" w:rsidRDefault="008B3F08"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1EDA489" w14:textId="77777777" w:rsidR="008B3F08" w:rsidRPr="0036645F" w:rsidRDefault="00000000" w:rsidP="001D1830">
            <w:pPr>
              <w:shd w:val="clear" w:color="auto" w:fill="auto"/>
              <w:ind w:left="0" w:right="-18"/>
              <w:jc w:val="center"/>
              <w:rPr>
                <w:sz w:val="56"/>
                <w:szCs w:val="56"/>
              </w:rPr>
            </w:pPr>
            <w:sdt>
              <w:sdtPr>
                <w:rPr>
                  <w:sz w:val="56"/>
                  <w:szCs w:val="56"/>
                </w:rPr>
                <w:id w:val="1871801750"/>
                <w:lock w:val="sdtLocked"/>
                <w14:checkbox>
                  <w14:checked w14:val="0"/>
                  <w14:checkedState w14:val="00FE" w14:font="Wingdings"/>
                  <w14:uncheckedState w14:val="2610" w14:font="MS Gothic"/>
                </w14:checkbox>
              </w:sdtPr>
              <w:sdtContent>
                <w:r w:rsidR="008B3F08"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54CDF8FB" w14:textId="5C61D751" w:rsidR="008B3F08" w:rsidRPr="0036645F" w:rsidRDefault="00000000" w:rsidP="001D1830">
            <w:pPr>
              <w:shd w:val="clear" w:color="auto" w:fill="auto"/>
              <w:ind w:left="0" w:right="-18"/>
              <w:jc w:val="center"/>
              <w:rPr>
                <w:sz w:val="56"/>
                <w:szCs w:val="56"/>
              </w:rPr>
            </w:pPr>
            <w:sdt>
              <w:sdtPr>
                <w:rPr>
                  <w:sz w:val="56"/>
                  <w:szCs w:val="56"/>
                </w:rPr>
                <w:id w:val="1938088517"/>
                <w:lock w:val="sdtLocked"/>
                <w14:checkbox>
                  <w14:checked w14:val="0"/>
                  <w14:checkedState w14:val="00FE" w14:font="Wingdings"/>
                  <w14:uncheckedState w14:val="2610" w14:font="MS Gothic"/>
                </w14:checkbox>
              </w:sdtPr>
              <w:sdtContent>
                <w:r w:rsid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CD58D85" w14:textId="4843DE6C" w:rsidR="008B3F08" w:rsidRPr="0036645F" w:rsidRDefault="00000000" w:rsidP="001D1830">
            <w:pPr>
              <w:shd w:val="clear" w:color="auto" w:fill="auto"/>
              <w:ind w:left="0" w:right="-18"/>
              <w:jc w:val="center"/>
              <w:rPr>
                <w:sz w:val="56"/>
                <w:szCs w:val="56"/>
              </w:rPr>
            </w:pPr>
            <w:sdt>
              <w:sdtPr>
                <w:rPr>
                  <w:sz w:val="56"/>
                  <w:szCs w:val="56"/>
                </w:rPr>
                <w:id w:val="-506056782"/>
                <w:lock w:val="sdtLocked"/>
                <w14:checkbox>
                  <w14:checked w14:val="1"/>
                  <w14:checkedState w14:val="00FE" w14:font="Wingdings"/>
                  <w14:uncheckedState w14:val="2610" w14:font="MS Gothic"/>
                </w14:checkbox>
              </w:sdtPr>
              <w:sdtContent>
                <w:r w:rsidR="00DB53D6">
                  <w:rPr>
                    <w:sz w:val="56"/>
                    <w:szCs w:val="56"/>
                  </w:rPr>
                  <w:sym w:font="Wingdings" w:char="F0FE"/>
                </w:r>
              </w:sdtContent>
            </w:sdt>
          </w:p>
        </w:tc>
      </w:tr>
    </w:tbl>
    <w:p w14:paraId="75D79BCE" w14:textId="77777777" w:rsidR="009A143B" w:rsidRDefault="009A143B" w:rsidP="009A143B">
      <w:pPr>
        <w:ind w:right="95"/>
        <w:rPr>
          <w:rStyle w:val="FieldStyle-Bold"/>
          <w:b w:val="0"/>
          <w:bCs/>
        </w:rPr>
      </w:pPr>
    </w:p>
    <w:p w14:paraId="289B85F9" w14:textId="2F040546" w:rsidR="009A143B" w:rsidRPr="00293873" w:rsidRDefault="00043F8A" w:rsidP="00293873">
      <w:pPr>
        <w:ind w:right="95"/>
        <w:rPr>
          <w:bCs/>
        </w:rPr>
      </w:pPr>
      <w:r w:rsidRPr="006E6C35">
        <w:rPr>
          <w:rStyle w:val="cf01"/>
          <w:rFonts w:ascii="Arial" w:hAnsi="Arial" w:cs="Arial"/>
          <w:sz w:val="24"/>
          <w:szCs w:val="24"/>
        </w:rPr>
        <w:t>There are no potential impacts foreseen for this protected characteristic group and should not impact on people from this group</w:t>
      </w:r>
      <w:r>
        <w:rPr>
          <w:rStyle w:val="cf01"/>
          <w:rFonts w:ascii="Arial" w:hAnsi="Arial" w:cs="Arial"/>
          <w:sz w:val="24"/>
          <w:szCs w:val="24"/>
        </w:rPr>
        <w:t>.</w:t>
      </w:r>
    </w:p>
    <w:p w14:paraId="38480D18" w14:textId="77777777" w:rsidR="00D21D8E" w:rsidRDefault="00D21D8E" w:rsidP="001F5201">
      <w:pPr>
        <w:pStyle w:val="Heading2"/>
      </w:pPr>
    </w:p>
    <w:p w14:paraId="6FAAE4F9" w14:textId="77777777" w:rsidR="0009261C" w:rsidRDefault="0009261C" w:rsidP="0009261C"/>
    <w:p w14:paraId="64B4DCD5" w14:textId="77777777" w:rsidR="0009261C" w:rsidRDefault="0009261C" w:rsidP="0009261C"/>
    <w:p w14:paraId="60B7ECD4" w14:textId="77777777" w:rsidR="0009261C" w:rsidRDefault="0009261C" w:rsidP="0009261C"/>
    <w:p w14:paraId="675BB6A7" w14:textId="77777777" w:rsidR="0009261C" w:rsidRDefault="0009261C" w:rsidP="0009261C"/>
    <w:p w14:paraId="3E7CA7A6" w14:textId="77777777" w:rsidR="0009261C" w:rsidRDefault="0009261C" w:rsidP="0009261C"/>
    <w:p w14:paraId="11BFCAED" w14:textId="77777777" w:rsidR="00230121" w:rsidRDefault="00230121" w:rsidP="0009261C"/>
    <w:p w14:paraId="641210D8" w14:textId="77777777" w:rsidR="00230121" w:rsidRDefault="00230121" w:rsidP="0009261C"/>
    <w:p w14:paraId="0CEAE14D" w14:textId="77777777" w:rsidR="00230121" w:rsidRDefault="00230121" w:rsidP="0009261C"/>
    <w:p w14:paraId="76DB26F2" w14:textId="77777777" w:rsidR="00230121" w:rsidRDefault="00230121" w:rsidP="0009261C"/>
    <w:p w14:paraId="446FCC29" w14:textId="77777777" w:rsidR="00230121" w:rsidRPr="0009261C" w:rsidRDefault="00230121" w:rsidP="0009261C"/>
    <w:p w14:paraId="0866E988" w14:textId="09B9CF08" w:rsidR="001F5201" w:rsidRDefault="00C36C5F" w:rsidP="001F5201">
      <w:pPr>
        <w:pStyle w:val="Heading2"/>
        <w:rPr>
          <w:rStyle w:val="FieldStyle-Bold"/>
          <w:b/>
          <w:bCs w:val="0"/>
        </w:rPr>
      </w:pPr>
      <w:r>
        <w:lastRenderedPageBreak/>
        <w:t>Inclusion Health</w:t>
      </w:r>
      <w:r w:rsidR="001F5201">
        <w:t xml:space="preserve"> Groups</w:t>
      </w:r>
      <w:r w:rsidR="001F5201">
        <w:rPr>
          <w:rStyle w:val="FieldStyle-Bold"/>
          <w:b/>
          <w:bCs w:val="0"/>
        </w:rPr>
        <w:t xml:space="preserve"> </w:t>
      </w:r>
    </w:p>
    <w:p w14:paraId="1691C9A4" w14:textId="26F15A30" w:rsidR="008D01A0" w:rsidRDefault="001F5201" w:rsidP="001F5201">
      <w:pPr>
        <w:rPr>
          <w:rStyle w:val="FieldStyle-Bold"/>
          <w:b w:val="0"/>
          <w:bCs/>
        </w:rPr>
      </w:pPr>
      <w:r>
        <w:rPr>
          <w:rStyle w:val="FieldStyle-Bold"/>
          <w:b w:val="0"/>
          <w:bCs/>
        </w:rPr>
        <w:t>T</w:t>
      </w:r>
      <w:r w:rsidR="008D01A0">
        <w:rPr>
          <w:rStyle w:val="FieldStyle-Bold"/>
          <w:b w:val="0"/>
          <w:bCs/>
        </w:rPr>
        <w:t>he services we commission should be available to all and as inclusive as possible.</w:t>
      </w:r>
      <w:r w:rsidR="00466DB9">
        <w:rPr>
          <w:rStyle w:val="FieldStyle-Bold"/>
          <w:b w:val="0"/>
          <w:bCs/>
        </w:rPr>
        <w:t xml:space="preserve"> </w:t>
      </w:r>
      <w:r w:rsidR="00496CC7">
        <w:rPr>
          <w:rStyle w:val="FieldStyle-Bold"/>
          <w:b w:val="0"/>
          <w:bCs/>
        </w:rPr>
        <w:t>Y</w:t>
      </w:r>
      <w:r w:rsidR="006F386C">
        <w:rPr>
          <w:rStyle w:val="FieldStyle-Bold"/>
          <w:b w:val="0"/>
          <w:bCs/>
        </w:rPr>
        <w:t xml:space="preserve">our proposal </w:t>
      </w:r>
      <w:r w:rsidR="00F005A0">
        <w:rPr>
          <w:rStyle w:val="FieldStyle-Bold"/>
          <w:b w:val="0"/>
          <w:bCs/>
        </w:rPr>
        <w:t xml:space="preserve">should </w:t>
      </w:r>
      <w:r w:rsidR="00496CC7">
        <w:rPr>
          <w:rStyle w:val="FieldStyle-Bold"/>
          <w:b w:val="0"/>
          <w:bCs/>
        </w:rPr>
        <w:t xml:space="preserve">also </w:t>
      </w:r>
      <w:r w:rsidR="00F005A0">
        <w:rPr>
          <w:rStyle w:val="FieldStyle-Bold"/>
          <w:b w:val="0"/>
          <w:bCs/>
        </w:rPr>
        <w:t>consider any other population groups that are (or are at risk of being) socially excluded.</w:t>
      </w:r>
      <w:r w:rsidR="00496CC7">
        <w:rPr>
          <w:rStyle w:val="FieldStyle-Bold"/>
          <w:b w:val="0"/>
          <w:bCs/>
        </w:rPr>
        <w:t xml:space="preserve"> This can include carers, people who experience homelessness, drug and alcohol dependence</w:t>
      </w:r>
      <w:r w:rsidR="00B96799">
        <w:rPr>
          <w:rStyle w:val="FieldStyle-Bold"/>
          <w:b w:val="0"/>
          <w:bCs/>
        </w:rPr>
        <w:t>, Gypsy, Roma and Traveller communities</w:t>
      </w:r>
      <w:r w:rsidR="00634770">
        <w:rPr>
          <w:rStyle w:val="FieldStyle-Bold"/>
          <w:b w:val="0"/>
          <w:bCs/>
        </w:rPr>
        <w:t>, sex workers and many other socially excluded groups.</w:t>
      </w:r>
    </w:p>
    <w:p w14:paraId="141DA9F3" w14:textId="24D4022D" w:rsidR="00634770" w:rsidRDefault="008B10E2" w:rsidP="001F5201">
      <w:pPr>
        <w:rPr>
          <w:rStyle w:val="FieldStyle-Bold"/>
        </w:rPr>
      </w:pPr>
      <w:r>
        <w:rPr>
          <w:rStyle w:val="FieldStyle-Bold"/>
        </w:rPr>
        <w:t xml:space="preserve">Think about which other </w:t>
      </w:r>
      <w:r w:rsidR="00C36C5F">
        <w:rPr>
          <w:rStyle w:val="FieldStyle-Bold"/>
        </w:rPr>
        <w:t>inclusion health</w:t>
      </w:r>
      <w:r>
        <w:rPr>
          <w:rStyle w:val="FieldStyle-Bold"/>
        </w:rPr>
        <w:t xml:space="preserve"> groups </w:t>
      </w:r>
      <w:r w:rsidR="00511926">
        <w:rPr>
          <w:rStyle w:val="FieldStyle-Bold"/>
        </w:rPr>
        <w:t>may be impacted by your proposal</w:t>
      </w:r>
      <w:r w:rsidR="00AE5909">
        <w:rPr>
          <w:rStyle w:val="FieldStyle-Bold"/>
        </w:rPr>
        <w:t xml:space="preserve">. </w:t>
      </w:r>
      <w:r w:rsidR="00833198">
        <w:rPr>
          <w:rStyle w:val="FieldStyle-Bold"/>
        </w:rPr>
        <w:t xml:space="preserve">Select from the drop-down list in each section below or </w:t>
      </w:r>
      <w:r w:rsidR="00FC6C0A">
        <w:rPr>
          <w:rStyle w:val="FieldStyle-Bold"/>
        </w:rPr>
        <w:t xml:space="preserve">manually </w:t>
      </w:r>
      <w:r w:rsidR="00833198">
        <w:rPr>
          <w:rStyle w:val="FieldStyle-Bold"/>
        </w:rPr>
        <w:t>state which other socially excluded groups you are considering.</w:t>
      </w:r>
      <w:r w:rsidR="00FC6C0A">
        <w:rPr>
          <w:rStyle w:val="FieldStyle-Bold"/>
        </w:rPr>
        <w:t xml:space="preserve"> </w:t>
      </w:r>
      <w:r w:rsidR="00CC0F2C">
        <w:rPr>
          <w:rStyle w:val="FieldStyle-Bold"/>
        </w:rPr>
        <w:t>Select the table and c</w:t>
      </w:r>
      <w:r w:rsidR="00FC6C0A">
        <w:rPr>
          <w:rStyle w:val="FieldStyle-Bold"/>
        </w:rPr>
        <w:t>lick the</w:t>
      </w:r>
      <w:r w:rsidR="003B35C5">
        <w:rPr>
          <w:rStyle w:val="FieldStyle-Bold"/>
        </w:rPr>
        <w:t xml:space="preserve"> blue</w:t>
      </w:r>
      <w:r w:rsidR="00FC6C0A">
        <w:rPr>
          <w:rStyle w:val="FieldStyle-Bold"/>
        </w:rPr>
        <w:t xml:space="preserve"> ‘+’ symbol in the bottom right of</w:t>
      </w:r>
      <w:r w:rsidR="00D351C2">
        <w:rPr>
          <w:rStyle w:val="FieldStyle-Bold"/>
        </w:rPr>
        <w:t xml:space="preserve"> the table to</w:t>
      </w:r>
      <w:r w:rsidR="00B25D16">
        <w:rPr>
          <w:rStyle w:val="FieldStyle-Bold"/>
        </w:rPr>
        <w:t xml:space="preserve"> add</w:t>
      </w:r>
      <w:r w:rsidR="00D351C2">
        <w:rPr>
          <w:rStyle w:val="FieldStyle-Bold"/>
        </w:rPr>
        <w:t xml:space="preserve"> </w:t>
      </w:r>
      <w:r w:rsidR="003B35C5">
        <w:rPr>
          <w:rStyle w:val="FieldStyle-Bold"/>
        </w:rPr>
        <w:t>more</w:t>
      </w:r>
      <w:r w:rsidR="00D351C2">
        <w:rPr>
          <w:rStyle w:val="FieldStyle-Bold"/>
        </w:rPr>
        <w:t xml:space="preserve"> section</w:t>
      </w:r>
      <w:r w:rsidR="003B35C5">
        <w:rPr>
          <w:rStyle w:val="FieldStyle-Bold"/>
        </w:rPr>
        <w:t>s</w:t>
      </w:r>
      <w:r w:rsidR="00D351C2">
        <w:rPr>
          <w:rStyle w:val="FieldStyle-Bold"/>
        </w:rPr>
        <w:t xml:space="preserve"> if required.</w:t>
      </w:r>
    </w:p>
    <w:p w14:paraId="17C3DAD1" w14:textId="759A73BA" w:rsidR="00AF0F6A" w:rsidRDefault="00D351C2" w:rsidP="00AF0F6A">
      <w:pPr>
        <w:rPr>
          <w:rStyle w:val="FieldStyle-Bold"/>
        </w:rPr>
      </w:pPr>
      <w:r>
        <w:rPr>
          <w:rStyle w:val="FieldStyle-Bold"/>
        </w:rPr>
        <w:t xml:space="preserve">For more information about </w:t>
      </w:r>
      <w:r w:rsidR="00C36C5F">
        <w:rPr>
          <w:rStyle w:val="FieldStyle-Bold"/>
        </w:rPr>
        <w:t>inclusion health</w:t>
      </w:r>
      <w:r>
        <w:rPr>
          <w:rStyle w:val="FieldStyle-Bold"/>
        </w:rPr>
        <w:t xml:space="preserve"> groups, please refer to our EHIIRA Guidance document. </w:t>
      </w:r>
    </w:p>
    <w:p w14:paraId="2E295C0A" w14:textId="77777777" w:rsidR="00744EC6" w:rsidRPr="0090337C" w:rsidRDefault="00744EC6" w:rsidP="00AF0F6A">
      <w:pPr>
        <w:rPr>
          <w:rStyle w:val="FieldStyle-Bold"/>
          <w:color w:val="FFFFFF" w:themeColor="background1"/>
          <w:sz w:val="36"/>
          <w:szCs w:val="36"/>
          <w:bdr w:val="single" w:sz="12" w:space="0" w:color="3B3838" w:themeColor="background2" w:themeShade="40" w:shadow="1"/>
          <w:shd w:val="clear" w:color="auto" w:fill="005EB8"/>
        </w:rPr>
      </w:pPr>
    </w:p>
    <w:sdt>
      <w:sdtPr>
        <w:rPr>
          <w:rStyle w:val="SubtitleChar"/>
        </w:rPr>
        <w:id w:val="1045645110"/>
        <w15:repeatingSection/>
      </w:sdtPr>
      <w:sdtEndPr>
        <w:rPr>
          <w:rStyle w:val="FieldStyle-Bold"/>
          <w:b w:val="0"/>
          <w:bCs w:val="0"/>
          <w:sz w:val="24"/>
          <w:szCs w:val="24"/>
        </w:rPr>
      </w:sdtEndPr>
      <w:sdtContent>
        <w:sdt>
          <w:sdtPr>
            <w:rPr>
              <w:rStyle w:val="SubtitleChar"/>
            </w:rPr>
            <w:id w:val="-715274790"/>
            <w:placeholder>
              <w:docPart w:val="DefaultPlaceholder_-1854013435"/>
            </w:placeholder>
            <w15:repeatingSectionItem/>
          </w:sdtPr>
          <w:sdtEndPr>
            <w:rPr>
              <w:rStyle w:val="FieldStyle-Bold"/>
              <w:b w:val="0"/>
              <w:bCs w:val="0"/>
              <w:sz w:val="24"/>
              <w:szCs w:val="24"/>
            </w:rPr>
          </w:sdtEndPr>
          <w:sdtContent>
            <w:tbl>
              <w:tblPr>
                <w:tblStyle w:val="TableGrid"/>
                <w:tblW w:w="10065" w:type="dxa"/>
                <w:tblInd w:w="-1008" w:type="dxa"/>
                <w:tblLook w:val="04A0" w:firstRow="1" w:lastRow="0" w:firstColumn="1" w:lastColumn="0" w:noHBand="0" w:noVBand="1"/>
              </w:tblPr>
              <w:tblGrid>
                <w:gridCol w:w="3828"/>
                <w:gridCol w:w="2079"/>
                <w:gridCol w:w="2079"/>
                <w:gridCol w:w="2079"/>
              </w:tblGrid>
              <w:tr w:rsidR="00675C62" w14:paraId="76067F04" w14:textId="77777777" w:rsidTr="004A5457">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46303CE0" w14:textId="326840B8" w:rsidR="000C3913" w:rsidRDefault="00000000" w:rsidP="000C3913">
                    <w:pPr>
                      <w:shd w:val="clear" w:color="auto" w:fill="auto"/>
                      <w:ind w:left="36" w:right="-105"/>
                      <w:rPr>
                        <w:b/>
                        <w:bCs/>
                        <w:sz w:val="20"/>
                        <w:szCs w:val="20"/>
                      </w:rPr>
                    </w:pPr>
                    <w:sdt>
                      <w:sdtPr>
                        <w:rPr>
                          <w:rStyle w:val="SubtitleChar"/>
                        </w:rPr>
                        <w:alias w:val="Other"/>
                        <w:tag w:val="Other Groups"/>
                        <w:id w:val="-189452485"/>
                        <w:lock w:val="sdtLocked"/>
                        <w:placeholder>
                          <w:docPart w:val="E431BA93D59C4390ABCC564095327456"/>
                        </w:placeholder>
                        <w15:color w:val="000000"/>
                        <w:dropDownList>
                          <w:listItem w:displayText="Choose a group" w:value="Choose a group"/>
                          <w:listItem w:displayText="Carers" w:value="Carers"/>
                          <w:listItem w:displayText="Military Veterans and their families" w:value="Military Veterans and their families"/>
                          <w:listItem w:displayText="Looked After Children &amp; Young People" w:value="Looked After Children &amp; Young People"/>
                          <w:listItem w:displayText="People experiencing homelessness" w:value="People experiencing homelessness"/>
                          <w:listItem w:displayText="Gypsy, Roma and Traveller communities" w:value="Gypsy, Roma and Traveller communities"/>
                          <w:listItem w:displayText="People in contact with the Justice System" w:value="People in contact with the Justice System"/>
                          <w:listItem w:displayText="People with addictions and/or substance misuse issues" w:value="People with addictions and/or substance misuse issues"/>
                          <w:listItem w:displayText="People with poor literacy or health literacy" w:value="People with poor literacy or health literacy"/>
                          <w:listItem w:displayText="People living in rural/remote communities" w:value="People living in rural/remote communities"/>
                          <w:listItem w:displayText="Refugees, Asylum Seekers &amp; those experiencing Modern Slavery" w:value="Refugees, Asylum Seekers &amp; those experiencing Modern Slavery"/>
                          <w:listItem w:displayText="Sex Workers" w:value="Sex Workers"/>
                          <w:listItem w:displayText="Other - please state" w:value="Other - please state"/>
                        </w:dropDownList>
                      </w:sdtPr>
                      <w:sdtEndPr>
                        <w:rPr>
                          <w:rStyle w:val="DefaultParagraphFont"/>
                          <w:b w:val="0"/>
                          <w:bCs w:val="0"/>
                          <w:sz w:val="20"/>
                          <w:szCs w:val="20"/>
                        </w:rPr>
                      </w:sdtEndPr>
                      <w:sdtContent>
                        <w:r w:rsidR="0060050B">
                          <w:rPr>
                            <w:rStyle w:val="SubtitleChar"/>
                          </w:rPr>
                          <w:t>People living in rural/remote communities</w:t>
                        </w:r>
                      </w:sdtContent>
                    </w:sdt>
                  </w:p>
                  <w:p w14:paraId="34F25F11" w14:textId="77777777" w:rsidR="000C3913" w:rsidRDefault="000C3913" w:rsidP="004A5457">
                    <w:pPr>
                      <w:shd w:val="clear" w:color="auto" w:fill="auto"/>
                      <w:ind w:left="36" w:right="-105"/>
                      <w:rPr>
                        <w:sz w:val="20"/>
                        <w:szCs w:val="20"/>
                      </w:rPr>
                    </w:pPr>
                  </w:p>
                  <w:p w14:paraId="151C288A" w14:textId="003EA600" w:rsidR="00675C62" w:rsidRDefault="001A4436" w:rsidP="004A5457">
                    <w:pPr>
                      <w:shd w:val="clear" w:color="auto" w:fill="auto"/>
                      <w:ind w:left="36" w:right="-105"/>
                      <w:rPr>
                        <w:sz w:val="20"/>
                        <w:szCs w:val="20"/>
                      </w:rPr>
                    </w:pPr>
                    <w:r>
                      <w:rPr>
                        <w:sz w:val="20"/>
                        <w:szCs w:val="20"/>
                      </w:rPr>
                      <w:t>Select</w:t>
                    </w:r>
                    <w:r w:rsidR="00675C62">
                      <w:rPr>
                        <w:sz w:val="20"/>
                        <w:szCs w:val="20"/>
                      </w:rPr>
                      <w:t xml:space="preserve"> from the </w:t>
                    </w:r>
                    <w:r w:rsidR="00CE0305">
                      <w:rPr>
                        <w:sz w:val="20"/>
                        <w:szCs w:val="20"/>
                      </w:rPr>
                      <w:t>drop-down</w:t>
                    </w:r>
                    <w:r w:rsidR="00675C62">
                      <w:rPr>
                        <w:sz w:val="20"/>
                        <w:szCs w:val="20"/>
                      </w:rPr>
                      <w:t xml:space="preserve"> list</w:t>
                    </w:r>
                    <w:r w:rsidR="00167033">
                      <w:rPr>
                        <w:sz w:val="20"/>
                        <w:szCs w:val="20"/>
                      </w:rPr>
                      <w:t xml:space="preserve"> </w:t>
                    </w:r>
                    <w:r w:rsidR="004B4FCA">
                      <w:rPr>
                        <w:sz w:val="20"/>
                        <w:szCs w:val="20"/>
                      </w:rPr>
                      <w:t xml:space="preserve">above </w:t>
                    </w:r>
                    <w:r w:rsidR="00167033">
                      <w:rPr>
                        <w:sz w:val="20"/>
                        <w:szCs w:val="20"/>
                      </w:rPr>
                      <w:t>and add a new section</w:t>
                    </w:r>
                    <w:r w:rsidR="00985F85">
                      <w:rPr>
                        <w:sz w:val="20"/>
                        <w:szCs w:val="20"/>
                      </w:rPr>
                      <w:t xml:space="preserve"> using the </w:t>
                    </w:r>
                    <w:r w:rsidR="007E0713">
                      <w:rPr>
                        <w:sz w:val="20"/>
                        <w:szCs w:val="20"/>
                      </w:rPr>
                      <w:t>‘+’ symbol in the bottom right of this table</w:t>
                    </w:r>
                    <w:r w:rsidR="00167033">
                      <w:rPr>
                        <w:sz w:val="20"/>
                        <w:szCs w:val="20"/>
                      </w:rPr>
                      <w:t xml:space="preserve"> for each </w:t>
                    </w:r>
                    <w:r w:rsidR="00E179D0">
                      <w:rPr>
                        <w:sz w:val="20"/>
                        <w:szCs w:val="20"/>
                      </w:rPr>
                      <w:t xml:space="preserve">additional </w:t>
                    </w:r>
                    <w:r w:rsidR="00167033">
                      <w:rPr>
                        <w:sz w:val="20"/>
                        <w:szCs w:val="20"/>
                      </w:rPr>
                      <w:t>group you need to consider</w:t>
                    </w:r>
                  </w:p>
                  <w:p w14:paraId="744BFFEF" w14:textId="77777777" w:rsidR="00675C62" w:rsidRPr="00795D6B" w:rsidRDefault="00675C62" w:rsidP="004A5457">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2A670CF" w14:textId="77777777" w:rsidR="00675C62" w:rsidRPr="00AF4C61" w:rsidRDefault="00675C62" w:rsidP="004A5457">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664267C6" w14:textId="77777777" w:rsidR="00675C62" w:rsidRPr="00AF4C61" w:rsidRDefault="00675C62" w:rsidP="004A5457">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C940813" w14:textId="77777777" w:rsidR="00675C62" w:rsidRPr="00AF4C61" w:rsidRDefault="00675C62" w:rsidP="004A5457">
                    <w:pPr>
                      <w:shd w:val="clear" w:color="auto" w:fill="auto"/>
                      <w:ind w:left="0" w:right="-18"/>
                      <w:jc w:val="center"/>
                      <w:rPr>
                        <w:b/>
                        <w:bCs/>
                      </w:rPr>
                    </w:pPr>
                    <w:r w:rsidRPr="00AF4C61">
                      <w:rPr>
                        <w:b/>
                        <w:bCs/>
                      </w:rPr>
                      <w:t>Neutral impact</w:t>
                    </w:r>
                  </w:p>
                </w:tc>
              </w:tr>
              <w:tr w:rsidR="00675C62" w14:paraId="30BA7590" w14:textId="77777777" w:rsidTr="00A64522">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243AC8B" w14:textId="77777777" w:rsidR="00675C62" w:rsidRDefault="00675C62" w:rsidP="004A5457">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293F4683" w14:textId="4F0BF4BD" w:rsidR="00675C62" w:rsidRPr="0036645F" w:rsidRDefault="00000000" w:rsidP="004A5457">
                    <w:pPr>
                      <w:shd w:val="clear" w:color="auto" w:fill="auto"/>
                      <w:ind w:left="0" w:right="-18"/>
                      <w:jc w:val="center"/>
                      <w:rPr>
                        <w:sz w:val="56"/>
                        <w:szCs w:val="56"/>
                      </w:rPr>
                    </w:pPr>
                    <w:sdt>
                      <w:sdtPr>
                        <w:rPr>
                          <w:sz w:val="56"/>
                          <w:szCs w:val="56"/>
                        </w:rPr>
                        <w:id w:val="39483169"/>
                        <w:lock w:val="sdtLocked"/>
                        <w14:checkbox>
                          <w14:checked w14:val="1"/>
                          <w14:checkedState w14:val="00FE" w14:font="Wingdings"/>
                          <w14:uncheckedState w14:val="2610" w14:font="MS Gothic"/>
                        </w14:checkbox>
                      </w:sdtPr>
                      <w:sdtContent>
                        <w:r w:rsidR="00F85A88">
                          <w:rPr>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B80C65C" w14:textId="77777777" w:rsidR="00675C62" w:rsidRPr="0036645F" w:rsidRDefault="00000000" w:rsidP="004A5457">
                    <w:pPr>
                      <w:shd w:val="clear" w:color="auto" w:fill="auto"/>
                      <w:ind w:left="0" w:right="-18"/>
                      <w:jc w:val="center"/>
                      <w:rPr>
                        <w:sz w:val="56"/>
                        <w:szCs w:val="56"/>
                      </w:rPr>
                    </w:pPr>
                    <w:sdt>
                      <w:sdtPr>
                        <w:rPr>
                          <w:sz w:val="56"/>
                          <w:szCs w:val="56"/>
                        </w:rPr>
                        <w:id w:val="2085795182"/>
                        <w:lock w:val="sdtLocked"/>
                        <w14:checkbox>
                          <w14:checked w14:val="0"/>
                          <w14:checkedState w14:val="00FE" w14:font="Wingdings"/>
                          <w14:uncheckedState w14:val="2610" w14:font="MS Gothic"/>
                        </w14:checkbox>
                      </w:sdtPr>
                      <w:sdtContent>
                        <w:r w:rsidR="00675C62">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646AF29" w14:textId="1E585DB0" w:rsidR="00675C62" w:rsidRPr="0036645F" w:rsidRDefault="00000000" w:rsidP="004A5457">
                    <w:pPr>
                      <w:shd w:val="clear" w:color="auto" w:fill="auto"/>
                      <w:ind w:left="0" w:right="-18"/>
                      <w:jc w:val="center"/>
                      <w:rPr>
                        <w:sz w:val="56"/>
                        <w:szCs w:val="56"/>
                      </w:rPr>
                    </w:pPr>
                    <w:sdt>
                      <w:sdtPr>
                        <w:rPr>
                          <w:sz w:val="56"/>
                          <w:szCs w:val="56"/>
                        </w:rPr>
                        <w:id w:val="-1886629281"/>
                        <w:lock w:val="sdtLocked"/>
                        <w14:checkbox>
                          <w14:checked w14:val="0"/>
                          <w14:checkedState w14:val="00FE" w14:font="Wingdings"/>
                          <w14:uncheckedState w14:val="2610" w14:font="MS Gothic"/>
                        </w14:checkbox>
                      </w:sdtPr>
                      <w:sdtContent>
                        <w:r w:rsidR="004B70C4">
                          <w:rPr>
                            <w:rFonts w:ascii="MS Gothic" w:eastAsia="MS Gothic" w:hAnsi="MS Gothic" w:hint="eastAsia"/>
                            <w:sz w:val="56"/>
                            <w:szCs w:val="56"/>
                          </w:rPr>
                          <w:t>☐</w:t>
                        </w:r>
                      </w:sdtContent>
                    </w:sdt>
                  </w:p>
                </w:tc>
              </w:tr>
            </w:tbl>
            <w:p w14:paraId="007B22BF" w14:textId="3697AA1D" w:rsidR="00F8435E" w:rsidRPr="00251E5E" w:rsidRDefault="00367B63" w:rsidP="00251E5E">
              <w:pPr>
                <w:ind w:right="95"/>
                <w:rPr>
                  <w:rStyle w:val="FieldStyle-Bold"/>
                  <w:b w:val="0"/>
                  <w:bCs/>
                </w:rPr>
              </w:pPr>
              <w:r>
                <w:rPr>
                  <w:rStyle w:val="FieldStyle-Bold"/>
                  <w:b w:val="0"/>
                  <w:bCs/>
                </w:rPr>
                <w:t xml:space="preserve">The procurement of this service will ensure we are reaching out into </w:t>
              </w:r>
              <w:r w:rsidR="0009261C">
                <w:rPr>
                  <w:rStyle w:val="FieldStyle-Bold"/>
                  <w:b w:val="0"/>
                  <w:bCs/>
                </w:rPr>
                <w:t xml:space="preserve">the </w:t>
              </w:r>
              <w:r>
                <w:rPr>
                  <w:rStyle w:val="FieldStyle-Bold"/>
                  <w:b w:val="0"/>
                  <w:bCs/>
                </w:rPr>
                <w:t xml:space="preserve">South Cumbria area which is more rural than most other places in L&amp;SC </w:t>
              </w:r>
              <w:r w:rsidR="0006725A">
                <w:rPr>
                  <w:rStyle w:val="FieldStyle-Bold"/>
                  <w:b w:val="0"/>
                  <w:bCs/>
                </w:rPr>
                <w:t xml:space="preserve">and the new specification will ensure that individuals will be picked up not just by the current Memory Assessment Service but from the local PCNs/GP practices where the PDS </w:t>
              </w:r>
              <w:r w:rsidR="00825247">
                <w:rPr>
                  <w:rStyle w:val="FieldStyle-Bold"/>
                  <w:b w:val="0"/>
                  <w:bCs/>
                </w:rPr>
                <w:t>team</w:t>
              </w:r>
              <w:r w:rsidR="003A4514">
                <w:rPr>
                  <w:rStyle w:val="FieldStyle-Bold"/>
                  <w:b w:val="0"/>
                  <w:bCs/>
                </w:rPr>
                <w:t>s will be reaching</w:t>
              </w:r>
              <w:r w:rsidR="00B427F9">
                <w:rPr>
                  <w:rStyle w:val="FieldStyle-Bold"/>
                  <w:b w:val="0"/>
                  <w:bCs/>
                </w:rPr>
                <w:t xml:space="preserve"> into local surgeries. </w:t>
              </w:r>
              <w:r w:rsidR="00BD5FED">
                <w:rPr>
                  <w:rStyle w:val="FieldStyle-Bold"/>
                  <w:b w:val="0"/>
                  <w:bCs/>
                </w:rPr>
                <w:t xml:space="preserve">As an ICB we have access </w:t>
              </w:r>
              <w:r w:rsidR="0009261C">
                <w:rPr>
                  <w:rStyle w:val="FieldStyle-Bold"/>
                  <w:b w:val="0"/>
                  <w:bCs/>
                </w:rPr>
                <w:t xml:space="preserve">to </w:t>
              </w:r>
              <w:r w:rsidR="00CA00DD">
                <w:rPr>
                  <w:rStyle w:val="FieldStyle-Bold"/>
                  <w:b w:val="0"/>
                  <w:bCs/>
                </w:rPr>
                <w:t>the System Intelligence Service from which we can identify specific pockets of deprivation</w:t>
              </w:r>
              <w:r w:rsidR="008D07A7">
                <w:rPr>
                  <w:rStyle w:val="FieldStyle-Bold"/>
                  <w:b w:val="0"/>
                  <w:bCs/>
                </w:rPr>
                <w:t xml:space="preserve"> to enable us to target </w:t>
              </w:r>
              <w:r w:rsidR="009B5D55">
                <w:rPr>
                  <w:rStyle w:val="FieldStyle-Bold"/>
                  <w:b w:val="0"/>
                  <w:bCs/>
                </w:rPr>
                <w:t>those most in need.</w:t>
              </w:r>
            </w:p>
            <w:p w14:paraId="2F71DD3B" w14:textId="0E3E20C0" w:rsidR="00F5723F" w:rsidRPr="00BC5A66" w:rsidRDefault="00000000" w:rsidP="00DE2AC6">
              <w:pPr>
                <w:ind w:right="95"/>
                <w:rPr>
                  <w:rStyle w:val="FieldStyle-Bold"/>
                </w:rPr>
              </w:pPr>
            </w:p>
          </w:sdtContent>
        </w:sdt>
        <w:sdt>
          <w:sdtPr>
            <w:rPr>
              <w:rStyle w:val="SubtitleChar"/>
            </w:rPr>
            <w:id w:val="1345287217"/>
            <w:placeholder>
              <w:docPart w:val="875A55F8B8564B8B8E0DCE7435438509"/>
            </w:placeholder>
            <w15:repeatingSectionItem/>
          </w:sdtPr>
          <w:sdtEndPr>
            <w:rPr>
              <w:rStyle w:val="FieldStyle-Bold"/>
              <w:b w:val="0"/>
              <w:bCs w:val="0"/>
              <w:sz w:val="24"/>
              <w:szCs w:val="24"/>
            </w:rPr>
          </w:sdtEndPr>
          <w:sdtContent>
            <w:tbl>
              <w:tblPr>
                <w:tblStyle w:val="TableGrid"/>
                <w:tblW w:w="10065" w:type="dxa"/>
                <w:tblInd w:w="-1008" w:type="dxa"/>
                <w:tblLook w:val="04A0" w:firstRow="1" w:lastRow="0" w:firstColumn="1" w:lastColumn="0" w:noHBand="0" w:noVBand="1"/>
              </w:tblPr>
              <w:tblGrid>
                <w:gridCol w:w="3828"/>
                <w:gridCol w:w="2079"/>
                <w:gridCol w:w="2079"/>
                <w:gridCol w:w="2079"/>
              </w:tblGrid>
              <w:tr w:rsidR="00366634" w14:paraId="28457837" w14:textId="77777777" w:rsidTr="004A5457">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5A0B17DF" w14:textId="7C39A10D" w:rsidR="00366634" w:rsidRDefault="00000000" w:rsidP="000C3913">
                    <w:pPr>
                      <w:shd w:val="clear" w:color="auto" w:fill="auto"/>
                      <w:ind w:left="36" w:right="-105"/>
                      <w:rPr>
                        <w:b/>
                        <w:bCs/>
                        <w:sz w:val="20"/>
                        <w:szCs w:val="20"/>
                      </w:rPr>
                    </w:pPr>
                    <w:sdt>
                      <w:sdtPr>
                        <w:rPr>
                          <w:rStyle w:val="SubtitleChar"/>
                        </w:rPr>
                        <w:alias w:val="Other"/>
                        <w:tag w:val="Other Groups"/>
                        <w:id w:val="-871066734"/>
                        <w:lock w:val="sdtLocked"/>
                        <w:placeholder>
                          <w:docPart w:val="9C4437EA109C41D28AA82B7AC7CD2884"/>
                        </w:placeholder>
                        <w15:color w:val="000000"/>
                        <w:dropDownList>
                          <w:listItem w:displayText="Choose a group" w:value="Choose a group"/>
                          <w:listItem w:displayText="Carers" w:value="Carers"/>
                          <w:listItem w:displayText="Military Veterans and their families" w:value="Military Veterans and their families"/>
                          <w:listItem w:displayText="Looked After Children &amp; Young People" w:value="Looked After Children &amp; Young People"/>
                          <w:listItem w:displayText="People experiencing homelessness" w:value="People experiencing homelessness"/>
                          <w:listItem w:displayText="Gypsy, Roma and Traveller communities" w:value="Gypsy, Roma and Traveller communities"/>
                          <w:listItem w:displayText="People in contact with the Justice System" w:value="People in contact with the Justice System"/>
                          <w:listItem w:displayText="People with addictions and/or substance misuse issues" w:value="People with addictions and/or substance misuse issues"/>
                          <w:listItem w:displayText="People with poor literacy or health literacy" w:value="People with poor literacy or health literacy"/>
                          <w:listItem w:displayText="People living in rural/remote communities" w:value="People living in rural/remote communities"/>
                          <w:listItem w:displayText="Refugees, Asylum Seekers &amp; those experiencing Modern Slavery" w:value="Refugees, Asylum Seekers &amp; those experiencing Modern Slavery"/>
                          <w:listItem w:displayText="Sex Workers" w:value="Sex Workers"/>
                          <w:listItem w:displayText="Other - please state" w:value="Other - please state"/>
                        </w:dropDownList>
                      </w:sdtPr>
                      <w:sdtEndPr>
                        <w:rPr>
                          <w:rStyle w:val="DefaultParagraphFont"/>
                          <w:b w:val="0"/>
                          <w:bCs w:val="0"/>
                          <w:sz w:val="20"/>
                          <w:szCs w:val="20"/>
                        </w:rPr>
                      </w:sdtEndPr>
                      <w:sdtContent>
                        <w:r w:rsidR="003134B7">
                          <w:rPr>
                            <w:rStyle w:val="SubtitleChar"/>
                          </w:rPr>
                          <w:t>People with poor literacy or health literacy</w:t>
                        </w:r>
                      </w:sdtContent>
                    </w:sdt>
                  </w:p>
                  <w:p w14:paraId="769FB1D5" w14:textId="77777777" w:rsidR="00366634" w:rsidRDefault="00366634" w:rsidP="004A5457">
                    <w:pPr>
                      <w:shd w:val="clear" w:color="auto" w:fill="auto"/>
                      <w:ind w:left="36" w:right="-105"/>
                      <w:rPr>
                        <w:sz w:val="20"/>
                        <w:szCs w:val="20"/>
                      </w:rPr>
                    </w:pPr>
                  </w:p>
                  <w:p w14:paraId="677620D4" w14:textId="77777777" w:rsidR="00366634" w:rsidRDefault="00366634" w:rsidP="004A5457">
                    <w:pPr>
                      <w:shd w:val="clear" w:color="auto" w:fill="auto"/>
                      <w:ind w:left="36" w:right="-105"/>
                      <w:rPr>
                        <w:sz w:val="20"/>
                        <w:szCs w:val="20"/>
                      </w:rPr>
                    </w:pPr>
                    <w:r>
                      <w:rPr>
                        <w:sz w:val="20"/>
                        <w:szCs w:val="20"/>
                      </w:rPr>
                      <w:t>Select from the drop-down list above and add a new section using the ‘+’ symbol in the bottom right of this table for each additional group you need to consider</w:t>
                    </w:r>
                  </w:p>
                  <w:p w14:paraId="39D646F3" w14:textId="77777777" w:rsidR="00366634" w:rsidRPr="00795D6B" w:rsidRDefault="00366634" w:rsidP="004A5457">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6C6C9B43" w14:textId="77777777" w:rsidR="00366634" w:rsidRPr="00AF4C61" w:rsidRDefault="00366634" w:rsidP="004A5457">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D8D4204" w14:textId="77777777" w:rsidR="00366634" w:rsidRPr="00AF4C61" w:rsidRDefault="00366634" w:rsidP="004A5457">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4F2A63DA" w14:textId="77777777" w:rsidR="00366634" w:rsidRPr="00AF4C61" w:rsidRDefault="00366634" w:rsidP="004A5457">
                    <w:pPr>
                      <w:shd w:val="clear" w:color="auto" w:fill="auto"/>
                      <w:ind w:left="0" w:right="-18"/>
                      <w:jc w:val="center"/>
                      <w:rPr>
                        <w:b/>
                        <w:bCs/>
                      </w:rPr>
                    </w:pPr>
                    <w:r w:rsidRPr="00AF4C61">
                      <w:rPr>
                        <w:b/>
                        <w:bCs/>
                      </w:rPr>
                      <w:t>Neutral impact</w:t>
                    </w:r>
                  </w:p>
                </w:tc>
              </w:tr>
              <w:tr w:rsidR="00366634" w14:paraId="57851C92" w14:textId="77777777" w:rsidTr="00A64522">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0C219D8A" w14:textId="77777777" w:rsidR="00366634" w:rsidRDefault="00366634" w:rsidP="004A5457">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0A57C85" w14:textId="5908E70D" w:rsidR="00366634" w:rsidRPr="0036645F" w:rsidRDefault="00000000" w:rsidP="004A5457">
                    <w:pPr>
                      <w:shd w:val="clear" w:color="auto" w:fill="auto"/>
                      <w:ind w:left="0" w:right="-18"/>
                      <w:jc w:val="center"/>
                      <w:rPr>
                        <w:sz w:val="56"/>
                        <w:szCs w:val="56"/>
                      </w:rPr>
                    </w:pPr>
                    <w:sdt>
                      <w:sdtPr>
                        <w:rPr>
                          <w:sz w:val="56"/>
                          <w:szCs w:val="56"/>
                        </w:rPr>
                        <w:id w:val="-1469127081"/>
                        <w:lock w:val="sdtLocked"/>
                        <w14:checkbox>
                          <w14:checked w14:val="1"/>
                          <w14:checkedState w14:val="00FE" w14:font="Wingdings"/>
                          <w14:uncheckedState w14:val="2610" w14:font="MS Gothic"/>
                        </w14:checkbox>
                      </w:sdtPr>
                      <w:sdtContent>
                        <w:r w:rsidR="003134B7">
                          <w:rPr>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7A6B56F" w14:textId="77777777" w:rsidR="00366634" w:rsidRPr="0036645F" w:rsidRDefault="00000000" w:rsidP="004A5457">
                    <w:pPr>
                      <w:shd w:val="clear" w:color="auto" w:fill="auto"/>
                      <w:ind w:left="0" w:right="-18"/>
                      <w:jc w:val="center"/>
                      <w:rPr>
                        <w:sz w:val="56"/>
                        <w:szCs w:val="56"/>
                      </w:rPr>
                    </w:pPr>
                    <w:sdt>
                      <w:sdtPr>
                        <w:rPr>
                          <w:sz w:val="56"/>
                          <w:szCs w:val="56"/>
                        </w:rPr>
                        <w:id w:val="352154083"/>
                        <w:lock w:val="sdtLocked"/>
                        <w14:checkbox>
                          <w14:checked w14:val="0"/>
                          <w14:checkedState w14:val="00FE" w14:font="Wingdings"/>
                          <w14:uncheckedState w14:val="2610" w14:font="MS Gothic"/>
                        </w14:checkbox>
                      </w:sdtPr>
                      <w:sdtContent>
                        <w:r w:rsidR="00366634">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18B493B" w14:textId="77777777" w:rsidR="00366634" w:rsidRPr="0036645F" w:rsidRDefault="00000000" w:rsidP="004A5457">
                    <w:pPr>
                      <w:shd w:val="clear" w:color="auto" w:fill="auto"/>
                      <w:ind w:left="0" w:right="-18"/>
                      <w:jc w:val="center"/>
                      <w:rPr>
                        <w:sz w:val="56"/>
                        <w:szCs w:val="56"/>
                      </w:rPr>
                    </w:pPr>
                    <w:sdt>
                      <w:sdtPr>
                        <w:rPr>
                          <w:sz w:val="56"/>
                          <w:szCs w:val="56"/>
                        </w:rPr>
                        <w:id w:val="2094507046"/>
                        <w:lock w:val="sdtLocked"/>
                        <w14:checkbox>
                          <w14:checked w14:val="0"/>
                          <w14:checkedState w14:val="00FE" w14:font="Wingdings"/>
                          <w14:uncheckedState w14:val="2610" w14:font="MS Gothic"/>
                        </w14:checkbox>
                      </w:sdtPr>
                      <w:sdtContent>
                        <w:r w:rsidR="00366634">
                          <w:rPr>
                            <w:rFonts w:ascii="MS Gothic" w:eastAsia="MS Gothic" w:hAnsi="MS Gothic" w:hint="eastAsia"/>
                            <w:sz w:val="56"/>
                            <w:szCs w:val="56"/>
                          </w:rPr>
                          <w:t>☐</w:t>
                        </w:r>
                      </w:sdtContent>
                    </w:sdt>
                  </w:p>
                </w:tc>
              </w:tr>
            </w:tbl>
            <w:p w14:paraId="68E82727" w14:textId="77777777" w:rsidR="00981CFC" w:rsidRDefault="00981CFC" w:rsidP="00981CFC">
              <w:pPr>
                <w:ind w:right="95"/>
                <w:rPr>
                  <w:rStyle w:val="FieldStyle-Bold"/>
                  <w:b w:val="0"/>
                  <w:bCs/>
                </w:rPr>
              </w:pPr>
            </w:p>
            <w:p w14:paraId="026002CE" w14:textId="75BFD7FD" w:rsidR="00366634" w:rsidRDefault="00981CFC" w:rsidP="00F5723F">
              <w:pPr>
                <w:ind w:right="95"/>
                <w:rPr>
                  <w:rStyle w:val="FieldStyle-Bold"/>
                  <w:b w:val="0"/>
                  <w:bCs/>
                </w:rPr>
              </w:pPr>
              <w:r>
                <w:rPr>
                  <w:rStyle w:val="FieldStyle-Bold"/>
                  <w:b w:val="0"/>
                  <w:bCs/>
                </w:rPr>
                <w:t>The procurement of this service will ensure we are reaching out into</w:t>
              </w:r>
              <w:r w:rsidR="00A12DFF">
                <w:rPr>
                  <w:rStyle w:val="FieldStyle-Bold"/>
                  <w:b w:val="0"/>
                  <w:bCs/>
                </w:rPr>
                <w:t xml:space="preserve"> all areas of L&amp;SC </w:t>
              </w:r>
              <w:r w:rsidR="0005196A">
                <w:rPr>
                  <w:rStyle w:val="FieldStyle-Bold"/>
                  <w:b w:val="0"/>
                  <w:bCs/>
                </w:rPr>
                <w:t xml:space="preserve">and </w:t>
              </w:r>
              <w:r>
                <w:rPr>
                  <w:rStyle w:val="FieldStyle-Bold"/>
                  <w:b w:val="0"/>
                  <w:bCs/>
                </w:rPr>
                <w:t>the new specification will ensure that individuals will be picked up not just by the current Memory Assessment Service but from the local PCNs/GP practices where the PDS teams will be reaching into local surgeries. As an ICB we have access to the System Intelligence Service from which we can identify specific pockets of deprivation to enable us to target those most in need.</w:t>
              </w:r>
            </w:p>
            <w:p w14:paraId="385851A2" w14:textId="6BB2938B" w:rsidR="00366634" w:rsidRPr="00BC5A66" w:rsidRDefault="00000000" w:rsidP="00F5723F">
              <w:pPr>
                <w:ind w:right="95"/>
                <w:rPr>
                  <w:rStyle w:val="FieldStyle-Bold"/>
                </w:rPr>
              </w:pPr>
            </w:p>
          </w:sdtContent>
        </w:sdt>
        <w:sdt>
          <w:sdtPr>
            <w:rPr>
              <w:rStyle w:val="SubtitleChar"/>
            </w:rPr>
            <w:id w:val="1780757105"/>
            <w:placeholder>
              <w:docPart w:val="98E985C932ED41E3A766254EFA89AF1C"/>
            </w:placeholder>
            <w15:repeatingSectionItem/>
          </w:sdtPr>
          <w:sdtEndPr>
            <w:rPr>
              <w:rStyle w:val="FieldStyle-Bold"/>
              <w:b w:val="0"/>
              <w:bCs w:val="0"/>
              <w:sz w:val="24"/>
              <w:szCs w:val="24"/>
            </w:rPr>
          </w:sdtEndPr>
          <w:sdtContent>
            <w:tbl>
              <w:tblPr>
                <w:tblStyle w:val="TableGrid"/>
                <w:tblW w:w="10065" w:type="dxa"/>
                <w:tblInd w:w="-1008" w:type="dxa"/>
                <w:tblLook w:val="04A0" w:firstRow="1" w:lastRow="0" w:firstColumn="1" w:lastColumn="0" w:noHBand="0" w:noVBand="1"/>
              </w:tblPr>
              <w:tblGrid>
                <w:gridCol w:w="3828"/>
                <w:gridCol w:w="2079"/>
                <w:gridCol w:w="2079"/>
                <w:gridCol w:w="2079"/>
              </w:tblGrid>
              <w:tr w:rsidR="00366634" w14:paraId="1083F006" w14:textId="77777777" w:rsidTr="004A5457">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499F394F" w14:textId="46183B4B" w:rsidR="00366634" w:rsidRDefault="00000000" w:rsidP="000C3913">
                    <w:pPr>
                      <w:shd w:val="clear" w:color="auto" w:fill="auto"/>
                      <w:ind w:left="36" w:right="-105"/>
                      <w:rPr>
                        <w:b/>
                        <w:bCs/>
                        <w:sz w:val="20"/>
                        <w:szCs w:val="20"/>
                      </w:rPr>
                    </w:pPr>
                    <w:sdt>
                      <w:sdtPr>
                        <w:rPr>
                          <w:rStyle w:val="SubtitleChar"/>
                        </w:rPr>
                        <w:alias w:val="Other"/>
                        <w:tag w:val="Other Groups"/>
                        <w:id w:val="1725717336"/>
                        <w:lock w:val="sdtLocked"/>
                        <w:placeholder>
                          <w:docPart w:val="6E7D15274CC847BF927A0B2B77FD19A2"/>
                        </w:placeholder>
                        <w15:color w:val="000000"/>
                        <w:dropDownList>
                          <w:listItem w:displayText="Choose a group" w:value="Choose a group"/>
                          <w:listItem w:displayText="Carers" w:value="Carers"/>
                          <w:listItem w:displayText="Military Veterans and their families" w:value="Military Veterans and their families"/>
                          <w:listItem w:displayText="Looked After Children &amp; Young People" w:value="Looked After Children &amp; Young People"/>
                          <w:listItem w:displayText="People experiencing homelessness" w:value="People experiencing homelessness"/>
                          <w:listItem w:displayText="Gypsy, Roma and Traveller communities" w:value="Gypsy, Roma and Traveller communities"/>
                          <w:listItem w:displayText="People in contact with the Justice System" w:value="People in contact with the Justice System"/>
                          <w:listItem w:displayText="People with addictions and/or substance misuse issues" w:value="People with addictions and/or substance misuse issues"/>
                          <w:listItem w:displayText="People with poor literacy or health literacy" w:value="People with poor literacy or health literacy"/>
                          <w:listItem w:displayText="People living in rural/remote communities" w:value="People living in rural/remote communities"/>
                          <w:listItem w:displayText="Refugees, Asylum Seekers &amp; those experiencing Modern Slavery" w:value="Refugees, Asylum Seekers &amp; those experiencing Modern Slavery"/>
                          <w:listItem w:displayText="Sex Workers" w:value="Sex Workers"/>
                          <w:listItem w:displayText="Other - please state" w:value="Other - please state"/>
                        </w:dropDownList>
                      </w:sdtPr>
                      <w:sdtEndPr>
                        <w:rPr>
                          <w:rStyle w:val="DefaultParagraphFont"/>
                          <w:b w:val="0"/>
                          <w:bCs w:val="0"/>
                          <w:sz w:val="20"/>
                          <w:szCs w:val="20"/>
                        </w:rPr>
                      </w:sdtEndPr>
                      <w:sdtContent>
                        <w:r w:rsidR="000742EB">
                          <w:rPr>
                            <w:rStyle w:val="SubtitleChar"/>
                          </w:rPr>
                          <w:t>People experiencing homelessness</w:t>
                        </w:r>
                      </w:sdtContent>
                    </w:sdt>
                  </w:p>
                  <w:p w14:paraId="7C666084" w14:textId="77777777" w:rsidR="00366634" w:rsidRDefault="00366634" w:rsidP="004A5457">
                    <w:pPr>
                      <w:shd w:val="clear" w:color="auto" w:fill="auto"/>
                      <w:ind w:left="36" w:right="-105"/>
                      <w:rPr>
                        <w:sz w:val="20"/>
                        <w:szCs w:val="20"/>
                      </w:rPr>
                    </w:pPr>
                  </w:p>
                  <w:p w14:paraId="7E919977" w14:textId="77777777" w:rsidR="00366634" w:rsidRDefault="00366634" w:rsidP="004A5457">
                    <w:pPr>
                      <w:shd w:val="clear" w:color="auto" w:fill="auto"/>
                      <w:ind w:left="36" w:right="-105"/>
                      <w:rPr>
                        <w:sz w:val="20"/>
                        <w:szCs w:val="20"/>
                      </w:rPr>
                    </w:pPr>
                    <w:r>
                      <w:rPr>
                        <w:sz w:val="20"/>
                        <w:szCs w:val="20"/>
                      </w:rPr>
                      <w:t>Select from the drop-down list above and add a new section using the ‘+’ symbol in the bottom right of this table for each additional group you need to consider</w:t>
                    </w:r>
                  </w:p>
                  <w:p w14:paraId="32B971A1" w14:textId="77777777" w:rsidR="00366634" w:rsidRPr="00795D6B" w:rsidRDefault="00366634" w:rsidP="004A5457">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0F48E9A9" w14:textId="77777777" w:rsidR="00366634" w:rsidRPr="00AF4C61" w:rsidRDefault="00366634" w:rsidP="004A5457">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7B38A666" w14:textId="77777777" w:rsidR="00366634" w:rsidRPr="00AF4C61" w:rsidRDefault="00366634" w:rsidP="004A5457">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47548520" w14:textId="77777777" w:rsidR="00366634" w:rsidRPr="00AF4C61" w:rsidRDefault="00366634" w:rsidP="004A5457">
                    <w:pPr>
                      <w:shd w:val="clear" w:color="auto" w:fill="auto"/>
                      <w:ind w:left="0" w:right="-18"/>
                      <w:jc w:val="center"/>
                      <w:rPr>
                        <w:b/>
                        <w:bCs/>
                      </w:rPr>
                    </w:pPr>
                    <w:r w:rsidRPr="00AF4C61">
                      <w:rPr>
                        <w:b/>
                        <w:bCs/>
                      </w:rPr>
                      <w:t>Neutral impact</w:t>
                    </w:r>
                  </w:p>
                </w:tc>
              </w:tr>
              <w:tr w:rsidR="00366634" w14:paraId="7A0E0B37" w14:textId="77777777" w:rsidTr="00A64522">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09BD007" w14:textId="77777777" w:rsidR="00366634" w:rsidRDefault="00366634" w:rsidP="004A5457">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48858B5" w14:textId="6126F264" w:rsidR="00366634" w:rsidRPr="0036645F" w:rsidRDefault="00000000" w:rsidP="004A5457">
                    <w:pPr>
                      <w:shd w:val="clear" w:color="auto" w:fill="auto"/>
                      <w:ind w:left="0" w:right="-18"/>
                      <w:jc w:val="center"/>
                      <w:rPr>
                        <w:sz w:val="56"/>
                        <w:szCs w:val="56"/>
                      </w:rPr>
                    </w:pPr>
                    <w:sdt>
                      <w:sdtPr>
                        <w:rPr>
                          <w:sz w:val="56"/>
                          <w:szCs w:val="56"/>
                        </w:rPr>
                        <w:id w:val="-1525784998"/>
                        <w:lock w:val="sdtLocked"/>
                        <w14:checkbox>
                          <w14:checked w14:val="1"/>
                          <w14:checkedState w14:val="00FE" w14:font="Wingdings"/>
                          <w14:uncheckedState w14:val="2610" w14:font="MS Gothic"/>
                        </w14:checkbox>
                      </w:sdtPr>
                      <w:sdtContent>
                        <w:r w:rsidR="00A62AFD">
                          <w:rPr>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5DC0127C" w14:textId="77777777" w:rsidR="00366634" w:rsidRPr="0036645F" w:rsidRDefault="00000000" w:rsidP="004A5457">
                    <w:pPr>
                      <w:shd w:val="clear" w:color="auto" w:fill="auto"/>
                      <w:ind w:left="0" w:right="-18"/>
                      <w:jc w:val="center"/>
                      <w:rPr>
                        <w:sz w:val="56"/>
                        <w:szCs w:val="56"/>
                      </w:rPr>
                    </w:pPr>
                    <w:sdt>
                      <w:sdtPr>
                        <w:rPr>
                          <w:sz w:val="56"/>
                          <w:szCs w:val="56"/>
                        </w:rPr>
                        <w:id w:val="-180131310"/>
                        <w:lock w:val="sdtLocked"/>
                        <w14:checkbox>
                          <w14:checked w14:val="0"/>
                          <w14:checkedState w14:val="00FE" w14:font="Wingdings"/>
                          <w14:uncheckedState w14:val="2610" w14:font="MS Gothic"/>
                        </w14:checkbox>
                      </w:sdtPr>
                      <w:sdtContent>
                        <w:r w:rsidR="00366634">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2C920D1E" w14:textId="77777777" w:rsidR="00366634" w:rsidRPr="0036645F" w:rsidRDefault="00000000" w:rsidP="004A5457">
                    <w:pPr>
                      <w:shd w:val="clear" w:color="auto" w:fill="auto"/>
                      <w:ind w:left="0" w:right="-18"/>
                      <w:jc w:val="center"/>
                      <w:rPr>
                        <w:sz w:val="56"/>
                        <w:szCs w:val="56"/>
                      </w:rPr>
                    </w:pPr>
                    <w:sdt>
                      <w:sdtPr>
                        <w:rPr>
                          <w:sz w:val="56"/>
                          <w:szCs w:val="56"/>
                        </w:rPr>
                        <w:id w:val="-2139093070"/>
                        <w:lock w:val="sdtLocked"/>
                        <w14:checkbox>
                          <w14:checked w14:val="0"/>
                          <w14:checkedState w14:val="00FE" w14:font="Wingdings"/>
                          <w14:uncheckedState w14:val="2610" w14:font="MS Gothic"/>
                        </w14:checkbox>
                      </w:sdtPr>
                      <w:sdtContent>
                        <w:r w:rsidR="00366634">
                          <w:rPr>
                            <w:rFonts w:ascii="MS Gothic" w:eastAsia="MS Gothic" w:hAnsi="MS Gothic" w:hint="eastAsia"/>
                            <w:sz w:val="56"/>
                            <w:szCs w:val="56"/>
                          </w:rPr>
                          <w:t>☐</w:t>
                        </w:r>
                      </w:sdtContent>
                    </w:sdt>
                  </w:p>
                </w:tc>
              </w:tr>
            </w:tbl>
            <w:p w14:paraId="5C163DBD" w14:textId="62BCE22C" w:rsidR="00675C62" w:rsidRPr="00447713" w:rsidRDefault="001945CA" w:rsidP="00447713">
              <w:pPr>
                <w:ind w:right="95"/>
                <w:rPr>
                  <w:rStyle w:val="FieldStyle-Bold"/>
                  <w:b w:val="0"/>
                  <w:bCs/>
                </w:rPr>
              </w:pPr>
              <w:r>
                <w:rPr>
                  <w:rStyle w:val="FieldStyle-Bold"/>
                  <w:b w:val="0"/>
                  <w:bCs/>
                </w:rPr>
                <w:t>The procurement of this service will ensure we are reaching out into all areas of L&amp;SC and the new specification will ensure that individuals will be picked up not just by the current Memory Assessment Service but from the local PCNs/GP practices where the PDS teams will be reaching into local surgeries. As an ICB we have access to the System Intelligence Service from which we can identify specific pockets of deprivation to enable us to target those most in need.</w:t>
              </w:r>
              <w:r w:rsidR="003A37DD">
                <w:rPr>
                  <w:rStyle w:val="FieldStyle-Bold"/>
                  <w:b w:val="0"/>
                  <w:bCs/>
                </w:rPr>
                <w:t xml:space="preserve"> We also have an identified place</w:t>
              </w:r>
              <w:r w:rsidR="00875DEF">
                <w:rPr>
                  <w:rStyle w:val="FieldStyle-Bold"/>
                  <w:b w:val="0"/>
                  <w:bCs/>
                </w:rPr>
                <w:t>-</w:t>
              </w:r>
              <w:r w:rsidR="003A37DD">
                <w:rPr>
                  <w:rStyle w:val="FieldStyle-Bold"/>
                  <w:b w:val="0"/>
                  <w:bCs/>
                </w:rPr>
                <w:t>based lead</w:t>
              </w:r>
              <w:r w:rsidR="0085429A">
                <w:rPr>
                  <w:rStyle w:val="FieldStyle-Bold"/>
                  <w:b w:val="0"/>
                  <w:bCs/>
                </w:rPr>
                <w:t>, whose portfolio includes Homelessness,</w:t>
              </w:r>
              <w:r w:rsidR="003A37DD">
                <w:rPr>
                  <w:rStyle w:val="FieldStyle-Bold"/>
                  <w:b w:val="0"/>
                  <w:bCs/>
                </w:rPr>
                <w:t xml:space="preserve"> in the Mental Health team </w:t>
              </w:r>
              <w:r w:rsidR="0085429A">
                <w:rPr>
                  <w:rStyle w:val="FieldStyle-Bold"/>
                  <w:b w:val="0"/>
                  <w:bCs/>
                </w:rPr>
                <w:t xml:space="preserve">who we liaise with in </w:t>
              </w:r>
              <w:r w:rsidR="00003807">
                <w:rPr>
                  <w:rStyle w:val="FieldStyle-Bold"/>
                  <w:b w:val="0"/>
                  <w:bCs/>
                </w:rPr>
                <w:t xml:space="preserve">terms of how we can work to identify </w:t>
              </w:r>
              <w:r w:rsidR="00774AA4">
                <w:rPr>
                  <w:rStyle w:val="FieldStyle-Bold"/>
                  <w:b w:val="0"/>
                  <w:bCs/>
                </w:rPr>
                <w:t>how we can support those with a dementia diagnosis.</w:t>
              </w:r>
            </w:p>
          </w:sdtContent>
        </w:sdt>
      </w:sdtContent>
    </w:sdt>
    <w:p w14:paraId="6E15883F" w14:textId="6A4FAC23" w:rsidR="004438F9" w:rsidRDefault="001714B4" w:rsidP="004438F9">
      <w:pPr>
        <w:pStyle w:val="Heading2"/>
      </w:pPr>
      <w:r>
        <w:t>Core20</w:t>
      </w:r>
      <w:r w:rsidRPr="00272C64">
        <w:t>PL</w:t>
      </w:r>
      <w:r>
        <w:t>US5</w:t>
      </w:r>
    </w:p>
    <w:p w14:paraId="121D1359" w14:textId="6421CA5C" w:rsidR="00F716D7" w:rsidRDefault="002E5942" w:rsidP="00BC4711">
      <w:r w:rsidRPr="002E5942">
        <w:t>Core20PLUS5 is a national NHS England and NHS Improvement approach to support the reduction of health inequalities at both national and system level. The approach defines a target population cohort – the ‘</w:t>
      </w:r>
      <w:r w:rsidRPr="008E2D69">
        <w:rPr>
          <w:b/>
          <w:bCs/>
        </w:rPr>
        <w:t>Core20PLUS</w:t>
      </w:r>
      <w:r w:rsidRPr="002E5942">
        <w:t>’ – and identifies ‘</w:t>
      </w:r>
      <w:r w:rsidRPr="008E2D69">
        <w:rPr>
          <w:b/>
          <w:bCs/>
        </w:rPr>
        <w:t>5</w:t>
      </w:r>
      <w:r w:rsidRPr="002E5942">
        <w:t xml:space="preserve">’ </w:t>
      </w:r>
      <w:r w:rsidR="00884716">
        <w:t>areas of clinical focus</w:t>
      </w:r>
      <w:r w:rsidRPr="002E5942">
        <w:t xml:space="preserve"> requiring accelerated improvement</w:t>
      </w:r>
      <w:r w:rsidR="00A9268D">
        <w:t>.</w:t>
      </w:r>
    </w:p>
    <w:p w14:paraId="590EB21B" w14:textId="2FC626B5" w:rsidR="001C40E7" w:rsidRDefault="001C40E7" w:rsidP="00BC4711">
      <w:r>
        <w:rPr>
          <w:b/>
          <w:bCs/>
        </w:rPr>
        <w:t>C</w:t>
      </w:r>
      <w:r w:rsidR="008E2D69">
        <w:rPr>
          <w:b/>
          <w:bCs/>
        </w:rPr>
        <w:t>ore</w:t>
      </w:r>
      <w:r>
        <w:rPr>
          <w:b/>
          <w:bCs/>
        </w:rPr>
        <w:t>20</w:t>
      </w:r>
      <w:r>
        <w:t xml:space="preserve"> refers to the most </w:t>
      </w:r>
      <w:r w:rsidR="009F2BF4">
        <w:t>deprived 20% of the national population as identified by the Index of Multiple Deprivation (IMD)</w:t>
      </w:r>
    </w:p>
    <w:p w14:paraId="74AA42CF" w14:textId="5B4B6A7B" w:rsidR="00A3770E" w:rsidRDefault="00A3770E" w:rsidP="00BC4711">
      <w:r>
        <w:rPr>
          <w:b/>
          <w:bCs/>
        </w:rPr>
        <w:t>PLUS</w:t>
      </w:r>
      <w:r>
        <w:t xml:space="preserve"> refers to ICS-chosen population groups experiencing poorer than average health access, experience and/or outcomes</w:t>
      </w:r>
      <w:r w:rsidR="00E3256B">
        <w:t>, who may not be captured within the C</w:t>
      </w:r>
      <w:r w:rsidR="006B7418">
        <w:t>ore</w:t>
      </w:r>
      <w:r w:rsidR="00E3256B">
        <w:t xml:space="preserve">20 alone and would benefit from a tailored healthcare approach. </w:t>
      </w:r>
    </w:p>
    <w:p w14:paraId="305A5919" w14:textId="449D543C" w:rsidR="00884716" w:rsidRDefault="00884716" w:rsidP="00BC4711">
      <w:r>
        <w:t xml:space="preserve">The </w:t>
      </w:r>
      <w:r w:rsidR="008E2D69">
        <w:rPr>
          <w:b/>
          <w:bCs/>
        </w:rPr>
        <w:t>5</w:t>
      </w:r>
      <w:r>
        <w:t xml:space="preserve"> areas of clinical focus are as follows:</w:t>
      </w:r>
    </w:p>
    <w:p w14:paraId="38931BB0" w14:textId="77777777" w:rsidR="00884716" w:rsidRPr="00884716" w:rsidRDefault="00884716" w:rsidP="00884716">
      <w:pPr>
        <w:pStyle w:val="ListParagraph"/>
        <w:numPr>
          <w:ilvl w:val="0"/>
          <w:numId w:val="7"/>
        </w:numPr>
      </w:pPr>
      <w:r w:rsidRPr="00884716">
        <w:rPr>
          <w:b/>
          <w:bCs/>
        </w:rPr>
        <w:t>Maternity</w:t>
      </w:r>
      <w:r>
        <w:t xml:space="preserve"> - </w:t>
      </w:r>
      <w:r w:rsidRPr="00884716">
        <w:t>Ensuring continuity of care for 75% of women from ethnically diverse backgrounds and from the most deprived groups.</w:t>
      </w:r>
    </w:p>
    <w:p w14:paraId="77152C7B" w14:textId="77777777" w:rsidR="004125AA" w:rsidRPr="004125AA" w:rsidRDefault="00884716" w:rsidP="004125AA">
      <w:pPr>
        <w:pStyle w:val="ListParagraph"/>
        <w:numPr>
          <w:ilvl w:val="0"/>
          <w:numId w:val="7"/>
        </w:numPr>
      </w:pPr>
      <w:r>
        <w:rPr>
          <w:b/>
          <w:bCs/>
        </w:rPr>
        <w:t>Severe Mental Illness</w:t>
      </w:r>
      <w:r w:rsidR="004125AA">
        <w:rPr>
          <w:b/>
          <w:bCs/>
        </w:rPr>
        <w:t xml:space="preserve"> </w:t>
      </w:r>
      <w:r w:rsidR="004125AA">
        <w:t xml:space="preserve">- </w:t>
      </w:r>
      <w:r w:rsidR="004125AA" w:rsidRPr="004125AA">
        <w:t>Ensuring annual health checks for 60% of those living with SMI (bringing this in line with success seen in learning disabilities)</w:t>
      </w:r>
    </w:p>
    <w:p w14:paraId="25F974EC" w14:textId="1621D90C" w:rsidR="00884716" w:rsidRPr="00722BCA" w:rsidRDefault="004125AA" w:rsidP="00884716">
      <w:pPr>
        <w:pStyle w:val="ListParagraph"/>
        <w:numPr>
          <w:ilvl w:val="0"/>
          <w:numId w:val="7"/>
        </w:numPr>
        <w:rPr>
          <w:b/>
          <w:bCs/>
        </w:rPr>
      </w:pPr>
      <w:r>
        <w:rPr>
          <w:b/>
          <w:bCs/>
        </w:rPr>
        <w:t>Chronic Respiratory Disease</w:t>
      </w:r>
      <w:r>
        <w:t xml:space="preserve"> - </w:t>
      </w:r>
      <w:r w:rsidRPr="004125AA">
        <w:t>A clear focus on COPD driving up uptake of COVID, flu and pneumonia vaccines</w:t>
      </w:r>
    </w:p>
    <w:p w14:paraId="4FA5FFFD" w14:textId="77777777" w:rsidR="00722BCA" w:rsidRPr="00722BCA" w:rsidRDefault="00722BCA" w:rsidP="00722BCA">
      <w:pPr>
        <w:pStyle w:val="ListParagraph"/>
        <w:numPr>
          <w:ilvl w:val="0"/>
          <w:numId w:val="7"/>
        </w:numPr>
      </w:pPr>
      <w:r>
        <w:rPr>
          <w:b/>
          <w:bCs/>
        </w:rPr>
        <w:t>Early Cancer Diagnosis</w:t>
      </w:r>
      <w:r>
        <w:t xml:space="preserve"> - </w:t>
      </w:r>
      <w:r w:rsidRPr="00722BCA">
        <w:t>Ensuring that 75% of cases are diagnosed at Stage 1 or Stage 2 by 2028.</w:t>
      </w:r>
    </w:p>
    <w:p w14:paraId="2B905DE7" w14:textId="4BB06819" w:rsidR="00722BCA" w:rsidRPr="00722BCA" w:rsidRDefault="00722BCA" w:rsidP="00722BCA">
      <w:pPr>
        <w:pStyle w:val="ListParagraph"/>
        <w:numPr>
          <w:ilvl w:val="0"/>
          <w:numId w:val="7"/>
        </w:numPr>
      </w:pPr>
      <w:r>
        <w:rPr>
          <w:b/>
          <w:bCs/>
        </w:rPr>
        <w:t xml:space="preserve">Hypertension Case-finding </w:t>
      </w:r>
      <w:r>
        <w:t xml:space="preserve"> - </w:t>
      </w:r>
      <w:r w:rsidRPr="00722BCA">
        <w:t>Allow for interventions to optimise blood pressure and minimise risk of myocardial infarction and stroke.</w:t>
      </w:r>
    </w:p>
    <w:p w14:paraId="5059A7B0" w14:textId="2DBDE7C7" w:rsidR="00EB646A" w:rsidRDefault="00897EEC" w:rsidP="00BC4711">
      <w:r>
        <w:t xml:space="preserve">More information about Core20PLUS5 can be found </w:t>
      </w:r>
      <w:r w:rsidR="005756BA">
        <w:t xml:space="preserve">using the following link - </w:t>
      </w:r>
      <w:hyperlink r:id="rId32" w:history="1">
        <w:r w:rsidR="005756BA" w:rsidRPr="00F92FF4">
          <w:rPr>
            <w:rStyle w:val="Hyperlink"/>
          </w:rPr>
          <w:t>https://www.england.nhs.uk/about/equality/equality-hub/core20plus5/</w:t>
        </w:r>
      </w:hyperlink>
      <w:r w:rsidR="005756BA">
        <w:t xml:space="preserve"> </w:t>
      </w:r>
    </w:p>
    <w:p w14:paraId="31391E15" w14:textId="652BFE9B" w:rsidR="006F3A37" w:rsidRDefault="00EB646A" w:rsidP="00BC4711">
      <w:pPr>
        <w:rPr>
          <w:b/>
          <w:bCs/>
        </w:rPr>
      </w:pPr>
      <w:r w:rsidRPr="009F1061">
        <w:rPr>
          <w:b/>
          <w:bCs/>
        </w:rPr>
        <w:t>Please record any identified or potential areas of impact</w:t>
      </w:r>
      <w:r w:rsidR="00040527" w:rsidRPr="009F1061">
        <w:rPr>
          <w:b/>
          <w:bCs/>
        </w:rPr>
        <w:t xml:space="preserve"> – both positive and negative – for the target cohort</w:t>
      </w:r>
      <w:r w:rsidR="006F3A37" w:rsidRPr="009F1061">
        <w:rPr>
          <w:b/>
          <w:bCs/>
        </w:rPr>
        <w:t xml:space="preserve">s and </w:t>
      </w:r>
      <w:r w:rsidR="00FC7B06">
        <w:rPr>
          <w:b/>
          <w:bCs/>
        </w:rPr>
        <w:t xml:space="preserve">any relevant </w:t>
      </w:r>
      <w:r w:rsidR="006F3A37" w:rsidRPr="009F1061">
        <w:rPr>
          <w:b/>
          <w:bCs/>
        </w:rPr>
        <w:t>clinical areas defined below</w:t>
      </w:r>
      <w:r w:rsidR="00102723" w:rsidRPr="009F1061">
        <w:rPr>
          <w:b/>
          <w:bCs/>
        </w:rPr>
        <w:t xml:space="preserve"> and consider how your proposal may be able to contribute to making improvements in these priority areas.</w:t>
      </w:r>
    </w:p>
    <w:p w14:paraId="00C44676" w14:textId="77777777" w:rsidR="00A70C60" w:rsidRDefault="00A70C60" w:rsidP="00BC4711">
      <w:pPr>
        <w:rPr>
          <w:b/>
          <w:bCs/>
        </w:rPr>
      </w:pPr>
    </w:p>
    <w:p w14:paraId="78D6E134" w14:textId="77777777" w:rsidR="00E320C1" w:rsidRDefault="00E320C1" w:rsidP="00BC4711">
      <w:pPr>
        <w:rPr>
          <w:b/>
          <w:bCs/>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E77268" w14:paraId="50C222B7" w14:textId="77777777" w:rsidTr="00A65AD6">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51C257EA" w14:textId="77777777" w:rsidR="00E77268" w:rsidRDefault="00E77268" w:rsidP="00A65AD6">
            <w:pPr>
              <w:shd w:val="clear" w:color="auto" w:fill="auto"/>
              <w:ind w:left="36" w:right="0"/>
              <w:rPr>
                <w:b/>
                <w:bCs/>
                <w:sz w:val="32"/>
                <w:szCs w:val="32"/>
              </w:rPr>
            </w:pPr>
            <w:r>
              <w:rPr>
                <w:b/>
                <w:bCs/>
                <w:sz w:val="32"/>
                <w:szCs w:val="32"/>
              </w:rPr>
              <w:lastRenderedPageBreak/>
              <w:t>Core20 - Deprivation</w:t>
            </w:r>
          </w:p>
          <w:p w14:paraId="27B39FA0" w14:textId="77777777" w:rsidR="00E77268" w:rsidRPr="00795D6B" w:rsidRDefault="00E77268" w:rsidP="00A65AD6">
            <w:pPr>
              <w:shd w:val="clear" w:color="auto" w:fill="auto"/>
              <w:ind w:left="36" w:right="-105"/>
              <w:rPr>
                <w:sz w:val="20"/>
                <w:szCs w:val="20"/>
              </w:rPr>
            </w:pPr>
            <w:r>
              <w:rPr>
                <w:sz w:val="20"/>
                <w:szCs w:val="20"/>
              </w:rPr>
              <w:t>The most deprived 20% of the population as identified by the national Index of Multiple Deprivation (IMD).</w:t>
            </w:r>
          </w:p>
          <w:p w14:paraId="30FF7B04" w14:textId="77777777" w:rsidR="00E77268" w:rsidRPr="00795D6B" w:rsidRDefault="00E77268" w:rsidP="00A65AD6">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541F23A4" w14:textId="77777777" w:rsidR="00E77268" w:rsidRPr="00AF4C61" w:rsidRDefault="00E77268" w:rsidP="00A65AD6">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49A72697" w14:textId="77777777" w:rsidR="00E77268" w:rsidRPr="00AF4C61" w:rsidRDefault="00E77268" w:rsidP="00A65AD6">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C804ACB" w14:textId="77777777" w:rsidR="00E77268" w:rsidRPr="00AF4C61" w:rsidRDefault="00E77268" w:rsidP="00A65AD6">
            <w:pPr>
              <w:shd w:val="clear" w:color="auto" w:fill="auto"/>
              <w:ind w:left="0" w:right="-18"/>
              <w:jc w:val="center"/>
              <w:rPr>
                <w:b/>
                <w:bCs/>
              </w:rPr>
            </w:pPr>
            <w:r w:rsidRPr="00AF4C61">
              <w:rPr>
                <w:b/>
                <w:bCs/>
              </w:rPr>
              <w:t>Neutral impact</w:t>
            </w:r>
          </w:p>
        </w:tc>
      </w:tr>
      <w:tr w:rsidR="00E77268" w14:paraId="5229C61A" w14:textId="77777777" w:rsidTr="00A65AD6">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2BA9F92" w14:textId="77777777" w:rsidR="00E77268" w:rsidRDefault="00E77268" w:rsidP="00A65AD6">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C887CC2" w14:textId="1B01EC6B" w:rsidR="00E77268" w:rsidRPr="0036645F" w:rsidRDefault="00000000" w:rsidP="00A65AD6">
            <w:pPr>
              <w:shd w:val="clear" w:color="auto" w:fill="auto"/>
              <w:ind w:left="0" w:right="-18"/>
              <w:jc w:val="center"/>
              <w:rPr>
                <w:sz w:val="56"/>
                <w:szCs w:val="56"/>
              </w:rPr>
            </w:pPr>
            <w:sdt>
              <w:sdtPr>
                <w:rPr>
                  <w:sz w:val="56"/>
                  <w:szCs w:val="56"/>
                </w:rPr>
                <w:id w:val="-1323657333"/>
                <w14:checkbox>
                  <w14:checked w14:val="1"/>
                  <w14:checkedState w14:val="00FE" w14:font="Wingdings"/>
                  <w14:uncheckedState w14:val="2610" w14:font="MS Gothic"/>
                </w14:checkbox>
              </w:sdtPr>
              <w:sdtContent>
                <w:r w:rsidR="009617A7">
                  <w:rPr>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B26D459" w14:textId="77777777" w:rsidR="00E77268" w:rsidRPr="0036645F" w:rsidRDefault="00000000" w:rsidP="00A65AD6">
            <w:pPr>
              <w:shd w:val="clear" w:color="auto" w:fill="auto"/>
              <w:ind w:left="0" w:right="-18"/>
              <w:jc w:val="center"/>
              <w:rPr>
                <w:sz w:val="56"/>
                <w:szCs w:val="56"/>
              </w:rPr>
            </w:pPr>
            <w:sdt>
              <w:sdtPr>
                <w:rPr>
                  <w:sz w:val="56"/>
                  <w:szCs w:val="56"/>
                </w:rPr>
                <w:id w:val="444044843"/>
                <w14:checkbox>
                  <w14:checked w14:val="0"/>
                  <w14:checkedState w14:val="00FE" w14:font="Wingdings"/>
                  <w14:uncheckedState w14:val="2610" w14:font="MS Gothic"/>
                </w14:checkbox>
              </w:sdtPr>
              <w:sdtContent>
                <w:r w:rsidR="00E77268">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BAD4B2C" w14:textId="77777777" w:rsidR="00E77268" w:rsidRPr="0036645F" w:rsidRDefault="00000000" w:rsidP="00A65AD6">
            <w:pPr>
              <w:shd w:val="clear" w:color="auto" w:fill="auto"/>
              <w:ind w:left="0" w:right="-18"/>
              <w:jc w:val="center"/>
              <w:rPr>
                <w:sz w:val="56"/>
                <w:szCs w:val="56"/>
              </w:rPr>
            </w:pPr>
            <w:sdt>
              <w:sdtPr>
                <w:rPr>
                  <w:sz w:val="56"/>
                  <w:szCs w:val="56"/>
                </w:rPr>
                <w:id w:val="1268573400"/>
                <w14:checkbox>
                  <w14:checked w14:val="0"/>
                  <w14:checkedState w14:val="00FE" w14:font="Wingdings"/>
                  <w14:uncheckedState w14:val="2610" w14:font="MS Gothic"/>
                </w14:checkbox>
              </w:sdtPr>
              <w:sdtContent>
                <w:r w:rsidR="00E77268">
                  <w:rPr>
                    <w:rFonts w:ascii="MS Gothic" w:eastAsia="MS Gothic" w:hAnsi="MS Gothic" w:hint="eastAsia"/>
                    <w:sz w:val="56"/>
                    <w:szCs w:val="56"/>
                  </w:rPr>
                  <w:t>☐</w:t>
                </w:r>
              </w:sdtContent>
            </w:sdt>
          </w:p>
        </w:tc>
      </w:tr>
    </w:tbl>
    <w:p w14:paraId="3246EEB3" w14:textId="7D220ACC" w:rsidR="00D83A7D" w:rsidRDefault="00D83A7D" w:rsidP="00D83A7D">
      <w:pPr>
        <w:ind w:right="95"/>
        <w:rPr>
          <w:rStyle w:val="FieldStyle-Bold"/>
          <w:b w:val="0"/>
          <w:bCs/>
        </w:rPr>
      </w:pPr>
    </w:p>
    <w:p w14:paraId="271F13EE" w14:textId="03CEA562" w:rsidR="00266033" w:rsidRDefault="00266033" w:rsidP="00266033">
      <w:pPr>
        <w:ind w:right="95"/>
        <w:rPr>
          <w:rStyle w:val="FieldStyle-Bold"/>
          <w:b w:val="0"/>
          <w:bCs/>
        </w:rPr>
      </w:pPr>
      <w:r>
        <w:rPr>
          <w:rStyle w:val="FieldStyle-Bold"/>
          <w:b w:val="0"/>
          <w:bCs/>
        </w:rPr>
        <w:t>The procurement of this service will ensure we are reaching out into all areas of L&amp;SC and the new specification will ensure that individuals will be picked up not just by the current Memory Assessment Service but from the local PCNs/GP practices where the PDS teams will be reaching into local surgeries. As an ICB we have access to the System Intelligence Service from which we can identify specific pockets of deprivation to enable us to target those most in need.</w:t>
      </w:r>
    </w:p>
    <w:p w14:paraId="47A95EE9" w14:textId="5522777B" w:rsidR="009617A7" w:rsidRDefault="009617A7" w:rsidP="00D83A7D">
      <w:pPr>
        <w:ind w:right="95"/>
        <w:rPr>
          <w:rStyle w:val="FieldStyle-Bold"/>
          <w:b w:val="0"/>
          <w:bCs/>
        </w:rPr>
      </w:pPr>
      <w:r>
        <w:rPr>
          <w:rStyle w:val="FieldStyle-Bold"/>
          <w:b w:val="0"/>
          <w:bCs/>
        </w:rPr>
        <w:t xml:space="preserve">We have identified </w:t>
      </w:r>
      <w:r w:rsidR="00606A5F">
        <w:rPr>
          <w:rStyle w:val="FieldStyle-Bold"/>
          <w:b w:val="0"/>
          <w:bCs/>
        </w:rPr>
        <w:t>and will be addressing</w:t>
      </w:r>
      <w:r w:rsidR="003E3DFC">
        <w:rPr>
          <w:rStyle w:val="FieldStyle-Bold"/>
          <w:b w:val="0"/>
          <w:bCs/>
        </w:rPr>
        <w:t xml:space="preserve"> deprivation as part of the work in our Pan-Lancashire </w:t>
      </w:r>
      <w:proofErr w:type="gramStart"/>
      <w:r w:rsidR="003E3DFC">
        <w:rPr>
          <w:rStyle w:val="FieldStyle-Bold"/>
          <w:b w:val="0"/>
          <w:bCs/>
        </w:rPr>
        <w:t>5 year</w:t>
      </w:r>
      <w:proofErr w:type="gramEnd"/>
      <w:r w:rsidR="003E3DFC">
        <w:rPr>
          <w:rStyle w:val="FieldStyle-Bold"/>
          <w:b w:val="0"/>
          <w:bCs/>
        </w:rPr>
        <w:t xml:space="preserve"> Dementia Strategy, extract:</w:t>
      </w:r>
    </w:p>
    <w:p w14:paraId="72F9F5EB" w14:textId="442F768B" w:rsidR="003E3DFC" w:rsidRDefault="00606A5F" w:rsidP="003E3DFC">
      <w:pPr>
        <w:ind w:left="0"/>
      </w:pPr>
      <w:r w:rsidRPr="002049E2">
        <w:t>The NHS is working on addressing health inequalities at both national and system level th</w:t>
      </w:r>
      <w:r>
        <w:t>r</w:t>
      </w:r>
      <w:r w:rsidRPr="002049E2">
        <w:t>ough its ‘Core20PLUS5’ approach</w:t>
      </w:r>
      <w:r>
        <w:rPr>
          <w:rStyle w:val="FootnoteReference"/>
        </w:rPr>
        <w:footnoteReference w:id="1"/>
      </w:r>
      <w:r w:rsidRPr="002049E2">
        <w:t xml:space="preserve">. This is a contribution to a wider system effort led by Local Authorities, communities and the Voluntary, Community and Social Enterprise sector. This approach targets the most deprived 20% of the population as well as five areas of focus, including hypertension. </w:t>
      </w:r>
    </w:p>
    <w:p w14:paraId="27A1BB99" w14:textId="2EDC1C82" w:rsidR="00E77268" w:rsidRDefault="003E0F8E" w:rsidP="00E77268">
      <w:pPr>
        <w:rPr>
          <w:rStyle w:val="FieldStyle-Bold"/>
        </w:rPr>
      </w:pPr>
      <w:r>
        <w:t xml:space="preserve">As well as this we have access to Aristotle and ICB System Intelligence System to look at specific </w:t>
      </w:r>
      <w:r w:rsidR="008D1D79">
        <w:t xml:space="preserve">“hot spot” </w:t>
      </w:r>
      <w:r>
        <w:t xml:space="preserve">areas to </w:t>
      </w:r>
      <w:r w:rsidR="008D1D79">
        <w:t>ensure this group is</w:t>
      </w:r>
      <w:r w:rsidR="00A87040">
        <w:t xml:space="preserve"> included</w:t>
      </w:r>
      <w:r w:rsidR="008D1D79">
        <w:t xml:space="preserve"> </w:t>
      </w:r>
    </w:p>
    <w:p w14:paraId="032D0799" w14:textId="77777777" w:rsidR="00D83A7D" w:rsidRDefault="00D83A7D" w:rsidP="00E77268">
      <w:pPr>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E77268" w14:paraId="49631DF5" w14:textId="77777777" w:rsidTr="00A65AD6">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02A6A27F" w14:textId="77777777" w:rsidR="00E77268" w:rsidRDefault="00E77268" w:rsidP="00A65AD6">
            <w:pPr>
              <w:shd w:val="clear" w:color="auto" w:fill="auto"/>
              <w:ind w:left="36" w:right="0"/>
              <w:rPr>
                <w:b/>
                <w:bCs/>
                <w:sz w:val="32"/>
                <w:szCs w:val="32"/>
              </w:rPr>
            </w:pPr>
            <w:r>
              <w:rPr>
                <w:b/>
                <w:bCs/>
                <w:sz w:val="32"/>
                <w:szCs w:val="32"/>
              </w:rPr>
              <w:t>PLUS</w:t>
            </w:r>
          </w:p>
          <w:p w14:paraId="4DB4814E" w14:textId="77777777" w:rsidR="00E77268" w:rsidRPr="00795D6B" w:rsidRDefault="00E77268" w:rsidP="00A65AD6">
            <w:pPr>
              <w:shd w:val="clear" w:color="auto" w:fill="auto"/>
              <w:ind w:left="36" w:right="-105"/>
              <w:rPr>
                <w:sz w:val="20"/>
                <w:szCs w:val="20"/>
              </w:rPr>
            </w:pPr>
            <w:r>
              <w:rPr>
                <w:sz w:val="20"/>
                <w:szCs w:val="20"/>
              </w:rPr>
              <w:t xml:space="preserve">Any other locally determined population groups experiencing poor health outcomes – examples are listed above. </w:t>
            </w:r>
            <w:r w:rsidRPr="00C33F6D">
              <w:rPr>
                <w:b/>
                <w:bCs/>
                <w:sz w:val="20"/>
                <w:szCs w:val="20"/>
              </w:rPr>
              <w:t>Please state which groups you are considering in your response.</w:t>
            </w:r>
          </w:p>
          <w:p w14:paraId="20D17CC2" w14:textId="77777777" w:rsidR="00E77268" w:rsidRPr="00795D6B" w:rsidRDefault="00E77268" w:rsidP="00A65AD6">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FABECC7" w14:textId="77777777" w:rsidR="00E77268" w:rsidRPr="00AF4C61" w:rsidRDefault="00E77268" w:rsidP="00A65AD6">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1A76104" w14:textId="77777777" w:rsidR="00E77268" w:rsidRPr="00AF4C61" w:rsidRDefault="00E77268" w:rsidP="00A65AD6">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D419E50" w14:textId="77777777" w:rsidR="00E77268" w:rsidRPr="00AF4C61" w:rsidRDefault="00E77268" w:rsidP="00A65AD6">
            <w:pPr>
              <w:shd w:val="clear" w:color="auto" w:fill="auto"/>
              <w:ind w:left="0" w:right="-18"/>
              <w:jc w:val="center"/>
              <w:rPr>
                <w:b/>
                <w:bCs/>
              </w:rPr>
            </w:pPr>
            <w:r w:rsidRPr="00AF4C61">
              <w:rPr>
                <w:b/>
                <w:bCs/>
              </w:rPr>
              <w:t>Neutral impact</w:t>
            </w:r>
          </w:p>
        </w:tc>
      </w:tr>
      <w:tr w:rsidR="00E77268" w14:paraId="6DFD0A80" w14:textId="77777777" w:rsidTr="00A65AD6">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A811100" w14:textId="77777777" w:rsidR="00E77268" w:rsidRDefault="00E77268" w:rsidP="00A65AD6">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4761467" w14:textId="5CF76E82" w:rsidR="00E77268" w:rsidRPr="0036645F" w:rsidRDefault="00000000" w:rsidP="00A65AD6">
            <w:pPr>
              <w:shd w:val="clear" w:color="auto" w:fill="auto"/>
              <w:ind w:left="0" w:right="-18"/>
              <w:jc w:val="center"/>
              <w:rPr>
                <w:sz w:val="56"/>
                <w:szCs w:val="56"/>
              </w:rPr>
            </w:pPr>
            <w:sdt>
              <w:sdtPr>
                <w:rPr>
                  <w:sz w:val="56"/>
                  <w:szCs w:val="56"/>
                </w:rPr>
                <w:id w:val="-2073654159"/>
                <w14:checkbox>
                  <w14:checked w14:val="1"/>
                  <w14:checkedState w14:val="00FE" w14:font="Wingdings"/>
                  <w14:uncheckedState w14:val="2610" w14:font="MS Gothic"/>
                </w14:checkbox>
              </w:sdtPr>
              <w:sdtContent>
                <w:r w:rsidR="002E7ED4">
                  <w:rPr>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0F98060" w14:textId="77777777" w:rsidR="00E77268" w:rsidRPr="0036645F" w:rsidRDefault="00000000" w:rsidP="00A65AD6">
            <w:pPr>
              <w:shd w:val="clear" w:color="auto" w:fill="auto"/>
              <w:ind w:left="0" w:right="-18"/>
              <w:jc w:val="center"/>
              <w:rPr>
                <w:sz w:val="56"/>
                <w:szCs w:val="56"/>
              </w:rPr>
            </w:pPr>
            <w:sdt>
              <w:sdtPr>
                <w:rPr>
                  <w:sz w:val="56"/>
                  <w:szCs w:val="56"/>
                </w:rPr>
                <w:id w:val="881214401"/>
                <w14:checkbox>
                  <w14:checked w14:val="0"/>
                  <w14:checkedState w14:val="00FE" w14:font="Wingdings"/>
                  <w14:uncheckedState w14:val="2610" w14:font="MS Gothic"/>
                </w14:checkbox>
              </w:sdtPr>
              <w:sdtContent>
                <w:r w:rsidR="00E77268">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EBE84E4" w14:textId="77777777" w:rsidR="00E77268" w:rsidRPr="0036645F" w:rsidRDefault="00000000" w:rsidP="00A65AD6">
            <w:pPr>
              <w:shd w:val="clear" w:color="auto" w:fill="auto"/>
              <w:ind w:left="0" w:right="-18"/>
              <w:jc w:val="center"/>
              <w:rPr>
                <w:sz w:val="56"/>
                <w:szCs w:val="56"/>
              </w:rPr>
            </w:pPr>
            <w:sdt>
              <w:sdtPr>
                <w:rPr>
                  <w:sz w:val="56"/>
                  <w:szCs w:val="56"/>
                </w:rPr>
                <w:id w:val="-1638562175"/>
                <w14:checkbox>
                  <w14:checked w14:val="0"/>
                  <w14:checkedState w14:val="00FE" w14:font="Wingdings"/>
                  <w14:uncheckedState w14:val="2610" w14:font="MS Gothic"/>
                </w14:checkbox>
              </w:sdtPr>
              <w:sdtContent>
                <w:r w:rsidR="00E77268">
                  <w:rPr>
                    <w:rFonts w:ascii="MS Gothic" w:eastAsia="MS Gothic" w:hAnsi="MS Gothic" w:hint="eastAsia"/>
                    <w:sz w:val="56"/>
                    <w:szCs w:val="56"/>
                  </w:rPr>
                  <w:t>☐</w:t>
                </w:r>
              </w:sdtContent>
            </w:sdt>
          </w:p>
        </w:tc>
      </w:tr>
    </w:tbl>
    <w:p w14:paraId="5CD69C47" w14:textId="26A38CA1" w:rsidR="00F7759F" w:rsidRDefault="002E7ED4" w:rsidP="00E320C1">
      <w:pPr>
        <w:ind w:right="95"/>
        <w:rPr>
          <w:rStyle w:val="FieldStyle-Bold"/>
          <w:b w:val="0"/>
          <w:bCs/>
        </w:rPr>
      </w:pPr>
      <w:r w:rsidRPr="00DE0AEE">
        <w:rPr>
          <w:rStyle w:val="FieldStyle-Bold"/>
          <w:b w:val="0"/>
          <w:bCs/>
        </w:rPr>
        <w:t xml:space="preserve">A key group </w:t>
      </w:r>
      <w:r w:rsidR="00453BC5" w:rsidRPr="00DE0AEE">
        <w:rPr>
          <w:rStyle w:val="FieldStyle-Bold"/>
          <w:b w:val="0"/>
          <w:bCs/>
        </w:rPr>
        <w:t xml:space="preserve">which we focus on </w:t>
      </w:r>
      <w:r w:rsidRPr="00DE0AEE">
        <w:rPr>
          <w:rStyle w:val="FieldStyle-Bold"/>
          <w:b w:val="0"/>
          <w:bCs/>
        </w:rPr>
        <w:t>will be the different ethnicities, nationalities, national identities, and skin colours throughout L&amp;SC</w:t>
      </w:r>
      <w:r w:rsidR="00453BC5" w:rsidRPr="00DE0AEE">
        <w:rPr>
          <w:rStyle w:val="FieldStyle-Bold"/>
          <w:b w:val="0"/>
          <w:bCs/>
        </w:rPr>
        <w:t xml:space="preserve">, as we are aware </w:t>
      </w:r>
      <w:r w:rsidR="00E320C1" w:rsidRPr="00DE0AEE">
        <w:rPr>
          <w:rStyle w:val="FieldStyle-Bold"/>
          <w:b w:val="0"/>
          <w:bCs/>
        </w:rPr>
        <w:t xml:space="preserve">that </w:t>
      </w:r>
      <w:r w:rsidR="00453BC5" w:rsidRPr="00DE0AEE">
        <w:rPr>
          <w:rStyle w:val="FieldStyle-Bold"/>
          <w:b w:val="0"/>
          <w:bCs/>
        </w:rPr>
        <w:t xml:space="preserve">these </w:t>
      </w:r>
      <w:r w:rsidR="00E320C1" w:rsidRPr="00DE0AEE">
        <w:rPr>
          <w:rStyle w:val="FieldStyle-Bold"/>
          <w:b w:val="0"/>
          <w:bCs/>
        </w:rPr>
        <w:t xml:space="preserve">ethnically diverse </w:t>
      </w:r>
      <w:r w:rsidR="00453BC5" w:rsidRPr="00DE0AEE">
        <w:rPr>
          <w:rStyle w:val="FieldStyle-Bold"/>
          <w:b w:val="0"/>
          <w:bCs/>
        </w:rPr>
        <w:t xml:space="preserve">groups do not access dementia services </w:t>
      </w:r>
      <w:r w:rsidR="00E320C1" w:rsidRPr="00DE0AEE">
        <w:rPr>
          <w:rStyle w:val="FieldStyle-Bold"/>
          <w:b w:val="0"/>
          <w:bCs/>
        </w:rPr>
        <w:t xml:space="preserve">in the same numbers </w:t>
      </w:r>
      <w:r w:rsidR="00453BC5" w:rsidRPr="00DE0AEE">
        <w:rPr>
          <w:rStyle w:val="FieldStyle-Bold"/>
          <w:b w:val="0"/>
          <w:bCs/>
        </w:rPr>
        <w:t>as those with a white background. There are specific clusters of these groups in B</w:t>
      </w:r>
      <w:r w:rsidR="00E320C1" w:rsidRPr="00DE0AEE">
        <w:rPr>
          <w:rStyle w:val="FieldStyle-Bold"/>
          <w:b w:val="0"/>
          <w:bCs/>
        </w:rPr>
        <w:t xml:space="preserve">lackburn with Darwen </w:t>
      </w:r>
      <w:r w:rsidR="00453BC5" w:rsidRPr="00DE0AEE">
        <w:rPr>
          <w:rStyle w:val="FieldStyle-Bold"/>
          <w:b w:val="0"/>
          <w:bCs/>
        </w:rPr>
        <w:t>and Preston. This group, together with those with a learning disability, have been identified in the Dementia Action Plan (attached).  See 2.4</w:t>
      </w:r>
      <w:r w:rsidR="00F7759F" w:rsidRPr="00DE0AEE">
        <w:rPr>
          <w:rStyle w:val="FieldStyle-Bold"/>
          <w:b w:val="0"/>
          <w:bCs/>
        </w:rPr>
        <w:t>. which details the outcomes we aim to achieve to address this.</w:t>
      </w:r>
    </w:p>
    <w:bookmarkStart w:id="4" w:name="_MON_1786526723"/>
    <w:bookmarkEnd w:id="4"/>
    <w:p w14:paraId="0FBCF2FD" w14:textId="0A9AAE1F" w:rsidR="002E7ED4" w:rsidRDefault="00F7759F" w:rsidP="00D83A7D">
      <w:pPr>
        <w:ind w:right="95"/>
        <w:rPr>
          <w:rStyle w:val="FieldStyle-Bold"/>
          <w:b w:val="0"/>
          <w:bCs/>
        </w:rPr>
      </w:pPr>
      <w:r>
        <w:rPr>
          <w:rStyle w:val="FieldStyle-Bold"/>
          <w:b w:val="0"/>
          <w:bCs/>
        </w:rPr>
        <w:object w:dxaOrig="1508" w:dyaOrig="984" w14:anchorId="6B168272">
          <v:shape id="_x0000_i1027" type="#_x0000_t75" style="width:75.75pt;height:49.45pt" o:ole="">
            <v:imagedata r:id="rId33" o:title=""/>
          </v:shape>
          <o:OLEObject Type="Embed" ProgID="Word.Document.12" ShapeID="_x0000_i1027" DrawAspect="Icon" ObjectID="_1791292576" r:id="rId34">
            <o:FieldCodes>\s</o:FieldCodes>
          </o:OLEObject>
        </w:object>
      </w:r>
      <w:r>
        <w:rPr>
          <w:rStyle w:val="FieldStyle-Bold"/>
          <w:b w:val="0"/>
          <w:bCs/>
        </w:rPr>
        <w:t xml:space="preserve"> </w:t>
      </w:r>
    </w:p>
    <w:p w14:paraId="41A3A8A8" w14:textId="77777777" w:rsidR="002E7ED4" w:rsidRPr="00BC5A66" w:rsidRDefault="002E7ED4" w:rsidP="00D83A7D">
      <w:pPr>
        <w:ind w:right="95"/>
        <w:rPr>
          <w:rStyle w:val="FieldStyle-Bold"/>
        </w:rPr>
      </w:pPr>
    </w:p>
    <w:p w14:paraId="1F88B6A1" w14:textId="161F78B5" w:rsidR="00E77268" w:rsidRDefault="00E77268" w:rsidP="00E77268">
      <w:pPr>
        <w:rPr>
          <w:rStyle w:val="FieldStyle-Bold"/>
        </w:rPr>
      </w:pPr>
    </w:p>
    <w:sdt>
      <w:sdtPr>
        <w:rPr>
          <w:rStyle w:val="SubtitleChar"/>
        </w:rPr>
        <w:id w:val="919218360"/>
        <w15:repeatingSection/>
      </w:sdtPr>
      <w:sdtEndPr>
        <w:rPr>
          <w:rStyle w:val="FieldStyle-Bold"/>
          <w:bCs w:val="0"/>
          <w:sz w:val="24"/>
          <w:szCs w:val="24"/>
        </w:rPr>
      </w:sdtEndPr>
      <w:sdtContent>
        <w:sdt>
          <w:sdtPr>
            <w:rPr>
              <w:rStyle w:val="SubtitleChar"/>
            </w:rPr>
            <w:id w:val="586116442"/>
            <w:placeholder>
              <w:docPart w:val="DefaultPlaceholder_-1854013435"/>
            </w:placeholder>
            <w15:repeatingSectionItem/>
          </w:sdtPr>
          <w:sdtEndPr>
            <w:rPr>
              <w:rStyle w:val="FieldStyle-Bold"/>
              <w:bCs w:val="0"/>
              <w:sz w:val="24"/>
              <w:szCs w:val="24"/>
            </w:rPr>
          </w:sdtEndPr>
          <w:sdtContent>
            <w:tbl>
              <w:tblPr>
                <w:tblStyle w:val="TableGrid"/>
                <w:tblW w:w="10065" w:type="dxa"/>
                <w:tblInd w:w="-1008" w:type="dxa"/>
                <w:tblLook w:val="04A0" w:firstRow="1" w:lastRow="0" w:firstColumn="1" w:lastColumn="0" w:noHBand="0" w:noVBand="1"/>
              </w:tblPr>
              <w:tblGrid>
                <w:gridCol w:w="3828"/>
                <w:gridCol w:w="2079"/>
                <w:gridCol w:w="2079"/>
                <w:gridCol w:w="2079"/>
              </w:tblGrid>
              <w:tr w:rsidR="00E77268" w:rsidRPr="00AF4C61" w14:paraId="7950D2EA" w14:textId="77777777" w:rsidTr="00A65AD6">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7DC1A2C5" w14:textId="44B0E23D" w:rsidR="00E77268" w:rsidRDefault="00000000" w:rsidP="00A65AD6">
                    <w:pPr>
                      <w:shd w:val="clear" w:color="auto" w:fill="auto"/>
                      <w:ind w:left="36" w:right="-105"/>
                      <w:rPr>
                        <w:b/>
                        <w:bCs/>
                        <w:sz w:val="20"/>
                        <w:szCs w:val="20"/>
                      </w:rPr>
                    </w:pPr>
                    <w:sdt>
                      <w:sdtPr>
                        <w:rPr>
                          <w:rStyle w:val="SubtitleChar"/>
                        </w:rPr>
                        <w:alias w:val="Other"/>
                        <w:tag w:val="Other Groups"/>
                        <w:id w:val="1370106861"/>
                        <w:placeholder>
                          <w:docPart w:val="2136DBE4050B47D99328A6B44F9CEE6C"/>
                        </w:placeholder>
                        <w15:color w:val="000000"/>
                        <w:dropDownList>
                          <w:listItem w:displayText="Choose one of the five areas of clinical focus" w:value="Choose one of the five areas of clinical focus"/>
                          <w:listItem w:displayText="1. Maternity" w:value="1. Maternity"/>
                          <w:listItem w:displayText="2. Severe Mental Illness" w:value="2. Severe Mental Illness"/>
                          <w:listItem w:displayText="3. Chronic Respiratory Disease" w:value="3. Chronic Respiratory Disease"/>
                          <w:listItem w:displayText="4. Early Cancer Diagnosis" w:value="4. Early Cancer Diagnosis"/>
                          <w:listItem w:displayText="5. Hypertension Case-finding" w:value="5. Hypertension Case-finding"/>
                        </w:dropDownList>
                      </w:sdtPr>
                      <w:sdtEndPr>
                        <w:rPr>
                          <w:rStyle w:val="DefaultParagraphFont"/>
                          <w:b w:val="0"/>
                          <w:bCs w:val="0"/>
                          <w:sz w:val="20"/>
                          <w:szCs w:val="20"/>
                          <w:highlight w:val="yellow"/>
                        </w:rPr>
                      </w:sdtEndPr>
                      <w:sdtContent>
                        <w:r w:rsidR="00F7759F">
                          <w:rPr>
                            <w:rStyle w:val="SubtitleChar"/>
                          </w:rPr>
                          <w:t>2. Severe Mental Illness</w:t>
                        </w:r>
                      </w:sdtContent>
                    </w:sdt>
                  </w:p>
                  <w:p w14:paraId="088E4F23" w14:textId="77777777" w:rsidR="00E77268" w:rsidRDefault="00E77268" w:rsidP="00A65AD6">
                    <w:pPr>
                      <w:shd w:val="clear" w:color="auto" w:fill="auto"/>
                      <w:ind w:left="36" w:right="-105"/>
                      <w:rPr>
                        <w:sz w:val="20"/>
                        <w:szCs w:val="20"/>
                      </w:rPr>
                    </w:pPr>
                  </w:p>
                  <w:p w14:paraId="567EB706" w14:textId="77777777" w:rsidR="00E77268" w:rsidRDefault="00E77268" w:rsidP="00A65AD6">
                    <w:pPr>
                      <w:shd w:val="clear" w:color="auto" w:fill="auto"/>
                      <w:ind w:left="36" w:right="-105"/>
                      <w:rPr>
                        <w:sz w:val="20"/>
                        <w:szCs w:val="20"/>
                      </w:rPr>
                    </w:pPr>
                    <w:r>
                      <w:rPr>
                        <w:sz w:val="20"/>
                        <w:szCs w:val="20"/>
                      </w:rPr>
                      <w:t>Select from the drop-down list above and add a new section using the ‘+’ symbol in the bottom right of this table for each additional group you need to consider</w:t>
                    </w:r>
                  </w:p>
                  <w:p w14:paraId="56403BB1" w14:textId="77777777" w:rsidR="00E77268" w:rsidRPr="00795D6B" w:rsidRDefault="00E77268" w:rsidP="00A65AD6">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793EDF52" w14:textId="77777777" w:rsidR="00E77268" w:rsidRPr="00AF4C61" w:rsidRDefault="00E77268" w:rsidP="00A65AD6">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7C0A4DD0" w14:textId="77777777" w:rsidR="00E77268" w:rsidRPr="00AF4C61" w:rsidRDefault="00E77268" w:rsidP="00A65AD6">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2581CAC" w14:textId="77777777" w:rsidR="00E77268" w:rsidRPr="00AF4C61" w:rsidRDefault="00E77268" w:rsidP="00A65AD6">
                    <w:pPr>
                      <w:shd w:val="clear" w:color="auto" w:fill="auto"/>
                      <w:ind w:left="0" w:right="-18"/>
                      <w:jc w:val="center"/>
                      <w:rPr>
                        <w:b/>
                        <w:bCs/>
                      </w:rPr>
                    </w:pPr>
                    <w:r w:rsidRPr="00AF4C61">
                      <w:rPr>
                        <w:b/>
                        <w:bCs/>
                      </w:rPr>
                      <w:t>Neutral impact</w:t>
                    </w:r>
                  </w:p>
                </w:tc>
              </w:tr>
              <w:tr w:rsidR="00E77268" w:rsidRPr="0036645F" w14:paraId="605FB204" w14:textId="77777777" w:rsidTr="00A65AD6">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CB85272" w14:textId="77777777" w:rsidR="00E77268" w:rsidRDefault="00E77268" w:rsidP="00A65AD6">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63FA792" w14:textId="57296450" w:rsidR="00E77268" w:rsidRPr="0036645F" w:rsidRDefault="00000000" w:rsidP="00A65AD6">
                    <w:pPr>
                      <w:shd w:val="clear" w:color="auto" w:fill="auto"/>
                      <w:ind w:left="0" w:right="-18"/>
                      <w:jc w:val="center"/>
                      <w:rPr>
                        <w:sz w:val="56"/>
                        <w:szCs w:val="56"/>
                      </w:rPr>
                    </w:pPr>
                    <w:sdt>
                      <w:sdtPr>
                        <w:rPr>
                          <w:sz w:val="56"/>
                          <w:szCs w:val="56"/>
                        </w:rPr>
                        <w:id w:val="2067221156"/>
                        <w14:checkbox>
                          <w14:checked w14:val="1"/>
                          <w14:checkedState w14:val="00FE" w14:font="Wingdings"/>
                          <w14:uncheckedState w14:val="2610" w14:font="MS Gothic"/>
                        </w14:checkbox>
                      </w:sdtPr>
                      <w:sdtContent>
                        <w:r w:rsidR="00F7759F">
                          <w:rPr>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30C62CE" w14:textId="3DF929D5" w:rsidR="00E77268" w:rsidRPr="0036645F" w:rsidRDefault="00000000" w:rsidP="00A65AD6">
                    <w:pPr>
                      <w:shd w:val="clear" w:color="auto" w:fill="auto"/>
                      <w:ind w:left="0" w:right="-18"/>
                      <w:jc w:val="center"/>
                      <w:rPr>
                        <w:sz w:val="56"/>
                        <w:szCs w:val="56"/>
                      </w:rPr>
                    </w:pPr>
                    <w:sdt>
                      <w:sdtPr>
                        <w:rPr>
                          <w:sz w:val="56"/>
                          <w:szCs w:val="56"/>
                        </w:rPr>
                        <w:id w:val="-623930939"/>
                        <w14:checkbox>
                          <w14:checked w14:val="1"/>
                          <w14:checkedState w14:val="00FE" w14:font="Wingdings"/>
                          <w14:uncheckedState w14:val="2610" w14:font="MS Gothic"/>
                        </w14:checkbox>
                      </w:sdtPr>
                      <w:sdtContent>
                        <w:r w:rsidR="00F7759F">
                          <w:rPr>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D375FB6" w14:textId="064CDC97" w:rsidR="00E77268" w:rsidRPr="0036645F" w:rsidRDefault="00000000" w:rsidP="00A65AD6">
                    <w:pPr>
                      <w:shd w:val="clear" w:color="auto" w:fill="auto"/>
                      <w:ind w:left="0" w:right="-18"/>
                      <w:jc w:val="center"/>
                      <w:rPr>
                        <w:sz w:val="56"/>
                        <w:szCs w:val="56"/>
                      </w:rPr>
                    </w:pPr>
                    <w:sdt>
                      <w:sdtPr>
                        <w:rPr>
                          <w:sz w:val="56"/>
                          <w:szCs w:val="56"/>
                        </w:rPr>
                        <w:id w:val="-2087457685"/>
                        <w14:checkbox>
                          <w14:checked w14:val="0"/>
                          <w14:checkedState w14:val="00FE" w14:font="Wingdings"/>
                          <w14:uncheckedState w14:val="2610" w14:font="MS Gothic"/>
                        </w14:checkbox>
                      </w:sdtPr>
                      <w:sdtContent>
                        <w:r w:rsidR="00E77268">
                          <w:rPr>
                            <w:rFonts w:ascii="MS Gothic" w:eastAsia="MS Gothic" w:hAnsi="MS Gothic" w:hint="eastAsia"/>
                            <w:sz w:val="56"/>
                            <w:szCs w:val="56"/>
                          </w:rPr>
                          <w:t>☐</w:t>
                        </w:r>
                      </w:sdtContent>
                    </w:sdt>
                  </w:p>
                </w:tc>
              </w:tr>
            </w:tbl>
            <w:p w14:paraId="5D5B45AE" w14:textId="6ABFE6D4" w:rsidR="00D83A7D" w:rsidRDefault="00D83A7D" w:rsidP="004569BE">
              <w:pPr>
                <w:ind w:left="0" w:right="95"/>
                <w:rPr>
                  <w:rStyle w:val="FieldStyle-Bold"/>
                  <w:b w:val="0"/>
                  <w:bCs/>
                </w:rPr>
              </w:pPr>
            </w:p>
            <w:p w14:paraId="2DF5D13D" w14:textId="77777777" w:rsidR="00E862E4" w:rsidRPr="00DE0AEE" w:rsidRDefault="00E862E4" w:rsidP="00D83A7D">
              <w:pPr>
                <w:ind w:right="95"/>
                <w:rPr>
                  <w:rStyle w:val="FieldStyle-Bold"/>
                </w:rPr>
              </w:pPr>
              <w:r w:rsidRPr="00DE0AEE">
                <w:rPr>
                  <w:rStyle w:val="FieldStyle-Bold"/>
                </w:rPr>
                <w:t>Positive impact:</w:t>
              </w:r>
            </w:p>
            <w:p w14:paraId="3BA4BE03" w14:textId="407B235B" w:rsidR="004569BE" w:rsidRDefault="00F7759F" w:rsidP="004569BE">
              <w:pPr>
                <w:ind w:right="95"/>
                <w:rPr>
                  <w:rStyle w:val="FieldStyle-Bold"/>
                  <w:b w:val="0"/>
                  <w:bCs/>
                </w:rPr>
              </w:pPr>
              <w:r w:rsidRPr="00DE0AEE">
                <w:rPr>
                  <w:rStyle w:val="FieldStyle-Bold"/>
                  <w:b w:val="0"/>
                  <w:bCs/>
                </w:rPr>
                <w:t>This particular group of individuals</w:t>
              </w:r>
              <w:r w:rsidR="00E862E4" w:rsidRPr="00DE0AEE">
                <w:rPr>
                  <w:rStyle w:val="FieldStyle-Bold"/>
                  <w:b w:val="0"/>
                  <w:bCs/>
                </w:rPr>
                <w:t xml:space="preserve"> (of which there are 19k individuals who are registered with an SMI in L&amp;SC)</w:t>
              </w:r>
              <w:r w:rsidRPr="00DE0AEE">
                <w:rPr>
                  <w:rStyle w:val="FieldStyle-Bold"/>
                  <w:b w:val="0"/>
                  <w:bCs/>
                </w:rPr>
                <w:t>, who are on specific medicines for their illness, are invited for a</w:t>
              </w:r>
              <w:r w:rsidR="00DF2605" w:rsidRPr="00DE0AEE">
                <w:rPr>
                  <w:rStyle w:val="FieldStyle-Bold"/>
                  <w:b w:val="0"/>
                  <w:bCs/>
                </w:rPr>
                <w:t xml:space="preserve"> physical</w:t>
              </w:r>
              <w:r w:rsidRPr="00DE0AEE">
                <w:rPr>
                  <w:rStyle w:val="FieldStyle-Bold"/>
                  <w:b w:val="0"/>
                  <w:bCs/>
                </w:rPr>
                <w:t xml:space="preserve"> </w:t>
              </w:r>
              <w:r w:rsidR="00E862E4" w:rsidRPr="00DE0AEE">
                <w:rPr>
                  <w:rStyle w:val="FieldStyle-Bold"/>
                  <w:b w:val="0"/>
                  <w:bCs/>
                </w:rPr>
                <w:t xml:space="preserve">NHS </w:t>
              </w:r>
              <w:r w:rsidRPr="00DE0AEE">
                <w:rPr>
                  <w:rStyle w:val="FieldStyle-Bold"/>
                  <w:b w:val="0"/>
                  <w:bCs/>
                </w:rPr>
                <w:t xml:space="preserve">annual SMI review </w:t>
              </w:r>
              <w:r w:rsidR="00DF2605" w:rsidRPr="00DE0AEE">
                <w:rPr>
                  <w:rStyle w:val="FieldStyle-Bold"/>
                  <w:b w:val="0"/>
                  <w:bCs/>
                </w:rPr>
                <w:t xml:space="preserve">and follow up </w:t>
              </w:r>
              <w:r w:rsidRPr="00DE0AEE">
                <w:rPr>
                  <w:rStyle w:val="FieldStyle-Bold"/>
                  <w:b w:val="0"/>
                  <w:bCs/>
                </w:rPr>
                <w:t>with their GP</w:t>
              </w:r>
              <w:r w:rsidR="00DF2605" w:rsidRPr="00DE0AEE">
                <w:rPr>
                  <w:rStyle w:val="FieldStyle-Bold"/>
                  <w:b w:val="0"/>
                  <w:bCs/>
                </w:rPr>
                <w:t xml:space="preserve">. </w:t>
              </w:r>
              <w:r w:rsidR="00E862E4" w:rsidRPr="00DE0AEE">
                <w:rPr>
                  <w:rStyle w:val="FieldStyle-Bold"/>
                  <w:b w:val="0"/>
                  <w:bCs/>
                </w:rPr>
                <w:t xml:space="preserve">Current take-up for this review is just over 60%*. </w:t>
              </w:r>
              <w:r w:rsidR="004569BE" w:rsidRPr="00DE0AEE">
                <w:rPr>
                  <w:rStyle w:val="FieldStyle-Bold"/>
                  <w:b w:val="0"/>
                  <w:bCs/>
                </w:rPr>
                <w:t>If a GP sees a change in the patient since their last review and notices that they are showing signs of dementia, they will refer them to the PDS clinics. This will have a positive impact on those patients who will be referred to the PDS clinics to gain support and assistance, tailored to their individual needs.</w:t>
              </w:r>
            </w:p>
            <w:p w14:paraId="18F89B05" w14:textId="46760539" w:rsidR="00DF2605" w:rsidRDefault="00DF2605" w:rsidP="00D83A7D">
              <w:pPr>
                <w:ind w:right="95"/>
                <w:rPr>
                  <w:rStyle w:val="FieldStyle-Bold"/>
                  <w:b w:val="0"/>
                  <w:bCs/>
                </w:rPr>
              </w:pPr>
              <w:r>
                <w:rPr>
                  <w:rStyle w:val="FieldStyle-Bold"/>
                  <w:b w:val="0"/>
                  <w:bCs/>
                </w:rPr>
                <w:t>See link to the 10 key actions</w:t>
              </w:r>
              <w:r w:rsidR="004569BE">
                <w:rPr>
                  <w:rStyle w:val="FieldStyle-Bold"/>
                  <w:b w:val="0"/>
                  <w:bCs/>
                </w:rPr>
                <w:t>:</w:t>
              </w:r>
            </w:p>
            <w:p w14:paraId="3876EB60" w14:textId="29166D05" w:rsidR="00DF2605" w:rsidRDefault="00DF2605" w:rsidP="00D83A7D">
              <w:pPr>
                <w:ind w:right="95"/>
                <w:rPr>
                  <w:rStyle w:val="FieldStyle-Bold"/>
                  <w:b w:val="0"/>
                  <w:bCs/>
                </w:rPr>
              </w:pPr>
              <w:hyperlink r:id="rId35" w:history="1">
                <w:r>
                  <w:rPr>
                    <w:rStyle w:val="Hyperlink"/>
                  </w:rPr>
                  <w:t>NHS England » Improving the physical health of people living with severe mental illness (SMI)</w:t>
                </w:r>
              </w:hyperlink>
            </w:p>
            <w:p w14:paraId="5F2D50E4" w14:textId="70FB4D65" w:rsidR="00E862E4" w:rsidRDefault="00E862E4" w:rsidP="00D83A7D">
              <w:pPr>
                <w:ind w:right="95"/>
                <w:rPr>
                  <w:rStyle w:val="FieldStyle-Bold"/>
                  <w:b w:val="0"/>
                  <w:bCs/>
                </w:rPr>
              </w:pPr>
              <w:r>
                <w:rPr>
                  <w:rStyle w:val="FieldStyle-Bold"/>
                  <w:b w:val="0"/>
                  <w:bCs/>
                </w:rPr>
                <w:t xml:space="preserve">*The ICB has </w:t>
              </w:r>
              <w:r w:rsidR="00BD6938">
                <w:rPr>
                  <w:rStyle w:val="FieldStyle-Bold"/>
                  <w:b w:val="0"/>
                  <w:bCs/>
                </w:rPr>
                <w:t xml:space="preserve">a </w:t>
              </w:r>
              <w:r>
                <w:rPr>
                  <w:rStyle w:val="FieldStyle-Bold"/>
                  <w:b w:val="0"/>
                  <w:bCs/>
                </w:rPr>
                <w:t>plan to increase the current take-up figure, as we have been undertaking a separate procurement exercise for an outreach service to provide support for those that do not take up their free NHS annual review.</w:t>
              </w:r>
            </w:p>
            <w:p w14:paraId="3BD1EDA4" w14:textId="77777777" w:rsidR="00DF2605" w:rsidRDefault="00DF2605" w:rsidP="00D83A7D">
              <w:pPr>
                <w:ind w:right="95"/>
                <w:rPr>
                  <w:rStyle w:val="FieldStyle-Bold"/>
                  <w:b w:val="0"/>
                  <w:bCs/>
                </w:rPr>
              </w:pPr>
            </w:p>
            <w:p w14:paraId="48DF82D1" w14:textId="77777777" w:rsidR="00F7759F" w:rsidRDefault="00F7759F" w:rsidP="00D83A7D">
              <w:pPr>
                <w:ind w:right="95"/>
                <w:rPr>
                  <w:rStyle w:val="FieldStyle-Bold"/>
                  <w:b w:val="0"/>
                  <w:bCs/>
                </w:rPr>
              </w:pPr>
            </w:p>
            <w:p w14:paraId="09B55FB0" w14:textId="3F37673E" w:rsidR="00D83A7D" w:rsidRPr="00BC5A66" w:rsidRDefault="00000000" w:rsidP="00D83A7D">
              <w:pPr>
                <w:ind w:right="95"/>
                <w:rPr>
                  <w:rStyle w:val="FieldStyle-Bold"/>
                </w:rPr>
              </w:pPr>
            </w:p>
          </w:sdtContent>
        </w:sdt>
      </w:sdtContent>
    </w:sdt>
    <w:p w14:paraId="67F2615A" w14:textId="3279F46B" w:rsidR="00E77268" w:rsidRDefault="00E77268" w:rsidP="00BC4711">
      <w:pPr>
        <w:rPr>
          <w:b/>
          <w:bCs/>
        </w:rPr>
      </w:pPr>
    </w:p>
    <w:p w14:paraId="5D7AC565" w14:textId="254B2CFC" w:rsidR="00722BCA" w:rsidRDefault="00722BCA" w:rsidP="00722BCA">
      <w:pPr>
        <w:rPr>
          <w:rStyle w:val="FieldStyle-Bold"/>
          <w:b w:val="0"/>
          <w:bCs/>
          <w:sz w:val="44"/>
        </w:rPr>
      </w:pPr>
    </w:p>
    <w:p w14:paraId="5009786B" w14:textId="77777777" w:rsidR="00722BCA" w:rsidRDefault="00722BCA">
      <w:pPr>
        <w:shd w:val="clear" w:color="auto" w:fill="auto"/>
        <w:ind w:left="0" w:right="0"/>
        <w:rPr>
          <w:rStyle w:val="FieldStyle-Bold"/>
          <w:b w:val="0"/>
          <w:bCs/>
          <w:sz w:val="44"/>
        </w:rPr>
      </w:pPr>
      <w:r>
        <w:rPr>
          <w:rStyle w:val="FieldStyle-Bold"/>
          <w:b w:val="0"/>
          <w:bCs/>
          <w:sz w:val="44"/>
        </w:rPr>
        <w:br w:type="page"/>
      </w:r>
    </w:p>
    <w:p w14:paraId="2EF33BE1" w14:textId="49F39253" w:rsidR="002B0434" w:rsidRDefault="002F1831" w:rsidP="00A05DE0">
      <w:pPr>
        <w:pStyle w:val="Heading1"/>
        <w:rPr>
          <w:rStyle w:val="FieldStyle-Bold"/>
          <w:b/>
          <w:bCs w:val="0"/>
          <w:sz w:val="44"/>
        </w:rPr>
      </w:pPr>
      <w:r w:rsidRPr="002F1831">
        <w:rPr>
          <w:rStyle w:val="FieldStyle-Bold"/>
          <w:b/>
          <w:bCs w:val="0"/>
          <w:sz w:val="44"/>
        </w:rPr>
        <w:lastRenderedPageBreak/>
        <w:t>Compliance with Legal Duties</w:t>
      </w:r>
    </w:p>
    <w:p w14:paraId="118D8402" w14:textId="7D0E068E" w:rsidR="002F1831" w:rsidRDefault="002F1831" w:rsidP="002F1831"/>
    <w:p w14:paraId="1E1E80E1" w14:textId="53EF8BC2" w:rsidR="002F1831" w:rsidRPr="0062705F" w:rsidRDefault="00E41E0A" w:rsidP="002F1831">
      <w:pPr>
        <w:rPr>
          <w:b/>
          <w:bCs/>
        </w:rPr>
      </w:pPr>
      <w:r w:rsidRPr="0062705F">
        <w:rPr>
          <w:b/>
          <w:bCs/>
        </w:rPr>
        <w:t>Has the organisation given due regard</w:t>
      </w:r>
      <w:r w:rsidR="005866D7" w:rsidRPr="0062705F">
        <w:rPr>
          <w:b/>
          <w:bCs/>
        </w:rPr>
        <w:t xml:space="preserve"> and consideration to the following areas?</w:t>
      </w:r>
    </w:p>
    <w:p w14:paraId="03564B21" w14:textId="2F0980D7" w:rsidR="005866D7" w:rsidRDefault="005866D7" w:rsidP="005866D7">
      <w:pPr>
        <w:pStyle w:val="Quote"/>
        <w:rPr>
          <w:color w:val="auto"/>
        </w:rPr>
      </w:pPr>
      <w:r>
        <w:t xml:space="preserve">Eliminating unlawful discrimination, harassment and victimisation </w:t>
      </w:r>
      <w:r w:rsidRPr="004871CA">
        <w:rPr>
          <w:color w:val="auto"/>
        </w:rPr>
        <w:t xml:space="preserve">YES </w:t>
      </w:r>
      <w:sdt>
        <w:sdtPr>
          <w:rPr>
            <w:color w:val="auto"/>
          </w:rPr>
          <w:id w:val="-348415300"/>
          <w:lock w:val="sdtLocked"/>
          <w14:checkbox>
            <w14:checked w14:val="1"/>
            <w14:checkedState w14:val="00FE" w14:font="Wingdings"/>
            <w14:uncheckedState w14:val="2610" w14:font="MS Gothic"/>
          </w14:checkbox>
        </w:sdtPr>
        <w:sdtContent>
          <w:r w:rsidR="00F51E0F">
            <w:rPr>
              <w:color w:val="auto"/>
            </w:rPr>
            <w:sym w:font="Wingdings" w:char="F0FE"/>
          </w:r>
        </w:sdtContent>
      </w:sdt>
      <w:r w:rsidRPr="004871CA">
        <w:rPr>
          <w:color w:val="auto"/>
        </w:rPr>
        <w:t xml:space="preserve"> / NO </w:t>
      </w:r>
      <w:sdt>
        <w:sdtPr>
          <w:rPr>
            <w:color w:val="auto"/>
          </w:rPr>
          <w:id w:val="1826464935"/>
          <w:lock w:val="sdtLocked"/>
          <w14:checkbox>
            <w14:checked w14:val="0"/>
            <w14:checkedState w14:val="00FE" w14:font="Wingdings"/>
            <w14:uncheckedState w14:val="2610" w14:font="MS Gothic"/>
          </w14:checkbox>
        </w:sdtPr>
        <w:sdtContent>
          <w:r w:rsidRPr="004871CA">
            <w:rPr>
              <w:rFonts w:ascii="Segoe UI Symbol" w:hAnsi="Segoe UI Symbol" w:cs="Segoe UI Symbol"/>
              <w:color w:val="auto"/>
            </w:rPr>
            <w:t>☐</w:t>
          </w:r>
        </w:sdtContent>
      </w:sdt>
    </w:p>
    <w:p w14:paraId="60F98608" w14:textId="768D0A48" w:rsidR="00E631B8" w:rsidRPr="0062705F" w:rsidRDefault="00E631B8" w:rsidP="00E631B8">
      <w:r w:rsidRPr="0062705F">
        <w:t xml:space="preserve">Unlawful discrimination takes place when people are treated ‘less favourably’ </w:t>
      </w:r>
      <w:r w:rsidR="005F0460">
        <w:t>due to</w:t>
      </w:r>
      <w:r w:rsidRPr="0062705F">
        <w:t xml:space="preserve"> having a protected characteristic</w:t>
      </w:r>
      <w:r w:rsidR="00ED3D15" w:rsidRPr="0062705F">
        <w:t>.</w:t>
      </w:r>
    </w:p>
    <w:p w14:paraId="371A895B" w14:textId="1B7C3491" w:rsidR="00ED3D15" w:rsidRDefault="00ED3D15" w:rsidP="00ED3D15">
      <w:pPr>
        <w:pStyle w:val="Quote"/>
        <w:rPr>
          <w:color w:val="auto"/>
        </w:rPr>
      </w:pPr>
      <w:r>
        <w:t>Advancing equality of opportunity between people who share a protected characteristic and those who do not</w:t>
      </w:r>
      <w:r w:rsidR="0014309E">
        <w:t xml:space="preserve">. </w:t>
      </w:r>
      <w:r w:rsidRPr="004871CA">
        <w:rPr>
          <w:color w:val="auto"/>
        </w:rPr>
        <w:t xml:space="preserve">YES </w:t>
      </w:r>
      <w:sdt>
        <w:sdtPr>
          <w:rPr>
            <w:color w:val="auto"/>
          </w:rPr>
          <w:id w:val="-1031640459"/>
          <w:lock w:val="sdtLocked"/>
          <w14:checkbox>
            <w14:checked w14:val="1"/>
            <w14:checkedState w14:val="00FE" w14:font="Wingdings"/>
            <w14:uncheckedState w14:val="2610" w14:font="MS Gothic"/>
          </w14:checkbox>
        </w:sdtPr>
        <w:sdtContent>
          <w:r w:rsidR="00F51E0F">
            <w:rPr>
              <w:color w:val="auto"/>
            </w:rPr>
            <w:sym w:font="Wingdings" w:char="F0FE"/>
          </w:r>
        </w:sdtContent>
      </w:sdt>
      <w:r w:rsidRPr="004871CA">
        <w:rPr>
          <w:color w:val="auto"/>
        </w:rPr>
        <w:t xml:space="preserve"> / NO </w:t>
      </w:r>
      <w:sdt>
        <w:sdtPr>
          <w:rPr>
            <w:color w:val="auto"/>
          </w:rPr>
          <w:id w:val="1779983839"/>
          <w:lock w:val="sdtLocked"/>
          <w14:checkbox>
            <w14:checked w14:val="0"/>
            <w14:checkedState w14:val="00FE" w14:font="Wingdings"/>
            <w14:uncheckedState w14:val="2610" w14:font="MS Gothic"/>
          </w14:checkbox>
        </w:sdtPr>
        <w:sdtContent>
          <w:r w:rsidRPr="004871CA">
            <w:rPr>
              <w:rFonts w:ascii="Segoe UI Symbol" w:hAnsi="Segoe UI Symbol" w:cs="Segoe UI Symbol"/>
              <w:color w:val="auto"/>
            </w:rPr>
            <w:t>☐</w:t>
          </w:r>
        </w:sdtContent>
      </w:sdt>
    </w:p>
    <w:p w14:paraId="37E97A7C" w14:textId="09C84EF7" w:rsidR="008B770E" w:rsidRPr="0062705F" w:rsidRDefault="008B770E" w:rsidP="008B770E">
      <w:r w:rsidRPr="0062705F">
        <w:t>This means making sure that people are treated fairly and given equal access to opportunities and resources.</w:t>
      </w:r>
    </w:p>
    <w:p w14:paraId="5DD99A98" w14:textId="255B9925" w:rsidR="008B770E" w:rsidRDefault="008B770E" w:rsidP="008B770E">
      <w:pPr>
        <w:pStyle w:val="Quote"/>
        <w:rPr>
          <w:color w:val="auto"/>
        </w:rPr>
      </w:pPr>
      <w:r>
        <w:t xml:space="preserve">Fostering good relations between people who share </w:t>
      </w:r>
      <w:r w:rsidR="0014309E">
        <w:t>a protected characteristic and those who do not.</w:t>
      </w:r>
      <w:r>
        <w:t xml:space="preserve"> </w:t>
      </w:r>
      <w:r w:rsidRPr="004871CA">
        <w:rPr>
          <w:color w:val="auto"/>
        </w:rPr>
        <w:t xml:space="preserve">YES </w:t>
      </w:r>
      <w:sdt>
        <w:sdtPr>
          <w:rPr>
            <w:color w:val="auto"/>
          </w:rPr>
          <w:id w:val="1087106954"/>
          <w:lock w:val="sdtLocked"/>
          <w14:checkbox>
            <w14:checked w14:val="1"/>
            <w14:checkedState w14:val="00FE" w14:font="Wingdings"/>
            <w14:uncheckedState w14:val="2610" w14:font="MS Gothic"/>
          </w14:checkbox>
        </w:sdtPr>
        <w:sdtContent>
          <w:r w:rsidR="00F51E0F">
            <w:rPr>
              <w:color w:val="auto"/>
            </w:rPr>
            <w:sym w:font="Wingdings" w:char="F0FE"/>
          </w:r>
        </w:sdtContent>
      </w:sdt>
      <w:r w:rsidRPr="004871CA">
        <w:rPr>
          <w:color w:val="auto"/>
        </w:rPr>
        <w:t xml:space="preserve"> / NO </w:t>
      </w:r>
      <w:sdt>
        <w:sdtPr>
          <w:rPr>
            <w:color w:val="auto"/>
          </w:rPr>
          <w:id w:val="-514611925"/>
          <w:lock w:val="sdtLocked"/>
          <w14:checkbox>
            <w14:checked w14:val="0"/>
            <w14:checkedState w14:val="00FE" w14:font="Wingdings"/>
            <w14:uncheckedState w14:val="2610" w14:font="MS Gothic"/>
          </w14:checkbox>
        </w:sdtPr>
        <w:sdtContent>
          <w:r w:rsidRPr="004871CA">
            <w:rPr>
              <w:rFonts w:ascii="Segoe UI Symbol" w:hAnsi="Segoe UI Symbol" w:cs="Segoe UI Symbol"/>
              <w:color w:val="auto"/>
            </w:rPr>
            <w:t>☐</w:t>
          </w:r>
        </w:sdtContent>
      </w:sdt>
    </w:p>
    <w:p w14:paraId="2D22BC40" w14:textId="02B2DA23" w:rsidR="0014309E" w:rsidRPr="0062705F" w:rsidRDefault="0014309E" w:rsidP="0014309E">
      <w:r w:rsidRPr="0062705F">
        <w:t>This mean creating a cohesive and inclusive en</w:t>
      </w:r>
      <w:r w:rsidR="0093123F" w:rsidRPr="0062705F">
        <w:t>vironment for all by tackling prejudice and promoting understanding of difference.</w:t>
      </w:r>
    </w:p>
    <w:p w14:paraId="65FE7E70" w14:textId="4426760C" w:rsidR="0093123F" w:rsidRDefault="0093123F" w:rsidP="0093123F">
      <w:pPr>
        <w:pStyle w:val="Quote"/>
        <w:rPr>
          <w:color w:val="auto"/>
        </w:rPr>
      </w:pPr>
      <w:r>
        <w:t xml:space="preserve">Are there any Human Rights concerns? </w:t>
      </w:r>
      <w:r w:rsidRPr="004871CA">
        <w:rPr>
          <w:color w:val="auto"/>
        </w:rPr>
        <w:t xml:space="preserve">YES </w:t>
      </w:r>
      <w:sdt>
        <w:sdtPr>
          <w:rPr>
            <w:color w:val="auto"/>
          </w:rPr>
          <w:id w:val="-845930406"/>
          <w:lock w:val="sdtLocked"/>
          <w14:checkbox>
            <w14:checked w14:val="0"/>
            <w14:checkedState w14:val="00FE" w14:font="Wingdings"/>
            <w14:uncheckedState w14:val="2610" w14:font="MS Gothic"/>
          </w14:checkbox>
        </w:sdtPr>
        <w:sdtContent>
          <w:r w:rsidRPr="004871CA">
            <w:rPr>
              <w:rFonts w:ascii="Segoe UI Symbol" w:hAnsi="Segoe UI Symbol" w:cs="Segoe UI Symbol"/>
              <w:color w:val="auto"/>
            </w:rPr>
            <w:t>☐</w:t>
          </w:r>
        </w:sdtContent>
      </w:sdt>
      <w:r w:rsidRPr="004871CA">
        <w:rPr>
          <w:color w:val="auto"/>
        </w:rPr>
        <w:t xml:space="preserve"> / NO </w:t>
      </w:r>
      <w:sdt>
        <w:sdtPr>
          <w:rPr>
            <w:color w:val="auto"/>
          </w:rPr>
          <w:id w:val="1477184386"/>
          <w:lock w:val="sdtLocked"/>
          <w14:checkbox>
            <w14:checked w14:val="1"/>
            <w14:checkedState w14:val="00FE" w14:font="Wingdings"/>
            <w14:uncheckedState w14:val="2610" w14:font="MS Gothic"/>
          </w14:checkbox>
        </w:sdtPr>
        <w:sdtContent>
          <w:r w:rsidR="00F51E0F">
            <w:rPr>
              <w:color w:val="auto"/>
            </w:rPr>
            <w:sym w:font="Wingdings" w:char="F0FE"/>
          </w:r>
        </w:sdtContent>
      </w:sdt>
    </w:p>
    <w:p w14:paraId="208DE603" w14:textId="5FDAB97A" w:rsidR="00644F72" w:rsidRDefault="00644F72" w:rsidP="00644F72">
      <w:r w:rsidRPr="0062705F">
        <w:t>If you have answered ‘</w:t>
      </w:r>
      <w:r w:rsidRPr="0062705F">
        <w:rPr>
          <w:b/>
          <w:bCs/>
        </w:rPr>
        <w:t>Yes</w:t>
      </w:r>
      <w:r w:rsidRPr="0062705F">
        <w:t>’, please seek advice from the Equality and Inclusion Team to discuss carrying out a specific Human Rights Assessment</w:t>
      </w:r>
    </w:p>
    <w:p w14:paraId="40D39C3D" w14:textId="0FA2EFF3" w:rsidR="002C2479" w:rsidRDefault="002C2479" w:rsidP="002C2479">
      <w:pPr>
        <w:pStyle w:val="Quote"/>
        <w:rPr>
          <w:color w:val="auto"/>
        </w:rPr>
      </w:pPr>
      <w:r>
        <w:t>Compliance with the NHS Standard Contract</w:t>
      </w:r>
      <w:r w:rsidR="00032957">
        <w:t>?</w:t>
      </w:r>
      <w:r>
        <w:t xml:space="preserve"> </w:t>
      </w:r>
      <w:r w:rsidRPr="004871CA">
        <w:rPr>
          <w:color w:val="auto"/>
        </w:rPr>
        <w:t xml:space="preserve">YES </w:t>
      </w:r>
      <w:sdt>
        <w:sdtPr>
          <w:rPr>
            <w:color w:val="auto"/>
          </w:rPr>
          <w:id w:val="-1330439035"/>
          <w:lock w:val="sdtLocked"/>
          <w14:checkbox>
            <w14:checked w14:val="1"/>
            <w14:checkedState w14:val="00FE" w14:font="Wingdings"/>
            <w14:uncheckedState w14:val="2610" w14:font="MS Gothic"/>
          </w14:checkbox>
        </w:sdtPr>
        <w:sdtContent>
          <w:r w:rsidR="00F51E0F">
            <w:rPr>
              <w:color w:val="auto"/>
            </w:rPr>
            <w:sym w:font="Wingdings" w:char="F0FE"/>
          </w:r>
        </w:sdtContent>
      </w:sdt>
      <w:r w:rsidRPr="004871CA">
        <w:rPr>
          <w:color w:val="auto"/>
        </w:rPr>
        <w:t xml:space="preserve"> / NO </w:t>
      </w:r>
      <w:sdt>
        <w:sdtPr>
          <w:rPr>
            <w:color w:val="auto"/>
          </w:rPr>
          <w:id w:val="1705599218"/>
          <w:lock w:val="sdtLocked"/>
          <w14:checkbox>
            <w14:checked w14:val="0"/>
            <w14:checkedState w14:val="00FE" w14:font="Wingdings"/>
            <w14:uncheckedState w14:val="2610" w14:font="MS Gothic"/>
          </w14:checkbox>
        </w:sdtPr>
        <w:sdtContent>
          <w:r w:rsidR="003B35C5">
            <w:rPr>
              <w:rFonts w:ascii="MS Gothic" w:eastAsia="MS Gothic" w:hAnsi="MS Gothic" w:hint="eastAsia"/>
              <w:color w:val="auto"/>
            </w:rPr>
            <w:t>☐</w:t>
          </w:r>
        </w:sdtContent>
      </w:sdt>
    </w:p>
    <w:p w14:paraId="67897B67" w14:textId="3E2B6D62" w:rsidR="00032957" w:rsidRDefault="00032957" w:rsidP="00032957">
      <w:r>
        <w:t>In relation to Service Condition SC13 which includes the NHS Accessible Information Standard</w:t>
      </w:r>
    </w:p>
    <w:p w14:paraId="5E09A832" w14:textId="272D3026" w:rsidR="00021863" w:rsidRDefault="00021863" w:rsidP="00021863">
      <w:pPr>
        <w:pStyle w:val="Quote"/>
        <w:rPr>
          <w:color w:val="auto"/>
          <w:sz w:val="24"/>
          <w:szCs w:val="24"/>
        </w:rPr>
      </w:pPr>
      <w:r>
        <w:t>Please provide a supporting narrative to support your responses to the above question</w:t>
      </w:r>
      <w:r w:rsidR="002902E2">
        <w:t xml:space="preserve">s: </w:t>
      </w:r>
      <w:r w:rsidR="002902E2" w:rsidRPr="002902E2">
        <w:rPr>
          <w:color w:val="auto"/>
          <w:sz w:val="24"/>
          <w:szCs w:val="24"/>
        </w:rPr>
        <w:t>This section must be completed</w:t>
      </w:r>
    </w:p>
    <w:tbl>
      <w:tblPr>
        <w:tblStyle w:val="TableGrid"/>
        <w:tblW w:w="11027" w:type="dxa"/>
        <w:tblInd w:w="-998" w:type="dxa"/>
        <w:tblLook w:val="04A0" w:firstRow="1" w:lastRow="0" w:firstColumn="1" w:lastColumn="0" w:noHBand="0" w:noVBand="1"/>
      </w:tblPr>
      <w:tblGrid>
        <w:gridCol w:w="11027"/>
      </w:tblGrid>
      <w:tr w:rsidR="00D83A7D" w14:paraId="076DCFE2" w14:textId="77777777" w:rsidTr="00310DC6">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6FC7E2" w14:textId="77777777" w:rsidR="00DE0AEE" w:rsidRDefault="00DE0AEE" w:rsidP="00310DC6">
            <w:pPr>
              <w:ind w:left="0" w:right="7"/>
            </w:pPr>
          </w:p>
          <w:p w14:paraId="0F931607" w14:textId="77777777" w:rsidR="00DE0AEE" w:rsidRDefault="00DE0AEE" w:rsidP="00310DC6">
            <w:pPr>
              <w:ind w:left="0" w:right="7"/>
            </w:pPr>
            <w:r>
              <w:t>We have taken due regard to:</w:t>
            </w:r>
          </w:p>
          <w:p w14:paraId="38E42DD9" w14:textId="77777777" w:rsidR="00DE0AEE" w:rsidRDefault="00DE0AEE" w:rsidP="00310DC6">
            <w:pPr>
              <w:ind w:left="0" w:right="7"/>
            </w:pPr>
          </w:p>
          <w:p w14:paraId="7DCE5DDB" w14:textId="5A9BE2F5" w:rsidR="00DE0AEE" w:rsidRDefault="00DE0AEE" w:rsidP="00DE0AEE">
            <w:pPr>
              <w:pStyle w:val="ListParagraph"/>
              <w:numPr>
                <w:ilvl w:val="0"/>
                <w:numId w:val="8"/>
              </w:numPr>
              <w:ind w:right="7"/>
            </w:pPr>
            <w:r>
              <w:t xml:space="preserve">the three aims of the Public Sector Equality Duty, eliminating unlawful discrimination, harassment and </w:t>
            </w:r>
            <w:proofErr w:type="gramStart"/>
            <w:r>
              <w:t>victimisation;</w:t>
            </w:r>
            <w:proofErr w:type="gramEnd"/>
          </w:p>
          <w:p w14:paraId="3364C8C2" w14:textId="77187BD7" w:rsidR="00DE0AEE" w:rsidRDefault="00DE0AEE" w:rsidP="00DE0AEE">
            <w:pPr>
              <w:pStyle w:val="ListParagraph"/>
              <w:numPr>
                <w:ilvl w:val="0"/>
                <w:numId w:val="8"/>
              </w:numPr>
              <w:ind w:right="7"/>
            </w:pPr>
            <w:r>
              <w:t xml:space="preserve">the advancing equality of opportunity between people who share a protected characteristic and those who do </w:t>
            </w:r>
            <w:proofErr w:type="gramStart"/>
            <w:r>
              <w:t>not;</w:t>
            </w:r>
            <w:proofErr w:type="gramEnd"/>
          </w:p>
          <w:p w14:paraId="7560F584" w14:textId="38DC5BC8" w:rsidR="00DE0AEE" w:rsidRDefault="00DE0AEE" w:rsidP="003F234F">
            <w:pPr>
              <w:pStyle w:val="ListParagraph"/>
              <w:numPr>
                <w:ilvl w:val="0"/>
                <w:numId w:val="8"/>
              </w:numPr>
              <w:ind w:right="7"/>
            </w:pPr>
            <w:r>
              <w:t xml:space="preserve">fostering good relations between people who share a protected characteristic and those who do </w:t>
            </w:r>
            <w:proofErr w:type="gramStart"/>
            <w:r>
              <w:t>not;</w:t>
            </w:r>
            <w:proofErr w:type="gramEnd"/>
          </w:p>
          <w:p w14:paraId="435E5B0D" w14:textId="19EDE62D" w:rsidR="00DE0AEE" w:rsidRDefault="00DE0AEE" w:rsidP="003F234F">
            <w:pPr>
              <w:pStyle w:val="ListParagraph"/>
              <w:numPr>
                <w:ilvl w:val="0"/>
                <w:numId w:val="8"/>
              </w:numPr>
              <w:ind w:right="7"/>
            </w:pPr>
            <w:r>
              <w:t>and do not foresee any human rights concer</w:t>
            </w:r>
            <w:r w:rsidR="003F234F">
              <w:t>n</w:t>
            </w:r>
            <w:r>
              <w:t>s.</w:t>
            </w:r>
          </w:p>
          <w:p w14:paraId="7068877B" w14:textId="77777777" w:rsidR="003F234F" w:rsidRDefault="003F234F" w:rsidP="003F234F">
            <w:pPr>
              <w:ind w:left="0" w:right="7"/>
            </w:pPr>
          </w:p>
          <w:p w14:paraId="1208D4F6" w14:textId="7FCC944D" w:rsidR="003F234F" w:rsidRDefault="003F234F" w:rsidP="003F234F">
            <w:pPr>
              <w:ind w:left="0" w:right="7"/>
            </w:pPr>
            <w:r>
              <w:t>We have complied with the NHS Standard Contract.</w:t>
            </w:r>
          </w:p>
          <w:p w14:paraId="4B4BAAC2" w14:textId="77777777" w:rsidR="00DE0AEE" w:rsidRDefault="00DE0AEE" w:rsidP="003F234F">
            <w:pPr>
              <w:pStyle w:val="ListParagraph"/>
              <w:ind w:left="790" w:right="7"/>
            </w:pPr>
          </w:p>
          <w:p w14:paraId="3067567D" w14:textId="3137825B" w:rsidR="00DE0AEE" w:rsidRDefault="00DE0AEE" w:rsidP="003F234F">
            <w:pPr>
              <w:shd w:val="clear" w:color="auto" w:fill="auto"/>
              <w:spacing w:before="100" w:beforeAutospacing="1" w:after="100" w:afterAutospacing="1"/>
              <w:ind w:left="0" w:right="0"/>
            </w:pPr>
          </w:p>
        </w:tc>
      </w:tr>
    </w:tbl>
    <w:p w14:paraId="0B9CE04C" w14:textId="63D5E61B" w:rsidR="002902E2" w:rsidRPr="002902E2" w:rsidRDefault="002902E2" w:rsidP="002902E2"/>
    <w:p w14:paraId="72920697" w14:textId="77777777" w:rsidR="002902E2" w:rsidRPr="002902E2" w:rsidRDefault="002902E2" w:rsidP="002902E2"/>
    <w:p w14:paraId="23101C60" w14:textId="0F5346C4" w:rsidR="0084386F" w:rsidRDefault="0084386F">
      <w:pPr>
        <w:shd w:val="clear" w:color="auto" w:fill="auto"/>
        <w:ind w:left="0" w:right="0"/>
      </w:pPr>
      <w:r>
        <w:br w:type="page"/>
      </w:r>
    </w:p>
    <w:p w14:paraId="18C06B16" w14:textId="4834D478" w:rsidR="00475C09" w:rsidRDefault="00475C09" w:rsidP="00475C09">
      <w:pPr>
        <w:pStyle w:val="Heading1"/>
        <w:rPr>
          <w:rStyle w:val="FieldStyle-Bold"/>
          <w:b/>
          <w:bCs w:val="0"/>
          <w:sz w:val="44"/>
        </w:rPr>
      </w:pPr>
      <w:r>
        <w:rPr>
          <w:rStyle w:val="FieldStyle-Bold"/>
          <w:b/>
          <w:bCs w:val="0"/>
          <w:sz w:val="44"/>
        </w:rPr>
        <w:lastRenderedPageBreak/>
        <w:t>Equality Related Risk</w:t>
      </w:r>
    </w:p>
    <w:p w14:paraId="2DC7D47D" w14:textId="662F9188" w:rsidR="009076A4" w:rsidRDefault="009076A4" w:rsidP="009076A4"/>
    <w:p w14:paraId="5FFEE548" w14:textId="442F895D" w:rsidR="00AA5720" w:rsidRDefault="009076A4" w:rsidP="00AA5720">
      <w:r>
        <w:t xml:space="preserve">If you have identified an area of actual or potential equality-related risk </w:t>
      </w:r>
      <w:r w:rsidR="0060254A">
        <w:t>due to</w:t>
      </w:r>
      <w:r>
        <w:t xml:space="preserve"> your proposal, please use the matrix below to work out the risk sc</w:t>
      </w:r>
      <w:r w:rsidR="000B71C2">
        <w:t>ore</w:t>
      </w:r>
      <w:r w:rsidR="006F3794">
        <w:t xml:space="preserve"> and tick the corresponding box</w:t>
      </w:r>
      <w:r w:rsidR="000B71C2">
        <w:t xml:space="preserve">. If the area of risk </w:t>
      </w:r>
      <w:r w:rsidR="00212B35">
        <w:t>gives a score of 9 or above, this should be escalated using the organisation’s risk management procedures.</w:t>
      </w:r>
    </w:p>
    <w:p w14:paraId="7AE5EDD9" w14:textId="06D5595A" w:rsidR="00322DF7" w:rsidRDefault="003C326E" w:rsidP="009076A4">
      <w:pPr>
        <w:rPr>
          <w:b/>
          <w:bCs/>
        </w:rPr>
      </w:pPr>
      <w:r w:rsidRPr="003C326E">
        <w:rPr>
          <w:b/>
          <w:bCs/>
        </w:rPr>
        <w:t>Risk score is calculated as the likelihood of risk multiplied by the level of consequence.</w:t>
      </w:r>
    </w:p>
    <w:p w14:paraId="47415562" w14:textId="4F0115C4" w:rsidR="00AA5720" w:rsidRPr="003C326E" w:rsidRDefault="00AA5720" w:rsidP="009076A4">
      <w:pPr>
        <w:rPr>
          <w:b/>
          <w:bCs/>
        </w:rPr>
      </w:pPr>
      <w:r>
        <w:rPr>
          <w:b/>
          <w:bCs/>
        </w:rPr>
        <w:t>For more information about how to calculate a risk score, please refer to the EHIIRA Guidance document.</w:t>
      </w:r>
    </w:p>
    <w:p w14:paraId="7EDDC6C6" w14:textId="77777777" w:rsidR="003C326E" w:rsidRDefault="003C326E" w:rsidP="009076A4"/>
    <w:tbl>
      <w:tblPr>
        <w:tblStyle w:val="TableGrid"/>
        <w:tblW w:w="10769" w:type="dxa"/>
        <w:tblInd w:w="-851" w:type="dxa"/>
        <w:tblLook w:val="04A0" w:firstRow="1" w:lastRow="0" w:firstColumn="1" w:lastColumn="0" w:noHBand="0" w:noVBand="1"/>
      </w:tblPr>
      <w:tblGrid>
        <w:gridCol w:w="2686"/>
        <w:gridCol w:w="1611"/>
        <w:gridCol w:w="1616"/>
        <w:gridCol w:w="1632"/>
        <w:gridCol w:w="1613"/>
        <w:gridCol w:w="1611"/>
      </w:tblGrid>
      <w:tr w:rsidR="0047617A" w14:paraId="618D380C" w14:textId="77777777" w:rsidTr="003C326E">
        <w:trPr>
          <w:trHeight w:val="457"/>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vAlign w:val="center"/>
          </w:tcPr>
          <w:p w14:paraId="4B053D31" w14:textId="6D895309" w:rsidR="0047617A" w:rsidRPr="002F454C" w:rsidRDefault="00277731" w:rsidP="0096342A">
            <w:pPr>
              <w:shd w:val="clear" w:color="auto" w:fill="auto"/>
              <w:ind w:left="0"/>
              <w:rPr>
                <w:sz w:val="22"/>
                <w:szCs w:val="22"/>
              </w:rPr>
            </w:pPr>
            <w:r w:rsidRPr="002F454C">
              <w:rPr>
                <w:sz w:val="22"/>
                <w:szCs w:val="22"/>
              </w:rPr>
              <w:t xml:space="preserve">Likelihood of risk </w:t>
            </w:r>
            <w:r w:rsidR="00D24586" w:rsidRPr="002F454C">
              <w:rPr>
                <w:sz w:val="22"/>
                <w:szCs w:val="22"/>
              </w:rPr>
              <w:sym w:font="Wingdings" w:char="F0E8"/>
            </w:r>
          </w:p>
        </w:tc>
        <w:tc>
          <w:tcPr>
            <w:tcW w:w="1616"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EDEDED" w:themeFill="accent3" w:themeFillTint="33"/>
            <w:vAlign w:val="center"/>
          </w:tcPr>
          <w:p w14:paraId="6E4D1469" w14:textId="77777777" w:rsidR="0047617A" w:rsidRPr="0096342A" w:rsidRDefault="00D24586" w:rsidP="0096342A">
            <w:pPr>
              <w:shd w:val="clear" w:color="auto" w:fill="auto"/>
              <w:ind w:left="0" w:right="0"/>
              <w:jc w:val="center"/>
              <w:rPr>
                <w:b/>
                <w:bCs/>
                <w:sz w:val="28"/>
                <w:szCs w:val="28"/>
              </w:rPr>
            </w:pPr>
            <w:r w:rsidRPr="0096342A">
              <w:rPr>
                <w:b/>
                <w:bCs/>
                <w:sz w:val="28"/>
                <w:szCs w:val="28"/>
              </w:rPr>
              <w:t>RARE</w:t>
            </w:r>
          </w:p>
          <w:p w14:paraId="23094CDB" w14:textId="7B0C8B43" w:rsidR="00273F16" w:rsidRPr="0096342A" w:rsidRDefault="00273F16" w:rsidP="0096342A">
            <w:pPr>
              <w:shd w:val="clear" w:color="auto" w:fill="auto"/>
              <w:ind w:left="0" w:right="0"/>
              <w:jc w:val="center"/>
              <w:rPr>
                <w:b/>
                <w:bCs/>
                <w:sz w:val="28"/>
                <w:szCs w:val="28"/>
              </w:rPr>
            </w:pPr>
            <w:r w:rsidRPr="0096342A">
              <w:rPr>
                <w:b/>
                <w:bCs/>
                <w:sz w:val="28"/>
                <w:szCs w:val="28"/>
              </w:rPr>
              <w:t>= 1</w:t>
            </w:r>
          </w:p>
        </w:tc>
        <w:tc>
          <w:tcPr>
            <w:tcW w:w="1616"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EDEDED" w:themeFill="accent3" w:themeFillTint="33"/>
            <w:vAlign w:val="center"/>
          </w:tcPr>
          <w:p w14:paraId="79549E42" w14:textId="77777777" w:rsidR="0047617A" w:rsidRPr="0096342A" w:rsidRDefault="00273F16" w:rsidP="0096342A">
            <w:pPr>
              <w:shd w:val="clear" w:color="auto" w:fill="auto"/>
              <w:ind w:left="0" w:right="0"/>
              <w:jc w:val="center"/>
              <w:rPr>
                <w:b/>
                <w:bCs/>
                <w:sz w:val="28"/>
                <w:szCs w:val="28"/>
              </w:rPr>
            </w:pPr>
            <w:r w:rsidRPr="0096342A">
              <w:rPr>
                <w:b/>
                <w:bCs/>
                <w:sz w:val="28"/>
                <w:szCs w:val="28"/>
              </w:rPr>
              <w:t>UNLIKELY</w:t>
            </w:r>
          </w:p>
          <w:p w14:paraId="36D62F0C" w14:textId="6B281CE2" w:rsidR="00273F16" w:rsidRPr="0096342A" w:rsidRDefault="00273F16" w:rsidP="0096342A">
            <w:pPr>
              <w:shd w:val="clear" w:color="auto" w:fill="auto"/>
              <w:ind w:left="0" w:right="0"/>
              <w:jc w:val="center"/>
              <w:rPr>
                <w:b/>
                <w:bCs/>
                <w:sz w:val="28"/>
                <w:szCs w:val="28"/>
              </w:rPr>
            </w:pPr>
            <w:r w:rsidRPr="0096342A">
              <w:rPr>
                <w:b/>
                <w:bCs/>
                <w:sz w:val="28"/>
                <w:szCs w:val="28"/>
              </w:rPr>
              <w:t>= 2</w:t>
            </w:r>
          </w:p>
        </w:tc>
        <w:tc>
          <w:tcPr>
            <w:tcW w:w="1616"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EDEDED" w:themeFill="accent3" w:themeFillTint="33"/>
            <w:vAlign w:val="center"/>
          </w:tcPr>
          <w:p w14:paraId="2A2705B8" w14:textId="77777777" w:rsidR="0047617A" w:rsidRPr="0096342A" w:rsidRDefault="00273F16" w:rsidP="0096342A">
            <w:pPr>
              <w:shd w:val="clear" w:color="auto" w:fill="auto"/>
              <w:ind w:left="0" w:right="0"/>
              <w:jc w:val="center"/>
              <w:rPr>
                <w:b/>
                <w:bCs/>
                <w:sz w:val="28"/>
                <w:szCs w:val="28"/>
              </w:rPr>
            </w:pPr>
            <w:r w:rsidRPr="0096342A">
              <w:rPr>
                <w:b/>
                <w:bCs/>
                <w:sz w:val="28"/>
                <w:szCs w:val="28"/>
              </w:rPr>
              <w:t>POSSIBLE</w:t>
            </w:r>
          </w:p>
          <w:p w14:paraId="51D7AFC2" w14:textId="6F3A8562" w:rsidR="00273F16" w:rsidRPr="0096342A" w:rsidRDefault="00273F16" w:rsidP="0096342A">
            <w:pPr>
              <w:shd w:val="clear" w:color="auto" w:fill="auto"/>
              <w:ind w:left="0" w:right="0"/>
              <w:jc w:val="center"/>
              <w:rPr>
                <w:b/>
                <w:bCs/>
                <w:sz w:val="28"/>
                <w:szCs w:val="28"/>
              </w:rPr>
            </w:pPr>
            <w:r w:rsidRPr="0096342A">
              <w:rPr>
                <w:b/>
                <w:bCs/>
                <w:sz w:val="28"/>
                <w:szCs w:val="28"/>
              </w:rPr>
              <w:t>= 3</w:t>
            </w:r>
          </w:p>
        </w:tc>
        <w:tc>
          <w:tcPr>
            <w:tcW w:w="1616"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EDEDED" w:themeFill="accent3" w:themeFillTint="33"/>
            <w:vAlign w:val="center"/>
          </w:tcPr>
          <w:p w14:paraId="38B4E939" w14:textId="77777777" w:rsidR="0047617A" w:rsidRPr="0096342A" w:rsidRDefault="00273F16" w:rsidP="0096342A">
            <w:pPr>
              <w:shd w:val="clear" w:color="auto" w:fill="auto"/>
              <w:ind w:left="0" w:right="0"/>
              <w:jc w:val="center"/>
              <w:rPr>
                <w:b/>
                <w:bCs/>
                <w:sz w:val="28"/>
                <w:szCs w:val="28"/>
              </w:rPr>
            </w:pPr>
            <w:r w:rsidRPr="0096342A">
              <w:rPr>
                <w:b/>
                <w:bCs/>
                <w:sz w:val="28"/>
                <w:szCs w:val="28"/>
              </w:rPr>
              <w:t>LIKELY</w:t>
            </w:r>
          </w:p>
          <w:p w14:paraId="5A7E7B7E" w14:textId="16770F6A" w:rsidR="00273F16" w:rsidRPr="0096342A" w:rsidRDefault="00273F16" w:rsidP="0096342A">
            <w:pPr>
              <w:shd w:val="clear" w:color="auto" w:fill="auto"/>
              <w:ind w:left="0" w:right="0"/>
              <w:jc w:val="center"/>
              <w:rPr>
                <w:b/>
                <w:bCs/>
                <w:sz w:val="28"/>
                <w:szCs w:val="28"/>
              </w:rPr>
            </w:pPr>
            <w:r w:rsidRPr="0096342A">
              <w:rPr>
                <w:b/>
                <w:bCs/>
                <w:sz w:val="28"/>
                <w:szCs w:val="28"/>
              </w:rPr>
              <w:t>= 4</w:t>
            </w:r>
          </w:p>
        </w:tc>
        <w:tc>
          <w:tcPr>
            <w:tcW w:w="1616"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EDEDED" w:themeFill="accent3" w:themeFillTint="33"/>
            <w:vAlign w:val="center"/>
          </w:tcPr>
          <w:p w14:paraId="780FEC54" w14:textId="77777777" w:rsidR="0047617A" w:rsidRPr="0096342A" w:rsidRDefault="00F92742" w:rsidP="0096342A">
            <w:pPr>
              <w:shd w:val="clear" w:color="auto" w:fill="auto"/>
              <w:ind w:left="0" w:right="0"/>
              <w:jc w:val="center"/>
              <w:rPr>
                <w:b/>
                <w:bCs/>
                <w:sz w:val="28"/>
                <w:szCs w:val="28"/>
              </w:rPr>
            </w:pPr>
            <w:r w:rsidRPr="0096342A">
              <w:rPr>
                <w:b/>
                <w:bCs/>
                <w:sz w:val="28"/>
                <w:szCs w:val="28"/>
              </w:rPr>
              <w:t>HIGH</w:t>
            </w:r>
          </w:p>
          <w:p w14:paraId="41547EB2" w14:textId="15CA3989" w:rsidR="00F92742" w:rsidRPr="0096342A" w:rsidRDefault="00F92742" w:rsidP="0096342A">
            <w:pPr>
              <w:shd w:val="clear" w:color="auto" w:fill="auto"/>
              <w:ind w:left="0" w:right="0"/>
              <w:jc w:val="center"/>
              <w:rPr>
                <w:b/>
                <w:bCs/>
                <w:sz w:val="28"/>
                <w:szCs w:val="28"/>
              </w:rPr>
            </w:pPr>
            <w:r w:rsidRPr="0096342A">
              <w:rPr>
                <w:b/>
                <w:bCs/>
                <w:sz w:val="28"/>
                <w:szCs w:val="28"/>
              </w:rPr>
              <w:t>= 5</w:t>
            </w:r>
          </w:p>
        </w:tc>
      </w:tr>
      <w:tr w:rsidR="0047617A" w14:paraId="4770093B" w14:textId="77777777" w:rsidTr="003C326E">
        <w:trPr>
          <w:trHeight w:val="457"/>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1AC05D8" w14:textId="38D80ABA" w:rsidR="0047617A" w:rsidRPr="002F454C" w:rsidRDefault="00D24586" w:rsidP="0096342A">
            <w:pPr>
              <w:shd w:val="clear" w:color="auto" w:fill="auto"/>
              <w:ind w:left="0"/>
              <w:rPr>
                <w:sz w:val="22"/>
                <w:szCs w:val="22"/>
              </w:rPr>
            </w:pPr>
            <w:r w:rsidRPr="002F454C">
              <w:rPr>
                <w:sz w:val="22"/>
                <w:szCs w:val="22"/>
              </w:rPr>
              <w:t xml:space="preserve">Level of consequence </w:t>
            </w:r>
            <w:r w:rsidRPr="002F454C">
              <w:rPr>
                <w:sz w:val="22"/>
                <w:szCs w:val="22"/>
              </w:rPr>
              <w:sym w:font="Wingdings" w:char="F0EA"/>
            </w:r>
          </w:p>
        </w:tc>
        <w:tc>
          <w:tcPr>
            <w:tcW w:w="1616" w:type="dxa"/>
            <w:vMerge/>
            <w:tcBorders>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tcPr>
          <w:p w14:paraId="3F68EF02" w14:textId="77777777" w:rsidR="0047617A" w:rsidRDefault="0047617A" w:rsidP="009076A4">
            <w:pPr>
              <w:shd w:val="clear" w:color="auto" w:fill="auto"/>
              <w:ind w:left="0"/>
            </w:pPr>
          </w:p>
        </w:tc>
        <w:tc>
          <w:tcPr>
            <w:tcW w:w="1616" w:type="dxa"/>
            <w:vMerge/>
            <w:tcBorders>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tcPr>
          <w:p w14:paraId="37A5FAC5" w14:textId="77777777" w:rsidR="0047617A" w:rsidRDefault="0047617A" w:rsidP="009076A4">
            <w:pPr>
              <w:shd w:val="clear" w:color="auto" w:fill="auto"/>
              <w:ind w:left="0"/>
            </w:pPr>
          </w:p>
        </w:tc>
        <w:tc>
          <w:tcPr>
            <w:tcW w:w="1616" w:type="dxa"/>
            <w:vMerge/>
            <w:tcBorders>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tcPr>
          <w:p w14:paraId="75921647" w14:textId="77777777" w:rsidR="0047617A" w:rsidRDefault="0047617A" w:rsidP="009076A4">
            <w:pPr>
              <w:shd w:val="clear" w:color="auto" w:fill="auto"/>
              <w:ind w:left="0"/>
            </w:pPr>
          </w:p>
        </w:tc>
        <w:tc>
          <w:tcPr>
            <w:tcW w:w="1616" w:type="dxa"/>
            <w:vMerge/>
            <w:tcBorders>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tcPr>
          <w:p w14:paraId="006DA346" w14:textId="77777777" w:rsidR="0047617A" w:rsidRDefault="0047617A" w:rsidP="009076A4">
            <w:pPr>
              <w:shd w:val="clear" w:color="auto" w:fill="auto"/>
              <w:ind w:left="0"/>
            </w:pPr>
          </w:p>
        </w:tc>
        <w:tc>
          <w:tcPr>
            <w:tcW w:w="1616" w:type="dxa"/>
            <w:vMerge/>
            <w:tcBorders>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tcPr>
          <w:p w14:paraId="091D631D" w14:textId="77777777" w:rsidR="0047617A" w:rsidRDefault="0047617A" w:rsidP="009076A4">
            <w:pPr>
              <w:shd w:val="clear" w:color="auto" w:fill="auto"/>
              <w:ind w:left="0"/>
            </w:pPr>
          </w:p>
        </w:tc>
      </w:tr>
      <w:tr w:rsidR="003C326E" w14:paraId="0AC7C36F" w14:textId="77777777" w:rsidTr="003C326E">
        <w:trPr>
          <w:trHeight w:val="601"/>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01EFC88" w14:textId="57D6DECE" w:rsidR="000D72F6" w:rsidRPr="0096342A" w:rsidRDefault="00F92742" w:rsidP="0096342A">
            <w:pPr>
              <w:shd w:val="clear" w:color="auto" w:fill="auto"/>
              <w:ind w:left="0"/>
              <w:rPr>
                <w:b/>
                <w:bCs/>
                <w:sz w:val="26"/>
                <w:szCs w:val="26"/>
              </w:rPr>
            </w:pPr>
            <w:r w:rsidRPr="0096342A">
              <w:rPr>
                <w:b/>
                <w:bCs/>
                <w:sz w:val="26"/>
                <w:szCs w:val="26"/>
              </w:rPr>
              <w:t>NEGLIGIBLE = 1</w:t>
            </w:r>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2FCAB257" w14:textId="72FCB386" w:rsidR="000D72F6" w:rsidRPr="00380C9B" w:rsidRDefault="00C27579" w:rsidP="0096342A">
            <w:pPr>
              <w:shd w:val="clear" w:color="auto" w:fill="auto"/>
              <w:ind w:left="0" w:right="0"/>
              <w:jc w:val="center"/>
              <w:rPr>
                <w:b/>
                <w:bCs/>
                <w:sz w:val="40"/>
                <w:szCs w:val="40"/>
              </w:rPr>
            </w:pPr>
            <w:r w:rsidRPr="00380C9B">
              <w:rPr>
                <w:b/>
                <w:bCs/>
                <w:sz w:val="40"/>
                <w:szCs w:val="40"/>
              </w:rPr>
              <w:t xml:space="preserve">1 </w:t>
            </w:r>
            <w:sdt>
              <w:sdtPr>
                <w:rPr>
                  <w:b/>
                  <w:bCs/>
                  <w:sz w:val="48"/>
                  <w:szCs w:val="48"/>
                </w:rPr>
                <w:id w:val="605390273"/>
                <w14:checkbox>
                  <w14:checked w14:val="0"/>
                  <w14:checkedState w14:val="00FE" w14:font="Wingdings"/>
                  <w14:uncheckedState w14:val="2610" w14:font="MS Gothic"/>
                </w14:checkbox>
              </w:sdtPr>
              <w:sdtContent>
                <w:r w:rsidR="008C7770">
                  <w:rPr>
                    <w:rFonts w:ascii="MS Gothic" w:eastAsia="MS Gothic" w:hAnsi="MS Gothic" w:hint="eastAsia"/>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0E2891A5" w14:textId="6C386C6F" w:rsidR="000D72F6" w:rsidRPr="00380C9B" w:rsidRDefault="00AD0683" w:rsidP="0096342A">
            <w:pPr>
              <w:shd w:val="clear" w:color="auto" w:fill="auto"/>
              <w:ind w:left="0" w:right="0"/>
              <w:jc w:val="center"/>
              <w:rPr>
                <w:b/>
                <w:bCs/>
                <w:sz w:val="40"/>
                <w:szCs w:val="40"/>
              </w:rPr>
            </w:pPr>
            <w:r w:rsidRPr="00380C9B">
              <w:rPr>
                <w:b/>
                <w:bCs/>
                <w:sz w:val="40"/>
                <w:szCs w:val="40"/>
              </w:rPr>
              <w:t xml:space="preserve">2 </w:t>
            </w:r>
            <w:sdt>
              <w:sdtPr>
                <w:rPr>
                  <w:b/>
                  <w:bCs/>
                  <w:sz w:val="48"/>
                  <w:szCs w:val="48"/>
                </w:rPr>
                <w:id w:val="406037575"/>
                <w:lock w:val="sdtLocked"/>
                <w14:checkbox>
                  <w14:checked w14:val="0"/>
                  <w14:checkedState w14:val="00FE" w14:font="Wingdings"/>
                  <w14:uncheckedState w14:val="2610" w14:font="MS Gothic"/>
                </w14:checkbox>
              </w:sdtPr>
              <w:sdtContent>
                <w:r w:rsidR="008C7770">
                  <w:rPr>
                    <w:rFonts w:ascii="MS Gothic" w:eastAsia="MS Gothic" w:hAnsi="MS Gothic" w:hint="eastAsia"/>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456818D8" w14:textId="3B02C353" w:rsidR="000D72F6" w:rsidRPr="00380C9B" w:rsidRDefault="00AD0683" w:rsidP="0096342A">
            <w:pPr>
              <w:shd w:val="clear" w:color="auto" w:fill="auto"/>
              <w:ind w:left="0" w:right="0"/>
              <w:jc w:val="center"/>
              <w:rPr>
                <w:b/>
                <w:bCs/>
                <w:sz w:val="40"/>
                <w:szCs w:val="40"/>
              </w:rPr>
            </w:pPr>
            <w:r w:rsidRPr="00380C9B">
              <w:rPr>
                <w:b/>
                <w:bCs/>
                <w:sz w:val="40"/>
                <w:szCs w:val="40"/>
              </w:rPr>
              <w:t xml:space="preserve">3 </w:t>
            </w:r>
            <w:sdt>
              <w:sdtPr>
                <w:rPr>
                  <w:rFonts w:ascii="MS Gothic" w:eastAsia="MS Gothic" w:hAnsi="MS Gothic"/>
                  <w:b/>
                  <w:bCs/>
                  <w:sz w:val="40"/>
                  <w:szCs w:val="40"/>
                </w:rPr>
                <w:id w:val="-1685358882"/>
                <w:lock w:val="sdtLocked"/>
                <w14:checkbox>
                  <w14:checked w14:val="0"/>
                  <w14:checkedState w14:val="00FE" w14:font="Wingdings"/>
                  <w14:uncheckedState w14:val="2610" w14:font="MS Gothic"/>
                </w14:checkbox>
              </w:sdtPr>
              <w:sdtContent>
                <w:r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458DEF42" w14:textId="54E5F217" w:rsidR="000D72F6" w:rsidRPr="00380C9B" w:rsidRDefault="00AD0683" w:rsidP="0096342A">
            <w:pPr>
              <w:shd w:val="clear" w:color="auto" w:fill="auto"/>
              <w:ind w:left="0" w:right="0"/>
              <w:jc w:val="center"/>
              <w:rPr>
                <w:b/>
                <w:bCs/>
                <w:sz w:val="40"/>
                <w:szCs w:val="40"/>
              </w:rPr>
            </w:pPr>
            <w:r w:rsidRPr="00380C9B">
              <w:rPr>
                <w:b/>
                <w:bCs/>
                <w:sz w:val="40"/>
                <w:szCs w:val="40"/>
              </w:rPr>
              <w:t xml:space="preserve">4 </w:t>
            </w:r>
            <w:sdt>
              <w:sdtPr>
                <w:rPr>
                  <w:rFonts w:ascii="MS Gothic" w:eastAsia="MS Gothic" w:hAnsi="MS Gothic"/>
                  <w:b/>
                  <w:bCs/>
                  <w:sz w:val="48"/>
                  <w:szCs w:val="48"/>
                </w:rPr>
                <w:id w:val="574171442"/>
                <w:lock w:val="sdtLocked"/>
                <w14:checkbox>
                  <w14:checked w14:val="0"/>
                  <w14:checkedState w14:val="00FE" w14:font="Wingdings"/>
                  <w14:uncheckedState w14:val="2610" w14:font="MS Gothic"/>
                </w14:checkbox>
              </w:sdtPr>
              <w:sdtContent>
                <w:r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71209A2E" w14:textId="747A56E5" w:rsidR="000D72F6" w:rsidRPr="00380C9B" w:rsidRDefault="00AD0683" w:rsidP="0096342A">
            <w:pPr>
              <w:shd w:val="clear" w:color="auto" w:fill="auto"/>
              <w:ind w:left="0" w:right="0"/>
              <w:jc w:val="center"/>
              <w:rPr>
                <w:b/>
                <w:bCs/>
                <w:sz w:val="40"/>
                <w:szCs w:val="40"/>
              </w:rPr>
            </w:pPr>
            <w:r w:rsidRPr="00380C9B">
              <w:rPr>
                <w:b/>
                <w:bCs/>
                <w:sz w:val="40"/>
                <w:szCs w:val="40"/>
              </w:rPr>
              <w:t xml:space="preserve">5 </w:t>
            </w:r>
            <w:sdt>
              <w:sdtPr>
                <w:rPr>
                  <w:rFonts w:ascii="MS Gothic" w:eastAsia="MS Gothic" w:hAnsi="MS Gothic"/>
                  <w:b/>
                  <w:bCs/>
                  <w:sz w:val="48"/>
                  <w:szCs w:val="48"/>
                </w:rPr>
                <w:id w:val="-248355184"/>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r>
      <w:tr w:rsidR="003C326E" w14:paraId="15D024C0" w14:textId="77777777" w:rsidTr="003C326E">
        <w:trPr>
          <w:trHeight w:val="601"/>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2CA14261" w14:textId="0E9E1E42" w:rsidR="000D72F6" w:rsidRPr="0096342A" w:rsidRDefault="00424D9F" w:rsidP="0096342A">
            <w:pPr>
              <w:shd w:val="clear" w:color="auto" w:fill="auto"/>
              <w:ind w:left="0"/>
              <w:rPr>
                <w:b/>
                <w:bCs/>
                <w:sz w:val="26"/>
                <w:szCs w:val="26"/>
              </w:rPr>
            </w:pPr>
            <w:r w:rsidRPr="0096342A">
              <w:rPr>
                <w:b/>
                <w:bCs/>
                <w:sz w:val="26"/>
                <w:szCs w:val="26"/>
              </w:rPr>
              <w:t>MINOR = 2</w:t>
            </w:r>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417C60E6" w14:textId="1D700CA3" w:rsidR="000D72F6" w:rsidRPr="00380C9B" w:rsidRDefault="006F34C7" w:rsidP="0096342A">
            <w:pPr>
              <w:shd w:val="clear" w:color="auto" w:fill="auto"/>
              <w:ind w:left="0" w:right="0"/>
              <w:jc w:val="center"/>
              <w:rPr>
                <w:b/>
                <w:bCs/>
                <w:sz w:val="40"/>
                <w:szCs w:val="40"/>
              </w:rPr>
            </w:pPr>
            <w:r w:rsidRPr="00380C9B">
              <w:rPr>
                <w:b/>
                <w:bCs/>
                <w:sz w:val="40"/>
                <w:szCs w:val="40"/>
              </w:rPr>
              <w:t xml:space="preserve">2 </w:t>
            </w:r>
            <w:sdt>
              <w:sdtPr>
                <w:rPr>
                  <w:rFonts w:ascii="MS Gothic" w:eastAsia="MS Gothic" w:hAnsi="MS Gothic"/>
                  <w:b/>
                  <w:bCs/>
                  <w:sz w:val="48"/>
                  <w:szCs w:val="48"/>
                </w:rPr>
                <w:id w:val="-462971516"/>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5B9E3357" w14:textId="55A78C75" w:rsidR="000D72F6" w:rsidRPr="00380C9B" w:rsidRDefault="006F34C7" w:rsidP="0096342A">
            <w:pPr>
              <w:shd w:val="clear" w:color="auto" w:fill="auto"/>
              <w:ind w:left="0" w:right="0"/>
              <w:jc w:val="center"/>
              <w:rPr>
                <w:b/>
                <w:bCs/>
                <w:sz w:val="40"/>
                <w:szCs w:val="40"/>
              </w:rPr>
            </w:pPr>
            <w:r w:rsidRPr="00380C9B">
              <w:rPr>
                <w:b/>
                <w:bCs/>
                <w:sz w:val="40"/>
                <w:szCs w:val="40"/>
              </w:rPr>
              <w:t xml:space="preserve">4 </w:t>
            </w:r>
            <w:sdt>
              <w:sdtPr>
                <w:rPr>
                  <w:rFonts w:ascii="MS Gothic" w:eastAsia="MS Gothic" w:hAnsi="MS Gothic"/>
                  <w:b/>
                  <w:bCs/>
                  <w:sz w:val="48"/>
                  <w:szCs w:val="48"/>
                </w:rPr>
                <w:id w:val="-1988079788"/>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5F247E00" w14:textId="04710939" w:rsidR="000D72F6" w:rsidRPr="00380C9B" w:rsidRDefault="006F34C7" w:rsidP="0096342A">
            <w:pPr>
              <w:shd w:val="clear" w:color="auto" w:fill="auto"/>
              <w:ind w:left="0" w:right="0"/>
              <w:jc w:val="center"/>
              <w:rPr>
                <w:b/>
                <w:bCs/>
                <w:sz w:val="40"/>
                <w:szCs w:val="40"/>
              </w:rPr>
            </w:pPr>
            <w:r w:rsidRPr="00380C9B">
              <w:rPr>
                <w:b/>
                <w:bCs/>
                <w:sz w:val="40"/>
                <w:szCs w:val="40"/>
              </w:rPr>
              <w:t xml:space="preserve">6 </w:t>
            </w:r>
            <w:sdt>
              <w:sdtPr>
                <w:rPr>
                  <w:rFonts w:ascii="MS Gothic" w:eastAsia="MS Gothic" w:hAnsi="MS Gothic"/>
                  <w:b/>
                  <w:bCs/>
                  <w:sz w:val="48"/>
                  <w:szCs w:val="48"/>
                </w:rPr>
                <w:id w:val="-1080212326"/>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1602A756" w14:textId="4AE92610" w:rsidR="000D72F6" w:rsidRPr="00380C9B" w:rsidRDefault="006F34C7" w:rsidP="0096342A">
            <w:pPr>
              <w:shd w:val="clear" w:color="auto" w:fill="auto"/>
              <w:ind w:left="0" w:right="0"/>
              <w:jc w:val="center"/>
              <w:rPr>
                <w:b/>
                <w:bCs/>
                <w:sz w:val="40"/>
                <w:szCs w:val="40"/>
              </w:rPr>
            </w:pPr>
            <w:r w:rsidRPr="00380C9B">
              <w:rPr>
                <w:b/>
                <w:bCs/>
                <w:sz w:val="40"/>
                <w:szCs w:val="40"/>
              </w:rPr>
              <w:t xml:space="preserve">8 </w:t>
            </w:r>
            <w:sdt>
              <w:sdtPr>
                <w:rPr>
                  <w:rFonts w:ascii="MS Gothic" w:eastAsia="MS Gothic" w:hAnsi="MS Gothic"/>
                  <w:b/>
                  <w:bCs/>
                  <w:sz w:val="48"/>
                  <w:szCs w:val="48"/>
                </w:rPr>
                <w:id w:val="2106376762"/>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7CAAC" w:themeFill="accent2" w:themeFillTint="66"/>
            <w:vAlign w:val="center"/>
          </w:tcPr>
          <w:p w14:paraId="7EDA3FD7" w14:textId="6308B238" w:rsidR="000D72F6" w:rsidRPr="00380C9B" w:rsidRDefault="006F34C7" w:rsidP="0096342A">
            <w:pPr>
              <w:shd w:val="clear" w:color="auto" w:fill="auto"/>
              <w:ind w:left="0" w:right="0"/>
              <w:jc w:val="center"/>
              <w:rPr>
                <w:b/>
                <w:bCs/>
                <w:sz w:val="40"/>
                <w:szCs w:val="40"/>
              </w:rPr>
            </w:pPr>
            <w:r w:rsidRPr="00380C9B">
              <w:rPr>
                <w:b/>
                <w:bCs/>
                <w:sz w:val="40"/>
                <w:szCs w:val="40"/>
              </w:rPr>
              <w:t xml:space="preserve">10 </w:t>
            </w:r>
            <w:sdt>
              <w:sdtPr>
                <w:rPr>
                  <w:rFonts w:ascii="MS Gothic" w:eastAsia="MS Gothic" w:hAnsi="MS Gothic"/>
                  <w:b/>
                  <w:bCs/>
                  <w:sz w:val="48"/>
                  <w:szCs w:val="48"/>
                </w:rPr>
                <w:id w:val="-98644750"/>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r>
      <w:tr w:rsidR="003C326E" w14:paraId="17BBA85B" w14:textId="77777777" w:rsidTr="003C326E">
        <w:trPr>
          <w:trHeight w:val="601"/>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D1EA726" w14:textId="1EE13CA0" w:rsidR="000D72F6" w:rsidRPr="0096342A" w:rsidRDefault="00C27579" w:rsidP="0096342A">
            <w:pPr>
              <w:shd w:val="clear" w:color="auto" w:fill="auto"/>
              <w:ind w:left="0"/>
              <w:rPr>
                <w:b/>
                <w:bCs/>
                <w:sz w:val="26"/>
                <w:szCs w:val="26"/>
              </w:rPr>
            </w:pPr>
            <w:r w:rsidRPr="0096342A">
              <w:rPr>
                <w:b/>
                <w:bCs/>
                <w:sz w:val="26"/>
                <w:szCs w:val="26"/>
              </w:rPr>
              <w:t>MODERATE = 3</w:t>
            </w:r>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4BFF4EFF" w14:textId="614308C6" w:rsidR="000D72F6" w:rsidRPr="00380C9B" w:rsidRDefault="006F34C7" w:rsidP="0096342A">
            <w:pPr>
              <w:shd w:val="clear" w:color="auto" w:fill="auto"/>
              <w:ind w:left="0" w:right="0"/>
              <w:jc w:val="center"/>
              <w:rPr>
                <w:b/>
                <w:bCs/>
                <w:sz w:val="40"/>
                <w:szCs w:val="40"/>
              </w:rPr>
            </w:pPr>
            <w:r w:rsidRPr="00380C9B">
              <w:rPr>
                <w:b/>
                <w:bCs/>
                <w:sz w:val="40"/>
                <w:szCs w:val="40"/>
              </w:rPr>
              <w:t xml:space="preserve">3 </w:t>
            </w:r>
            <w:sdt>
              <w:sdtPr>
                <w:rPr>
                  <w:rFonts w:ascii="MS Gothic" w:eastAsia="MS Gothic" w:hAnsi="MS Gothic"/>
                  <w:b/>
                  <w:bCs/>
                  <w:sz w:val="48"/>
                  <w:szCs w:val="48"/>
                </w:rPr>
                <w:id w:val="850464699"/>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1C865F96" w14:textId="28E31246" w:rsidR="000D72F6" w:rsidRPr="00380C9B" w:rsidRDefault="006F34C7" w:rsidP="0096342A">
            <w:pPr>
              <w:shd w:val="clear" w:color="auto" w:fill="auto"/>
              <w:ind w:left="0" w:right="0"/>
              <w:jc w:val="center"/>
              <w:rPr>
                <w:b/>
                <w:bCs/>
                <w:sz w:val="40"/>
                <w:szCs w:val="40"/>
              </w:rPr>
            </w:pPr>
            <w:r w:rsidRPr="00380C9B">
              <w:rPr>
                <w:b/>
                <w:bCs/>
                <w:sz w:val="40"/>
                <w:szCs w:val="40"/>
              </w:rPr>
              <w:t xml:space="preserve">6 </w:t>
            </w:r>
            <w:sdt>
              <w:sdtPr>
                <w:rPr>
                  <w:rFonts w:ascii="MS Gothic" w:eastAsia="MS Gothic" w:hAnsi="MS Gothic"/>
                  <w:b/>
                  <w:bCs/>
                  <w:sz w:val="48"/>
                  <w:szCs w:val="48"/>
                </w:rPr>
                <w:id w:val="1102761146"/>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7CAAC" w:themeFill="accent2" w:themeFillTint="66"/>
            <w:vAlign w:val="center"/>
          </w:tcPr>
          <w:p w14:paraId="6A0DB3E3" w14:textId="6CCF7E86" w:rsidR="000D72F6" w:rsidRPr="00380C9B" w:rsidRDefault="006F34C7" w:rsidP="0096342A">
            <w:pPr>
              <w:shd w:val="clear" w:color="auto" w:fill="auto"/>
              <w:ind w:left="0" w:right="0"/>
              <w:jc w:val="center"/>
              <w:rPr>
                <w:b/>
                <w:bCs/>
                <w:sz w:val="40"/>
                <w:szCs w:val="40"/>
              </w:rPr>
            </w:pPr>
            <w:r w:rsidRPr="00380C9B">
              <w:rPr>
                <w:b/>
                <w:bCs/>
                <w:sz w:val="40"/>
                <w:szCs w:val="40"/>
              </w:rPr>
              <w:t xml:space="preserve">9 </w:t>
            </w:r>
            <w:sdt>
              <w:sdtPr>
                <w:rPr>
                  <w:rFonts w:ascii="MS Gothic" w:eastAsia="MS Gothic" w:hAnsi="MS Gothic"/>
                  <w:b/>
                  <w:bCs/>
                  <w:sz w:val="48"/>
                  <w:szCs w:val="48"/>
                </w:rPr>
                <w:id w:val="733676486"/>
                <w:lock w:val="sdtLocked"/>
                <w14:checkbox>
                  <w14:checked w14:val="1"/>
                  <w14:checkedState w14:val="00FE" w14:font="Wingdings"/>
                  <w14:uncheckedState w14:val="2610" w14:font="MS Gothic"/>
                </w14:checkbox>
              </w:sdtPr>
              <w:sdtContent>
                <w:r w:rsidR="00AA6A21">
                  <w:rPr>
                    <w:rFonts w:ascii="MS Gothic" w:eastAsia="MS Gothic" w:hAnsi="MS Gothic"/>
                    <w:b/>
                    <w:bCs/>
                    <w:sz w:val="48"/>
                    <w:szCs w:val="48"/>
                  </w:rPr>
                  <w:sym w:font="Wingdings" w:char="F0FE"/>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7CAAC" w:themeFill="accent2" w:themeFillTint="66"/>
            <w:vAlign w:val="center"/>
          </w:tcPr>
          <w:p w14:paraId="2ABB06B9" w14:textId="1DB849B2" w:rsidR="000D72F6" w:rsidRPr="00380C9B" w:rsidRDefault="006F34C7" w:rsidP="0096342A">
            <w:pPr>
              <w:shd w:val="clear" w:color="auto" w:fill="auto"/>
              <w:ind w:left="0" w:right="0"/>
              <w:jc w:val="center"/>
              <w:rPr>
                <w:b/>
                <w:bCs/>
                <w:sz w:val="40"/>
                <w:szCs w:val="40"/>
              </w:rPr>
            </w:pPr>
            <w:r w:rsidRPr="00380C9B">
              <w:rPr>
                <w:b/>
                <w:bCs/>
                <w:sz w:val="40"/>
                <w:szCs w:val="40"/>
              </w:rPr>
              <w:t xml:space="preserve">12 </w:t>
            </w:r>
            <w:sdt>
              <w:sdtPr>
                <w:rPr>
                  <w:rFonts w:ascii="MS Gothic" w:eastAsia="MS Gothic" w:hAnsi="MS Gothic"/>
                  <w:b/>
                  <w:bCs/>
                  <w:sz w:val="48"/>
                  <w:szCs w:val="48"/>
                </w:rPr>
                <w:id w:val="-505516511"/>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63FDB954" w14:textId="7485D2E3" w:rsidR="000D72F6" w:rsidRPr="00380C9B" w:rsidRDefault="006F34C7" w:rsidP="0096342A">
            <w:pPr>
              <w:shd w:val="clear" w:color="auto" w:fill="auto"/>
              <w:ind w:left="0" w:right="0"/>
              <w:jc w:val="center"/>
              <w:rPr>
                <w:b/>
                <w:bCs/>
                <w:sz w:val="40"/>
                <w:szCs w:val="40"/>
              </w:rPr>
            </w:pPr>
            <w:r w:rsidRPr="00380C9B">
              <w:rPr>
                <w:b/>
                <w:bCs/>
                <w:sz w:val="40"/>
                <w:szCs w:val="40"/>
              </w:rPr>
              <w:t xml:space="preserve">15 </w:t>
            </w:r>
            <w:sdt>
              <w:sdtPr>
                <w:rPr>
                  <w:rFonts w:ascii="MS Gothic" w:eastAsia="MS Gothic" w:hAnsi="MS Gothic"/>
                  <w:b/>
                  <w:bCs/>
                  <w:sz w:val="48"/>
                  <w:szCs w:val="48"/>
                </w:rPr>
                <w:id w:val="1475181385"/>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r>
      <w:tr w:rsidR="003C326E" w14:paraId="1D9541D6" w14:textId="77777777" w:rsidTr="003C326E">
        <w:trPr>
          <w:trHeight w:val="601"/>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536608F" w14:textId="0EE18D34" w:rsidR="000D72F6" w:rsidRPr="0096342A" w:rsidRDefault="00C27579" w:rsidP="0096342A">
            <w:pPr>
              <w:shd w:val="clear" w:color="auto" w:fill="auto"/>
              <w:ind w:left="0"/>
              <w:rPr>
                <w:b/>
                <w:bCs/>
                <w:sz w:val="26"/>
                <w:szCs w:val="26"/>
              </w:rPr>
            </w:pPr>
            <w:r w:rsidRPr="0096342A">
              <w:rPr>
                <w:b/>
                <w:bCs/>
                <w:sz w:val="26"/>
                <w:szCs w:val="26"/>
              </w:rPr>
              <w:t>MAJOR = 4</w:t>
            </w:r>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62231BF3" w14:textId="21FB2AFE" w:rsidR="000D72F6" w:rsidRPr="00380C9B" w:rsidRDefault="006F34C7" w:rsidP="0096342A">
            <w:pPr>
              <w:shd w:val="clear" w:color="auto" w:fill="auto"/>
              <w:ind w:left="0" w:right="0"/>
              <w:jc w:val="center"/>
              <w:rPr>
                <w:b/>
                <w:bCs/>
                <w:sz w:val="40"/>
                <w:szCs w:val="40"/>
              </w:rPr>
            </w:pPr>
            <w:r w:rsidRPr="00380C9B">
              <w:rPr>
                <w:b/>
                <w:bCs/>
                <w:sz w:val="40"/>
                <w:szCs w:val="40"/>
              </w:rPr>
              <w:t xml:space="preserve">4 </w:t>
            </w:r>
            <w:sdt>
              <w:sdtPr>
                <w:rPr>
                  <w:rFonts w:ascii="MS Gothic" w:eastAsia="MS Gothic" w:hAnsi="MS Gothic"/>
                  <w:b/>
                  <w:bCs/>
                  <w:sz w:val="48"/>
                  <w:szCs w:val="48"/>
                </w:rPr>
                <w:id w:val="-739643094"/>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77F4167C" w14:textId="5BEBFC4B" w:rsidR="000D72F6" w:rsidRPr="00380C9B" w:rsidRDefault="00CF784B" w:rsidP="0096342A">
            <w:pPr>
              <w:shd w:val="clear" w:color="auto" w:fill="auto"/>
              <w:ind w:left="0" w:right="0"/>
              <w:jc w:val="center"/>
              <w:rPr>
                <w:b/>
                <w:bCs/>
                <w:sz w:val="40"/>
                <w:szCs w:val="40"/>
              </w:rPr>
            </w:pPr>
            <w:r w:rsidRPr="00380C9B">
              <w:rPr>
                <w:b/>
                <w:bCs/>
                <w:sz w:val="40"/>
                <w:szCs w:val="40"/>
              </w:rPr>
              <w:t xml:space="preserve">8 </w:t>
            </w:r>
            <w:sdt>
              <w:sdtPr>
                <w:rPr>
                  <w:rFonts w:ascii="MS Gothic" w:eastAsia="MS Gothic" w:hAnsi="MS Gothic"/>
                  <w:b/>
                  <w:bCs/>
                  <w:sz w:val="48"/>
                  <w:szCs w:val="48"/>
                </w:rPr>
                <w:id w:val="-552236222"/>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7CAAC" w:themeFill="accent2" w:themeFillTint="66"/>
            <w:vAlign w:val="center"/>
          </w:tcPr>
          <w:p w14:paraId="6A0F91C0" w14:textId="1DC320BA" w:rsidR="000D72F6" w:rsidRPr="00380C9B" w:rsidRDefault="00CF784B" w:rsidP="0096342A">
            <w:pPr>
              <w:shd w:val="clear" w:color="auto" w:fill="auto"/>
              <w:ind w:left="0" w:right="0"/>
              <w:jc w:val="center"/>
              <w:rPr>
                <w:b/>
                <w:bCs/>
                <w:sz w:val="40"/>
                <w:szCs w:val="40"/>
              </w:rPr>
            </w:pPr>
            <w:r w:rsidRPr="00380C9B">
              <w:rPr>
                <w:b/>
                <w:bCs/>
                <w:sz w:val="40"/>
                <w:szCs w:val="40"/>
              </w:rPr>
              <w:t xml:space="preserve">12 </w:t>
            </w:r>
            <w:sdt>
              <w:sdtPr>
                <w:rPr>
                  <w:rFonts w:ascii="MS Gothic" w:eastAsia="MS Gothic" w:hAnsi="MS Gothic"/>
                  <w:b/>
                  <w:bCs/>
                  <w:sz w:val="48"/>
                  <w:szCs w:val="48"/>
                </w:rPr>
                <w:id w:val="-511442884"/>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72575295" w14:textId="2F7009FE" w:rsidR="000D72F6" w:rsidRPr="00380C9B" w:rsidRDefault="00CF784B" w:rsidP="0096342A">
            <w:pPr>
              <w:shd w:val="clear" w:color="auto" w:fill="auto"/>
              <w:ind w:left="0" w:right="0"/>
              <w:jc w:val="center"/>
              <w:rPr>
                <w:b/>
                <w:bCs/>
                <w:sz w:val="40"/>
                <w:szCs w:val="40"/>
              </w:rPr>
            </w:pPr>
            <w:r w:rsidRPr="00380C9B">
              <w:rPr>
                <w:b/>
                <w:bCs/>
                <w:sz w:val="40"/>
                <w:szCs w:val="40"/>
              </w:rPr>
              <w:t xml:space="preserve">16 </w:t>
            </w:r>
            <w:sdt>
              <w:sdtPr>
                <w:rPr>
                  <w:rFonts w:ascii="MS Gothic" w:eastAsia="MS Gothic" w:hAnsi="MS Gothic"/>
                  <w:b/>
                  <w:bCs/>
                  <w:sz w:val="48"/>
                  <w:szCs w:val="48"/>
                </w:rPr>
                <w:id w:val="-1607108959"/>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1B08042F" w14:textId="04586202" w:rsidR="000D72F6" w:rsidRPr="00380C9B" w:rsidRDefault="00CF784B" w:rsidP="0096342A">
            <w:pPr>
              <w:shd w:val="clear" w:color="auto" w:fill="auto"/>
              <w:ind w:left="0" w:right="0"/>
              <w:jc w:val="center"/>
              <w:rPr>
                <w:b/>
                <w:bCs/>
                <w:sz w:val="40"/>
                <w:szCs w:val="40"/>
              </w:rPr>
            </w:pPr>
            <w:r w:rsidRPr="00380C9B">
              <w:rPr>
                <w:b/>
                <w:bCs/>
                <w:sz w:val="40"/>
                <w:szCs w:val="40"/>
              </w:rPr>
              <w:t xml:space="preserve">20 </w:t>
            </w:r>
            <w:sdt>
              <w:sdtPr>
                <w:rPr>
                  <w:rFonts w:ascii="MS Gothic" w:eastAsia="MS Gothic" w:hAnsi="MS Gothic"/>
                  <w:b/>
                  <w:bCs/>
                  <w:sz w:val="48"/>
                  <w:szCs w:val="48"/>
                </w:rPr>
                <w:id w:val="1762489708"/>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r>
      <w:tr w:rsidR="003C326E" w14:paraId="7248D088" w14:textId="77777777" w:rsidTr="003C326E">
        <w:trPr>
          <w:trHeight w:val="601"/>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20B8284" w14:textId="523D2ADD" w:rsidR="000D72F6" w:rsidRPr="0096342A" w:rsidRDefault="00C27579" w:rsidP="0096342A">
            <w:pPr>
              <w:shd w:val="clear" w:color="auto" w:fill="auto"/>
              <w:ind w:left="0"/>
              <w:rPr>
                <w:b/>
                <w:bCs/>
                <w:sz w:val="26"/>
                <w:szCs w:val="26"/>
              </w:rPr>
            </w:pPr>
            <w:r w:rsidRPr="0096342A">
              <w:rPr>
                <w:b/>
                <w:bCs/>
                <w:sz w:val="26"/>
                <w:szCs w:val="26"/>
              </w:rPr>
              <w:t>CATASTROPHIC = 5</w:t>
            </w:r>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0E9AB848" w14:textId="03E1EED7" w:rsidR="000D72F6" w:rsidRPr="00380C9B" w:rsidRDefault="00CF784B" w:rsidP="0096342A">
            <w:pPr>
              <w:shd w:val="clear" w:color="auto" w:fill="auto"/>
              <w:ind w:left="0" w:right="0"/>
              <w:jc w:val="center"/>
              <w:rPr>
                <w:b/>
                <w:bCs/>
                <w:sz w:val="40"/>
                <w:szCs w:val="40"/>
              </w:rPr>
            </w:pPr>
            <w:r w:rsidRPr="00380C9B">
              <w:rPr>
                <w:b/>
                <w:bCs/>
                <w:sz w:val="40"/>
                <w:szCs w:val="40"/>
              </w:rPr>
              <w:t xml:space="preserve">5 </w:t>
            </w:r>
            <w:sdt>
              <w:sdtPr>
                <w:rPr>
                  <w:rFonts w:ascii="MS Gothic" w:eastAsia="MS Gothic" w:hAnsi="MS Gothic"/>
                  <w:b/>
                  <w:bCs/>
                  <w:sz w:val="48"/>
                  <w:szCs w:val="48"/>
                </w:rPr>
                <w:id w:val="1256483469"/>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7CAAC" w:themeFill="accent2" w:themeFillTint="66"/>
            <w:vAlign w:val="center"/>
          </w:tcPr>
          <w:p w14:paraId="609C49B8" w14:textId="583CE985" w:rsidR="000D72F6" w:rsidRPr="00380C9B" w:rsidRDefault="00CF784B" w:rsidP="0096342A">
            <w:pPr>
              <w:shd w:val="clear" w:color="auto" w:fill="auto"/>
              <w:ind w:left="0" w:right="0"/>
              <w:jc w:val="center"/>
              <w:rPr>
                <w:b/>
                <w:bCs/>
                <w:sz w:val="40"/>
                <w:szCs w:val="40"/>
              </w:rPr>
            </w:pPr>
            <w:r w:rsidRPr="00380C9B">
              <w:rPr>
                <w:b/>
                <w:bCs/>
                <w:sz w:val="40"/>
                <w:szCs w:val="40"/>
              </w:rPr>
              <w:t xml:space="preserve">10 </w:t>
            </w:r>
            <w:sdt>
              <w:sdtPr>
                <w:rPr>
                  <w:rFonts w:ascii="MS Gothic" w:eastAsia="MS Gothic" w:hAnsi="MS Gothic"/>
                  <w:b/>
                  <w:bCs/>
                  <w:sz w:val="48"/>
                  <w:szCs w:val="48"/>
                </w:rPr>
                <w:id w:val="607323776"/>
                <w:lock w:val="sdtLocked"/>
                <w14:checkbox>
                  <w14:checked w14:val="0"/>
                  <w14:checkedState w14:val="00FE" w14:font="Wingdings"/>
                  <w14:uncheckedState w14:val="2610" w14:font="MS Gothic"/>
                </w14:checkbox>
              </w:sdt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66C50516" w14:textId="7D9A06BA" w:rsidR="000D72F6" w:rsidRPr="00380C9B" w:rsidRDefault="00CF784B" w:rsidP="0096342A">
            <w:pPr>
              <w:shd w:val="clear" w:color="auto" w:fill="auto"/>
              <w:ind w:left="0" w:right="0"/>
              <w:jc w:val="center"/>
              <w:rPr>
                <w:b/>
                <w:bCs/>
                <w:sz w:val="40"/>
                <w:szCs w:val="40"/>
              </w:rPr>
            </w:pPr>
            <w:r w:rsidRPr="00380C9B">
              <w:rPr>
                <w:b/>
                <w:bCs/>
                <w:sz w:val="40"/>
                <w:szCs w:val="40"/>
              </w:rPr>
              <w:t xml:space="preserve">15 </w:t>
            </w:r>
            <w:sdt>
              <w:sdtPr>
                <w:rPr>
                  <w:rFonts w:ascii="MS Gothic" w:eastAsia="MS Gothic" w:hAnsi="MS Gothic"/>
                  <w:b/>
                  <w:bCs/>
                  <w:sz w:val="48"/>
                  <w:szCs w:val="48"/>
                </w:rPr>
                <w:id w:val="-711962392"/>
                <w:lock w:val="sdtLocked"/>
                <w14:checkbox>
                  <w14:checked w14:val="0"/>
                  <w14:checkedState w14:val="00FE" w14:font="Wingdings"/>
                  <w14:uncheckedState w14:val="2610" w14:font="MS Gothic"/>
                </w14:checkbox>
              </w:sdtPr>
              <w:sdtContent>
                <w:r w:rsidR="004B70C4">
                  <w:rPr>
                    <w:rFonts w:ascii="MS Gothic" w:eastAsia="MS Gothic" w:hAnsi="MS Gothic" w:hint="eastAsia"/>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2F6116C1" w14:textId="537F5711" w:rsidR="000D72F6" w:rsidRPr="00380C9B" w:rsidRDefault="00CF784B" w:rsidP="0096342A">
            <w:pPr>
              <w:shd w:val="clear" w:color="auto" w:fill="auto"/>
              <w:ind w:left="0" w:right="0"/>
              <w:jc w:val="center"/>
              <w:rPr>
                <w:b/>
                <w:bCs/>
                <w:sz w:val="40"/>
                <w:szCs w:val="40"/>
              </w:rPr>
            </w:pPr>
            <w:r w:rsidRPr="00380C9B">
              <w:rPr>
                <w:b/>
                <w:bCs/>
                <w:sz w:val="40"/>
                <w:szCs w:val="40"/>
              </w:rPr>
              <w:t xml:space="preserve">20 </w:t>
            </w:r>
            <w:sdt>
              <w:sdtPr>
                <w:rPr>
                  <w:rFonts w:ascii="MS Gothic" w:eastAsia="MS Gothic" w:hAnsi="MS Gothic"/>
                  <w:b/>
                  <w:bCs/>
                  <w:sz w:val="48"/>
                  <w:szCs w:val="48"/>
                </w:rPr>
                <w:id w:val="1262185938"/>
                <w:lock w:val="sdtLocked"/>
                <w14:checkbox>
                  <w14:checked w14:val="0"/>
                  <w14:checkedState w14:val="00FE" w14:font="Wingdings"/>
                  <w14:uncheckedState w14:val="2610" w14:font="MS Gothic"/>
                </w14:checkbox>
              </w:sdtPr>
              <w:sdtContent>
                <w:r w:rsidR="004B70C4">
                  <w:rPr>
                    <w:rFonts w:ascii="MS Gothic" w:eastAsia="MS Gothic" w:hAnsi="MS Gothic" w:hint="eastAsia"/>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3AB2A3F5" w14:textId="6935E77D" w:rsidR="000D72F6" w:rsidRPr="00380C9B" w:rsidRDefault="00CF784B" w:rsidP="0096342A">
            <w:pPr>
              <w:shd w:val="clear" w:color="auto" w:fill="auto"/>
              <w:ind w:left="0" w:right="0"/>
              <w:jc w:val="center"/>
              <w:rPr>
                <w:b/>
                <w:bCs/>
                <w:sz w:val="40"/>
                <w:szCs w:val="40"/>
              </w:rPr>
            </w:pPr>
            <w:r w:rsidRPr="00380C9B">
              <w:rPr>
                <w:b/>
                <w:bCs/>
                <w:sz w:val="40"/>
                <w:szCs w:val="40"/>
              </w:rPr>
              <w:t xml:space="preserve">25 </w:t>
            </w:r>
            <w:sdt>
              <w:sdtPr>
                <w:rPr>
                  <w:rFonts w:ascii="MS Gothic" w:eastAsia="MS Gothic" w:hAnsi="MS Gothic"/>
                  <w:b/>
                  <w:bCs/>
                  <w:sz w:val="48"/>
                  <w:szCs w:val="48"/>
                </w:rPr>
                <w:id w:val="-474913916"/>
                <w:lock w:val="sdtLocked"/>
                <w14:checkbox>
                  <w14:checked w14:val="0"/>
                  <w14:checkedState w14:val="00FE" w14:font="Wingdings"/>
                  <w14:uncheckedState w14:val="2610" w14:font="MS Gothic"/>
                </w14:checkbox>
              </w:sdtPr>
              <w:sdtContent>
                <w:r w:rsidR="004B70C4">
                  <w:rPr>
                    <w:rFonts w:ascii="MS Gothic" w:eastAsia="MS Gothic" w:hAnsi="MS Gothic" w:hint="eastAsia"/>
                    <w:b/>
                    <w:bCs/>
                    <w:sz w:val="48"/>
                    <w:szCs w:val="48"/>
                  </w:rPr>
                  <w:t>☐</w:t>
                </w:r>
              </w:sdtContent>
            </w:sdt>
          </w:p>
        </w:tc>
      </w:tr>
    </w:tbl>
    <w:p w14:paraId="52F4FD4C" w14:textId="6FBE0C20" w:rsidR="000D72F6" w:rsidRDefault="000D72F6" w:rsidP="009076A4"/>
    <w:p w14:paraId="733BC96B" w14:textId="77777777" w:rsidR="00F20B34" w:rsidRDefault="00544AD4" w:rsidP="00F20B34">
      <w:pPr>
        <w:pStyle w:val="Quote"/>
      </w:pPr>
      <w:r>
        <w:t xml:space="preserve">Please provide a narrative to explain the </w:t>
      </w:r>
      <w:r w:rsidR="00F20B34">
        <w:t>risk score relating to your proposal</w:t>
      </w:r>
      <w:r>
        <w:t xml:space="preserve">: </w:t>
      </w:r>
    </w:p>
    <w:tbl>
      <w:tblPr>
        <w:tblStyle w:val="TableGrid"/>
        <w:tblW w:w="11027" w:type="dxa"/>
        <w:tblInd w:w="-998" w:type="dxa"/>
        <w:tblLook w:val="04A0" w:firstRow="1" w:lastRow="0" w:firstColumn="1" w:lastColumn="0" w:noHBand="0" w:noVBand="1"/>
      </w:tblPr>
      <w:tblGrid>
        <w:gridCol w:w="11027"/>
      </w:tblGrid>
      <w:tr w:rsidR="00D83A7D" w14:paraId="3BA96CCA" w14:textId="77777777" w:rsidTr="00310DC6">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9CE144" w14:textId="77777777" w:rsidR="000D4B24" w:rsidRDefault="003A49BD" w:rsidP="00310DC6">
            <w:pPr>
              <w:ind w:left="0" w:right="7"/>
            </w:pPr>
            <w:r>
              <w:t>The decommission</w:t>
            </w:r>
            <w:r w:rsidR="008C443E">
              <w:t xml:space="preserve"> and recommission of the PDS service as detailed in the EHIIRA </w:t>
            </w:r>
            <w:r w:rsidR="005058A6">
              <w:t xml:space="preserve">is being recommended to </w:t>
            </w:r>
            <w:r w:rsidR="00AB406C">
              <w:t>ensure there is</w:t>
            </w:r>
            <w:r w:rsidR="00EE0B93">
              <w:t xml:space="preserve"> e</w:t>
            </w:r>
            <w:r w:rsidR="00AB406C">
              <w:t>quity of provision throughout L&amp;SC</w:t>
            </w:r>
            <w:r w:rsidR="00A10B57">
              <w:t xml:space="preserve">.  </w:t>
            </w:r>
          </w:p>
          <w:p w14:paraId="3908E5D8" w14:textId="77777777" w:rsidR="000D4B24" w:rsidRDefault="00615E31" w:rsidP="00310DC6">
            <w:pPr>
              <w:ind w:left="0" w:right="7"/>
            </w:pPr>
            <w:r>
              <w:t>Through</w:t>
            </w:r>
            <w:r w:rsidR="007F28D0">
              <w:t>out</w:t>
            </w:r>
            <w:r>
              <w:t xml:space="preserve"> this paper I have highlighted where there may </w:t>
            </w:r>
            <w:r w:rsidR="00EE0B93">
              <w:t>be r</w:t>
            </w:r>
            <w:r w:rsidR="00C27AF7">
              <w:t>isks</w:t>
            </w:r>
            <w:r w:rsidR="000D4B24">
              <w:t>.  The main risk will be</w:t>
            </w:r>
            <w:r w:rsidR="00C27AF7">
              <w:t xml:space="preserve"> to staff employed by the current</w:t>
            </w:r>
            <w:r w:rsidR="00CF607F">
              <w:t xml:space="preserve"> organisations</w:t>
            </w:r>
            <w:r w:rsidR="00486EA8">
              <w:t xml:space="preserve"> providing the service in specific area</w:t>
            </w:r>
            <w:r w:rsidR="000D4B24">
              <w:t xml:space="preserve"> with a risk of TUPE or staff deciding to leave their role</w:t>
            </w:r>
            <w:r w:rsidR="008828FB">
              <w:t xml:space="preserve">.   </w:t>
            </w:r>
          </w:p>
          <w:p w14:paraId="0C4E874E" w14:textId="447AE0A5" w:rsidR="00D83A7D" w:rsidRDefault="008828FB" w:rsidP="00310DC6">
            <w:pPr>
              <w:ind w:left="0" w:right="7"/>
            </w:pPr>
            <w:r>
              <w:t>There is also a risk</w:t>
            </w:r>
            <w:r w:rsidR="00FB0089">
              <w:t xml:space="preserve"> </w:t>
            </w:r>
            <w:r>
              <w:t>t</w:t>
            </w:r>
            <w:r w:rsidR="001B4F31">
              <w:t xml:space="preserve">o those who have a dementia diagnosis </w:t>
            </w:r>
            <w:r w:rsidR="00FB0089">
              <w:t xml:space="preserve">where the </w:t>
            </w:r>
            <w:r w:rsidR="00C0710E">
              <w:t>provider may change, however</w:t>
            </w:r>
            <w:r w:rsidR="003E3FA6">
              <w:t xml:space="preserve"> there will be plans in place to ensure that this is</w:t>
            </w:r>
            <w:r w:rsidR="00EF4997">
              <w:t xml:space="preserve"> </w:t>
            </w:r>
            <w:r w:rsidR="007F28D0">
              <w:t>done through a planned handover process.</w:t>
            </w:r>
          </w:p>
        </w:tc>
      </w:tr>
    </w:tbl>
    <w:p w14:paraId="7D4D2881" w14:textId="00B1C478" w:rsidR="00F20B34" w:rsidRDefault="00544AD4" w:rsidP="00F20B34">
      <w:pPr>
        <w:pStyle w:val="Quote"/>
        <w:rPr>
          <w:rStyle w:val="FieldStyle-Bold"/>
        </w:rPr>
      </w:pPr>
      <w:r>
        <w:rPr>
          <w:rStyle w:val="FieldStyle-Bold"/>
        </w:rPr>
        <w:br/>
      </w:r>
      <w:r>
        <w:rPr>
          <w:rStyle w:val="FieldStyle-Bold"/>
        </w:rPr>
        <w:br/>
        <w:t xml:space="preserve"> </w:t>
      </w:r>
    </w:p>
    <w:p w14:paraId="71C52FB7" w14:textId="77777777" w:rsidR="00F20B34" w:rsidRDefault="00F20B34">
      <w:pPr>
        <w:shd w:val="clear" w:color="auto" w:fill="auto"/>
        <w:ind w:left="0" w:right="0"/>
        <w:rPr>
          <w:rStyle w:val="FieldStyle-Bold"/>
          <w:b w:val="0"/>
          <w:bCs/>
          <w:color w:val="005EB8"/>
          <w:szCs w:val="28"/>
        </w:rPr>
      </w:pPr>
      <w:r>
        <w:rPr>
          <w:rStyle w:val="FieldStyle-Bold"/>
        </w:rPr>
        <w:br w:type="page"/>
      </w:r>
    </w:p>
    <w:p w14:paraId="24FA7B6E" w14:textId="4E4A362C" w:rsidR="00F20B34" w:rsidRDefault="00544AD4" w:rsidP="00F20B34">
      <w:pPr>
        <w:pStyle w:val="Heading1"/>
        <w:rPr>
          <w:rStyle w:val="FieldStyle-Bold"/>
          <w:b/>
          <w:bCs w:val="0"/>
          <w:sz w:val="44"/>
        </w:rPr>
      </w:pPr>
      <w:r>
        <w:rPr>
          <w:rStyle w:val="FieldStyle-Bold"/>
        </w:rPr>
        <w:lastRenderedPageBreak/>
        <w:t xml:space="preserve">   </w:t>
      </w:r>
      <w:r w:rsidR="00F20B34">
        <w:rPr>
          <w:rStyle w:val="FieldStyle-Bold"/>
          <w:b/>
          <w:bCs w:val="0"/>
          <w:sz w:val="44"/>
        </w:rPr>
        <w:t>Equality Action Plan</w:t>
      </w:r>
    </w:p>
    <w:p w14:paraId="100D17C5" w14:textId="6155959D" w:rsidR="00E6405C" w:rsidRDefault="00E6405C" w:rsidP="00E6405C"/>
    <w:p w14:paraId="2B5998F4" w14:textId="06DF7CFB" w:rsidR="00E6405C" w:rsidRDefault="00E6405C" w:rsidP="00E6405C">
      <w:r>
        <w:t>Please outline an</w:t>
      </w:r>
      <w:r w:rsidR="00EE532C">
        <w:t>y</w:t>
      </w:r>
      <w:r>
        <w:t xml:space="preserve"> actions or recommendations arising </w:t>
      </w:r>
      <w:r w:rsidR="00E52B9B">
        <w:t>from this assessment of the proposal.</w:t>
      </w:r>
    </w:p>
    <w:p w14:paraId="1533354E" w14:textId="7D1A905C" w:rsidR="0047424F" w:rsidRDefault="00E52B9B" w:rsidP="001A5BF6">
      <w:pPr>
        <w:rPr>
          <w:rStyle w:val="FieldStyle-Bold"/>
        </w:rPr>
      </w:pPr>
      <w:r w:rsidRPr="00DB07F0">
        <w:rPr>
          <w:b/>
          <w:bCs/>
        </w:rPr>
        <w:t xml:space="preserve">A target </w:t>
      </w:r>
      <w:r w:rsidR="00DB07F0" w:rsidRPr="00DB07F0">
        <w:rPr>
          <w:b/>
          <w:bCs/>
        </w:rPr>
        <w:t xml:space="preserve">completion </w:t>
      </w:r>
      <w:r w:rsidRPr="00DB07F0">
        <w:rPr>
          <w:b/>
          <w:bCs/>
        </w:rPr>
        <w:t>date is required for all actions and recommendations</w:t>
      </w:r>
      <w:r w:rsidR="00544AD4">
        <w:rPr>
          <w:rStyle w:val="FieldStyle-Bold"/>
        </w:rPr>
        <w:t xml:space="preserve">                                                                                                                                       </w:t>
      </w:r>
    </w:p>
    <w:tbl>
      <w:tblPr>
        <w:tblStyle w:val="TableGrid"/>
        <w:tblW w:w="10769" w:type="dxa"/>
        <w:tblInd w:w="-851" w:type="dxa"/>
        <w:tblLook w:val="04A0" w:firstRow="1" w:lastRow="0" w:firstColumn="1" w:lastColumn="0" w:noHBand="0" w:noVBand="1"/>
      </w:tblPr>
      <w:tblGrid>
        <w:gridCol w:w="3681"/>
        <w:gridCol w:w="2362"/>
        <w:gridCol w:w="2023"/>
        <w:gridCol w:w="2703"/>
      </w:tblGrid>
      <w:tr w:rsidR="002B337F" w14:paraId="79C480A2"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487F276" w14:textId="59C42ED3" w:rsidR="0047424F" w:rsidRPr="00660540" w:rsidRDefault="00D6391F" w:rsidP="00660540">
            <w:pPr>
              <w:pStyle w:val="Quote"/>
              <w:shd w:val="clear" w:color="auto" w:fill="auto"/>
              <w:ind w:left="0" w:right="0"/>
              <w:rPr>
                <w:rStyle w:val="FieldStyle-Bold"/>
                <w:b/>
                <w:bCs w:val="0"/>
                <w:color w:val="auto"/>
              </w:rPr>
            </w:pPr>
            <w:r w:rsidRPr="00660540">
              <w:rPr>
                <w:rStyle w:val="FieldStyle-Bold"/>
                <w:b/>
                <w:bCs w:val="0"/>
                <w:color w:val="auto"/>
              </w:rPr>
              <w:t>Action Required</w:t>
            </w: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E6D54F6" w14:textId="07E877BA" w:rsidR="0047424F" w:rsidRPr="00660540" w:rsidRDefault="00D6391F" w:rsidP="00660540">
            <w:pPr>
              <w:pStyle w:val="Quote"/>
              <w:shd w:val="clear" w:color="auto" w:fill="auto"/>
              <w:ind w:left="0" w:right="0"/>
              <w:rPr>
                <w:rStyle w:val="FieldStyle-Bold"/>
                <w:b/>
                <w:bCs w:val="0"/>
                <w:color w:val="auto"/>
              </w:rPr>
            </w:pPr>
            <w:r w:rsidRPr="00660540">
              <w:rPr>
                <w:rStyle w:val="FieldStyle-Bold"/>
                <w:b/>
                <w:bCs w:val="0"/>
                <w:color w:val="auto"/>
              </w:rPr>
              <w:t>Lead Person</w:t>
            </w: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3612EC6" w14:textId="32B2E968" w:rsidR="0047424F" w:rsidRPr="00660540" w:rsidRDefault="00D6391F" w:rsidP="00660540">
            <w:pPr>
              <w:pStyle w:val="Quote"/>
              <w:shd w:val="clear" w:color="auto" w:fill="auto"/>
              <w:ind w:left="0" w:right="0"/>
              <w:rPr>
                <w:rStyle w:val="FieldStyle-Bold"/>
                <w:b/>
                <w:bCs w:val="0"/>
                <w:color w:val="auto"/>
              </w:rPr>
            </w:pPr>
            <w:r w:rsidRPr="00660540">
              <w:rPr>
                <w:rStyle w:val="FieldStyle-Bold"/>
                <w:b/>
                <w:bCs w:val="0"/>
                <w:color w:val="auto"/>
              </w:rPr>
              <w:t>Target Date</w:t>
            </w:r>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24C0765" w14:textId="585D20CE" w:rsidR="0047424F" w:rsidRPr="00660540" w:rsidRDefault="00D6391F" w:rsidP="00660540">
            <w:pPr>
              <w:pStyle w:val="Quote"/>
              <w:shd w:val="clear" w:color="auto" w:fill="auto"/>
              <w:ind w:left="0" w:right="0"/>
              <w:rPr>
                <w:rStyle w:val="FieldStyle-Bold"/>
                <w:b/>
                <w:bCs w:val="0"/>
                <w:color w:val="auto"/>
              </w:rPr>
            </w:pPr>
            <w:r w:rsidRPr="00660540">
              <w:rPr>
                <w:rStyle w:val="FieldStyle-Bold"/>
                <w:b/>
                <w:bCs w:val="0"/>
                <w:color w:val="auto"/>
              </w:rPr>
              <w:t>Further Comments</w:t>
            </w:r>
          </w:p>
        </w:tc>
      </w:tr>
      <w:tr w:rsidR="002B337F" w14:paraId="17905B39"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287C9FB" w14:textId="3674667F" w:rsidR="0047424F" w:rsidRPr="00D6391F" w:rsidRDefault="0047424F" w:rsidP="00660540">
            <w:pPr>
              <w:pStyle w:val="Quote"/>
              <w:shd w:val="clear" w:color="auto" w:fill="auto"/>
              <w:ind w:left="0" w:right="0"/>
              <w:rPr>
                <w:rStyle w:val="FieldStyle-Bold"/>
                <w:color w:val="auto"/>
              </w:rPr>
            </w:pP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E5C50DE" w14:textId="77777777" w:rsidR="0047424F" w:rsidRPr="00D6391F" w:rsidRDefault="0047424F" w:rsidP="00660540">
            <w:pPr>
              <w:pStyle w:val="Quote"/>
              <w:shd w:val="clear" w:color="auto" w:fill="auto"/>
              <w:ind w:left="0" w:right="0"/>
              <w:rPr>
                <w:rStyle w:val="FieldStyle-Bold"/>
                <w:color w:val="auto"/>
              </w:rPr>
            </w:pP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6970E59" w14:textId="5C3C06D1" w:rsidR="0047424F" w:rsidRPr="002B337F" w:rsidRDefault="00000000" w:rsidP="00660540">
            <w:pPr>
              <w:pStyle w:val="Quote"/>
              <w:shd w:val="clear" w:color="auto" w:fill="auto"/>
              <w:ind w:left="0" w:right="0"/>
              <w:rPr>
                <w:rStyle w:val="FieldStyle-Bold"/>
                <w:color w:val="auto"/>
                <w:szCs w:val="24"/>
              </w:rPr>
            </w:pPr>
            <w:sdt>
              <w:sdtPr>
                <w:rPr>
                  <w:b w:val="0"/>
                  <w:color w:val="auto"/>
                  <w:sz w:val="24"/>
                  <w:szCs w:val="24"/>
                </w:rPr>
                <w:id w:val="-1910220984"/>
                <w:lock w:val="sdtLocked"/>
                <w:placeholder>
                  <w:docPart w:val="2F16B63E4C5E4C6C9E4B2E9F8920845E"/>
                </w:placeholder>
                <w:showingPlcHdr/>
                <w:date w:fullDate="2023-01-12T00:00:00Z">
                  <w:dateFormat w:val="dd/MM/yyyy"/>
                  <w:lid w:val="en-GB"/>
                  <w:storeMappedDataAs w:val="dateTime"/>
                  <w:calendar w:val="gregorian"/>
                </w:date>
              </w:sdtPr>
              <w:sdtContent>
                <w:r w:rsidR="002B337F" w:rsidRPr="002B337F">
                  <w:rPr>
                    <w:rStyle w:val="PlaceholderText"/>
                    <w:color w:val="auto"/>
                    <w:sz w:val="24"/>
                    <w:szCs w:val="24"/>
                    <w:highlight w:val="yellow"/>
                  </w:rPr>
                  <w:t>DD/MM/YYYY</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C0E3192" w14:textId="77777777" w:rsidR="0047424F" w:rsidRPr="00D6391F" w:rsidRDefault="0047424F" w:rsidP="00660540">
            <w:pPr>
              <w:pStyle w:val="Quote"/>
              <w:shd w:val="clear" w:color="auto" w:fill="auto"/>
              <w:ind w:left="0" w:right="0"/>
              <w:rPr>
                <w:rStyle w:val="FieldStyle-Bold"/>
                <w:color w:val="auto"/>
              </w:rPr>
            </w:pPr>
          </w:p>
        </w:tc>
      </w:tr>
      <w:tr w:rsidR="002B337F" w14:paraId="3FCD3811"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808617E" w14:textId="77777777" w:rsidR="0047424F" w:rsidRPr="00D6391F" w:rsidRDefault="0047424F" w:rsidP="00660540">
            <w:pPr>
              <w:pStyle w:val="Quote"/>
              <w:shd w:val="clear" w:color="auto" w:fill="auto"/>
              <w:ind w:left="0" w:right="0"/>
              <w:rPr>
                <w:rStyle w:val="FieldStyle-Bold"/>
                <w:color w:val="auto"/>
              </w:rPr>
            </w:pP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490D2B4" w14:textId="77777777" w:rsidR="0047424F" w:rsidRPr="00D6391F" w:rsidRDefault="0047424F" w:rsidP="00660540">
            <w:pPr>
              <w:pStyle w:val="Quote"/>
              <w:shd w:val="clear" w:color="auto" w:fill="auto"/>
              <w:ind w:left="0" w:right="0"/>
              <w:rPr>
                <w:rStyle w:val="FieldStyle-Bold"/>
                <w:color w:val="auto"/>
              </w:rPr>
            </w:pP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2EFF226" w14:textId="3C2A59DE" w:rsidR="0047424F" w:rsidRPr="002B337F" w:rsidRDefault="00000000" w:rsidP="00660540">
            <w:pPr>
              <w:pStyle w:val="Quote"/>
              <w:shd w:val="clear" w:color="auto" w:fill="auto"/>
              <w:ind w:left="0" w:right="0"/>
              <w:rPr>
                <w:rStyle w:val="FieldStyle-Bold"/>
                <w:color w:val="auto"/>
                <w:szCs w:val="24"/>
              </w:rPr>
            </w:pPr>
            <w:sdt>
              <w:sdtPr>
                <w:rPr>
                  <w:b w:val="0"/>
                  <w:color w:val="auto"/>
                  <w:sz w:val="24"/>
                  <w:szCs w:val="24"/>
                </w:rPr>
                <w:id w:val="-41287392"/>
                <w:lock w:val="sdtLocked"/>
                <w:placeholder>
                  <w:docPart w:val="2F6CBCAA6D1C46448FF2B2B3DEDB709A"/>
                </w:placeholder>
                <w:showingPlcHdr/>
                <w:date w:fullDate="2023-01-12T00:00:00Z">
                  <w:dateFormat w:val="dd/MM/yyyy"/>
                  <w:lid w:val="en-GB"/>
                  <w:storeMappedDataAs w:val="dateTime"/>
                  <w:calendar w:val="gregorian"/>
                </w:date>
              </w:sdtPr>
              <w:sdtContent>
                <w:r w:rsidR="002B337F" w:rsidRPr="002B337F">
                  <w:rPr>
                    <w:rStyle w:val="PlaceholderText"/>
                    <w:color w:val="auto"/>
                    <w:sz w:val="24"/>
                    <w:szCs w:val="24"/>
                    <w:highlight w:val="yellow"/>
                  </w:rPr>
                  <w:t>DD/MM/YYYY</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A295C78" w14:textId="77777777" w:rsidR="0047424F" w:rsidRPr="00D6391F" w:rsidRDefault="0047424F" w:rsidP="00660540">
            <w:pPr>
              <w:pStyle w:val="Quote"/>
              <w:shd w:val="clear" w:color="auto" w:fill="auto"/>
              <w:ind w:left="0" w:right="0"/>
              <w:rPr>
                <w:rStyle w:val="FieldStyle-Bold"/>
                <w:color w:val="auto"/>
              </w:rPr>
            </w:pPr>
          </w:p>
        </w:tc>
      </w:tr>
      <w:tr w:rsidR="002B337F" w14:paraId="78F2619C"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EECC12A" w14:textId="77777777" w:rsidR="0047424F" w:rsidRPr="00D6391F" w:rsidRDefault="0047424F" w:rsidP="00660540">
            <w:pPr>
              <w:pStyle w:val="Quote"/>
              <w:shd w:val="clear" w:color="auto" w:fill="auto"/>
              <w:ind w:left="0" w:right="0"/>
              <w:rPr>
                <w:rStyle w:val="FieldStyle-Bold"/>
                <w:color w:val="auto"/>
              </w:rPr>
            </w:pP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BBB2BB2" w14:textId="77777777" w:rsidR="0047424F" w:rsidRPr="00D6391F" w:rsidRDefault="0047424F" w:rsidP="00660540">
            <w:pPr>
              <w:pStyle w:val="Quote"/>
              <w:shd w:val="clear" w:color="auto" w:fill="auto"/>
              <w:ind w:left="0" w:right="0"/>
              <w:rPr>
                <w:rStyle w:val="FieldStyle-Bold"/>
                <w:color w:val="auto"/>
              </w:rPr>
            </w:pP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688116B" w14:textId="5C54245D" w:rsidR="0047424F" w:rsidRPr="002B337F" w:rsidRDefault="00000000" w:rsidP="00660540">
            <w:pPr>
              <w:pStyle w:val="Quote"/>
              <w:shd w:val="clear" w:color="auto" w:fill="auto"/>
              <w:ind w:left="0" w:right="0"/>
              <w:rPr>
                <w:rStyle w:val="FieldStyle-Bold"/>
                <w:color w:val="auto"/>
                <w:szCs w:val="24"/>
              </w:rPr>
            </w:pPr>
            <w:sdt>
              <w:sdtPr>
                <w:rPr>
                  <w:b w:val="0"/>
                  <w:color w:val="auto"/>
                  <w:sz w:val="24"/>
                  <w:szCs w:val="24"/>
                </w:rPr>
                <w:id w:val="1242764076"/>
                <w:lock w:val="sdtLocked"/>
                <w:placeholder>
                  <w:docPart w:val="95D942A83A624F418881CB688520513A"/>
                </w:placeholder>
                <w:showingPlcHdr/>
                <w:date w:fullDate="2023-01-12T00:00:00Z">
                  <w:dateFormat w:val="dd/MM/yyyy"/>
                  <w:lid w:val="en-GB"/>
                  <w:storeMappedDataAs w:val="dateTime"/>
                  <w:calendar w:val="gregorian"/>
                </w:date>
              </w:sdtPr>
              <w:sdtContent>
                <w:r w:rsidR="002B337F" w:rsidRPr="002B337F">
                  <w:rPr>
                    <w:rStyle w:val="PlaceholderText"/>
                    <w:color w:val="auto"/>
                    <w:sz w:val="24"/>
                    <w:szCs w:val="24"/>
                    <w:highlight w:val="yellow"/>
                  </w:rPr>
                  <w:t>DD/MM/YYYY</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D113A31" w14:textId="7E444E79" w:rsidR="0047424F" w:rsidRPr="00D6391F" w:rsidRDefault="0047424F" w:rsidP="00660540">
            <w:pPr>
              <w:pStyle w:val="Quote"/>
              <w:shd w:val="clear" w:color="auto" w:fill="auto"/>
              <w:ind w:left="0" w:right="0"/>
              <w:rPr>
                <w:rStyle w:val="FieldStyle-Bold"/>
                <w:color w:val="auto"/>
              </w:rPr>
            </w:pPr>
          </w:p>
        </w:tc>
      </w:tr>
      <w:tr w:rsidR="002B337F" w14:paraId="032A2ED2"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5978886" w14:textId="77777777" w:rsidR="0047424F" w:rsidRPr="00D6391F" w:rsidRDefault="0047424F" w:rsidP="00660540">
            <w:pPr>
              <w:pStyle w:val="Quote"/>
              <w:shd w:val="clear" w:color="auto" w:fill="auto"/>
              <w:ind w:left="0" w:right="0"/>
              <w:rPr>
                <w:rStyle w:val="FieldStyle-Bold"/>
                <w:color w:val="auto"/>
              </w:rPr>
            </w:pP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15D310F" w14:textId="77777777" w:rsidR="0047424F" w:rsidRPr="00D6391F" w:rsidRDefault="0047424F" w:rsidP="00660540">
            <w:pPr>
              <w:pStyle w:val="Quote"/>
              <w:shd w:val="clear" w:color="auto" w:fill="auto"/>
              <w:ind w:left="0" w:right="0"/>
              <w:rPr>
                <w:rStyle w:val="FieldStyle-Bold"/>
                <w:color w:val="auto"/>
              </w:rPr>
            </w:pP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F2FBEA8" w14:textId="214067E5" w:rsidR="0047424F" w:rsidRPr="002B337F" w:rsidRDefault="00000000" w:rsidP="00660540">
            <w:pPr>
              <w:pStyle w:val="Quote"/>
              <w:shd w:val="clear" w:color="auto" w:fill="auto"/>
              <w:ind w:left="0" w:right="0"/>
              <w:rPr>
                <w:rStyle w:val="FieldStyle-Bold"/>
                <w:color w:val="auto"/>
                <w:szCs w:val="24"/>
              </w:rPr>
            </w:pPr>
            <w:sdt>
              <w:sdtPr>
                <w:rPr>
                  <w:b w:val="0"/>
                  <w:color w:val="auto"/>
                  <w:sz w:val="24"/>
                  <w:szCs w:val="24"/>
                </w:rPr>
                <w:id w:val="-1943995230"/>
                <w:lock w:val="sdtLocked"/>
                <w:placeholder>
                  <w:docPart w:val="305E8D7A1AEE4DFF85CE89CE517033DC"/>
                </w:placeholder>
                <w:showingPlcHdr/>
                <w:date w:fullDate="2023-01-12T00:00:00Z">
                  <w:dateFormat w:val="dd/MM/yyyy"/>
                  <w:lid w:val="en-GB"/>
                  <w:storeMappedDataAs w:val="dateTime"/>
                  <w:calendar w:val="gregorian"/>
                </w:date>
              </w:sdtPr>
              <w:sdtContent>
                <w:r w:rsidR="002B337F" w:rsidRPr="002B337F">
                  <w:rPr>
                    <w:rStyle w:val="PlaceholderText"/>
                    <w:color w:val="auto"/>
                    <w:sz w:val="24"/>
                    <w:szCs w:val="24"/>
                    <w:highlight w:val="yellow"/>
                  </w:rPr>
                  <w:t>DD/MM/YYYY</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5B1DAF8" w14:textId="77777777" w:rsidR="0047424F" w:rsidRPr="00D6391F" w:rsidRDefault="0047424F" w:rsidP="00660540">
            <w:pPr>
              <w:pStyle w:val="Quote"/>
              <w:shd w:val="clear" w:color="auto" w:fill="auto"/>
              <w:ind w:left="0" w:right="0"/>
              <w:rPr>
                <w:rStyle w:val="FieldStyle-Bold"/>
                <w:color w:val="auto"/>
              </w:rPr>
            </w:pPr>
          </w:p>
        </w:tc>
      </w:tr>
      <w:tr w:rsidR="002B337F" w14:paraId="75376E23"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452CFC9" w14:textId="77777777" w:rsidR="0047424F" w:rsidRPr="00D6391F" w:rsidRDefault="0047424F" w:rsidP="00660540">
            <w:pPr>
              <w:pStyle w:val="Quote"/>
              <w:shd w:val="clear" w:color="auto" w:fill="auto"/>
              <w:ind w:left="0" w:right="0"/>
              <w:rPr>
                <w:rStyle w:val="FieldStyle-Bold"/>
                <w:color w:val="auto"/>
              </w:rPr>
            </w:pP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7FA0CEA" w14:textId="77777777" w:rsidR="0047424F" w:rsidRPr="00D6391F" w:rsidRDefault="0047424F" w:rsidP="00660540">
            <w:pPr>
              <w:pStyle w:val="Quote"/>
              <w:shd w:val="clear" w:color="auto" w:fill="auto"/>
              <w:ind w:left="0" w:right="0"/>
              <w:rPr>
                <w:rStyle w:val="FieldStyle-Bold"/>
                <w:color w:val="auto"/>
              </w:rPr>
            </w:pP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ECE5500" w14:textId="0D33F8F7" w:rsidR="0047424F" w:rsidRPr="002B337F" w:rsidRDefault="00000000" w:rsidP="00660540">
            <w:pPr>
              <w:pStyle w:val="Quote"/>
              <w:shd w:val="clear" w:color="auto" w:fill="auto"/>
              <w:ind w:left="0" w:right="0"/>
              <w:rPr>
                <w:rStyle w:val="FieldStyle-Bold"/>
                <w:color w:val="auto"/>
                <w:szCs w:val="24"/>
              </w:rPr>
            </w:pPr>
            <w:sdt>
              <w:sdtPr>
                <w:rPr>
                  <w:b w:val="0"/>
                  <w:color w:val="auto"/>
                  <w:sz w:val="24"/>
                  <w:szCs w:val="24"/>
                </w:rPr>
                <w:id w:val="1889451978"/>
                <w:lock w:val="sdtLocked"/>
                <w:placeholder>
                  <w:docPart w:val="890C07B61569476BAC9C4F2F645D5B46"/>
                </w:placeholder>
                <w:showingPlcHdr/>
                <w:date w:fullDate="2023-01-12T00:00:00Z">
                  <w:dateFormat w:val="dd/MM/yyyy"/>
                  <w:lid w:val="en-GB"/>
                  <w:storeMappedDataAs w:val="dateTime"/>
                  <w:calendar w:val="gregorian"/>
                </w:date>
              </w:sdtPr>
              <w:sdtContent>
                <w:r w:rsidR="002B337F" w:rsidRPr="002B337F">
                  <w:rPr>
                    <w:rStyle w:val="PlaceholderText"/>
                    <w:color w:val="auto"/>
                    <w:sz w:val="24"/>
                    <w:szCs w:val="24"/>
                    <w:highlight w:val="yellow"/>
                  </w:rPr>
                  <w:t>DD/MM/YYYY</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C9FB033" w14:textId="77777777" w:rsidR="0047424F" w:rsidRPr="00D6391F" w:rsidRDefault="0047424F" w:rsidP="00660540">
            <w:pPr>
              <w:pStyle w:val="Quote"/>
              <w:shd w:val="clear" w:color="auto" w:fill="auto"/>
              <w:ind w:left="0" w:right="0"/>
              <w:rPr>
                <w:rStyle w:val="FieldStyle-Bold"/>
                <w:color w:val="auto"/>
              </w:rPr>
            </w:pPr>
          </w:p>
        </w:tc>
      </w:tr>
      <w:tr w:rsidR="002B337F" w14:paraId="22B7B183"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6A893E35" w14:textId="77777777" w:rsidR="0047424F" w:rsidRPr="00D6391F" w:rsidRDefault="0047424F" w:rsidP="00660540">
            <w:pPr>
              <w:pStyle w:val="Quote"/>
              <w:shd w:val="clear" w:color="auto" w:fill="auto"/>
              <w:ind w:left="0" w:right="0"/>
              <w:rPr>
                <w:rStyle w:val="FieldStyle-Bold"/>
                <w:color w:val="auto"/>
              </w:rPr>
            </w:pP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E245D15" w14:textId="77777777" w:rsidR="0047424F" w:rsidRPr="00D6391F" w:rsidRDefault="0047424F" w:rsidP="00660540">
            <w:pPr>
              <w:pStyle w:val="Quote"/>
              <w:shd w:val="clear" w:color="auto" w:fill="auto"/>
              <w:ind w:left="0" w:right="0"/>
              <w:rPr>
                <w:rStyle w:val="FieldStyle-Bold"/>
                <w:color w:val="auto"/>
              </w:rPr>
            </w:pP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413C2B3" w14:textId="1D9E0760" w:rsidR="0047424F" w:rsidRPr="002B337F" w:rsidRDefault="00000000" w:rsidP="00660540">
            <w:pPr>
              <w:pStyle w:val="Quote"/>
              <w:shd w:val="clear" w:color="auto" w:fill="auto"/>
              <w:ind w:left="0" w:right="0"/>
              <w:rPr>
                <w:rStyle w:val="FieldStyle-Bold"/>
                <w:color w:val="auto"/>
                <w:szCs w:val="24"/>
              </w:rPr>
            </w:pPr>
            <w:sdt>
              <w:sdtPr>
                <w:rPr>
                  <w:b w:val="0"/>
                  <w:color w:val="auto"/>
                  <w:sz w:val="24"/>
                  <w:szCs w:val="24"/>
                </w:rPr>
                <w:id w:val="-591013005"/>
                <w:lock w:val="sdtLocked"/>
                <w:placeholder>
                  <w:docPart w:val="30C2B3ED2ABE4B5481232CBB81C1B43B"/>
                </w:placeholder>
                <w:showingPlcHdr/>
                <w:date w:fullDate="2023-01-12T00:00:00Z">
                  <w:dateFormat w:val="dd/MM/yyyy"/>
                  <w:lid w:val="en-GB"/>
                  <w:storeMappedDataAs w:val="dateTime"/>
                  <w:calendar w:val="gregorian"/>
                </w:date>
              </w:sdtPr>
              <w:sdtContent>
                <w:r w:rsidR="002B337F" w:rsidRPr="002B337F">
                  <w:rPr>
                    <w:rStyle w:val="PlaceholderText"/>
                    <w:color w:val="auto"/>
                    <w:sz w:val="24"/>
                    <w:szCs w:val="24"/>
                    <w:highlight w:val="yellow"/>
                  </w:rPr>
                  <w:t>DD/MM/YYYY</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5211F39" w14:textId="77777777" w:rsidR="0047424F" w:rsidRPr="00D6391F" w:rsidRDefault="0047424F" w:rsidP="00660540">
            <w:pPr>
              <w:pStyle w:val="Quote"/>
              <w:shd w:val="clear" w:color="auto" w:fill="auto"/>
              <w:ind w:left="0" w:right="0"/>
              <w:rPr>
                <w:rStyle w:val="FieldStyle-Bold"/>
                <w:color w:val="auto"/>
              </w:rPr>
            </w:pPr>
          </w:p>
        </w:tc>
      </w:tr>
    </w:tbl>
    <w:p w14:paraId="76EC1067" w14:textId="403D92BD" w:rsidR="00544AD4" w:rsidRDefault="00544AD4" w:rsidP="00F20B34">
      <w:pPr>
        <w:pStyle w:val="Quote"/>
      </w:pPr>
      <w:r>
        <w:rPr>
          <w:rStyle w:val="FieldStyle-Bold"/>
        </w:rPr>
        <w:t xml:space="preserve">       </w:t>
      </w:r>
    </w:p>
    <w:p w14:paraId="366EED9D" w14:textId="2B2C83E3" w:rsidR="00AF1CB6" w:rsidRDefault="00AF1CB6" w:rsidP="00AF1CB6">
      <w:pPr>
        <w:pStyle w:val="Heading1"/>
        <w:rPr>
          <w:rStyle w:val="FieldStyle-Bold"/>
          <w:b/>
          <w:bCs w:val="0"/>
          <w:sz w:val="44"/>
        </w:rPr>
      </w:pPr>
      <w:r>
        <w:rPr>
          <w:rStyle w:val="FieldStyle-Bold"/>
        </w:rPr>
        <w:t xml:space="preserve">   </w:t>
      </w:r>
      <w:r>
        <w:rPr>
          <w:rStyle w:val="FieldStyle-Bold"/>
          <w:b/>
          <w:bCs w:val="0"/>
          <w:sz w:val="44"/>
        </w:rPr>
        <w:t>Approval</w:t>
      </w:r>
    </w:p>
    <w:p w14:paraId="65CC7560" w14:textId="51315AF3" w:rsidR="00AF1CB6" w:rsidRDefault="00AF1CB6" w:rsidP="00AF1CB6"/>
    <w:p w14:paraId="6D7AEA46" w14:textId="6216D306" w:rsidR="001F4A90" w:rsidRDefault="001F4A90" w:rsidP="00AF1CB6">
      <w:r>
        <w:t xml:space="preserve">All EHIIRAs should have governance oversight via formal committee. Please provide details of the arrangements for </w:t>
      </w:r>
      <w:r w:rsidR="0048142E">
        <w:t>formal approval below.</w:t>
      </w:r>
    </w:p>
    <w:p w14:paraId="22FB4691" w14:textId="3330CC96" w:rsidR="003F234F" w:rsidRDefault="005D4CA6" w:rsidP="007E535E">
      <w:pPr>
        <w:pStyle w:val="Quote"/>
        <w:rPr>
          <w:sz w:val="32"/>
          <w:szCs w:val="32"/>
        </w:rPr>
      </w:pPr>
      <w:r>
        <w:t xml:space="preserve">Name of </w:t>
      </w:r>
      <w:r w:rsidR="007E535E">
        <w:t>formal committee approving this assessment</w:t>
      </w:r>
      <w:r w:rsidRPr="009E008E">
        <w:t>:</w:t>
      </w:r>
      <w:r w:rsidR="008C3947">
        <w:t xml:space="preserve"> </w:t>
      </w:r>
      <w:r w:rsidR="008C3947">
        <w:rPr>
          <w:sz w:val="32"/>
          <w:szCs w:val="32"/>
        </w:rPr>
        <w:t xml:space="preserve"> </w:t>
      </w:r>
      <w:sdt>
        <w:sdtPr>
          <w:rPr>
            <w:rStyle w:val="FieldStyle-Bold"/>
            <w:color w:val="auto"/>
          </w:rPr>
          <w:id w:val="-417409690"/>
          <w:lock w:val="sdtLocked"/>
          <w:placeholder>
            <w:docPart w:val="86E36B44C6074264A7DA715B2F02C3F6"/>
          </w:placeholder>
          <w:text/>
        </w:sdtPr>
        <w:sdtContent>
          <w:r w:rsidR="00785C72">
            <w:rPr>
              <w:rStyle w:val="FieldStyle-Bold"/>
              <w:color w:val="auto"/>
            </w:rPr>
            <w:t xml:space="preserve">IMT Meeting </w:t>
          </w:r>
        </w:sdtContent>
      </w:sdt>
    </w:p>
    <w:p w14:paraId="2B3729C9" w14:textId="090590A7" w:rsidR="007E535E" w:rsidRDefault="003F234F" w:rsidP="007E535E">
      <w:pPr>
        <w:pStyle w:val="Quote"/>
        <w:rPr>
          <w:color w:val="auto"/>
          <w:sz w:val="24"/>
          <w:szCs w:val="24"/>
        </w:rPr>
      </w:pPr>
      <w:r>
        <w:rPr>
          <w:sz w:val="32"/>
          <w:szCs w:val="32"/>
        </w:rPr>
        <w:t>D</w:t>
      </w:r>
      <w:r w:rsidR="007E535E">
        <w:t xml:space="preserve">ate </w:t>
      </w:r>
      <w:r w:rsidR="007F0971">
        <w:t>of committee meeting</w:t>
      </w:r>
      <w:r w:rsidR="007E535E" w:rsidRPr="009E008E">
        <w:t>:</w:t>
      </w:r>
      <w:r w:rsidR="007E535E">
        <w:rPr>
          <w:sz w:val="32"/>
          <w:szCs w:val="32"/>
        </w:rPr>
        <w:tab/>
      </w:r>
      <w:r w:rsidR="007E535E" w:rsidRPr="00FC3D97">
        <w:rPr>
          <w:sz w:val="32"/>
          <w:szCs w:val="32"/>
        </w:rPr>
        <w:t xml:space="preserve"> </w:t>
      </w:r>
      <w:sdt>
        <w:sdtPr>
          <w:rPr>
            <w:color w:val="auto"/>
            <w:sz w:val="24"/>
            <w:szCs w:val="24"/>
          </w:rPr>
          <w:id w:val="1491980299"/>
          <w:lock w:val="sdtLocked"/>
          <w:placeholder>
            <w:docPart w:val="F69EAE13BD7F4284A761307C6A65431D"/>
          </w:placeholder>
          <w:date w:fullDate="2024-10-22T00:00:00Z">
            <w:dateFormat w:val="dd/MM/yyyy"/>
            <w:lid w:val="en-GB"/>
            <w:storeMappedDataAs w:val="dateTime"/>
            <w:calendar w:val="gregorian"/>
          </w:date>
        </w:sdtPr>
        <w:sdtContent>
          <w:r w:rsidR="007C434B">
            <w:rPr>
              <w:color w:val="auto"/>
              <w:sz w:val="24"/>
              <w:szCs w:val="24"/>
            </w:rPr>
            <w:t>22</w:t>
          </w:r>
          <w:r w:rsidR="007737AD">
            <w:rPr>
              <w:color w:val="auto"/>
              <w:sz w:val="24"/>
              <w:szCs w:val="24"/>
            </w:rPr>
            <w:t>/1</w:t>
          </w:r>
          <w:r w:rsidR="007C434B">
            <w:rPr>
              <w:color w:val="auto"/>
              <w:sz w:val="24"/>
              <w:szCs w:val="24"/>
            </w:rPr>
            <w:t>0</w:t>
          </w:r>
          <w:r w:rsidR="007737AD">
            <w:rPr>
              <w:color w:val="auto"/>
              <w:sz w:val="24"/>
              <w:szCs w:val="24"/>
            </w:rPr>
            <w:t>/2024</w:t>
          </w:r>
        </w:sdtContent>
      </w:sdt>
      <w:r w:rsidR="007C434B">
        <w:rPr>
          <w:color w:val="auto"/>
          <w:sz w:val="24"/>
          <w:szCs w:val="24"/>
        </w:rPr>
        <w:t>*</w:t>
      </w:r>
    </w:p>
    <w:p w14:paraId="2DBE2E25" w14:textId="35677F2D" w:rsidR="008C3947" w:rsidRDefault="008C3947" w:rsidP="008C3947">
      <w:pPr>
        <w:pStyle w:val="Quote"/>
        <w:rPr>
          <w:sz w:val="32"/>
          <w:szCs w:val="32"/>
        </w:rPr>
      </w:pPr>
      <w:r>
        <w:t>Name of person completing this assessment</w:t>
      </w:r>
      <w:r w:rsidRPr="009E008E">
        <w:t>:</w:t>
      </w:r>
      <w:r>
        <w:rPr>
          <w:sz w:val="32"/>
          <w:szCs w:val="32"/>
        </w:rPr>
        <w:t xml:space="preserve"> </w:t>
      </w:r>
      <w:sdt>
        <w:sdtPr>
          <w:rPr>
            <w:rStyle w:val="FieldStyle-Bold"/>
            <w:color w:val="auto"/>
          </w:rPr>
          <w:id w:val="-123162777"/>
          <w:lock w:val="sdtLocked"/>
          <w:placeholder>
            <w:docPart w:val="2CD477F4D4C142D3B5CB13A0D0BC431E"/>
          </w:placeholder>
          <w:text/>
        </w:sdtPr>
        <w:sdtContent>
          <w:r w:rsidR="00B04B89">
            <w:rPr>
              <w:rStyle w:val="FieldStyle-Bold"/>
              <w:color w:val="auto"/>
            </w:rPr>
            <w:t>Pamela Lee</w:t>
          </w:r>
        </w:sdtContent>
      </w:sdt>
      <w:r w:rsidRPr="00FC3D97">
        <w:rPr>
          <w:sz w:val="32"/>
          <w:szCs w:val="32"/>
        </w:rPr>
        <w:t xml:space="preserve"> </w:t>
      </w:r>
    </w:p>
    <w:p w14:paraId="55641A60" w14:textId="47853BEC" w:rsidR="008C3947" w:rsidRDefault="007C434B" w:rsidP="008C3947">
      <w:r>
        <w:t>*or if too late it will be the 19/11/2024 meeting</w:t>
      </w:r>
    </w:p>
    <w:p w14:paraId="46E83DD7" w14:textId="3AB29BF5" w:rsidR="0048142E" w:rsidRPr="0048142E" w:rsidRDefault="0048142E" w:rsidP="008C3947">
      <w:pPr>
        <w:rPr>
          <w:b/>
          <w:bCs/>
        </w:rPr>
      </w:pPr>
      <w:r>
        <w:rPr>
          <w:b/>
          <w:bCs/>
        </w:rPr>
        <w:t xml:space="preserve">Below fields to be completed by </w:t>
      </w:r>
      <w:r w:rsidR="003020BF">
        <w:rPr>
          <w:b/>
          <w:bCs/>
        </w:rPr>
        <w:t xml:space="preserve">the Inclusion </w:t>
      </w:r>
      <w:r>
        <w:rPr>
          <w:b/>
          <w:bCs/>
        </w:rPr>
        <w:t>Team upon receiving assessment:</w:t>
      </w:r>
    </w:p>
    <w:p w14:paraId="732698E3" w14:textId="0FCB7C7A" w:rsidR="007F0971" w:rsidRDefault="007F0971" w:rsidP="007F0971">
      <w:pPr>
        <w:pStyle w:val="Quote"/>
        <w:rPr>
          <w:color w:val="auto"/>
          <w:sz w:val="24"/>
          <w:szCs w:val="24"/>
        </w:rPr>
      </w:pPr>
      <w:r>
        <w:t>Date received by</w:t>
      </w:r>
      <w:r w:rsidR="008C3947">
        <w:t xml:space="preserve"> </w:t>
      </w:r>
      <w:r w:rsidR="00F038D5">
        <w:t>t</w:t>
      </w:r>
      <w:r w:rsidR="00A309CB">
        <w:t>he Inclusion</w:t>
      </w:r>
      <w:r w:rsidR="008C3947">
        <w:t xml:space="preserve"> Team for assurance check</w:t>
      </w:r>
      <w:r w:rsidRPr="009E008E">
        <w:t>:</w:t>
      </w:r>
      <w:r>
        <w:rPr>
          <w:sz w:val="32"/>
          <w:szCs w:val="32"/>
        </w:rPr>
        <w:tab/>
      </w:r>
      <w:r w:rsidRPr="00FC3D97">
        <w:rPr>
          <w:sz w:val="32"/>
          <w:szCs w:val="32"/>
        </w:rPr>
        <w:t xml:space="preserve"> </w:t>
      </w:r>
      <w:sdt>
        <w:sdtPr>
          <w:rPr>
            <w:color w:val="auto"/>
            <w:sz w:val="24"/>
            <w:szCs w:val="24"/>
          </w:rPr>
          <w:id w:val="185806208"/>
          <w:lock w:val="sdtLocked"/>
          <w:placeholder>
            <w:docPart w:val="563A2F6297D342249613EFB233FFC013"/>
          </w:placeholder>
          <w:date w:fullDate="2024-08-19T00:00:00Z">
            <w:dateFormat w:val="dd/MM/yyyy"/>
            <w:lid w:val="en-GB"/>
            <w:storeMappedDataAs w:val="dateTime"/>
            <w:calendar w:val="gregorian"/>
          </w:date>
        </w:sdtPr>
        <w:sdtContent>
          <w:r w:rsidR="00B55A1C">
            <w:rPr>
              <w:color w:val="auto"/>
              <w:sz w:val="24"/>
              <w:szCs w:val="24"/>
            </w:rPr>
            <w:t>19/08/2024</w:t>
          </w:r>
        </w:sdtContent>
      </w:sdt>
    </w:p>
    <w:p w14:paraId="2FA9245A" w14:textId="004D88D0" w:rsidR="00773CD2" w:rsidRDefault="00773CD2" w:rsidP="00773CD2">
      <w:pPr>
        <w:pStyle w:val="Quote"/>
        <w:rPr>
          <w:sz w:val="32"/>
          <w:szCs w:val="32"/>
        </w:rPr>
      </w:pPr>
      <w:r>
        <w:t xml:space="preserve">Name of </w:t>
      </w:r>
      <w:r w:rsidR="00F038D5">
        <w:t>t</w:t>
      </w:r>
      <w:r w:rsidR="00A309CB">
        <w:t>he Inclusion</w:t>
      </w:r>
      <w:r>
        <w:t xml:space="preserve"> Team member completing assurance check</w:t>
      </w:r>
      <w:r w:rsidRPr="009E008E">
        <w:t>:</w:t>
      </w:r>
      <w:r>
        <w:rPr>
          <w:sz w:val="32"/>
          <w:szCs w:val="32"/>
        </w:rPr>
        <w:t xml:space="preserve"> </w:t>
      </w:r>
      <w:sdt>
        <w:sdtPr>
          <w:rPr>
            <w:rStyle w:val="FieldStyle-Bold"/>
            <w:color w:val="auto"/>
          </w:rPr>
          <w:id w:val="-677884104"/>
          <w:lock w:val="sdtLocked"/>
          <w:placeholder>
            <w:docPart w:val="28066088B82F4AC7BB19F46300120F2C"/>
          </w:placeholder>
          <w:text/>
        </w:sdtPr>
        <w:sdtContent>
          <w:r w:rsidR="003C44FD">
            <w:rPr>
              <w:rStyle w:val="FieldStyle-Bold"/>
              <w:color w:val="auto"/>
            </w:rPr>
            <w:t>Claire Kelly</w:t>
          </w:r>
        </w:sdtContent>
      </w:sdt>
      <w:r w:rsidRPr="00FC3D97">
        <w:rPr>
          <w:sz w:val="32"/>
          <w:szCs w:val="32"/>
        </w:rPr>
        <w:t xml:space="preserve"> </w:t>
      </w:r>
    </w:p>
    <w:p w14:paraId="013A1861" w14:textId="091C13FB" w:rsidR="00773CD2" w:rsidRDefault="00773CD2" w:rsidP="00773CD2">
      <w:pPr>
        <w:pStyle w:val="Quote"/>
        <w:rPr>
          <w:color w:val="auto"/>
          <w:sz w:val="24"/>
          <w:szCs w:val="24"/>
        </w:rPr>
      </w:pPr>
      <w:r>
        <w:t xml:space="preserve">Date </w:t>
      </w:r>
      <w:r w:rsidR="001F4A90">
        <w:t>of completed assurance check</w:t>
      </w:r>
      <w:r w:rsidRPr="009E008E">
        <w:t>:</w:t>
      </w:r>
      <w:r>
        <w:rPr>
          <w:sz w:val="32"/>
          <w:szCs w:val="32"/>
        </w:rPr>
        <w:tab/>
      </w:r>
      <w:r w:rsidRPr="00FC3D97">
        <w:rPr>
          <w:sz w:val="32"/>
          <w:szCs w:val="32"/>
        </w:rPr>
        <w:t xml:space="preserve"> </w:t>
      </w:r>
      <w:sdt>
        <w:sdtPr>
          <w:rPr>
            <w:color w:val="auto"/>
            <w:sz w:val="24"/>
            <w:szCs w:val="24"/>
          </w:rPr>
          <w:id w:val="-466514118"/>
          <w:lock w:val="sdtLocked"/>
          <w:placeholder>
            <w:docPart w:val="2050E6BEA2AC421380D273956ADA3C1E"/>
          </w:placeholder>
          <w:date w:fullDate="2024-10-01T00:00:00Z">
            <w:dateFormat w:val="dd/MM/yyyy"/>
            <w:lid w:val="en-GB"/>
            <w:storeMappedDataAs w:val="dateTime"/>
            <w:calendar w:val="gregorian"/>
          </w:date>
        </w:sdtPr>
        <w:sdtContent>
          <w:r w:rsidR="003C44FD">
            <w:rPr>
              <w:color w:val="auto"/>
              <w:sz w:val="24"/>
              <w:szCs w:val="24"/>
            </w:rPr>
            <w:t>01/10/2024</w:t>
          </w:r>
        </w:sdtContent>
      </w:sdt>
    </w:p>
    <w:p w14:paraId="7C2FFE67" w14:textId="21270F7E" w:rsidR="00773CD2" w:rsidRPr="00773CD2" w:rsidRDefault="00773CD2" w:rsidP="00773CD2"/>
    <w:p w14:paraId="29B27D99" w14:textId="62A5E8D0" w:rsidR="00AE66E1" w:rsidRDefault="00AE66E1" w:rsidP="00AE66E1">
      <w:pPr>
        <w:pStyle w:val="Heading1"/>
        <w:rPr>
          <w:rStyle w:val="FieldStyle-Bold"/>
          <w:b/>
          <w:bCs w:val="0"/>
          <w:sz w:val="44"/>
        </w:rPr>
      </w:pPr>
      <w:r>
        <w:rPr>
          <w:rStyle w:val="FieldStyle-Bold"/>
        </w:rPr>
        <w:t xml:space="preserve">   </w:t>
      </w:r>
      <w:r>
        <w:rPr>
          <w:rStyle w:val="FieldStyle-Bold"/>
          <w:b/>
          <w:bCs w:val="0"/>
          <w:sz w:val="44"/>
        </w:rPr>
        <w:t>What Next?</w:t>
      </w:r>
    </w:p>
    <w:p w14:paraId="11E1720B" w14:textId="10E0DADA" w:rsidR="00AE66E1" w:rsidRDefault="00AE66E1" w:rsidP="00AE66E1"/>
    <w:p w14:paraId="1D38A248" w14:textId="70320966" w:rsidR="00AE66E1" w:rsidRDefault="00AE66E1" w:rsidP="00AE66E1">
      <w:pPr>
        <w:pStyle w:val="ListParagraph"/>
        <w:numPr>
          <w:ilvl w:val="0"/>
          <w:numId w:val="2"/>
        </w:numPr>
        <w:rPr>
          <w:b/>
          <w:bCs/>
        </w:rPr>
      </w:pPr>
      <w:r>
        <w:rPr>
          <w:b/>
          <w:bCs/>
        </w:rPr>
        <w:t>Regularly review the action plan and update the EHIIRA accordingly</w:t>
      </w:r>
      <w:r w:rsidR="000D5985">
        <w:rPr>
          <w:b/>
          <w:bCs/>
        </w:rPr>
        <w:t>.</w:t>
      </w:r>
    </w:p>
    <w:p w14:paraId="2FCDFE20" w14:textId="77777777" w:rsidR="000D5985" w:rsidRDefault="000D5985" w:rsidP="000D5985">
      <w:pPr>
        <w:pStyle w:val="ListParagraph"/>
        <w:ind w:left="-491"/>
        <w:rPr>
          <w:b/>
          <w:bCs/>
        </w:rPr>
      </w:pPr>
    </w:p>
    <w:p w14:paraId="1F07EC60" w14:textId="41BB17A6" w:rsidR="000D5985" w:rsidRDefault="000D5985" w:rsidP="00AE66E1">
      <w:pPr>
        <w:pStyle w:val="ListParagraph"/>
        <w:numPr>
          <w:ilvl w:val="0"/>
          <w:numId w:val="2"/>
        </w:numPr>
        <w:rPr>
          <w:b/>
          <w:bCs/>
        </w:rPr>
      </w:pPr>
      <w:r>
        <w:rPr>
          <w:b/>
          <w:bCs/>
        </w:rPr>
        <w:t xml:space="preserve">Save a finalised copy for your records and share via your governance pathways and with the </w:t>
      </w:r>
      <w:r w:rsidR="00EC5E54">
        <w:rPr>
          <w:b/>
          <w:bCs/>
        </w:rPr>
        <w:t>Inclusion</w:t>
      </w:r>
      <w:r>
        <w:rPr>
          <w:b/>
          <w:bCs/>
        </w:rPr>
        <w:t xml:space="preserve"> Team.</w:t>
      </w:r>
    </w:p>
    <w:p w14:paraId="06028067" w14:textId="77777777" w:rsidR="000D5985" w:rsidRPr="002D2794" w:rsidRDefault="000D5985" w:rsidP="000D5985">
      <w:pPr>
        <w:pStyle w:val="ListParagraph"/>
        <w:ind w:left="-491"/>
        <w:rPr>
          <w:b/>
          <w:bCs/>
        </w:rPr>
      </w:pPr>
    </w:p>
    <w:p w14:paraId="2B1E4CC8" w14:textId="6AD69E97" w:rsidR="00326BB8" w:rsidRPr="002D2794" w:rsidRDefault="000D5985" w:rsidP="00BC4711">
      <w:pPr>
        <w:pStyle w:val="ListParagraph"/>
        <w:numPr>
          <w:ilvl w:val="0"/>
          <w:numId w:val="2"/>
        </w:numPr>
        <w:rPr>
          <w:b/>
          <w:bCs/>
        </w:rPr>
      </w:pPr>
      <w:r w:rsidRPr="002D2794">
        <w:rPr>
          <w:b/>
          <w:bCs/>
        </w:rPr>
        <w:t xml:space="preserve">Follow any specialist advice or guidance from the </w:t>
      </w:r>
      <w:r w:rsidR="00EC5E54">
        <w:rPr>
          <w:b/>
          <w:bCs/>
        </w:rPr>
        <w:t>Inclusion</w:t>
      </w:r>
      <w:r w:rsidR="00F038D5">
        <w:rPr>
          <w:b/>
          <w:bCs/>
        </w:rPr>
        <w:t xml:space="preserve"> </w:t>
      </w:r>
      <w:r w:rsidRPr="002D2794">
        <w:rPr>
          <w:b/>
          <w:bCs/>
        </w:rPr>
        <w:t>Team (if provided).</w:t>
      </w:r>
      <w:r w:rsidR="00326BB8" w:rsidRPr="002D2794">
        <w:rPr>
          <w:rStyle w:val="FieldStyle-Bold"/>
          <w:b w:val="0"/>
          <w:bCs/>
        </w:rPr>
        <w:t xml:space="preserve">           </w:t>
      </w:r>
    </w:p>
    <w:sectPr w:rsidR="00326BB8" w:rsidRPr="002D2794" w:rsidSect="00C839A1">
      <w:headerReference w:type="default" r:id="rId36"/>
      <w:footerReference w:type="default" r:id="rId37"/>
      <w:footerReference w:type="first" r:id="rId38"/>
      <w:type w:val="continuous"/>
      <w:pgSz w:w="11906" w:h="16838"/>
      <w:pgMar w:top="709" w:right="1440" w:bottom="426" w:left="144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0BF43" w14:textId="77777777" w:rsidR="003F30E5" w:rsidRDefault="003F30E5" w:rsidP="00E23CFD">
      <w:r>
        <w:separator/>
      </w:r>
    </w:p>
    <w:p w14:paraId="31F6338D" w14:textId="77777777" w:rsidR="003F30E5" w:rsidRDefault="003F30E5" w:rsidP="00E23CFD"/>
    <w:p w14:paraId="4D246344" w14:textId="77777777" w:rsidR="003F30E5" w:rsidRDefault="003F30E5" w:rsidP="00E23CFD"/>
  </w:endnote>
  <w:endnote w:type="continuationSeparator" w:id="0">
    <w:p w14:paraId="2A687A60" w14:textId="77777777" w:rsidR="003F30E5" w:rsidRDefault="003F30E5" w:rsidP="00E23CFD">
      <w:r>
        <w:continuationSeparator/>
      </w:r>
    </w:p>
    <w:p w14:paraId="052B8294" w14:textId="77777777" w:rsidR="003F30E5" w:rsidRDefault="003F30E5" w:rsidP="00E23CFD"/>
    <w:p w14:paraId="713D291A" w14:textId="77777777" w:rsidR="003F30E5" w:rsidRDefault="003F30E5" w:rsidP="00E23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CE752" w14:textId="77777777" w:rsidR="009A0183" w:rsidRDefault="009A0183" w:rsidP="00E23CFD">
    <w:pPr>
      <w:pStyle w:val="Footer"/>
    </w:pPr>
  </w:p>
  <w:p w14:paraId="5EE32242" w14:textId="11949F88" w:rsidR="0070521B" w:rsidRDefault="00E10CFF" w:rsidP="00E23CFD">
    <w:r>
      <w:rPr>
        <w:noProof/>
      </w:rPr>
      <mc:AlternateContent>
        <mc:Choice Requires="wps">
          <w:drawing>
            <wp:anchor distT="0" distB="0" distL="114300" distR="114300" simplePos="0" relativeHeight="251659264" behindDoc="0" locked="0" layoutInCell="1" allowOverlap="1" wp14:anchorId="0DB8EA78" wp14:editId="7F85AA0D">
              <wp:simplePos x="0" y="0"/>
              <wp:positionH relativeFrom="column">
                <wp:posOffset>-943661</wp:posOffset>
              </wp:positionH>
              <wp:positionV relativeFrom="paragraph">
                <wp:posOffset>130810</wp:posOffset>
              </wp:positionV>
              <wp:extent cx="7585786" cy="438506"/>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5786" cy="43850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AB184" id="Rectangle 1" o:spid="_x0000_s1026" alt="&quot;&quot;" style="position:absolute;margin-left:-74.3pt;margin-top:10.3pt;width:597.3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" fillcolor="#4472c4 [3204]" stroked="f" strokeweight="1pt"/>
          </w:pict>
        </mc:Fallback>
      </mc:AlternateContent>
    </w:r>
  </w:p>
  <w:p w14:paraId="125BF7B8" w14:textId="77777777" w:rsidR="0070521B" w:rsidRDefault="0070521B" w:rsidP="00E23C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0E604" w14:textId="05747281" w:rsidR="0084318A" w:rsidRDefault="0084318A" w:rsidP="0084318A">
    <w:pPr>
      <w:rPr>
        <w:rStyle w:val="Strong"/>
        <w:sz w:val="28"/>
        <w:szCs w:val="28"/>
      </w:rPr>
    </w:pPr>
    <w:r>
      <w:rPr>
        <w:rStyle w:val="Strong"/>
        <w:sz w:val="28"/>
        <w:szCs w:val="28"/>
      </w:rPr>
      <w:t xml:space="preserve">Please complete all sections of this EHIIRA template and refer to the EHIIRA </w:t>
    </w:r>
    <w:r w:rsidR="00996F4F">
      <w:rPr>
        <w:rStyle w:val="Strong"/>
        <w:sz w:val="28"/>
        <w:szCs w:val="28"/>
      </w:rPr>
      <w:t>G</w:t>
    </w:r>
    <w:r>
      <w:rPr>
        <w:rStyle w:val="Strong"/>
        <w:sz w:val="28"/>
        <w:szCs w:val="28"/>
      </w:rPr>
      <w:t>uidance document for more information.</w:t>
    </w:r>
  </w:p>
  <w:p w14:paraId="2304F322" w14:textId="3D98C5D7" w:rsidR="0084318A" w:rsidRDefault="0084318A" w:rsidP="0084318A">
    <w:pPr>
      <w:rPr>
        <w:rStyle w:val="Hyperlink"/>
        <w:b/>
        <w:bCs/>
        <w:color w:val="auto"/>
        <w:sz w:val="28"/>
        <w:szCs w:val="28"/>
      </w:rPr>
    </w:pPr>
    <w:r>
      <w:rPr>
        <w:rStyle w:val="Strong"/>
        <w:sz w:val="28"/>
        <w:szCs w:val="28"/>
      </w:rPr>
      <w:t xml:space="preserve">For further support or to submit your completed Stage 2 EHIIRA document for approval, contact your Equality and Inclusion Business Partner directly or e-mail </w:t>
    </w:r>
    <w:hyperlink r:id="rId1" w:history="1">
      <w:r w:rsidR="00A309CB" w:rsidRPr="00052D6B">
        <w:rPr>
          <w:rStyle w:val="Hyperlink"/>
          <w:b/>
          <w:bCs/>
          <w:sz w:val="28"/>
          <w:szCs w:val="28"/>
        </w:rPr>
        <w:t>inclusion.team@nhs.net</w:t>
      </w:r>
    </w:hyperlink>
  </w:p>
  <w:p w14:paraId="7A718E11" w14:textId="77777777" w:rsidR="00445874" w:rsidRDefault="00445874" w:rsidP="00B8543F">
    <w:pPr>
      <w:pStyle w:val="Footer"/>
      <w:tabs>
        <w:tab w:val="clear" w:pos="4513"/>
        <w:tab w:val="clear" w:pos="9026"/>
        <w:tab w:val="left" w:pos="2984"/>
      </w:tabs>
    </w:pPr>
  </w:p>
  <w:p w14:paraId="4C22D9C5" w14:textId="2C23F4C2" w:rsidR="00B8543F" w:rsidRDefault="00B8543F" w:rsidP="00B8543F">
    <w:pPr>
      <w:pStyle w:val="Footer"/>
      <w:tabs>
        <w:tab w:val="clear" w:pos="4513"/>
        <w:tab w:val="clear" w:pos="9026"/>
        <w:tab w:val="left" w:pos="2984"/>
      </w:tabs>
    </w:pPr>
    <w:r>
      <w:rPr>
        <w:noProof/>
      </w:rPr>
      <mc:AlternateContent>
        <mc:Choice Requires="wps">
          <w:drawing>
            <wp:anchor distT="0" distB="0" distL="114300" distR="114300" simplePos="0" relativeHeight="251661312" behindDoc="0" locked="0" layoutInCell="1" allowOverlap="1" wp14:anchorId="66BF1DE5" wp14:editId="45D9A81D">
              <wp:simplePos x="0" y="0"/>
              <wp:positionH relativeFrom="column">
                <wp:posOffset>-921385</wp:posOffset>
              </wp:positionH>
              <wp:positionV relativeFrom="paragraph">
                <wp:posOffset>-138506</wp:posOffset>
              </wp:positionV>
              <wp:extent cx="7585786" cy="438506"/>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5786" cy="43850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4FCCD" id="Rectangle 4" o:spid="_x0000_s1026" alt="&quot;&quot;" style="position:absolute;margin-left:-72.55pt;margin-top:-10.9pt;width:597.3pt;height:3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" fillcolor="#4472c4 [3204]" stroked="f" strokeweight="1p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BB3C0" w14:textId="77777777" w:rsidR="003F30E5" w:rsidRDefault="003F30E5" w:rsidP="00E23CFD">
      <w:r>
        <w:separator/>
      </w:r>
    </w:p>
    <w:p w14:paraId="57DBB31A" w14:textId="77777777" w:rsidR="003F30E5" w:rsidRDefault="003F30E5" w:rsidP="00E23CFD"/>
    <w:p w14:paraId="2272CB15" w14:textId="77777777" w:rsidR="003F30E5" w:rsidRDefault="003F30E5" w:rsidP="00E23CFD"/>
  </w:footnote>
  <w:footnote w:type="continuationSeparator" w:id="0">
    <w:p w14:paraId="0D679A32" w14:textId="77777777" w:rsidR="003F30E5" w:rsidRDefault="003F30E5" w:rsidP="00E23CFD">
      <w:r>
        <w:continuationSeparator/>
      </w:r>
    </w:p>
    <w:p w14:paraId="5A933000" w14:textId="77777777" w:rsidR="003F30E5" w:rsidRDefault="003F30E5" w:rsidP="00E23CFD"/>
    <w:p w14:paraId="5BA566E9" w14:textId="77777777" w:rsidR="003F30E5" w:rsidRDefault="003F30E5" w:rsidP="00E23CFD"/>
  </w:footnote>
  <w:footnote w:id="1">
    <w:p w14:paraId="6E784D27" w14:textId="77777777" w:rsidR="00606A5F" w:rsidRDefault="00606A5F" w:rsidP="00606A5F">
      <w:pPr>
        <w:pStyle w:val="FootnoteText"/>
        <w:rPr>
          <w:rStyle w:val="Hyperlink"/>
          <w:i/>
          <w:iCs/>
          <w:sz w:val="18"/>
          <w:szCs w:val="18"/>
        </w:rPr>
      </w:pPr>
      <w:r>
        <w:rPr>
          <w:rStyle w:val="FootnoteReference"/>
        </w:rPr>
        <w:footnoteRef/>
      </w:r>
      <w:r>
        <w:t xml:space="preserve"> </w:t>
      </w:r>
      <w:hyperlink r:id="rId1" w:history="1">
        <w:r w:rsidRPr="007D727B">
          <w:rPr>
            <w:rStyle w:val="Hyperlink"/>
            <w:i/>
            <w:iCs/>
            <w:sz w:val="18"/>
            <w:szCs w:val="18"/>
          </w:rPr>
          <w:t>NHS England » Core20PLUS5 (adults) – an approach to reducing healthcare inequalities</w:t>
        </w:r>
      </w:hyperlink>
    </w:p>
    <w:p w14:paraId="1834BA25" w14:textId="77777777" w:rsidR="00606A5F" w:rsidRPr="00A12F26" w:rsidRDefault="00606A5F" w:rsidP="00606A5F">
      <w:pPr>
        <w:pStyle w:val="FootnoteText"/>
        <w:rPr>
          <w:i/>
          <w:iCs/>
          <w:color w:val="0070C0"/>
          <w:sz w:val="18"/>
          <w:szCs w:val="18"/>
        </w:rPr>
      </w:pPr>
      <w:r>
        <w:rPr>
          <w:rStyle w:val="Hyperlink"/>
          <w:i/>
          <w:i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952C2" w14:textId="4A6DD6AD" w:rsidR="0070521B" w:rsidRPr="000E1628" w:rsidRDefault="009A0183" w:rsidP="00E23CFD">
    <w:pPr>
      <w:pStyle w:val="Header"/>
      <w:rPr>
        <w:b/>
        <w:bCs/>
        <w:color w:val="FFFFFF" w:themeColor="background1"/>
        <w:sz w:val="20"/>
        <w:szCs w:val="20"/>
      </w:rPr>
    </w:pPr>
    <w:r w:rsidRPr="000E1628">
      <w:rPr>
        <w:b/>
        <w:bCs/>
        <w:sz w:val="20"/>
        <w:szCs w:val="20"/>
      </w:rPr>
      <w:t>Equality and Health Inequalities Impact and Risk Assessment – Stage 2 Template</w:t>
    </w:r>
    <w:r w:rsidR="00F45F86" w:rsidRPr="000E1628">
      <w:rPr>
        <w:b/>
        <w:bCs/>
        <w:sz w:val="20"/>
        <w:szCs w:val="20"/>
      </w:rPr>
      <w:tab/>
      <w:t>MLCSU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668C1"/>
    <w:multiLevelType w:val="hybridMultilevel"/>
    <w:tmpl w:val="AC888870"/>
    <w:lvl w:ilvl="0" w:tplc="B3BE3574">
      <w:start w:val="1"/>
      <w:numFmt w:val="decimal"/>
      <w:pStyle w:val="Heading1"/>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 w15:restartNumberingAfterBreak="0">
    <w:nsid w:val="1E222B11"/>
    <w:multiLevelType w:val="hybridMultilevel"/>
    <w:tmpl w:val="C274515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217D6411"/>
    <w:multiLevelType w:val="hybridMultilevel"/>
    <w:tmpl w:val="F1F85DA2"/>
    <w:lvl w:ilvl="0" w:tplc="75BE9614">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 w15:restartNumberingAfterBreak="0">
    <w:nsid w:val="5A280C60"/>
    <w:multiLevelType w:val="hybridMultilevel"/>
    <w:tmpl w:val="777EBE24"/>
    <w:lvl w:ilvl="0" w:tplc="D2C0ADE4">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4" w15:restartNumberingAfterBreak="0">
    <w:nsid w:val="65E122B4"/>
    <w:multiLevelType w:val="hybridMultilevel"/>
    <w:tmpl w:val="453A314C"/>
    <w:lvl w:ilvl="0" w:tplc="80863870">
      <w:start w:val="1"/>
      <w:numFmt w:val="decimal"/>
      <w:lvlText w:val="%1."/>
      <w:lvlJc w:val="left"/>
      <w:pPr>
        <w:ind w:left="-491" w:hanging="360"/>
      </w:pPr>
      <w:rPr>
        <w:rFonts w:hint="default"/>
        <w:b/>
        <w:bCs/>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5" w15:restartNumberingAfterBreak="0">
    <w:nsid w:val="66AA61A5"/>
    <w:multiLevelType w:val="hybridMultilevel"/>
    <w:tmpl w:val="02DE5F28"/>
    <w:lvl w:ilvl="0" w:tplc="BC1E5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762F5A"/>
    <w:multiLevelType w:val="hybridMultilevel"/>
    <w:tmpl w:val="F126F5AE"/>
    <w:lvl w:ilvl="0" w:tplc="2050F3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1F4B49"/>
    <w:multiLevelType w:val="hybridMultilevel"/>
    <w:tmpl w:val="CED0A4E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16cid:durableId="210072174">
    <w:abstractNumId w:val="0"/>
  </w:num>
  <w:num w:numId="2" w16cid:durableId="1153451999">
    <w:abstractNumId w:val="3"/>
  </w:num>
  <w:num w:numId="3" w16cid:durableId="1163736475">
    <w:abstractNumId w:val="2"/>
  </w:num>
  <w:num w:numId="4" w16cid:durableId="1424765783">
    <w:abstractNumId w:val="5"/>
  </w:num>
  <w:num w:numId="5" w16cid:durableId="401947294">
    <w:abstractNumId w:val="6"/>
  </w:num>
  <w:num w:numId="6" w16cid:durableId="150871284">
    <w:abstractNumId w:val="7"/>
  </w:num>
  <w:num w:numId="7" w16cid:durableId="1309431013">
    <w:abstractNumId w:val="4"/>
  </w:num>
  <w:num w:numId="8" w16cid:durableId="869220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61"/>
    <w:rsid w:val="00003807"/>
    <w:rsid w:val="00004367"/>
    <w:rsid w:val="0000494B"/>
    <w:rsid w:val="000054A8"/>
    <w:rsid w:val="00006B77"/>
    <w:rsid w:val="000112B9"/>
    <w:rsid w:val="00016E68"/>
    <w:rsid w:val="00021863"/>
    <w:rsid w:val="0002609B"/>
    <w:rsid w:val="00032957"/>
    <w:rsid w:val="0003509A"/>
    <w:rsid w:val="00035B69"/>
    <w:rsid w:val="00040527"/>
    <w:rsid w:val="00040B63"/>
    <w:rsid w:val="000417A0"/>
    <w:rsid w:val="000421D2"/>
    <w:rsid w:val="00043C5E"/>
    <w:rsid w:val="00043F8A"/>
    <w:rsid w:val="000509E1"/>
    <w:rsid w:val="0005196A"/>
    <w:rsid w:val="00052F45"/>
    <w:rsid w:val="00053D3F"/>
    <w:rsid w:val="000540F4"/>
    <w:rsid w:val="0005756C"/>
    <w:rsid w:val="00065F64"/>
    <w:rsid w:val="0006725A"/>
    <w:rsid w:val="000742EB"/>
    <w:rsid w:val="00074A77"/>
    <w:rsid w:val="00074D7F"/>
    <w:rsid w:val="0008184B"/>
    <w:rsid w:val="00083466"/>
    <w:rsid w:val="00087386"/>
    <w:rsid w:val="000912CD"/>
    <w:rsid w:val="00092528"/>
    <w:rsid w:val="0009261C"/>
    <w:rsid w:val="00093620"/>
    <w:rsid w:val="00097FA3"/>
    <w:rsid w:val="000A4706"/>
    <w:rsid w:val="000B0076"/>
    <w:rsid w:val="000B3325"/>
    <w:rsid w:val="000B56F2"/>
    <w:rsid w:val="000B6457"/>
    <w:rsid w:val="000B71C2"/>
    <w:rsid w:val="000C3913"/>
    <w:rsid w:val="000C4124"/>
    <w:rsid w:val="000C4BE6"/>
    <w:rsid w:val="000C4CE5"/>
    <w:rsid w:val="000C5E91"/>
    <w:rsid w:val="000C70F1"/>
    <w:rsid w:val="000D2DD3"/>
    <w:rsid w:val="000D4B24"/>
    <w:rsid w:val="000D5985"/>
    <w:rsid w:val="000D72F6"/>
    <w:rsid w:val="000E1628"/>
    <w:rsid w:val="000E1E79"/>
    <w:rsid w:val="000E340B"/>
    <w:rsid w:val="000E60B5"/>
    <w:rsid w:val="000F13A1"/>
    <w:rsid w:val="000F2C84"/>
    <w:rsid w:val="000F448C"/>
    <w:rsid w:val="000F6D11"/>
    <w:rsid w:val="000F744A"/>
    <w:rsid w:val="0010066A"/>
    <w:rsid w:val="00101FCA"/>
    <w:rsid w:val="0010230D"/>
    <w:rsid w:val="00102723"/>
    <w:rsid w:val="001039EB"/>
    <w:rsid w:val="00103B37"/>
    <w:rsid w:val="00103E34"/>
    <w:rsid w:val="00104B0D"/>
    <w:rsid w:val="00104F21"/>
    <w:rsid w:val="001056FF"/>
    <w:rsid w:val="0011063F"/>
    <w:rsid w:val="00111208"/>
    <w:rsid w:val="001122AB"/>
    <w:rsid w:val="00113E21"/>
    <w:rsid w:val="00114732"/>
    <w:rsid w:val="001151F2"/>
    <w:rsid w:val="00116828"/>
    <w:rsid w:val="00121359"/>
    <w:rsid w:val="00130B32"/>
    <w:rsid w:val="00130E96"/>
    <w:rsid w:val="00130F6A"/>
    <w:rsid w:val="00133B5E"/>
    <w:rsid w:val="00142D3A"/>
    <w:rsid w:val="0014309E"/>
    <w:rsid w:val="0014570C"/>
    <w:rsid w:val="0014585C"/>
    <w:rsid w:val="00145AD7"/>
    <w:rsid w:val="001536A4"/>
    <w:rsid w:val="00155E91"/>
    <w:rsid w:val="00156AA3"/>
    <w:rsid w:val="00160FB9"/>
    <w:rsid w:val="00162DA2"/>
    <w:rsid w:val="00165F65"/>
    <w:rsid w:val="00167033"/>
    <w:rsid w:val="001714B4"/>
    <w:rsid w:val="00172E96"/>
    <w:rsid w:val="001778B4"/>
    <w:rsid w:val="00181794"/>
    <w:rsid w:val="001846B5"/>
    <w:rsid w:val="00191818"/>
    <w:rsid w:val="00191F9C"/>
    <w:rsid w:val="001945CA"/>
    <w:rsid w:val="0019477C"/>
    <w:rsid w:val="00195610"/>
    <w:rsid w:val="001A058C"/>
    <w:rsid w:val="001A20F1"/>
    <w:rsid w:val="001A3F0E"/>
    <w:rsid w:val="001A4436"/>
    <w:rsid w:val="001A5BF6"/>
    <w:rsid w:val="001B4F31"/>
    <w:rsid w:val="001C1A67"/>
    <w:rsid w:val="001C40E7"/>
    <w:rsid w:val="001C448C"/>
    <w:rsid w:val="001C4894"/>
    <w:rsid w:val="001C534B"/>
    <w:rsid w:val="001C53D3"/>
    <w:rsid w:val="001C544A"/>
    <w:rsid w:val="001C6005"/>
    <w:rsid w:val="001D5B9E"/>
    <w:rsid w:val="001D79D2"/>
    <w:rsid w:val="001E2265"/>
    <w:rsid w:val="001E249B"/>
    <w:rsid w:val="001F3FFB"/>
    <w:rsid w:val="001F4A90"/>
    <w:rsid w:val="001F5201"/>
    <w:rsid w:val="00200489"/>
    <w:rsid w:val="0020291B"/>
    <w:rsid w:val="00205CB0"/>
    <w:rsid w:val="00212B35"/>
    <w:rsid w:val="00214326"/>
    <w:rsid w:val="00221353"/>
    <w:rsid w:val="00222530"/>
    <w:rsid w:val="0022397B"/>
    <w:rsid w:val="00230121"/>
    <w:rsid w:val="0023253C"/>
    <w:rsid w:val="00233EAB"/>
    <w:rsid w:val="00234878"/>
    <w:rsid w:val="00241001"/>
    <w:rsid w:val="00245F10"/>
    <w:rsid w:val="0024640F"/>
    <w:rsid w:val="002466D5"/>
    <w:rsid w:val="002518F0"/>
    <w:rsid w:val="00251E5E"/>
    <w:rsid w:val="00262C8B"/>
    <w:rsid w:val="00266033"/>
    <w:rsid w:val="00270E84"/>
    <w:rsid w:val="00272C64"/>
    <w:rsid w:val="00273430"/>
    <w:rsid w:val="002739DB"/>
    <w:rsid w:val="00273C02"/>
    <w:rsid w:val="00273F16"/>
    <w:rsid w:val="00277731"/>
    <w:rsid w:val="002809C2"/>
    <w:rsid w:val="0028213F"/>
    <w:rsid w:val="00284FE3"/>
    <w:rsid w:val="00286BC2"/>
    <w:rsid w:val="00287E1F"/>
    <w:rsid w:val="002902E2"/>
    <w:rsid w:val="0029265A"/>
    <w:rsid w:val="00293741"/>
    <w:rsid w:val="00293873"/>
    <w:rsid w:val="00294311"/>
    <w:rsid w:val="00296AA3"/>
    <w:rsid w:val="0029788A"/>
    <w:rsid w:val="002A09F8"/>
    <w:rsid w:val="002A13D5"/>
    <w:rsid w:val="002A1DF5"/>
    <w:rsid w:val="002A33B5"/>
    <w:rsid w:val="002A3E2D"/>
    <w:rsid w:val="002A4691"/>
    <w:rsid w:val="002A6BE5"/>
    <w:rsid w:val="002A7DEA"/>
    <w:rsid w:val="002B0434"/>
    <w:rsid w:val="002B337F"/>
    <w:rsid w:val="002B53F3"/>
    <w:rsid w:val="002B6AF8"/>
    <w:rsid w:val="002C2479"/>
    <w:rsid w:val="002C2A21"/>
    <w:rsid w:val="002C2B1C"/>
    <w:rsid w:val="002C2D85"/>
    <w:rsid w:val="002C7F37"/>
    <w:rsid w:val="002D1E23"/>
    <w:rsid w:val="002D2794"/>
    <w:rsid w:val="002D6BB0"/>
    <w:rsid w:val="002D79F8"/>
    <w:rsid w:val="002E0538"/>
    <w:rsid w:val="002E18ED"/>
    <w:rsid w:val="002E37A0"/>
    <w:rsid w:val="002E4F18"/>
    <w:rsid w:val="002E5942"/>
    <w:rsid w:val="002E7ED4"/>
    <w:rsid w:val="002F1831"/>
    <w:rsid w:val="002F2631"/>
    <w:rsid w:val="002F454C"/>
    <w:rsid w:val="002F57F4"/>
    <w:rsid w:val="002F6263"/>
    <w:rsid w:val="003002F3"/>
    <w:rsid w:val="0030059E"/>
    <w:rsid w:val="003020BF"/>
    <w:rsid w:val="003134B7"/>
    <w:rsid w:val="00322A8B"/>
    <w:rsid w:val="00322DF7"/>
    <w:rsid w:val="00326BB8"/>
    <w:rsid w:val="0033364A"/>
    <w:rsid w:val="003342E4"/>
    <w:rsid w:val="00334ED8"/>
    <w:rsid w:val="003420B9"/>
    <w:rsid w:val="003523DC"/>
    <w:rsid w:val="00360602"/>
    <w:rsid w:val="00360C3A"/>
    <w:rsid w:val="0036645F"/>
    <w:rsid w:val="00366634"/>
    <w:rsid w:val="00367862"/>
    <w:rsid w:val="00367B63"/>
    <w:rsid w:val="00376531"/>
    <w:rsid w:val="00380C9B"/>
    <w:rsid w:val="0038467B"/>
    <w:rsid w:val="00385D4B"/>
    <w:rsid w:val="00385F64"/>
    <w:rsid w:val="003862C9"/>
    <w:rsid w:val="00386DE4"/>
    <w:rsid w:val="003909EE"/>
    <w:rsid w:val="003A0A13"/>
    <w:rsid w:val="003A1C3A"/>
    <w:rsid w:val="003A37DD"/>
    <w:rsid w:val="003A4514"/>
    <w:rsid w:val="003A49BD"/>
    <w:rsid w:val="003A66AB"/>
    <w:rsid w:val="003B1F7D"/>
    <w:rsid w:val="003B2183"/>
    <w:rsid w:val="003B2AD2"/>
    <w:rsid w:val="003B35C5"/>
    <w:rsid w:val="003B43B1"/>
    <w:rsid w:val="003B5B45"/>
    <w:rsid w:val="003B650B"/>
    <w:rsid w:val="003B681A"/>
    <w:rsid w:val="003C326E"/>
    <w:rsid w:val="003C44FD"/>
    <w:rsid w:val="003C456F"/>
    <w:rsid w:val="003C4C4B"/>
    <w:rsid w:val="003C5F58"/>
    <w:rsid w:val="003D287C"/>
    <w:rsid w:val="003D3CFA"/>
    <w:rsid w:val="003D61EF"/>
    <w:rsid w:val="003D7BED"/>
    <w:rsid w:val="003E0F8E"/>
    <w:rsid w:val="003E2877"/>
    <w:rsid w:val="003E2A73"/>
    <w:rsid w:val="003E3DFC"/>
    <w:rsid w:val="003E3FA6"/>
    <w:rsid w:val="003F195C"/>
    <w:rsid w:val="003F234F"/>
    <w:rsid w:val="003F30E5"/>
    <w:rsid w:val="003F346A"/>
    <w:rsid w:val="003F7558"/>
    <w:rsid w:val="00400BC7"/>
    <w:rsid w:val="004018B1"/>
    <w:rsid w:val="004102F4"/>
    <w:rsid w:val="00410A6A"/>
    <w:rsid w:val="004125AA"/>
    <w:rsid w:val="0041494E"/>
    <w:rsid w:val="0042469F"/>
    <w:rsid w:val="00424D9F"/>
    <w:rsid w:val="004260F3"/>
    <w:rsid w:val="00433B9D"/>
    <w:rsid w:val="00434277"/>
    <w:rsid w:val="004369C4"/>
    <w:rsid w:val="00440103"/>
    <w:rsid w:val="004419B0"/>
    <w:rsid w:val="00442834"/>
    <w:rsid w:val="004438F9"/>
    <w:rsid w:val="00445874"/>
    <w:rsid w:val="00445E12"/>
    <w:rsid w:val="0044712A"/>
    <w:rsid w:val="00447713"/>
    <w:rsid w:val="00447CF7"/>
    <w:rsid w:val="00453BC5"/>
    <w:rsid w:val="0045522E"/>
    <w:rsid w:val="004569BE"/>
    <w:rsid w:val="004617A2"/>
    <w:rsid w:val="0046691E"/>
    <w:rsid w:val="00466DB9"/>
    <w:rsid w:val="0047424F"/>
    <w:rsid w:val="004749A7"/>
    <w:rsid w:val="00475C09"/>
    <w:rsid w:val="0047617A"/>
    <w:rsid w:val="0048142E"/>
    <w:rsid w:val="004818ED"/>
    <w:rsid w:val="00481C90"/>
    <w:rsid w:val="00484375"/>
    <w:rsid w:val="00486EA8"/>
    <w:rsid w:val="004871CA"/>
    <w:rsid w:val="00491FC7"/>
    <w:rsid w:val="004948DC"/>
    <w:rsid w:val="00495627"/>
    <w:rsid w:val="00496CC7"/>
    <w:rsid w:val="004A1170"/>
    <w:rsid w:val="004A2110"/>
    <w:rsid w:val="004A43D4"/>
    <w:rsid w:val="004A5135"/>
    <w:rsid w:val="004A6887"/>
    <w:rsid w:val="004A6ED5"/>
    <w:rsid w:val="004A7E31"/>
    <w:rsid w:val="004A7F6E"/>
    <w:rsid w:val="004B21D7"/>
    <w:rsid w:val="004B4FCA"/>
    <w:rsid w:val="004B6554"/>
    <w:rsid w:val="004B70C4"/>
    <w:rsid w:val="004C01D6"/>
    <w:rsid w:val="004C13D2"/>
    <w:rsid w:val="004C18E8"/>
    <w:rsid w:val="004C5FE1"/>
    <w:rsid w:val="004D0997"/>
    <w:rsid w:val="004D0D6F"/>
    <w:rsid w:val="004D77DC"/>
    <w:rsid w:val="004E0367"/>
    <w:rsid w:val="004E37F7"/>
    <w:rsid w:val="004F4C74"/>
    <w:rsid w:val="0050042D"/>
    <w:rsid w:val="00504B2C"/>
    <w:rsid w:val="0050530C"/>
    <w:rsid w:val="005058A6"/>
    <w:rsid w:val="00507A4E"/>
    <w:rsid w:val="00511926"/>
    <w:rsid w:val="0051354D"/>
    <w:rsid w:val="00516563"/>
    <w:rsid w:val="00520A29"/>
    <w:rsid w:val="005233AE"/>
    <w:rsid w:val="00524737"/>
    <w:rsid w:val="00524C60"/>
    <w:rsid w:val="0053317E"/>
    <w:rsid w:val="005342E9"/>
    <w:rsid w:val="00534300"/>
    <w:rsid w:val="00536616"/>
    <w:rsid w:val="00544AD4"/>
    <w:rsid w:val="00545BE1"/>
    <w:rsid w:val="005471B7"/>
    <w:rsid w:val="00561257"/>
    <w:rsid w:val="00566481"/>
    <w:rsid w:val="005672BC"/>
    <w:rsid w:val="00572676"/>
    <w:rsid w:val="005733D9"/>
    <w:rsid w:val="005738DD"/>
    <w:rsid w:val="00573927"/>
    <w:rsid w:val="005756BA"/>
    <w:rsid w:val="00577083"/>
    <w:rsid w:val="005823A9"/>
    <w:rsid w:val="0058252D"/>
    <w:rsid w:val="00582BBE"/>
    <w:rsid w:val="00585F38"/>
    <w:rsid w:val="00585F53"/>
    <w:rsid w:val="005866D7"/>
    <w:rsid w:val="0059056B"/>
    <w:rsid w:val="00590D1E"/>
    <w:rsid w:val="0059121B"/>
    <w:rsid w:val="00595959"/>
    <w:rsid w:val="005A169F"/>
    <w:rsid w:val="005A4726"/>
    <w:rsid w:val="005A7C25"/>
    <w:rsid w:val="005A7FC5"/>
    <w:rsid w:val="005B0167"/>
    <w:rsid w:val="005B064F"/>
    <w:rsid w:val="005B2FA1"/>
    <w:rsid w:val="005B5A3D"/>
    <w:rsid w:val="005B786E"/>
    <w:rsid w:val="005C0748"/>
    <w:rsid w:val="005C1276"/>
    <w:rsid w:val="005C3C3C"/>
    <w:rsid w:val="005C4A11"/>
    <w:rsid w:val="005C5B4C"/>
    <w:rsid w:val="005C6654"/>
    <w:rsid w:val="005D0977"/>
    <w:rsid w:val="005D3000"/>
    <w:rsid w:val="005D3D71"/>
    <w:rsid w:val="005D4CA6"/>
    <w:rsid w:val="005D562D"/>
    <w:rsid w:val="005E3C4A"/>
    <w:rsid w:val="005E53E0"/>
    <w:rsid w:val="005E5775"/>
    <w:rsid w:val="005E5C57"/>
    <w:rsid w:val="005E718D"/>
    <w:rsid w:val="005E7E54"/>
    <w:rsid w:val="005F0460"/>
    <w:rsid w:val="005F329F"/>
    <w:rsid w:val="005F4E1A"/>
    <w:rsid w:val="005F60FD"/>
    <w:rsid w:val="0060050B"/>
    <w:rsid w:val="0060254A"/>
    <w:rsid w:val="006033EE"/>
    <w:rsid w:val="00604F44"/>
    <w:rsid w:val="00606A5F"/>
    <w:rsid w:val="00615E31"/>
    <w:rsid w:val="00617975"/>
    <w:rsid w:val="00617F1A"/>
    <w:rsid w:val="006228F1"/>
    <w:rsid w:val="00622CC6"/>
    <w:rsid w:val="0062568D"/>
    <w:rsid w:val="0062705F"/>
    <w:rsid w:val="00630E1A"/>
    <w:rsid w:val="00634770"/>
    <w:rsid w:val="006400CB"/>
    <w:rsid w:val="00643BA5"/>
    <w:rsid w:val="00643C98"/>
    <w:rsid w:val="00644F72"/>
    <w:rsid w:val="00645FCD"/>
    <w:rsid w:val="00646884"/>
    <w:rsid w:val="00650748"/>
    <w:rsid w:val="00660496"/>
    <w:rsid w:val="00660540"/>
    <w:rsid w:val="00660AA2"/>
    <w:rsid w:val="00661228"/>
    <w:rsid w:val="00672961"/>
    <w:rsid w:val="00674441"/>
    <w:rsid w:val="00675C62"/>
    <w:rsid w:val="00675D45"/>
    <w:rsid w:val="00677B0D"/>
    <w:rsid w:val="00683650"/>
    <w:rsid w:val="00685A3D"/>
    <w:rsid w:val="00685DDD"/>
    <w:rsid w:val="00696D27"/>
    <w:rsid w:val="006975DA"/>
    <w:rsid w:val="006A1EE5"/>
    <w:rsid w:val="006A498B"/>
    <w:rsid w:val="006B58F0"/>
    <w:rsid w:val="006B7418"/>
    <w:rsid w:val="006C1FC9"/>
    <w:rsid w:val="006C4B9D"/>
    <w:rsid w:val="006C58C5"/>
    <w:rsid w:val="006C6AAF"/>
    <w:rsid w:val="006D4A45"/>
    <w:rsid w:val="006D51AF"/>
    <w:rsid w:val="006E618E"/>
    <w:rsid w:val="006E6C35"/>
    <w:rsid w:val="006F34C7"/>
    <w:rsid w:val="006F3794"/>
    <w:rsid w:val="006F386C"/>
    <w:rsid w:val="006F3A37"/>
    <w:rsid w:val="006F438C"/>
    <w:rsid w:val="006F48CB"/>
    <w:rsid w:val="00703FB8"/>
    <w:rsid w:val="007045A9"/>
    <w:rsid w:val="0070521B"/>
    <w:rsid w:val="00707285"/>
    <w:rsid w:val="0070741A"/>
    <w:rsid w:val="00707B06"/>
    <w:rsid w:val="00710010"/>
    <w:rsid w:val="00711EB9"/>
    <w:rsid w:val="00716335"/>
    <w:rsid w:val="00717C30"/>
    <w:rsid w:val="007220F3"/>
    <w:rsid w:val="00722BCA"/>
    <w:rsid w:val="00724A7C"/>
    <w:rsid w:val="0072531B"/>
    <w:rsid w:val="0073220A"/>
    <w:rsid w:val="007359E1"/>
    <w:rsid w:val="00735F99"/>
    <w:rsid w:val="0074014C"/>
    <w:rsid w:val="00744EC6"/>
    <w:rsid w:val="00746911"/>
    <w:rsid w:val="00746E68"/>
    <w:rsid w:val="00751DA3"/>
    <w:rsid w:val="00757EF5"/>
    <w:rsid w:val="0076050F"/>
    <w:rsid w:val="00760D9A"/>
    <w:rsid w:val="007665A7"/>
    <w:rsid w:val="00770ABE"/>
    <w:rsid w:val="00771145"/>
    <w:rsid w:val="00772B86"/>
    <w:rsid w:val="007737AD"/>
    <w:rsid w:val="00773CD2"/>
    <w:rsid w:val="00774AA4"/>
    <w:rsid w:val="00780501"/>
    <w:rsid w:val="007810BB"/>
    <w:rsid w:val="007832D0"/>
    <w:rsid w:val="00783F35"/>
    <w:rsid w:val="00785036"/>
    <w:rsid w:val="00785C72"/>
    <w:rsid w:val="00790CF3"/>
    <w:rsid w:val="00792A20"/>
    <w:rsid w:val="00793162"/>
    <w:rsid w:val="00795627"/>
    <w:rsid w:val="00795D6B"/>
    <w:rsid w:val="007A59A1"/>
    <w:rsid w:val="007A6B77"/>
    <w:rsid w:val="007B0A29"/>
    <w:rsid w:val="007B1800"/>
    <w:rsid w:val="007B24AA"/>
    <w:rsid w:val="007C434B"/>
    <w:rsid w:val="007C7E52"/>
    <w:rsid w:val="007D146E"/>
    <w:rsid w:val="007E0713"/>
    <w:rsid w:val="007E09EB"/>
    <w:rsid w:val="007E0E6E"/>
    <w:rsid w:val="007E27EC"/>
    <w:rsid w:val="007E4C44"/>
    <w:rsid w:val="007E535E"/>
    <w:rsid w:val="007E66F4"/>
    <w:rsid w:val="007F0235"/>
    <w:rsid w:val="007F0971"/>
    <w:rsid w:val="007F24A0"/>
    <w:rsid w:val="007F28D0"/>
    <w:rsid w:val="007F2F36"/>
    <w:rsid w:val="007F4003"/>
    <w:rsid w:val="007F6460"/>
    <w:rsid w:val="007F724D"/>
    <w:rsid w:val="007F7387"/>
    <w:rsid w:val="00800B17"/>
    <w:rsid w:val="00806976"/>
    <w:rsid w:val="00810FA0"/>
    <w:rsid w:val="00811A2B"/>
    <w:rsid w:val="00812E22"/>
    <w:rsid w:val="00814437"/>
    <w:rsid w:val="00816652"/>
    <w:rsid w:val="00824707"/>
    <w:rsid w:val="00825247"/>
    <w:rsid w:val="00826894"/>
    <w:rsid w:val="00827097"/>
    <w:rsid w:val="00830B3A"/>
    <w:rsid w:val="008322C1"/>
    <w:rsid w:val="008326A3"/>
    <w:rsid w:val="00833198"/>
    <w:rsid w:val="008353A8"/>
    <w:rsid w:val="0083772D"/>
    <w:rsid w:val="008411F0"/>
    <w:rsid w:val="0084318A"/>
    <w:rsid w:val="008437A8"/>
    <w:rsid w:val="0084386F"/>
    <w:rsid w:val="00844DE3"/>
    <w:rsid w:val="008467B9"/>
    <w:rsid w:val="00851BD8"/>
    <w:rsid w:val="00854079"/>
    <w:rsid w:val="0085429A"/>
    <w:rsid w:val="00855F86"/>
    <w:rsid w:val="00856B54"/>
    <w:rsid w:val="00857C85"/>
    <w:rsid w:val="008632DA"/>
    <w:rsid w:val="00863BCA"/>
    <w:rsid w:val="00863BEC"/>
    <w:rsid w:val="00870E89"/>
    <w:rsid w:val="008721B4"/>
    <w:rsid w:val="00875DEF"/>
    <w:rsid w:val="008819B8"/>
    <w:rsid w:val="008826AF"/>
    <w:rsid w:val="008828FB"/>
    <w:rsid w:val="00884716"/>
    <w:rsid w:val="008915CA"/>
    <w:rsid w:val="00893446"/>
    <w:rsid w:val="008946B2"/>
    <w:rsid w:val="008957F1"/>
    <w:rsid w:val="0089751E"/>
    <w:rsid w:val="00897EEC"/>
    <w:rsid w:val="008A3439"/>
    <w:rsid w:val="008B10E2"/>
    <w:rsid w:val="008B2307"/>
    <w:rsid w:val="008B2CEB"/>
    <w:rsid w:val="008B3F08"/>
    <w:rsid w:val="008B579D"/>
    <w:rsid w:val="008B6B95"/>
    <w:rsid w:val="008B770E"/>
    <w:rsid w:val="008C2D95"/>
    <w:rsid w:val="008C367F"/>
    <w:rsid w:val="008C3947"/>
    <w:rsid w:val="008C443E"/>
    <w:rsid w:val="008C5941"/>
    <w:rsid w:val="008C6755"/>
    <w:rsid w:val="008C7770"/>
    <w:rsid w:val="008D01A0"/>
    <w:rsid w:val="008D07A7"/>
    <w:rsid w:val="008D1283"/>
    <w:rsid w:val="008D13F8"/>
    <w:rsid w:val="008D1532"/>
    <w:rsid w:val="008D1D79"/>
    <w:rsid w:val="008D23FE"/>
    <w:rsid w:val="008D3AEB"/>
    <w:rsid w:val="008D3C8B"/>
    <w:rsid w:val="008D5580"/>
    <w:rsid w:val="008D6E27"/>
    <w:rsid w:val="008D7DFC"/>
    <w:rsid w:val="008E0B88"/>
    <w:rsid w:val="008E108D"/>
    <w:rsid w:val="008E2D69"/>
    <w:rsid w:val="008E7072"/>
    <w:rsid w:val="0090337C"/>
    <w:rsid w:val="009037DD"/>
    <w:rsid w:val="0090455C"/>
    <w:rsid w:val="0090496C"/>
    <w:rsid w:val="00906168"/>
    <w:rsid w:val="009076A4"/>
    <w:rsid w:val="0091688D"/>
    <w:rsid w:val="00917CFD"/>
    <w:rsid w:val="00926A36"/>
    <w:rsid w:val="00926E2E"/>
    <w:rsid w:val="00927559"/>
    <w:rsid w:val="0093123F"/>
    <w:rsid w:val="00932ED1"/>
    <w:rsid w:val="00933EF2"/>
    <w:rsid w:val="009346D8"/>
    <w:rsid w:val="00936A0D"/>
    <w:rsid w:val="009404D3"/>
    <w:rsid w:val="0094337B"/>
    <w:rsid w:val="00943B5C"/>
    <w:rsid w:val="00954F02"/>
    <w:rsid w:val="00956488"/>
    <w:rsid w:val="00956D6B"/>
    <w:rsid w:val="00956DE2"/>
    <w:rsid w:val="009617A7"/>
    <w:rsid w:val="0096342A"/>
    <w:rsid w:val="00963887"/>
    <w:rsid w:val="00972627"/>
    <w:rsid w:val="00974190"/>
    <w:rsid w:val="00981CFC"/>
    <w:rsid w:val="00983DDB"/>
    <w:rsid w:val="00983F58"/>
    <w:rsid w:val="00985F85"/>
    <w:rsid w:val="0099698E"/>
    <w:rsid w:val="00996F4F"/>
    <w:rsid w:val="009A0183"/>
    <w:rsid w:val="009A143B"/>
    <w:rsid w:val="009A1F34"/>
    <w:rsid w:val="009A6110"/>
    <w:rsid w:val="009A6AE6"/>
    <w:rsid w:val="009B0F5E"/>
    <w:rsid w:val="009B11C3"/>
    <w:rsid w:val="009B28F7"/>
    <w:rsid w:val="009B2E79"/>
    <w:rsid w:val="009B3266"/>
    <w:rsid w:val="009B5D55"/>
    <w:rsid w:val="009B671B"/>
    <w:rsid w:val="009C7CD3"/>
    <w:rsid w:val="009D1B0A"/>
    <w:rsid w:val="009D292E"/>
    <w:rsid w:val="009D5421"/>
    <w:rsid w:val="009E008E"/>
    <w:rsid w:val="009E20E5"/>
    <w:rsid w:val="009E5F6C"/>
    <w:rsid w:val="009F1061"/>
    <w:rsid w:val="009F2BF4"/>
    <w:rsid w:val="009F6DFC"/>
    <w:rsid w:val="00A006E2"/>
    <w:rsid w:val="00A028C5"/>
    <w:rsid w:val="00A05DE0"/>
    <w:rsid w:val="00A06000"/>
    <w:rsid w:val="00A0663E"/>
    <w:rsid w:val="00A07454"/>
    <w:rsid w:val="00A0748B"/>
    <w:rsid w:val="00A07D2A"/>
    <w:rsid w:val="00A10B57"/>
    <w:rsid w:val="00A10BD7"/>
    <w:rsid w:val="00A12DFF"/>
    <w:rsid w:val="00A13AD3"/>
    <w:rsid w:val="00A14FC3"/>
    <w:rsid w:val="00A15AB2"/>
    <w:rsid w:val="00A16ACB"/>
    <w:rsid w:val="00A21E69"/>
    <w:rsid w:val="00A22DE7"/>
    <w:rsid w:val="00A230E7"/>
    <w:rsid w:val="00A237C9"/>
    <w:rsid w:val="00A263AD"/>
    <w:rsid w:val="00A305F2"/>
    <w:rsid w:val="00A309CB"/>
    <w:rsid w:val="00A316E7"/>
    <w:rsid w:val="00A33FE8"/>
    <w:rsid w:val="00A367CD"/>
    <w:rsid w:val="00A3770E"/>
    <w:rsid w:val="00A423A9"/>
    <w:rsid w:val="00A472D3"/>
    <w:rsid w:val="00A47AF9"/>
    <w:rsid w:val="00A5276A"/>
    <w:rsid w:val="00A52F9C"/>
    <w:rsid w:val="00A52FEE"/>
    <w:rsid w:val="00A60E44"/>
    <w:rsid w:val="00A61BAB"/>
    <w:rsid w:val="00A62AFD"/>
    <w:rsid w:val="00A64522"/>
    <w:rsid w:val="00A6719C"/>
    <w:rsid w:val="00A70C60"/>
    <w:rsid w:val="00A72712"/>
    <w:rsid w:val="00A7417A"/>
    <w:rsid w:val="00A76299"/>
    <w:rsid w:val="00A83B76"/>
    <w:rsid w:val="00A87040"/>
    <w:rsid w:val="00A915C1"/>
    <w:rsid w:val="00A92685"/>
    <w:rsid w:val="00A9268D"/>
    <w:rsid w:val="00A93698"/>
    <w:rsid w:val="00A9573C"/>
    <w:rsid w:val="00A96C8F"/>
    <w:rsid w:val="00A972A6"/>
    <w:rsid w:val="00AA13D6"/>
    <w:rsid w:val="00AA5720"/>
    <w:rsid w:val="00AA6A21"/>
    <w:rsid w:val="00AB0A7B"/>
    <w:rsid w:val="00AB406C"/>
    <w:rsid w:val="00AB4E53"/>
    <w:rsid w:val="00AC28D2"/>
    <w:rsid w:val="00AC37D9"/>
    <w:rsid w:val="00AC56A8"/>
    <w:rsid w:val="00AD0683"/>
    <w:rsid w:val="00AD35AB"/>
    <w:rsid w:val="00AD7F6C"/>
    <w:rsid w:val="00AE197D"/>
    <w:rsid w:val="00AE5909"/>
    <w:rsid w:val="00AE66E1"/>
    <w:rsid w:val="00AF0F6A"/>
    <w:rsid w:val="00AF1CB6"/>
    <w:rsid w:val="00AF2A66"/>
    <w:rsid w:val="00AF4C61"/>
    <w:rsid w:val="00AF6002"/>
    <w:rsid w:val="00B04B89"/>
    <w:rsid w:val="00B11C3D"/>
    <w:rsid w:val="00B145B8"/>
    <w:rsid w:val="00B15619"/>
    <w:rsid w:val="00B16DF8"/>
    <w:rsid w:val="00B17F6D"/>
    <w:rsid w:val="00B25D16"/>
    <w:rsid w:val="00B2750F"/>
    <w:rsid w:val="00B32ADD"/>
    <w:rsid w:val="00B37668"/>
    <w:rsid w:val="00B427F9"/>
    <w:rsid w:val="00B44EFB"/>
    <w:rsid w:val="00B4700A"/>
    <w:rsid w:val="00B47209"/>
    <w:rsid w:val="00B54166"/>
    <w:rsid w:val="00B55A1C"/>
    <w:rsid w:val="00B64C96"/>
    <w:rsid w:val="00B671DF"/>
    <w:rsid w:val="00B741CA"/>
    <w:rsid w:val="00B75F7E"/>
    <w:rsid w:val="00B77208"/>
    <w:rsid w:val="00B819CA"/>
    <w:rsid w:val="00B8543F"/>
    <w:rsid w:val="00B90C97"/>
    <w:rsid w:val="00B96799"/>
    <w:rsid w:val="00B975BF"/>
    <w:rsid w:val="00BA0E44"/>
    <w:rsid w:val="00BB06E0"/>
    <w:rsid w:val="00BB3FBB"/>
    <w:rsid w:val="00BC4711"/>
    <w:rsid w:val="00BC5A66"/>
    <w:rsid w:val="00BC7F5F"/>
    <w:rsid w:val="00BD5FED"/>
    <w:rsid w:val="00BD6938"/>
    <w:rsid w:val="00BE0E66"/>
    <w:rsid w:val="00BE26BD"/>
    <w:rsid w:val="00BE4CE6"/>
    <w:rsid w:val="00BE5BA1"/>
    <w:rsid w:val="00BF1472"/>
    <w:rsid w:val="00BF2B87"/>
    <w:rsid w:val="00C00FF7"/>
    <w:rsid w:val="00C03CCF"/>
    <w:rsid w:val="00C0710E"/>
    <w:rsid w:val="00C14832"/>
    <w:rsid w:val="00C15DEF"/>
    <w:rsid w:val="00C16099"/>
    <w:rsid w:val="00C200F0"/>
    <w:rsid w:val="00C20C05"/>
    <w:rsid w:val="00C24326"/>
    <w:rsid w:val="00C24B47"/>
    <w:rsid w:val="00C27579"/>
    <w:rsid w:val="00C27AF7"/>
    <w:rsid w:val="00C31D9E"/>
    <w:rsid w:val="00C3289F"/>
    <w:rsid w:val="00C336CB"/>
    <w:rsid w:val="00C33F6D"/>
    <w:rsid w:val="00C34866"/>
    <w:rsid w:val="00C34ECE"/>
    <w:rsid w:val="00C35EAB"/>
    <w:rsid w:val="00C36C5F"/>
    <w:rsid w:val="00C4059E"/>
    <w:rsid w:val="00C45AD9"/>
    <w:rsid w:val="00C476DB"/>
    <w:rsid w:val="00C5272C"/>
    <w:rsid w:val="00C57AEE"/>
    <w:rsid w:val="00C64BD0"/>
    <w:rsid w:val="00C64D5A"/>
    <w:rsid w:val="00C65416"/>
    <w:rsid w:val="00C727EA"/>
    <w:rsid w:val="00C7567A"/>
    <w:rsid w:val="00C804F4"/>
    <w:rsid w:val="00C839A1"/>
    <w:rsid w:val="00C85AF4"/>
    <w:rsid w:val="00C86436"/>
    <w:rsid w:val="00C8783F"/>
    <w:rsid w:val="00C90470"/>
    <w:rsid w:val="00C920C8"/>
    <w:rsid w:val="00C93A1E"/>
    <w:rsid w:val="00C93D21"/>
    <w:rsid w:val="00C947DF"/>
    <w:rsid w:val="00C9711B"/>
    <w:rsid w:val="00CA00DD"/>
    <w:rsid w:val="00CA17C1"/>
    <w:rsid w:val="00CA2B52"/>
    <w:rsid w:val="00CA3CB5"/>
    <w:rsid w:val="00CA5C70"/>
    <w:rsid w:val="00CA7469"/>
    <w:rsid w:val="00CB2909"/>
    <w:rsid w:val="00CB2BA0"/>
    <w:rsid w:val="00CB4F35"/>
    <w:rsid w:val="00CC0F2C"/>
    <w:rsid w:val="00CC22C0"/>
    <w:rsid w:val="00CC71A3"/>
    <w:rsid w:val="00CD1C17"/>
    <w:rsid w:val="00CD5A49"/>
    <w:rsid w:val="00CD67CB"/>
    <w:rsid w:val="00CD79D4"/>
    <w:rsid w:val="00CD7DF4"/>
    <w:rsid w:val="00CE0305"/>
    <w:rsid w:val="00CE643A"/>
    <w:rsid w:val="00CF0989"/>
    <w:rsid w:val="00CF2C34"/>
    <w:rsid w:val="00CF44B9"/>
    <w:rsid w:val="00CF5F45"/>
    <w:rsid w:val="00CF607F"/>
    <w:rsid w:val="00CF6915"/>
    <w:rsid w:val="00CF75E0"/>
    <w:rsid w:val="00CF784B"/>
    <w:rsid w:val="00D00697"/>
    <w:rsid w:val="00D01004"/>
    <w:rsid w:val="00D02561"/>
    <w:rsid w:val="00D17214"/>
    <w:rsid w:val="00D21D8E"/>
    <w:rsid w:val="00D2239B"/>
    <w:rsid w:val="00D2377F"/>
    <w:rsid w:val="00D24586"/>
    <w:rsid w:val="00D32DFF"/>
    <w:rsid w:val="00D351C2"/>
    <w:rsid w:val="00D42C93"/>
    <w:rsid w:val="00D45112"/>
    <w:rsid w:val="00D50C2E"/>
    <w:rsid w:val="00D53D68"/>
    <w:rsid w:val="00D61441"/>
    <w:rsid w:val="00D6391F"/>
    <w:rsid w:val="00D71FCF"/>
    <w:rsid w:val="00D7262A"/>
    <w:rsid w:val="00D75F72"/>
    <w:rsid w:val="00D770F5"/>
    <w:rsid w:val="00D82E83"/>
    <w:rsid w:val="00D83A7D"/>
    <w:rsid w:val="00D84A95"/>
    <w:rsid w:val="00D86FD8"/>
    <w:rsid w:val="00D91A07"/>
    <w:rsid w:val="00D93798"/>
    <w:rsid w:val="00D94FA7"/>
    <w:rsid w:val="00D95B22"/>
    <w:rsid w:val="00DA191D"/>
    <w:rsid w:val="00DB07F0"/>
    <w:rsid w:val="00DB3796"/>
    <w:rsid w:val="00DB53D6"/>
    <w:rsid w:val="00DB6959"/>
    <w:rsid w:val="00DD305E"/>
    <w:rsid w:val="00DD3B87"/>
    <w:rsid w:val="00DD41A7"/>
    <w:rsid w:val="00DD5851"/>
    <w:rsid w:val="00DD595F"/>
    <w:rsid w:val="00DD6533"/>
    <w:rsid w:val="00DD70B0"/>
    <w:rsid w:val="00DE0AEE"/>
    <w:rsid w:val="00DE0EB1"/>
    <w:rsid w:val="00DE2AC6"/>
    <w:rsid w:val="00DE4621"/>
    <w:rsid w:val="00DE7846"/>
    <w:rsid w:val="00DF120E"/>
    <w:rsid w:val="00DF2605"/>
    <w:rsid w:val="00DF38FE"/>
    <w:rsid w:val="00E01EBE"/>
    <w:rsid w:val="00E0541C"/>
    <w:rsid w:val="00E10CFF"/>
    <w:rsid w:val="00E1128F"/>
    <w:rsid w:val="00E13A3B"/>
    <w:rsid w:val="00E179D0"/>
    <w:rsid w:val="00E23960"/>
    <w:rsid w:val="00E23CFD"/>
    <w:rsid w:val="00E25539"/>
    <w:rsid w:val="00E320C1"/>
    <w:rsid w:val="00E3256B"/>
    <w:rsid w:val="00E36138"/>
    <w:rsid w:val="00E4198B"/>
    <w:rsid w:val="00E41E0A"/>
    <w:rsid w:val="00E42DE7"/>
    <w:rsid w:val="00E434F6"/>
    <w:rsid w:val="00E46C2C"/>
    <w:rsid w:val="00E51101"/>
    <w:rsid w:val="00E52B9B"/>
    <w:rsid w:val="00E5346F"/>
    <w:rsid w:val="00E54F42"/>
    <w:rsid w:val="00E558CB"/>
    <w:rsid w:val="00E5665E"/>
    <w:rsid w:val="00E631B8"/>
    <w:rsid w:val="00E63623"/>
    <w:rsid w:val="00E6405C"/>
    <w:rsid w:val="00E647C9"/>
    <w:rsid w:val="00E64EF5"/>
    <w:rsid w:val="00E658D6"/>
    <w:rsid w:val="00E666C6"/>
    <w:rsid w:val="00E6732C"/>
    <w:rsid w:val="00E676F1"/>
    <w:rsid w:val="00E704DA"/>
    <w:rsid w:val="00E711AD"/>
    <w:rsid w:val="00E73419"/>
    <w:rsid w:val="00E738C3"/>
    <w:rsid w:val="00E76A83"/>
    <w:rsid w:val="00E77268"/>
    <w:rsid w:val="00E81133"/>
    <w:rsid w:val="00E82438"/>
    <w:rsid w:val="00E82B78"/>
    <w:rsid w:val="00E83799"/>
    <w:rsid w:val="00E85CED"/>
    <w:rsid w:val="00E862E4"/>
    <w:rsid w:val="00E927E9"/>
    <w:rsid w:val="00E92A3B"/>
    <w:rsid w:val="00E95047"/>
    <w:rsid w:val="00EA0C96"/>
    <w:rsid w:val="00EA1420"/>
    <w:rsid w:val="00EA71BD"/>
    <w:rsid w:val="00EB0A62"/>
    <w:rsid w:val="00EB646A"/>
    <w:rsid w:val="00EC3332"/>
    <w:rsid w:val="00EC34E7"/>
    <w:rsid w:val="00EC4690"/>
    <w:rsid w:val="00EC46F2"/>
    <w:rsid w:val="00EC57C7"/>
    <w:rsid w:val="00EC5E54"/>
    <w:rsid w:val="00EC721F"/>
    <w:rsid w:val="00ED0017"/>
    <w:rsid w:val="00ED2F4B"/>
    <w:rsid w:val="00ED3D15"/>
    <w:rsid w:val="00EE0B93"/>
    <w:rsid w:val="00EE11DA"/>
    <w:rsid w:val="00EE1CA5"/>
    <w:rsid w:val="00EE20EB"/>
    <w:rsid w:val="00EE2134"/>
    <w:rsid w:val="00EE532C"/>
    <w:rsid w:val="00EE65E2"/>
    <w:rsid w:val="00EE68C0"/>
    <w:rsid w:val="00EE6C9A"/>
    <w:rsid w:val="00EE7565"/>
    <w:rsid w:val="00EF0A09"/>
    <w:rsid w:val="00EF2896"/>
    <w:rsid w:val="00EF4997"/>
    <w:rsid w:val="00EF5D34"/>
    <w:rsid w:val="00EF783D"/>
    <w:rsid w:val="00F005A0"/>
    <w:rsid w:val="00F01893"/>
    <w:rsid w:val="00F02964"/>
    <w:rsid w:val="00F038D5"/>
    <w:rsid w:val="00F06F9F"/>
    <w:rsid w:val="00F1004F"/>
    <w:rsid w:val="00F13803"/>
    <w:rsid w:val="00F13A5E"/>
    <w:rsid w:val="00F14FD3"/>
    <w:rsid w:val="00F16737"/>
    <w:rsid w:val="00F20616"/>
    <w:rsid w:val="00F20B34"/>
    <w:rsid w:val="00F24ACE"/>
    <w:rsid w:val="00F30235"/>
    <w:rsid w:val="00F30B5A"/>
    <w:rsid w:val="00F31793"/>
    <w:rsid w:val="00F332B8"/>
    <w:rsid w:val="00F3739F"/>
    <w:rsid w:val="00F4011E"/>
    <w:rsid w:val="00F40F4B"/>
    <w:rsid w:val="00F43036"/>
    <w:rsid w:val="00F45308"/>
    <w:rsid w:val="00F45F86"/>
    <w:rsid w:val="00F51E0F"/>
    <w:rsid w:val="00F55221"/>
    <w:rsid w:val="00F56B80"/>
    <w:rsid w:val="00F5723F"/>
    <w:rsid w:val="00F61196"/>
    <w:rsid w:val="00F639BF"/>
    <w:rsid w:val="00F65C5C"/>
    <w:rsid w:val="00F661A6"/>
    <w:rsid w:val="00F67645"/>
    <w:rsid w:val="00F702FD"/>
    <w:rsid w:val="00F716D7"/>
    <w:rsid w:val="00F73BD2"/>
    <w:rsid w:val="00F7516F"/>
    <w:rsid w:val="00F7759F"/>
    <w:rsid w:val="00F809A8"/>
    <w:rsid w:val="00F81508"/>
    <w:rsid w:val="00F8435E"/>
    <w:rsid w:val="00F84C28"/>
    <w:rsid w:val="00F85A88"/>
    <w:rsid w:val="00F87C04"/>
    <w:rsid w:val="00F92742"/>
    <w:rsid w:val="00F92A82"/>
    <w:rsid w:val="00FA5115"/>
    <w:rsid w:val="00FB0089"/>
    <w:rsid w:val="00FB182F"/>
    <w:rsid w:val="00FC1A9F"/>
    <w:rsid w:val="00FC3D97"/>
    <w:rsid w:val="00FC55B1"/>
    <w:rsid w:val="00FC6C0A"/>
    <w:rsid w:val="00FC6D1D"/>
    <w:rsid w:val="00FC7421"/>
    <w:rsid w:val="00FC7B06"/>
    <w:rsid w:val="00FD0771"/>
    <w:rsid w:val="00FE1225"/>
    <w:rsid w:val="00FE1699"/>
    <w:rsid w:val="00FE33A8"/>
    <w:rsid w:val="00FE56AA"/>
    <w:rsid w:val="00FE5A70"/>
    <w:rsid w:val="00FE62CA"/>
    <w:rsid w:val="00FE69AE"/>
    <w:rsid w:val="00FF2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40603"/>
  <w15:chartTrackingRefBased/>
  <w15:docId w15:val="{2F45BE93-C383-459A-B62F-00167BE6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CFD"/>
    <w:pPr>
      <w:shd w:val="clear" w:color="auto" w:fill="FFFFFF" w:themeFill="background1"/>
      <w:ind w:left="-851" w:right="-897"/>
    </w:pPr>
    <w:rPr>
      <w:rFonts w:ascii="Arial" w:hAnsi="Arial" w:cs="Arial"/>
      <w:sz w:val="24"/>
      <w:szCs w:val="24"/>
    </w:rPr>
  </w:style>
  <w:style w:type="paragraph" w:styleId="Heading1">
    <w:name w:val="heading 1"/>
    <w:basedOn w:val="Normal"/>
    <w:next w:val="Normal"/>
    <w:link w:val="Heading1Char"/>
    <w:uiPriority w:val="9"/>
    <w:qFormat/>
    <w:rsid w:val="005D562D"/>
    <w:pPr>
      <w:keepNext/>
      <w:keepLines/>
      <w:numPr>
        <w:numId w:val="1"/>
      </w:numPr>
      <w:spacing w:before="240" w:after="0"/>
      <w:outlineLvl w:val="0"/>
    </w:pPr>
    <w:rPr>
      <w:rFonts w:eastAsiaTheme="majorEastAsia"/>
      <w:b/>
      <w:bCs/>
      <w:color w:val="005EB8"/>
      <w:sz w:val="44"/>
      <w:szCs w:val="44"/>
    </w:rPr>
  </w:style>
  <w:style w:type="paragraph" w:styleId="Heading2">
    <w:name w:val="heading 2"/>
    <w:basedOn w:val="Normal"/>
    <w:next w:val="Normal"/>
    <w:link w:val="Heading2Char"/>
    <w:uiPriority w:val="9"/>
    <w:unhideWhenUsed/>
    <w:qFormat/>
    <w:rsid w:val="005D3D71"/>
    <w:pPr>
      <w:keepNext/>
      <w:keepLines/>
      <w:spacing w:before="40" w:after="0"/>
      <w:outlineLvl w:val="1"/>
    </w:pPr>
    <w:rPr>
      <w:rFonts w:eastAsiaTheme="majorEastAsia"/>
      <w:b/>
      <w:bCs/>
      <w:color w:val="005EB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02561"/>
    <w:rPr>
      <w:b/>
      <w:bCs/>
      <w:i/>
      <w:iCs/>
      <w:spacing w:val="5"/>
    </w:rPr>
  </w:style>
  <w:style w:type="paragraph" w:styleId="Title">
    <w:name w:val="Title"/>
    <w:basedOn w:val="Normal"/>
    <w:next w:val="Normal"/>
    <w:link w:val="TitleChar"/>
    <w:uiPriority w:val="10"/>
    <w:qFormat/>
    <w:rsid w:val="00D025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561"/>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74D7F"/>
    <w:rPr>
      <w:color w:val="808080"/>
    </w:rPr>
  </w:style>
  <w:style w:type="character" w:styleId="Strong">
    <w:name w:val="Strong"/>
    <w:basedOn w:val="PlaceholderText"/>
    <w:uiPriority w:val="22"/>
    <w:qFormat/>
    <w:rsid w:val="00BE0E66"/>
    <w:rPr>
      <w:b/>
      <w:bCs/>
      <w:color w:val="005EB8"/>
      <w:sz w:val="48"/>
      <w:szCs w:val="48"/>
    </w:rPr>
  </w:style>
  <w:style w:type="paragraph" w:styleId="Header">
    <w:name w:val="header"/>
    <w:basedOn w:val="Normal"/>
    <w:link w:val="HeaderChar"/>
    <w:uiPriority w:val="99"/>
    <w:unhideWhenUsed/>
    <w:rsid w:val="00A30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5F2"/>
  </w:style>
  <w:style w:type="paragraph" w:styleId="Footer">
    <w:name w:val="footer"/>
    <w:basedOn w:val="Normal"/>
    <w:link w:val="FooterChar"/>
    <w:uiPriority w:val="99"/>
    <w:unhideWhenUsed/>
    <w:rsid w:val="00A30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5F2"/>
  </w:style>
  <w:style w:type="character" w:styleId="Hyperlink">
    <w:name w:val="Hyperlink"/>
    <w:basedOn w:val="DefaultParagraphFont"/>
    <w:uiPriority w:val="99"/>
    <w:unhideWhenUsed/>
    <w:rsid w:val="009A0183"/>
    <w:rPr>
      <w:color w:val="0563C1" w:themeColor="hyperlink"/>
      <w:u w:val="single"/>
    </w:rPr>
  </w:style>
  <w:style w:type="character" w:styleId="UnresolvedMention">
    <w:name w:val="Unresolved Mention"/>
    <w:basedOn w:val="DefaultParagraphFont"/>
    <w:uiPriority w:val="99"/>
    <w:semiHidden/>
    <w:unhideWhenUsed/>
    <w:rsid w:val="009A0183"/>
    <w:rPr>
      <w:color w:val="605E5C"/>
      <w:shd w:val="clear" w:color="auto" w:fill="E1DFDD"/>
    </w:rPr>
  </w:style>
  <w:style w:type="paragraph" w:styleId="Quote">
    <w:name w:val="Quote"/>
    <w:basedOn w:val="Normal"/>
    <w:next w:val="Normal"/>
    <w:link w:val="QuoteChar"/>
    <w:uiPriority w:val="29"/>
    <w:qFormat/>
    <w:rsid w:val="00B145B8"/>
    <w:rPr>
      <w:b/>
      <w:bCs/>
      <w:color w:val="005EB8"/>
      <w:sz w:val="28"/>
      <w:szCs w:val="28"/>
    </w:rPr>
  </w:style>
  <w:style w:type="character" w:customStyle="1" w:styleId="QuoteChar">
    <w:name w:val="Quote Char"/>
    <w:basedOn w:val="DefaultParagraphFont"/>
    <w:link w:val="Quote"/>
    <w:uiPriority w:val="29"/>
    <w:rsid w:val="00B145B8"/>
    <w:rPr>
      <w:rFonts w:ascii="Arial" w:hAnsi="Arial" w:cs="Arial"/>
      <w:b/>
      <w:bCs/>
      <w:color w:val="005EB8"/>
      <w:sz w:val="28"/>
      <w:szCs w:val="28"/>
      <w:shd w:val="clear" w:color="auto" w:fill="FFFFFF" w:themeFill="background1"/>
    </w:rPr>
  </w:style>
  <w:style w:type="character" w:customStyle="1" w:styleId="FieldStyle-Bold">
    <w:name w:val="Field Style - Bold"/>
    <w:basedOn w:val="DefaultParagraphFont"/>
    <w:uiPriority w:val="1"/>
    <w:rsid w:val="00D91A07"/>
    <w:rPr>
      <w:rFonts w:ascii="Arial" w:hAnsi="Arial"/>
      <w:b/>
      <w:sz w:val="24"/>
    </w:rPr>
  </w:style>
  <w:style w:type="paragraph" w:styleId="Subtitle">
    <w:name w:val="Subtitle"/>
    <w:basedOn w:val="Normal"/>
    <w:next w:val="Normal"/>
    <w:link w:val="SubtitleChar"/>
    <w:uiPriority w:val="11"/>
    <w:qFormat/>
    <w:rsid w:val="00516563"/>
    <w:pPr>
      <w:shd w:val="clear" w:color="auto" w:fill="auto"/>
      <w:spacing w:after="0" w:line="240" w:lineRule="auto"/>
      <w:ind w:left="36" w:right="0"/>
    </w:pPr>
    <w:rPr>
      <w:b/>
      <w:bCs/>
      <w:sz w:val="32"/>
      <w:szCs w:val="32"/>
    </w:rPr>
  </w:style>
  <w:style w:type="character" w:customStyle="1" w:styleId="SubtitleChar">
    <w:name w:val="Subtitle Char"/>
    <w:basedOn w:val="DefaultParagraphFont"/>
    <w:link w:val="Subtitle"/>
    <w:uiPriority w:val="11"/>
    <w:rsid w:val="00516563"/>
    <w:rPr>
      <w:rFonts w:ascii="Arial" w:hAnsi="Arial" w:cs="Arial"/>
      <w:b/>
      <w:bCs/>
      <w:sz w:val="32"/>
      <w:szCs w:val="32"/>
    </w:rPr>
  </w:style>
  <w:style w:type="table" w:styleId="TableGrid">
    <w:name w:val="Table Grid"/>
    <w:basedOn w:val="TableNormal"/>
    <w:uiPriority w:val="39"/>
    <w:rsid w:val="00A3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D562D"/>
    <w:rPr>
      <w:rFonts w:ascii="Arial" w:eastAsiaTheme="majorEastAsia" w:hAnsi="Arial" w:cs="Arial"/>
      <w:b/>
      <w:bCs/>
      <w:color w:val="005EB8"/>
      <w:sz w:val="44"/>
      <w:szCs w:val="44"/>
      <w:shd w:val="clear" w:color="auto" w:fill="FFFFFF" w:themeFill="background1"/>
    </w:rPr>
  </w:style>
  <w:style w:type="character" w:styleId="CommentReference">
    <w:name w:val="annotation reference"/>
    <w:basedOn w:val="DefaultParagraphFont"/>
    <w:uiPriority w:val="99"/>
    <w:semiHidden/>
    <w:unhideWhenUsed/>
    <w:rsid w:val="004B21D7"/>
    <w:rPr>
      <w:sz w:val="16"/>
      <w:szCs w:val="16"/>
    </w:rPr>
  </w:style>
  <w:style w:type="paragraph" w:styleId="CommentText">
    <w:name w:val="annotation text"/>
    <w:basedOn w:val="Normal"/>
    <w:link w:val="CommentTextChar"/>
    <w:uiPriority w:val="99"/>
    <w:unhideWhenUsed/>
    <w:rsid w:val="004B21D7"/>
    <w:pPr>
      <w:spacing w:line="240" w:lineRule="auto"/>
    </w:pPr>
    <w:rPr>
      <w:sz w:val="20"/>
      <w:szCs w:val="20"/>
    </w:rPr>
  </w:style>
  <w:style w:type="character" w:customStyle="1" w:styleId="CommentTextChar">
    <w:name w:val="Comment Text Char"/>
    <w:basedOn w:val="DefaultParagraphFont"/>
    <w:link w:val="CommentText"/>
    <w:uiPriority w:val="99"/>
    <w:rsid w:val="004B21D7"/>
    <w:rPr>
      <w:rFonts w:ascii="Arial" w:hAnsi="Arial" w:cs="Arial"/>
      <w:sz w:val="20"/>
      <w:szCs w:val="20"/>
      <w:shd w:val="clear" w:color="auto" w:fill="FFFFFF" w:themeFill="background1"/>
    </w:rPr>
  </w:style>
  <w:style w:type="paragraph" w:styleId="CommentSubject">
    <w:name w:val="annotation subject"/>
    <w:basedOn w:val="CommentText"/>
    <w:next w:val="CommentText"/>
    <w:link w:val="CommentSubjectChar"/>
    <w:uiPriority w:val="99"/>
    <w:semiHidden/>
    <w:unhideWhenUsed/>
    <w:rsid w:val="004B21D7"/>
    <w:rPr>
      <w:b/>
      <w:bCs/>
    </w:rPr>
  </w:style>
  <w:style w:type="character" w:customStyle="1" w:styleId="CommentSubjectChar">
    <w:name w:val="Comment Subject Char"/>
    <w:basedOn w:val="CommentTextChar"/>
    <w:link w:val="CommentSubject"/>
    <w:uiPriority w:val="99"/>
    <w:semiHidden/>
    <w:rsid w:val="004B21D7"/>
    <w:rPr>
      <w:rFonts w:ascii="Arial" w:hAnsi="Arial" w:cs="Arial"/>
      <w:b/>
      <w:bCs/>
      <w:sz w:val="20"/>
      <w:szCs w:val="20"/>
      <w:shd w:val="clear" w:color="auto" w:fill="FFFFFF" w:themeFill="background1"/>
    </w:rPr>
  </w:style>
  <w:style w:type="character" w:customStyle="1" w:styleId="Heading2Char">
    <w:name w:val="Heading 2 Char"/>
    <w:basedOn w:val="DefaultParagraphFont"/>
    <w:link w:val="Heading2"/>
    <w:uiPriority w:val="9"/>
    <w:rsid w:val="005D3D71"/>
    <w:rPr>
      <w:rFonts w:ascii="Arial" w:eastAsiaTheme="majorEastAsia" w:hAnsi="Arial" w:cs="Arial"/>
      <w:b/>
      <w:bCs/>
      <w:color w:val="005EB8"/>
      <w:sz w:val="32"/>
      <w:szCs w:val="32"/>
      <w:shd w:val="clear" w:color="auto" w:fill="FFFFFF" w:themeFill="background1"/>
    </w:rPr>
  </w:style>
  <w:style w:type="paragraph" w:styleId="ListParagraph">
    <w:name w:val="List Paragraph"/>
    <w:basedOn w:val="Normal"/>
    <w:uiPriority w:val="34"/>
    <w:qFormat/>
    <w:rsid w:val="00AE66E1"/>
    <w:pPr>
      <w:ind w:left="720"/>
      <w:contextualSpacing/>
    </w:pPr>
  </w:style>
  <w:style w:type="paragraph" w:styleId="FootnoteText">
    <w:name w:val="footnote text"/>
    <w:basedOn w:val="Normal"/>
    <w:link w:val="FootnoteTextChar"/>
    <w:uiPriority w:val="99"/>
    <w:qFormat/>
    <w:rsid w:val="00C3289F"/>
    <w:pPr>
      <w:shd w:val="clear" w:color="auto" w:fill="auto"/>
      <w:spacing w:after="0" w:line="240" w:lineRule="auto"/>
      <w:ind w:left="0" w:right="0"/>
    </w:pPr>
    <w:rPr>
      <w:rFonts w:eastAsia="Times New Roman" w:cs="Times New Roman"/>
      <w:sz w:val="20"/>
      <w:szCs w:val="20"/>
    </w:rPr>
  </w:style>
  <w:style w:type="character" w:customStyle="1" w:styleId="FootnoteTextChar">
    <w:name w:val="Footnote Text Char"/>
    <w:basedOn w:val="DefaultParagraphFont"/>
    <w:link w:val="FootnoteText"/>
    <w:uiPriority w:val="99"/>
    <w:rsid w:val="00C3289F"/>
    <w:rPr>
      <w:rFonts w:ascii="Arial" w:eastAsia="Times New Roman" w:hAnsi="Arial" w:cs="Times New Roman"/>
      <w:sz w:val="20"/>
      <w:szCs w:val="20"/>
    </w:rPr>
  </w:style>
  <w:style w:type="paragraph" w:customStyle="1" w:styleId="pf0">
    <w:name w:val="pf0"/>
    <w:basedOn w:val="Normal"/>
    <w:rsid w:val="00C86436"/>
    <w:pPr>
      <w:shd w:val="clear" w:color="auto" w:fill="auto"/>
      <w:spacing w:before="100" w:beforeAutospacing="1" w:after="100" w:afterAutospacing="1" w:line="240" w:lineRule="auto"/>
      <w:ind w:left="0" w:right="0"/>
    </w:pPr>
    <w:rPr>
      <w:rFonts w:ascii="Times New Roman" w:eastAsia="Times New Roman" w:hAnsi="Times New Roman" w:cs="Times New Roman"/>
      <w:lang w:eastAsia="en-GB"/>
    </w:rPr>
  </w:style>
  <w:style w:type="character" w:customStyle="1" w:styleId="cf01">
    <w:name w:val="cf01"/>
    <w:basedOn w:val="DefaultParagraphFont"/>
    <w:rsid w:val="00D42C93"/>
    <w:rPr>
      <w:rFonts w:ascii="Segoe UI" w:hAnsi="Segoe UI" w:cs="Segoe UI" w:hint="default"/>
      <w:sz w:val="18"/>
      <w:szCs w:val="18"/>
    </w:rPr>
  </w:style>
  <w:style w:type="character" w:customStyle="1" w:styleId="cf11">
    <w:name w:val="cf11"/>
    <w:basedOn w:val="DefaultParagraphFont"/>
    <w:rsid w:val="00D42C93"/>
    <w:rPr>
      <w:rFonts w:ascii="Segoe UI" w:hAnsi="Segoe UI" w:cs="Segoe UI" w:hint="default"/>
      <w:sz w:val="18"/>
      <w:szCs w:val="18"/>
      <w:u w:val="single"/>
    </w:rPr>
  </w:style>
  <w:style w:type="character" w:styleId="FootnoteReference">
    <w:name w:val="footnote reference"/>
    <w:basedOn w:val="DefaultParagraphFont"/>
    <w:uiPriority w:val="99"/>
    <w:semiHidden/>
    <w:unhideWhenUsed/>
    <w:rsid w:val="009B32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034193">
      <w:bodyDiv w:val="1"/>
      <w:marLeft w:val="0"/>
      <w:marRight w:val="0"/>
      <w:marTop w:val="0"/>
      <w:marBottom w:val="0"/>
      <w:divBdr>
        <w:top w:val="none" w:sz="0" w:space="0" w:color="auto"/>
        <w:left w:val="none" w:sz="0" w:space="0" w:color="auto"/>
        <w:bottom w:val="none" w:sz="0" w:space="0" w:color="auto"/>
        <w:right w:val="none" w:sz="0" w:space="0" w:color="auto"/>
      </w:divBdr>
    </w:div>
    <w:div w:id="1220897952">
      <w:bodyDiv w:val="1"/>
      <w:marLeft w:val="0"/>
      <w:marRight w:val="0"/>
      <w:marTop w:val="0"/>
      <w:marBottom w:val="0"/>
      <w:divBdr>
        <w:top w:val="none" w:sz="0" w:space="0" w:color="auto"/>
        <w:left w:val="none" w:sz="0" w:space="0" w:color="auto"/>
        <w:bottom w:val="none" w:sz="0" w:space="0" w:color="auto"/>
        <w:right w:val="none" w:sz="0" w:space="0" w:color="auto"/>
      </w:divBdr>
    </w:div>
    <w:div w:id="1798520940">
      <w:bodyDiv w:val="1"/>
      <w:marLeft w:val="0"/>
      <w:marRight w:val="0"/>
      <w:marTop w:val="0"/>
      <w:marBottom w:val="0"/>
      <w:divBdr>
        <w:top w:val="none" w:sz="0" w:space="0" w:color="auto"/>
        <w:left w:val="none" w:sz="0" w:space="0" w:color="auto"/>
        <w:bottom w:val="none" w:sz="0" w:space="0" w:color="auto"/>
        <w:right w:val="none" w:sz="0" w:space="0" w:color="auto"/>
      </w:divBdr>
    </w:div>
    <w:div w:id="207535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chart" Target="charts/chart2.xml"/><Relationship Id="rId26" Type="http://schemas.openxmlformats.org/officeDocument/2006/relationships/hyperlink" Target="https://www.alzheimers.org.uk/blog/why-dementia-different-women" TargetMode="External"/><Relationship Id="rId39" Type="http://schemas.openxmlformats.org/officeDocument/2006/relationships/fontTable" Target="fontTable.xml"/><Relationship Id="rId21" Type="http://schemas.openxmlformats.org/officeDocument/2006/relationships/hyperlink" Target="https://www.longtermplan.nhs.uk/publication/nhs-long-term-plan/" TargetMode="External"/><Relationship Id="rId34" Type="http://schemas.openxmlformats.org/officeDocument/2006/relationships/package" Target="embeddings/Microsoft_Word_Document.docx"/><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package" Target="embeddings/Microsoft_PowerPoint_Presentation.pptx"/><Relationship Id="rId29" Type="http://schemas.openxmlformats.org/officeDocument/2006/relationships/hyperlink" Target="https://www.dementiastatistics.org/statistics/prevalence-by-gender-in-the-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gland.nhs.uk/mentalhealth/wp-content/uploads/sites/29/2016/03/dementia-well-pathway.pdf" TargetMode="External"/><Relationship Id="rId32" Type="http://schemas.openxmlformats.org/officeDocument/2006/relationships/hyperlink" Target="https://www.england.nhs.uk/about/equality/equality-hub/core20plus5/"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nice.org.uk/guidance/ng97" TargetMode="External"/><Relationship Id="rId28" Type="http://schemas.openxmlformats.org/officeDocument/2006/relationships/hyperlink" Target="https://www.alzheimers.org.uk/blog/why-dementia-different-women"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hyperlink" Target="https://content.iospress.com/articles/journal-of-alzheimers-disease/jad21008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england.nhs.uk/eolc/ambitions/" TargetMode="External"/><Relationship Id="rId27" Type="http://schemas.openxmlformats.org/officeDocument/2006/relationships/hyperlink" Target="https://www.alzheimers.org.uk/about-dementia/risk-factors-and-prevention/what-can-increase-persons-risk-of-dementia" TargetMode="External"/><Relationship Id="rId30" Type="http://schemas.openxmlformats.org/officeDocument/2006/relationships/hyperlink" Target="https://www.dovepress.com/trends-in-dementia-diagnosis-rates-in-uk-ethnic-groups-analysis-of-uk--peer-reviewed-fulltext-article-CLEP" TargetMode="External"/><Relationship Id="rId35" Type="http://schemas.openxmlformats.org/officeDocument/2006/relationships/hyperlink" Target="https://www.england.nhs.uk/publication/improving-physical-healthcare-for-people-living-with-severe-mental-illness-smi/"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chart" Target="charts/chart1.xml"/><Relationship Id="rId25" Type="http://schemas.openxmlformats.org/officeDocument/2006/relationships/hyperlink" Target="https://www.alzheimers.org.uk/about-dementia/risk-factors-and-prevention/what-can-increase-persons-risk-of-dementia" TargetMode="External"/><Relationship Id="rId33" Type="http://schemas.openxmlformats.org/officeDocument/2006/relationships/image" Target="media/image6.emf"/><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clusion.team@nhs.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ngland.nhs.uk/about/equality/equality-hub/national-healthcare-inequalities-improvement-programme/core20plus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Budgets!$C$3</c:f>
              <c:strCache>
                <c:ptCount val="1"/>
                <c:pt idx="0">
                  <c:v>Current Budget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157-4ABD-90A9-D7D103FCDEE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157-4ABD-90A9-D7D103FCDEE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157-4ABD-90A9-D7D103FCDEE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157-4ABD-90A9-D7D103FCDEE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157-4ABD-90A9-D7D103FCDEE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157-4ABD-90A9-D7D103FCDEE4}"/>
              </c:ext>
            </c:extLst>
          </c:dPt>
          <c:dLbls>
            <c:dLbl>
              <c:idx val="0"/>
              <c:layout>
                <c:manualLayout>
                  <c:x val="-8.4021005251312883E-2"/>
                  <c:y val="-1.570006579366258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157-4ABD-90A9-D7D103FCDEE4}"/>
                </c:ext>
              </c:extLst>
            </c:dLbl>
            <c:dLbl>
              <c:idx val="1"/>
              <c:layout>
                <c:manualLayout>
                  <c:x val="-6.3266210253350736E-3"/>
                  <c:y val="-3.884797419190525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157-4ABD-90A9-D7D103FCDEE4}"/>
                </c:ext>
              </c:extLst>
            </c:dLbl>
            <c:dLbl>
              <c:idx val="2"/>
              <c:layout>
                <c:manualLayout>
                  <c:x val="8.1020255063765825E-2"/>
                  <c:y val="0"/>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157-4ABD-90A9-D7D103FCDEE4}"/>
                </c:ext>
              </c:extLst>
            </c:dLbl>
            <c:dLbl>
              <c:idx val="3"/>
              <c:layout>
                <c:manualLayout>
                  <c:x val="6.9017254313578288E-2"/>
                  <c:y val="7.405437527856183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157-4ABD-90A9-D7D103FCDEE4}"/>
                </c:ext>
              </c:extLst>
            </c:dLbl>
            <c:dLbl>
              <c:idx val="5"/>
              <c:layout>
                <c:manualLayout>
                  <c:x val="-0.10271307984476437"/>
                  <c:y val="7.833266124753275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157-4ABD-90A9-D7D103FCDE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Budgets!$B$4:$B$9</c:f>
              <c:strCache>
                <c:ptCount val="6"/>
                <c:pt idx="0">
                  <c:v>Blackburn with Darwen</c:v>
                </c:pt>
                <c:pt idx="1">
                  <c:v>Blackpool</c:v>
                </c:pt>
                <c:pt idx="2">
                  <c:v>South Cumbria</c:v>
                </c:pt>
                <c:pt idx="3">
                  <c:v>North Lancs</c:v>
                </c:pt>
                <c:pt idx="4">
                  <c:v>Central &amp; West Lancs</c:v>
                </c:pt>
                <c:pt idx="5">
                  <c:v>East Lancs</c:v>
                </c:pt>
              </c:strCache>
            </c:strRef>
          </c:cat>
          <c:val>
            <c:numRef>
              <c:f>Budgets!$C$4:$C$9</c:f>
              <c:numCache>
                <c:formatCode>"£"#,##0.00</c:formatCode>
                <c:ptCount val="6"/>
                <c:pt idx="0">
                  <c:v>0</c:v>
                </c:pt>
                <c:pt idx="1">
                  <c:v>77342</c:v>
                </c:pt>
                <c:pt idx="2">
                  <c:v>0</c:v>
                </c:pt>
                <c:pt idx="3">
                  <c:v>95792</c:v>
                </c:pt>
                <c:pt idx="4">
                  <c:v>684984</c:v>
                </c:pt>
                <c:pt idx="5">
                  <c:v>152754</c:v>
                </c:pt>
              </c:numCache>
            </c:numRef>
          </c:val>
          <c:extLst>
            <c:ext xmlns:c16="http://schemas.microsoft.com/office/drawing/2014/chart" uri="{C3380CC4-5D6E-409C-BE32-E72D297353CC}">
              <c16:uniqueId val="{0000000C-C157-4ABD-90A9-D7D103FCDEE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Budgets!$F$3</c:f>
              <c:strCache>
                <c:ptCount val="1"/>
                <c:pt idx="0">
                  <c:v>New budget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D21-4289-B14C-5D1CC95648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D21-4289-B14C-5D1CC956489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D21-4289-B14C-5D1CC956489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D21-4289-B14C-5D1CC956489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D21-4289-B14C-5D1CC956489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D21-4289-B14C-5D1CC956489A}"/>
              </c:ext>
            </c:extLst>
          </c:dPt>
          <c:dLbls>
            <c:dLbl>
              <c:idx val="0"/>
              <c:layout>
                <c:manualLayout>
                  <c:x val="-4.5045045045045043E-2"/>
                  <c:y val="2.1164021164021139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D21-4289-B14C-5D1CC956489A}"/>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Budgets!$B$4:$B$9</c:f>
              <c:strCache>
                <c:ptCount val="6"/>
                <c:pt idx="0">
                  <c:v>Blackburn with Darwen</c:v>
                </c:pt>
                <c:pt idx="1">
                  <c:v>Blackpool</c:v>
                </c:pt>
                <c:pt idx="2">
                  <c:v>South Cumbria</c:v>
                </c:pt>
                <c:pt idx="3">
                  <c:v>North Lancs</c:v>
                </c:pt>
                <c:pt idx="4">
                  <c:v>Central &amp; West Lancs</c:v>
                </c:pt>
                <c:pt idx="5">
                  <c:v>East Lancs</c:v>
                </c:pt>
              </c:strCache>
            </c:strRef>
          </c:cat>
          <c:val>
            <c:numRef>
              <c:f>Budgets!$F$4:$F$9</c:f>
              <c:numCache>
                <c:formatCode>"£"#,##0.00</c:formatCode>
                <c:ptCount val="6"/>
                <c:pt idx="0">
                  <c:v>101087</c:v>
                </c:pt>
                <c:pt idx="1">
                  <c:v>121304.4</c:v>
                </c:pt>
                <c:pt idx="2">
                  <c:v>101087</c:v>
                </c:pt>
                <c:pt idx="3">
                  <c:v>181956.6</c:v>
                </c:pt>
                <c:pt idx="4">
                  <c:v>293152.3</c:v>
                </c:pt>
                <c:pt idx="5">
                  <c:v>212282.69999999998</c:v>
                </c:pt>
              </c:numCache>
            </c:numRef>
          </c:val>
          <c:extLst>
            <c:ext xmlns:c16="http://schemas.microsoft.com/office/drawing/2014/chart" uri="{C3380CC4-5D6E-409C-BE32-E72D297353CC}">
              <c16:uniqueId val="{0000000C-0D21-4289-B14C-5D1CC956489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726C1F4BFD748B7B528B4AB72D7BB9E"/>
        <w:category>
          <w:name w:val="General"/>
          <w:gallery w:val="placeholder"/>
        </w:category>
        <w:types>
          <w:type w:val="bbPlcHdr"/>
        </w:types>
        <w:behaviors>
          <w:behavior w:val="content"/>
        </w:behaviors>
        <w:guid w:val="{11FF51D7-76F5-4233-9D58-07FA0B1965BF}"/>
      </w:docPartPr>
      <w:docPartBody>
        <w:p w:rsidR="00A109CB" w:rsidRDefault="00481518" w:rsidP="00481518">
          <w:pPr>
            <w:pStyle w:val="A726C1F4BFD748B7B528B4AB72D7BB9E3"/>
          </w:pPr>
          <w:r w:rsidRPr="00BE0E66">
            <w:rPr>
              <w:rStyle w:val="Strong"/>
              <w:highlight w:val="yellow"/>
            </w:rPr>
            <w:t>Insert Title here</w:t>
          </w:r>
        </w:p>
      </w:docPartBody>
    </w:docPart>
    <w:docPart>
      <w:docPartPr>
        <w:name w:val="891CA6B7F0B74549BE25E46DD74AB21F"/>
        <w:category>
          <w:name w:val="General"/>
          <w:gallery w:val="placeholder"/>
        </w:category>
        <w:types>
          <w:type w:val="bbPlcHdr"/>
        </w:types>
        <w:behaviors>
          <w:behavior w:val="content"/>
        </w:behaviors>
        <w:guid w:val="{98A30EF8-2283-45EE-A54D-573BEC92082A}"/>
      </w:docPartPr>
      <w:docPartBody>
        <w:p w:rsidR="00B7391B" w:rsidRDefault="00481518" w:rsidP="00481518">
          <w:pPr>
            <w:pStyle w:val="891CA6B7F0B74549BE25E46DD74AB21F3"/>
          </w:pPr>
          <w:r w:rsidRPr="00A64522">
            <w:rPr>
              <w:rStyle w:val="FieldStyle-Bold"/>
              <w:bCs w:val="0"/>
              <w:color w:val="auto"/>
              <w:highlight w:val="yellow"/>
            </w:rPr>
            <w:t>Insert here</w:t>
          </w:r>
        </w:p>
      </w:docPartBody>
    </w:docPart>
    <w:docPart>
      <w:docPartPr>
        <w:name w:val="6AA0CBDC6FC5413498F5249B6E74A557"/>
        <w:category>
          <w:name w:val="General"/>
          <w:gallery w:val="placeholder"/>
        </w:category>
        <w:types>
          <w:type w:val="bbPlcHdr"/>
        </w:types>
        <w:behaviors>
          <w:behavior w:val="content"/>
        </w:behaviors>
        <w:guid w:val="{12A8D47F-98AD-46EC-A953-478C7E005261}"/>
      </w:docPartPr>
      <w:docPartBody>
        <w:p w:rsidR="00B7391B" w:rsidRDefault="00481518" w:rsidP="00481518">
          <w:pPr>
            <w:pStyle w:val="6AA0CBDC6FC5413498F5249B6E74A5573"/>
          </w:pPr>
          <w:r w:rsidRPr="009E008E">
            <w:rPr>
              <w:rStyle w:val="FieldStyle-Bold"/>
              <w:bCs w:val="0"/>
              <w:color w:val="auto"/>
              <w:highlight w:val="yellow"/>
            </w:rPr>
            <w:t>Insert here</w:t>
          </w:r>
        </w:p>
      </w:docPartBody>
    </w:docPart>
    <w:docPart>
      <w:docPartPr>
        <w:name w:val="4620D69D9A1042AD9B12C3B6BB69E3E9"/>
        <w:category>
          <w:name w:val="General"/>
          <w:gallery w:val="placeholder"/>
        </w:category>
        <w:types>
          <w:type w:val="bbPlcHdr"/>
        </w:types>
        <w:behaviors>
          <w:behavior w:val="content"/>
        </w:behaviors>
        <w:guid w:val="{54E8BC71-EF32-4B60-A22C-B00E0984802B}"/>
      </w:docPartPr>
      <w:docPartBody>
        <w:p w:rsidR="00B7391B" w:rsidRDefault="00481518" w:rsidP="00481518">
          <w:pPr>
            <w:pStyle w:val="4620D69D9A1042AD9B12C3B6BB69E3E93"/>
          </w:pPr>
          <w:r w:rsidRPr="009E008E">
            <w:rPr>
              <w:rStyle w:val="FieldStyle-Bold"/>
              <w:bCs w:val="0"/>
              <w:color w:val="auto"/>
              <w:highlight w:val="yellow"/>
            </w:rPr>
            <w:t>Insert here</w:t>
          </w:r>
        </w:p>
      </w:docPartBody>
    </w:docPart>
    <w:docPart>
      <w:docPartPr>
        <w:name w:val="F6D965337EAE436B8CB41411F9D291E0"/>
        <w:category>
          <w:name w:val="General"/>
          <w:gallery w:val="placeholder"/>
        </w:category>
        <w:types>
          <w:type w:val="bbPlcHdr"/>
        </w:types>
        <w:behaviors>
          <w:behavior w:val="content"/>
        </w:behaviors>
        <w:guid w:val="{FE0B69CF-4FAF-4714-AB5F-C82F611D8687}"/>
      </w:docPartPr>
      <w:docPartBody>
        <w:p w:rsidR="00B7391B" w:rsidRDefault="00481518" w:rsidP="00481518">
          <w:pPr>
            <w:pStyle w:val="F6D965337EAE436B8CB41411F9D291E03"/>
          </w:pPr>
          <w:r w:rsidRPr="009E008E">
            <w:rPr>
              <w:rStyle w:val="FieldStyle-Bold"/>
              <w:bCs w:val="0"/>
              <w:color w:val="auto"/>
              <w:highlight w:val="yellow"/>
            </w:rPr>
            <w:t>Insert here</w:t>
          </w:r>
        </w:p>
      </w:docPartBody>
    </w:docPart>
    <w:docPart>
      <w:docPartPr>
        <w:name w:val="562993679748449896B372663BCB014C"/>
        <w:category>
          <w:name w:val="General"/>
          <w:gallery w:val="placeholder"/>
        </w:category>
        <w:types>
          <w:type w:val="bbPlcHdr"/>
        </w:types>
        <w:behaviors>
          <w:behavior w:val="content"/>
        </w:behaviors>
        <w:guid w:val="{5D29C316-FE54-401F-B65F-AC86CE7793BD}"/>
      </w:docPartPr>
      <w:docPartBody>
        <w:p w:rsidR="00B7391B" w:rsidRDefault="00481518" w:rsidP="00481518">
          <w:pPr>
            <w:pStyle w:val="562993679748449896B372663BCB014C3"/>
          </w:pPr>
          <w:r w:rsidRPr="002D79F8">
            <w:rPr>
              <w:rStyle w:val="PlaceholderText"/>
              <w:color w:val="auto"/>
              <w:highlight w:val="yellow"/>
            </w:rPr>
            <w:t>DD/MM/YYYY</w:t>
          </w:r>
        </w:p>
      </w:docPartBody>
    </w:docPart>
    <w:docPart>
      <w:docPartPr>
        <w:name w:val="45819D34334E4372837ACC8542FD4B6D"/>
        <w:category>
          <w:name w:val="General"/>
          <w:gallery w:val="placeholder"/>
        </w:category>
        <w:types>
          <w:type w:val="bbPlcHdr"/>
        </w:types>
        <w:behaviors>
          <w:behavior w:val="content"/>
        </w:behaviors>
        <w:guid w:val="{14B1FA8C-1D75-45AD-A30A-17750C11F79E}"/>
      </w:docPartPr>
      <w:docPartBody>
        <w:p w:rsidR="00B7391B" w:rsidRDefault="00481518" w:rsidP="00481518">
          <w:pPr>
            <w:pStyle w:val="45819D34334E4372837ACC8542FD4B6D3"/>
          </w:pPr>
          <w:r w:rsidRPr="002D79F8">
            <w:rPr>
              <w:rStyle w:val="PlaceholderText"/>
              <w:color w:val="auto"/>
              <w:highlight w:val="yellow"/>
            </w:rPr>
            <w:t>DD/MM/YYYY</w:t>
          </w:r>
        </w:p>
      </w:docPartBody>
    </w:docPart>
    <w:docPart>
      <w:docPartPr>
        <w:name w:val="2F16B63E4C5E4C6C9E4B2E9F8920845E"/>
        <w:category>
          <w:name w:val="General"/>
          <w:gallery w:val="placeholder"/>
        </w:category>
        <w:types>
          <w:type w:val="bbPlcHdr"/>
        </w:types>
        <w:behaviors>
          <w:behavior w:val="content"/>
        </w:behaviors>
        <w:guid w:val="{B943EB34-127A-45FB-96E8-421EF2195904}"/>
      </w:docPartPr>
      <w:docPartBody>
        <w:p w:rsidR="004E369E" w:rsidRDefault="00481518" w:rsidP="00481518">
          <w:pPr>
            <w:pStyle w:val="2F16B63E4C5E4C6C9E4B2E9F8920845E3"/>
          </w:pPr>
          <w:r w:rsidRPr="002B337F">
            <w:rPr>
              <w:rStyle w:val="PlaceholderText"/>
              <w:color w:val="auto"/>
              <w:sz w:val="24"/>
              <w:szCs w:val="24"/>
              <w:highlight w:val="yellow"/>
            </w:rPr>
            <w:t>DD/MM/YYYY</w:t>
          </w:r>
        </w:p>
      </w:docPartBody>
    </w:docPart>
    <w:docPart>
      <w:docPartPr>
        <w:name w:val="2F6CBCAA6D1C46448FF2B2B3DEDB709A"/>
        <w:category>
          <w:name w:val="General"/>
          <w:gallery w:val="placeholder"/>
        </w:category>
        <w:types>
          <w:type w:val="bbPlcHdr"/>
        </w:types>
        <w:behaviors>
          <w:behavior w:val="content"/>
        </w:behaviors>
        <w:guid w:val="{F233FD1C-993F-4FE1-B1DA-89CC868AA8CF}"/>
      </w:docPartPr>
      <w:docPartBody>
        <w:p w:rsidR="004E369E" w:rsidRDefault="00481518" w:rsidP="00481518">
          <w:pPr>
            <w:pStyle w:val="2F6CBCAA6D1C46448FF2B2B3DEDB709A3"/>
          </w:pPr>
          <w:r w:rsidRPr="002B337F">
            <w:rPr>
              <w:rStyle w:val="PlaceholderText"/>
              <w:color w:val="auto"/>
              <w:sz w:val="24"/>
              <w:szCs w:val="24"/>
              <w:highlight w:val="yellow"/>
            </w:rPr>
            <w:t>DD/MM/YYYY</w:t>
          </w:r>
        </w:p>
      </w:docPartBody>
    </w:docPart>
    <w:docPart>
      <w:docPartPr>
        <w:name w:val="95D942A83A624F418881CB688520513A"/>
        <w:category>
          <w:name w:val="General"/>
          <w:gallery w:val="placeholder"/>
        </w:category>
        <w:types>
          <w:type w:val="bbPlcHdr"/>
        </w:types>
        <w:behaviors>
          <w:behavior w:val="content"/>
        </w:behaviors>
        <w:guid w:val="{0BB5CACC-30EF-4FA6-9B63-935F2D3FBE66}"/>
      </w:docPartPr>
      <w:docPartBody>
        <w:p w:rsidR="004E369E" w:rsidRDefault="00481518" w:rsidP="00481518">
          <w:pPr>
            <w:pStyle w:val="95D942A83A624F418881CB688520513A3"/>
          </w:pPr>
          <w:r w:rsidRPr="002B337F">
            <w:rPr>
              <w:rStyle w:val="PlaceholderText"/>
              <w:color w:val="auto"/>
              <w:sz w:val="24"/>
              <w:szCs w:val="24"/>
              <w:highlight w:val="yellow"/>
            </w:rPr>
            <w:t>DD/MM/YYYY</w:t>
          </w:r>
        </w:p>
      </w:docPartBody>
    </w:docPart>
    <w:docPart>
      <w:docPartPr>
        <w:name w:val="305E8D7A1AEE4DFF85CE89CE517033DC"/>
        <w:category>
          <w:name w:val="General"/>
          <w:gallery w:val="placeholder"/>
        </w:category>
        <w:types>
          <w:type w:val="bbPlcHdr"/>
        </w:types>
        <w:behaviors>
          <w:behavior w:val="content"/>
        </w:behaviors>
        <w:guid w:val="{B771A350-9B2B-4A9C-979F-45DADCE13A6F}"/>
      </w:docPartPr>
      <w:docPartBody>
        <w:p w:rsidR="004E369E" w:rsidRDefault="00481518" w:rsidP="00481518">
          <w:pPr>
            <w:pStyle w:val="305E8D7A1AEE4DFF85CE89CE517033DC3"/>
          </w:pPr>
          <w:r w:rsidRPr="002B337F">
            <w:rPr>
              <w:rStyle w:val="PlaceholderText"/>
              <w:color w:val="auto"/>
              <w:sz w:val="24"/>
              <w:szCs w:val="24"/>
              <w:highlight w:val="yellow"/>
            </w:rPr>
            <w:t>DD/MM/YYYY</w:t>
          </w:r>
        </w:p>
      </w:docPartBody>
    </w:docPart>
    <w:docPart>
      <w:docPartPr>
        <w:name w:val="890C07B61569476BAC9C4F2F645D5B46"/>
        <w:category>
          <w:name w:val="General"/>
          <w:gallery w:val="placeholder"/>
        </w:category>
        <w:types>
          <w:type w:val="bbPlcHdr"/>
        </w:types>
        <w:behaviors>
          <w:behavior w:val="content"/>
        </w:behaviors>
        <w:guid w:val="{E37BB092-0FF3-4723-AA53-425C3433EF88}"/>
      </w:docPartPr>
      <w:docPartBody>
        <w:p w:rsidR="004E369E" w:rsidRDefault="00481518" w:rsidP="00481518">
          <w:pPr>
            <w:pStyle w:val="890C07B61569476BAC9C4F2F645D5B463"/>
          </w:pPr>
          <w:r w:rsidRPr="002B337F">
            <w:rPr>
              <w:rStyle w:val="PlaceholderText"/>
              <w:color w:val="auto"/>
              <w:sz w:val="24"/>
              <w:szCs w:val="24"/>
              <w:highlight w:val="yellow"/>
            </w:rPr>
            <w:t>DD/MM/YYYY</w:t>
          </w:r>
        </w:p>
      </w:docPartBody>
    </w:docPart>
    <w:docPart>
      <w:docPartPr>
        <w:name w:val="30C2B3ED2ABE4B5481232CBB81C1B43B"/>
        <w:category>
          <w:name w:val="General"/>
          <w:gallery w:val="placeholder"/>
        </w:category>
        <w:types>
          <w:type w:val="bbPlcHdr"/>
        </w:types>
        <w:behaviors>
          <w:behavior w:val="content"/>
        </w:behaviors>
        <w:guid w:val="{778DEF0E-F52E-4923-ADA8-CC460C6DE2D3}"/>
      </w:docPartPr>
      <w:docPartBody>
        <w:p w:rsidR="004E369E" w:rsidRDefault="00481518" w:rsidP="00481518">
          <w:pPr>
            <w:pStyle w:val="30C2B3ED2ABE4B5481232CBB81C1B43B3"/>
          </w:pPr>
          <w:r w:rsidRPr="002B337F">
            <w:rPr>
              <w:rStyle w:val="PlaceholderText"/>
              <w:color w:val="auto"/>
              <w:sz w:val="24"/>
              <w:szCs w:val="24"/>
              <w:highlight w:val="yellow"/>
            </w:rPr>
            <w:t>DD/MM/YYYY</w:t>
          </w:r>
        </w:p>
      </w:docPartBody>
    </w:docPart>
    <w:docPart>
      <w:docPartPr>
        <w:name w:val="86E36B44C6074264A7DA715B2F02C3F6"/>
        <w:category>
          <w:name w:val="General"/>
          <w:gallery w:val="placeholder"/>
        </w:category>
        <w:types>
          <w:type w:val="bbPlcHdr"/>
        </w:types>
        <w:behaviors>
          <w:behavior w:val="content"/>
        </w:behaviors>
        <w:guid w:val="{68CF4032-DE7C-4329-8977-556E2108F537}"/>
      </w:docPartPr>
      <w:docPartBody>
        <w:p w:rsidR="004E369E" w:rsidRDefault="00481518" w:rsidP="00481518">
          <w:pPr>
            <w:pStyle w:val="86E36B44C6074264A7DA715B2F02C3F63"/>
          </w:pPr>
          <w:r w:rsidRPr="009E008E">
            <w:rPr>
              <w:rStyle w:val="FieldStyle-Bold"/>
              <w:bCs w:val="0"/>
              <w:color w:val="auto"/>
              <w:highlight w:val="yellow"/>
            </w:rPr>
            <w:t>Insert here</w:t>
          </w:r>
        </w:p>
      </w:docPartBody>
    </w:docPart>
    <w:docPart>
      <w:docPartPr>
        <w:name w:val="F69EAE13BD7F4284A761307C6A65431D"/>
        <w:category>
          <w:name w:val="General"/>
          <w:gallery w:val="placeholder"/>
        </w:category>
        <w:types>
          <w:type w:val="bbPlcHdr"/>
        </w:types>
        <w:behaviors>
          <w:behavior w:val="content"/>
        </w:behaviors>
        <w:guid w:val="{6F465442-1542-4BE9-A8A8-B052C3E29C89}"/>
      </w:docPartPr>
      <w:docPartBody>
        <w:p w:rsidR="004E369E" w:rsidRDefault="00481518" w:rsidP="00481518">
          <w:pPr>
            <w:pStyle w:val="F69EAE13BD7F4284A761307C6A65431D3"/>
          </w:pPr>
          <w:r w:rsidRPr="002B337F">
            <w:rPr>
              <w:rStyle w:val="PlaceholderText"/>
              <w:color w:val="auto"/>
              <w:sz w:val="24"/>
              <w:szCs w:val="24"/>
              <w:highlight w:val="yellow"/>
            </w:rPr>
            <w:t>DD/MM/YYYY</w:t>
          </w:r>
        </w:p>
      </w:docPartBody>
    </w:docPart>
    <w:docPart>
      <w:docPartPr>
        <w:name w:val="563A2F6297D342249613EFB233FFC013"/>
        <w:category>
          <w:name w:val="General"/>
          <w:gallery w:val="placeholder"/>
        </w:category>
        <w:types>
          <w:type w:val="bbPlcHdr"/>
        </w:types>
        <w:behaviors>
          <w:behavior w:val="content"/>
        </w:behaviors>
        <w:guid w:val="{E86F369E-CF2E-4599-A700-3C729AF5B5A8}"/>
      </w:docPartPr>
      <w:docPartBody>
        <w:p w:rsidR="004E369E" w:rsidRDefault="00481518" w:rsidP="00481518">
          <w:pPr>
            <w:pStyle w:val="563A2F6297D342249613EFB233FFC0133"/>
          </w:pPr>
          <w:r w:rsidRPr="002B337F">
            <w:rPr>
              <w:rStyle w:val="PlaceholderText"/>
              <w:color w:val="auto"/>
              <w:sz w:val="24"/>
              <w:szCs w:val="24"/>
              <w:highlight w:val="yellow"/>
            </w:rPr>
            <w:t>DD/MM/YYYY</w:t>
          </w:r>
        </w:p>
      </w:docPartBody>
    </w:docPart>
    <w:docPart>
      <w:docPartPr>
        <w:name w:val="2CD477F4D4C142D3B5CB13A0D0BC431E"/>
        <w:category>
          <w:name w:val="General"/>
          <w:gallery w:val="placeholder"/>
        </w:category>
        <w:types>
          <w:type w:val="bbPlcHdr"/>
        </w:types>
        <w:behaviors>
          <w:behavior w:val="content"/>
        </w:behaviors>
        <w:guid w:val="{91D7F684-BB76-4F53-A65E-3C994DF77181}"/>
      </w:docPartPr>
      <w:docPartBody>
        <w:p w:rsidR="004E369E" w:rsidRDefault="00481518" w:rsidP="00481518">
          <w:pPr>
            <w:pStyle w:val="2CD477F4D4C142D3B5CB13A0D0BC431E3"/>
          </w:pPr>
          <w:r w:rsidRPr="009E008E">
            <w:rPr>
              <w:rStyle w:val="FieldStyle-Bold"/>
              <w:bCs w:val="0"/>
              <w:color w:val="auto"/>
              <w:highlight w:val="yellow"/>
            </w:rPr>
            <w:t>Insert here</w:t>
          </w:r>
        </w:p>
      </w:docPartBody>
    </w:docPart>
    <w:docPart>
      <w:docPartPr>
        <w:name w:val="28066088B82F4AC7BB19F46300120F2C"/>
        <w:category>
          <w:name w:val="General"/>
          <w:gallery w:val="placeholder"/>
        </w:category>
        <w:types>
          <w:type w:val="bbPlcHdr"/>
        </w:types>
        <w:behaviors>
          <w:behavior w:val="content"/>
        </w:behaviors>
        <w:guid w:val="{65244BE5-0BFE-4093-9618-76A4E1ED6722}"/>
      </w:docPartPr>
      <w:docPartBody>
        <w:p w:rsidR="004E369E" w:rsidRDefault="00481518" w:rsidP="00481518">
          <w:pPr>
            <w:pStyle w:val="28066088B82F4AC7BB19F46300120F2C3"/>
          </w:pPr>
          <w:r w:rsidRPr="009E008E">
            <w:rPr>
              <w:rStyle w:val="FieldStyle-Bold"/>
              <w:bCs w:val="0"/>
              <w:color w:val="auto"/>
              <w:highlight w:val="yellow"/>
            </w:rPr>
            <w:t>Insert here</w:t>
          </w:r>
        </w:p>
      </w:docPartBody>
    </w:docPart>
    <w:docPart>
      <w:docPartPr>
        <w:name w:val="2050E6BEA2AC421380D273956ADA3C1E"/>
        <w:category>
          <w:name w:val="General"/>
          <w:gallery w:val="placeholder"/>
        </w:category>
        <w:types>
          <w:type w:val="bbPlcHdr"/>
        </w:types>
        <w:behaviors>
          <w:behavior w:val="content"/>
        </w:behaviors>
        <w:guid w:val="{C99084C6-A115-4E63-936B-60B42DEB6D63}"/>
      </w:docPartPr>
      <w:docPartBody>
        <w:p w:rsidR="004E369E" w:rsidRDefault="00481518" w:rsidP="00481518">
          <w:pPr>
            <w:pStyle w:val="2050E6BEA2AC421380D273956ADA3C1E3"/>
          </w:pPr>
          <w:r w:rsidRPr="002B337F">
            <w:rPr>
              <w:rStyle w:val="PlaceholderText"/>
              <w:color w:val="auto"/>
              <w:sz w:val="24"/>
              <w:szCs w:val="24"/>
              <w:highlight w:val="yellow"/>
            </w:rPr>
            <w:t>DD/MM/YYYY</w:t>
          </w:r>
        </w:p>
      </w:docPartBody>
    </w:docPart>
    <w:docPart>
      <w:docPartPr>
        <w:name w:val="DefaultPlaceholder_-1854013435"/>
        <w:category>
          <w:name w:val="General"/>
          <w:gallery w:val="placeholder"/>
        </w:category>
        <w:types>
          <w:type w:val="bbPlcHdr"/>
        </w:types>
        <w:behaviors>
          <w:behavior w:val="content"/>
        </w:behaviors>
        <w:guid w:val="{D2D9F868-FCEC-4AA0-8935-28A9507ADDCE}"/>
      </w:docPartPr>
      <w:docPartBody>
        <w:p w:rsidR="0022108F" w:rsidRDefault="00C40DC1">
          <w:r w:rsidRPr="00E25E80">
            <w:rPr>
              <w:rStyle w:val="PlaceholderText"/>
            </w:rPr>
            <w:t>Enter any content that you want to repeat, including other content controls. You can also insert this control around table rows in order to repeat parts of a table.</w:t>
          </w:r>
        </w:p>
      </w:docPartBody>
    </w:docPart>
    <w:docPart>
      <w:docPartPr>
        <w:name w:val="E431BA93D59C4390ABCC564095327456"/>
        <w:category>
          <w:name w:val="General"/>
          <w:gallery w:val="placeholder"/>
        </w:category>
        <w:types>
          <w:type w:val="bbPlcHdr"/>
        </w:types>
        <w:behaviors>
          <w:behavior w:val="content"/>
        </w:behaviors>
        <w:guid w:val="{31115BE8-0B29-4ADB-9AF6-C58458AD69A0}"/>
      </w:docPartPr>
      <w:docPartBody>
        <w:p w:rsidR="0022108F" w:rsidRDefault="00C40DC1" w:rsidP="00C40DC1">
          <w:pPr>
            <w:pStyle w:val="E431BA93D59C4390ABCC564095327456"/>
          </w:pPr>
          <w:r w:rsidRPr="00C34866">
            <w:rPr>
              <w:rStyle w:val="PlaceholderText"/>
              <w:b/>
              <w:bCs/>
              <w:color w:val="auto"/>
              <w:sz w:val="28"/>
              <w:szCs w:val="28"/>
              <w:highlight w:val="yellow"/>
            </w:rPr>
            <w:t>Choose a group</w:t>
          </w:r>
        </w:p>
      </w:docPartBody>
    </w:docPart>
    <w:docPart>
      <w:docPartPr>
        <w:name w:val="2136DBE4050B47D99328A6B44F9CEE6C"/>
        <w:category>
          <w:name w:val="General"/>
          <w:gallery w:val="placeholder"/>
        </w:category>
        <w:types>
          <w:type w:val="bbPlcHdr"/>
        </w:types>
        <w:behaviors>
          <w:behavior w:val="content"/>
        </w:behaviors>
        <w:guid w:val="{20EC7E80-A979-476A-9E7E-032329B38B34}"/>
      </w:docPartPr>
      <w:docPartBody>
        <w:p w:rsidR="00CD0BA7" w:rsidRDefault="00407240" w:rsidP="00407240">
          <w:pPr>
            <w:pStyle w:val="2136DBE4050B47D99328A6B44F9CEE6C"/>
          </w:pPr>
          <w:r w:rsidRPr="00C34866">
            <w:rPr>
              <w:rStyle w:val="PlaceholderText"/>
              <w:b/>
              <w:bCs/>
              <w:color w:val="auto"/>
              <w:sz w:val="28"/>
              <w:szCs w:val="28"/>
              <w:highlight w:val="yellow"/>
            </w:rPr>
            <w:t>Choose a group</w:t>
          </w:r>
        </w:p>
      </w:docPartBody>
    </w:docPart>
    <w:docPart>
      <w:docPartPr>
        <w:name w:val="875A55F8B8564B8B8E0DCE7435438509"/>
        <w:category>
          <w:name w:val="General"/>
          <w:gallery w:val="placeholder"/>
        </w:category>
        <w:types>
          <w:type w:val="bbPlcHdr"/>
        </w:types>
        <w:behaviors>
          <w:behavior w:val="content"/>
        </w:behaviors>
        <w:guid w:val="{1B02C6E7-CC21-46EB-A6D0-0E3BC23A3641}"/>
      </w:docPartPr>
      <w:docPartBody>
        <w:p w:rsidR="00DE4D93" w:rsidRDefault="00481518" w:rsidP="00481518">
          <w:pPr>
            <w:pStyle w:val="875A55F8B8564B8B8E0DCE7435438509"/>
          </w:pPr>
          <w:r w:rsidRPr="00E25E80">
            <w:rPr>
              <w:rStyle w:val="PlaceholderText"/>
            </w:rPr>
            <w:t>Enter any content that you want to repeat, including other content controls. You can also insert this control around table rows in order to repeat parts of a table.</w:t>
          </w:r>
        </w:p>
      </w:docPartBody>
    </w:docPart>
    <w:docPart>
      <w:docPartPr>
        <w:name w:val="9C4437EA109C41D28AA82B7AC7CD2884"/>
        <w:category>
          <w:name w:val="General"/>
          <w:gallery w:val="placeholder"/>
        </w:category>
        <w:types>
          <w:type w:val="bbPlcHdr"/>
        </w:types>
        <w:behaviors>
          <w:behavior w:val="content"/>
        </w:behaviors>
        <w:guid w:val="{9E595969-DDAA-4CB5-8AD7-ED2DADD65930}"/>
      </w:docPartPr>
      <w:docPartBody>
        <w:p w:rsidR="00DE4D93" w:rsidRDefault="00481518" w:rsidP="00481518">
          <w:pPr>
            <w:pStyle w:val="9C4437EA109C41D28AA82B7AC7CD28841"/>
          </w:pPr>
          <w:r w:rsidRPr="00366634">
            <w:rPr>
              <w:rStyle w:val="SubtitleChar"/>
              <w:highlight w:val="yellow"/>
            </w:rPr>
            <w:t>Choose a group</w:t>
          </w:r>
        </w:p>
      </w:docPartBody>
    </w:docPart>
    <w:docPart>
      <w:docPartPr>
        <w:name w:val="98E985C932ED41E3A766254EFA89AF1C"/>
        <w:category>
          <w:name w:val="General"/>
          <w:gallery w:val="placeholder"/>
        </w:category>
        <w:types>
          <w:type w:val="bbPlcHdr"/>
        </w:types>
        <w:behaviors>
          <w:behavior w:val="content"/>
        </w:behaviors>
        <w:guid w:val="{CC2A04A5-891E-46B6-848D-912DCCC62432}"/>
      </w:docPartPr>
      <w:docPartBody>
        <w:p w:rsidR="00DE4D93" w:rsidRDefault="00481518" w:rsidP="00481518">
          <w:pPr>
            <w:pStyle w:val="98E985C932ED41E3A766254EFA89AF1C"/>
          </w:pPr>
          <w:r w:rsidRPr="00E25E80">
            <w:rPr>
              <w:rStyle w:val="PlaceholderText"/>
            </w:rPr>
            <w:t>Enter any content that you want to repeat, including other content controls. You can also insert this control around table rows in order to repeat parts of a table.</w:t>
          </w:r>
        </w:p>
      </w:docPartBody>
    </w:docPart>
    <w:docPart>
      <w:docPartPr>
        <w:name w:val="6E7D15274CC847BF927A0B2B77FD19A2"/>
        <w:category>
          <w:name w:val="General"/>
          <w:gallery w:val="placeholder"/>
        </w:category>
        <w:types>
          <w:type w:val="bbPlcHdr"/>
        </w:types>
        <w:behaviors>
          <w:behavior w:val="content"/>
        </w:behaviors>
        <w:guid w:val="{622837B0-BC9A-4E2E-94A1-9BD569DF5BCA}"/>
      </w:docPartPr>
      <w:docPartBody>
        <w:p w:rsidR="00DE4D93" w:rsidRDefault="00481518" w:rsidP="00481518">
          <w:pPr>
            <w:pStyle w:val="6E7D15274CC847BF927A0B2B77FD19A21"/>
          </w:pPr>
          <w:r w:rsidRPr="00366634">
            <w:rPr>
              <w:rStyle w:val="SubtitleChar"/>
              <w:highlight w:val="yellow"/>
            </w:rPr>
            <w:t>Choose a group</w:t>
          </w:r>
        </w:p>
      </w:docPartBody>
    </w:docPart>
    <w:docPart>
      <w:docPartPr>
        <w:name w:val="41A1A59EB5DF4F90A70AA2F7415ED8C8"/>
        <w:category>
          <w:name w:val="General"/>
          <w:gallery w:val="placeholder"/>
        </w:category>
        <w:types>
          <w:type w:val="bbPlcHdr"/>
        </w:types>
        <w:behaviors>
          <w:behavior w:val="content"/>
        </w:behaviors>
        <w:guid w:val="{5377A1DF-AE04-4072-9B72-1078D30FFA45}"/>
      </w:docPartPr>
      <w:docPartBody>
        <w:p w:rsidR="000376CB" w:rsidRDefault="0045531D" w:rsidP="0045531D">
          <w:pPr>
            <w:pStyle w:val="41A1A59EB5DF4F90A70AA2F7415ED8C8"/>
          </w:pPr>
          <w:r w:rsidRPr="00BD2A52">
            <w:rPr>
              <w:rFonts w:ascii="Arial" w:hAnsi="Arial" w:cs="Arial"/>
              <w:b/>
              <w:bCs/>
              <w:color w:val="005EB8"/>
              <w:kern w:val="0"/>
              <w:sz w:val="48"/>
              <w:szCs w:val="48"/>
              <w:highlight w:val="yellow"/>
              <w14:ligatures w14:val="none"/>
            </w:rPr>
            <w:t>Insert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3D"/>
    <w:rsid w:val="00003D17"/>
    <w:rsid w:val="00037099"/>
    <w:rsid w:val="000376CB"/>
    <w:rsid w:val="00065F64"/>
    <w:rsid w:val="000A2E49"/>
    <w:rsid w:val="000D1502"/>
    <w:rsid w:val="00101799"/>
    <w:rsid w:val="00110A6E"/>
    <w:rsid w:val="0022108F"/>
    <w:rsid w:val="002278E7"/>
    <w:rsid w:val="00273A7B"/>
    <w:rsid w:val="00364A02"/>
    <w:rsid w:val="003C456F"/>
    <w:rsid w:val="00407240"/>
    <w:rsid w:val="00407B1B"/>
    <w:rsid w:val="004327F9"/>
    <w:rsid w:val="0044143D"/>
    <w:rsid w:val="0045531D"/>
    <w:rsid w:val="004712D9"/>
    <w:rsid w:val="0048065E"/>
    <w:rsid w:val="00481518"/>
    <w:rsid w:val="004E369E"/>
    <w:rsid w:val="00574380"/>
    <w:rsid w:val="005C2F93"/>
    <w:rsid w:val="005D55A3"/>
    <w:rsid w:val="005E0755"/>
    <w:rsid w:val="00675D45"/>
    <w:rsid w:val="007A1918"/>
    <w:rsid w:val="007F7970"/>
    <w:rsid w:val="00806931"/>
    <w:rsid w:val="008A3D71"/>
    <w:rsid w:val="008D2B87"/>
    <w:rsid w:val="009346D8"/>
    <w:rsid w:val="009B7487"/>
    <w:rsid w:val="009E10A4"/>
    <w:rsid w:val="00A109CB"/>
    <w:rsid w:val="00A665A7"/>
    <w:rsid w:val="00AB5CB4"/>
    <w:rsid w:val="00AF77BD"/>
    <w:rsid w:val="00B4445F"/>
    <w:rsid w:val="00B5129D"/>
    <w:rsid w:val="00B64C96"/>
    <w:rsid w:val="00B718A2"/>
    <w:rsid w:val="00B72CF8"/>
    <w:rsid w:val="00B7391B"/>
    <w:rsid w:val="00B93E33"/>
    <w:rsid w:val="00C40DC1"/>
    <w:rsid w:val="00C73DAB"/>
    <w:rsid w:val="00CB183D"/>
    <w:rsid w:val="00CD0BA7"/>
    <w:rsid w:val="00D3176C"/>
    <w:rsid w:val="00D45AED"/>
    <w:rsid w:val="00D67A2F"/>
    <w:rsid w:val="00DE4D93"/>
    <w:rsid w:val="00E9386F"/>
    <w:rsid w:val="00F64F79"/>
    <w:rsid w:val="00F72F06"/>
    <w:rsid w:val="00F84A7C"/>
    <w:rsid w:val="00FC0195"/>
    <w:rsid w:val="00FC774E"/>
    <w:rsid w:val="00FE1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518"/>
    <w:rPr>
      <w:color w:val="808080"/>
    </w:rPr>
  </w:style>
  <w:style w:type="character" w:styleId="Strong">
    <w:name w:val="Strong"/>
    <w:basedOn w:val="PlaceholderText"/>
    <w:uiPriority w:val="22"/>
    <w:qFormat/>
    <w:rsid w:val="00481518"/>
    <w:rPr>
      <w:b/>
      <w:bCs/>
      <w:color w:val="005EB8"/>
      <w:sz w:val="48"/>
      <w:szCs w:val="48"/>
    </w:rPr>
  </w:style>
  <w:style w:type="character" w:customStyle="1" w:styleId="FieldStyle-Bold">
    <w:name w:val="Field Style - Bold"/>
    <w:basedOn w:val="DefaultParagraphFont"/>
    <w:uiPriority w:val="1"/>
    <w:rsid w:val="00481518"/>
    <w:rPr>
      <w:rFonts w:ascii="Arial" w:hAnsi="Arial"/>
      <w:b/>
      <w:sz w:val="24"/>
    </w:rPr>
  </w:style>
  <w:style w:type="paragraph" w:customStyle="1" w:styleId="E431BA93D59C4390ABCC564095327456">
    <w:name w:val="E431BA93D59C4390ABCC564095327456"/>
    <w:rsid w:val="00C40DC1"/>
  </w:style>
  <w:style w:type="paragraph" w:customStyle="1" w:styleId="2136DBE4050B47D99328A6B44F9CEE6C">
    <w:name w:val="2136DBE4050B47D99328A6B44F9CEE6C"/>
    <w:rsid w:val="00407240"/>
  </w:style>
  <w:style w:type="paragraph" w:styleId="Subtitle">
    <w:name w:val="Subtitle"/>
    <w:basedOn w:val="Normal"/>
    <w:next w:val="Normal"/>
    <w:link w:val="SubtitleChar"/>
    <w:uiPriority w:val="11"/>
    <w:qFormat/>
    <w:rsid w:val="00481518"/>
    <w:pPr>
      <w:spacing w:after="0" w:line="240" w:lineRule="auto"/>
      <w:ind w:left="36"/>
    </w:pPr>
    <w:rPr>
      <w:rFonts w:ascii="Arial" w:eastAsiaTheme="minorHAnsi" w:hAnsi="Arial" w:cs="Arial"/>
      <w:b/>
      <w:bCs/>
      <w:sz w:val="32"/>
      <w:szCs w:val="32"/>
      <w:lang w:eastAsia="en-US"/>
    </w:rPr>
  </w:style>
  <w:style w:type="character" w:customStyle="1" w:styleId="SubtitleChar">
    <w:name w:val="Subtitle Char"/>
    <w:basedOn w:val="DefaultParagraphFont"/>
    <w:link w:val="Subtitle"/>
    <w:uiPriority w:val="11"/>
    <w:rsid w:val="00481518"/>
    <w:rPr>
      <w:rFonts w:ascii="Arial" w:eastAsiaTheme="minorHAnsi" w:hAnsi="Arial" w:cs="Arial"/>
      <w:b/>
      <w:bCs/>
      <w:sz w:val="32"/>
      <w:szCs w:val="32"/>
      <w:lang w:eastAsia="en-US"/>
    </w:rPr>
  </w:style>
  <w:style w:type="paragraph" w:customStyle="1" w:styleId="875A55F8B8564B8B8E0DCE7435438509">
    <w:name w:val="875A55F8B8564B8B8E0DCE7435438509"/>
    <w:rsid w:val="00481518"/>
  </w:style>
  <w:style w:type="paragraph" w:customStyle="1" w:styleId="98E985C932ED41E3A766254EFA89AF1C">
    <w:name w:val="98E985C932ED41E3A766254EFA89AF1C"/>
    <w:rsid w:val="00481518"/>
  </w:style>
  <w:style w:type="paragraph" w:customStyle="1" w:styleId="A726C1F4BFD748B7B528B4AB72D7BB9E3">
    <w:name w:val="A726C1F4BFD748B7B528B4AB72D7BB9E3"/>
    <w:rsid w:val="00481518"/>
    <w:pPr>
      <w:shd w:val="clear" w:color="auto" w:fill="FFFFFF" w:themeFill="background1"/>
      <w:ind w:left="-851" w:right="-897"/>
    </w:pPr>
    <w:rPr>
      <w:rFonts w:ascii="Arial" w:eastAsiaTheme="minorHAnsi" w:hAnsi="Arial" w:cs="Arial"/>
      <w:sz w:val="24"/>
      <w:szCs w:val="24"/>
      <w:lang w:eastAsia="en-US"/>
    </w:rPr>
  </w:style>
  <w:style w:type="paragraph" w:customStyle="1" w:styleId="891CA6B7F0B74549BE25E46DD74AB21F3">
    <w:name w:val="891CA6B7F0B74549BE25E46DD74AB21F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6AA0CBDC6FC5413498F5249B6E74A5573">
    <w:name w:val="6AA0CBDC6FC5413498F5249B6E74A557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4620D69D9A1042AD9B12C3B6BB69E3E93">
    <w:name w:val="4620D69D9A1042AD9B12C3B6BB69E3E9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F6D965337EAE436B8CB41411F9D291E03">
    <w:name w:val="F6D965337EAE436B8CB41411F9D291E0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562993679748449896B372663BCB014C3">
    <w:name w:val="562993679748449896B372663BCB014C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45819D34334E4372837ACC8542FD4B6D3">
    <w:name w:val="45819D34334E4372837ACC8542FD4B6D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9C4437EA109C41D28AA82B7AC7CD28841">
    <w:name w:val="9C4437EA109C41D28AA82B7AC7CD28841"/>
    <w:rsid w:val="00481518"/>
    <w:pPr>
      <w:shd w:val="clear" w:color="auto" w:fill="FFFFFF" w:themeFill="background1"/>
      <w:ind w:left="-851" w:right="-897"/>
    </w:pPr>
    <w:rPr>
      <w:rFonts w:ascii="Arial" w:eastAsiaTheme="minorHAnsi" w:hAnsi="Arial" w:cs="Arial"/>
      <w:sz w:val="24"/>
      <w:szCs w:val="24"/>
      <w:lang w:eastAsia="en-US"/>
    </w:rPr>
  </w:style>
  <w:style w:type="paragraph" w:customStyle="1" w:styleId="6E7D15274CC847BF927A0B2B77FD19A21">
    <w:name w:val="6E7D15274CC847BF927A0B2B77FD19A21"/>
    <w:rsid w:val="00481518"/>
    <w:pPr>
      <w:shd w:val="clear" w:color="auto" w:fill="FFFFFF" w:themeFill="background1"/>
      <w:ind w:left="-851" w:right="-897"/>
    </w:pPr>
    <w:rPr>
      <w:rFonts w:ascii="Arial" w:eastAsiaTheme="minorHAnsi" w:hAnsi="Arial" w:cs="Arial"/>
      <w:sz w:val="24"/>
      <w:szCs w:val="24"/>
      <w:lang w:eastAsia="en-US"/>
    </w:rPr>
  </w:style>
  <w:style w:type="paragraph" w:customStyle="1" w:styleId="2F16B63E4C5E4C6C9E4B2E9F8920845E3">
    <w:name w:val="2F16B63E4C5E4C6C9E4B2E9F8920845E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2F6CBCAA6D1C46448FF2B2B3DEDB709A3">
    <w:name w:val="2F6CBCAA6D1C46448FF2B2B3DEDB709A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95D942A83A624F418881CB688520513A3">
    <w:name w:val="95D942A83A624F418881CB688520513A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305E8D7A1AEE4DFF85CE89CE517033DC3">
    <w:name w:val="305E8D7A1AEE4DFF85CE89CE517033DC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890C07B61569476BAC9C4F2F645D5B463">
    <w:name w:val="890C07B61569476BAC9C4F2F645D5B46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30C2B3ED2ABE4B5481232CBB81C1B43B3">
    <w:name w:val="30C2B3ED2ABE4B5481232CBB81C1B43B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86E36B44C6074264A7DA715B2F02C3F63">
    <w:name w:val="86E36B44C6074264A7DA715B2F02C3F6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F69EAE13BD7F4284A761307C6A65431D3">
    <w:name w:val="F69EAE13BD7F4284A761307C6A65431D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2CD477F4D4C142D3B5CB13A0D0BC431E3">
    <w:name w:val="2CD477F4D4C142D3B5CB13A0D0BC431E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563A2F6297D342249613EFB233FFC0133">
    <w:name w:val="563A2F6297D342249613EFB233FFC013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28066088B82F4AC7BB19F46300120F2C3">
    <w:name w:val="28066088B82F4AC7BB19F46300120F2C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2050E6BEA2AC421380D273956ADA3C1E3">
    <w:name w:val="2050E6BEA2AC421380D273956ADA3C1E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41A1A59EB5DF4F90A70AA2F7415ED8C8">
    <w:name w:val="41A1A59EB5DF4F90A70AA2F7415ED8C8"/>
    <w:rsid w:val="0045531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d5106079-c381-4d39-a139-6d90e6c6e3ec">O365CORP-1681250348-12703</_dlc_DocId>
    <_dlc_DocIdUrl xmlns="d5106079-c381-4d39-a139-6d90e6c6e3ec">
      <Url>https://csucloudservices.sharepoint.com/teams/corporate_affairs/equal/_layouts/15/DocIdRedir.aspx?ID=O365CORP-1681250348-12703</Url>
      <Description>O365CORP-1681250348-12703</Description>
    </_dlc_DocIdUrl>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TaxCatchAll xmlns="d5106079-c381-4d39-a139-6d90e6c6e3ec" xsi:nil="true"/>
    <lcf76f155ced4ddcb4097134ff3c332f xmlns="2c7deaf7-424c-4d7f-b0b4-d1f4f6adddef">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2A7F79E73340540BBAC42DB9F1E60B0" ma:contentTypeVersion="477" ma:contentTypeDescription="Create a new document." ma:contentTypeScope="" ma:versionID="0c4b29b739220476d9079965f04869fc">
  <xsd:schema xmlns:xsd="http://www.w3.org/2001/XMLSchema" xmlns:xs="http://www.w3.org/2001/XMLSchema" xmlns:p="http://schemas.microsoft.com/office/2006/metadata/properties" xmlns:ns1="http://schemas.microsoft.com/sharepoint/v3" xmlns:ns2="d5106079-c381-4d39-a139-6d90e6c6e3ec" xmlns:ns3="2c7deaf7-424c-4d7f-b0b4-d1f4f6adddef" targetNamespace="http://schemas.microsoft.com/office/2006/metadata/properties" ma:root="true" ma:fieldsID="75e211b91a39a8dfba44deaadbbc1713" ns1:_="" ns2:_="" ns3:_="">
    <xsd:import namespace="http://schemas.microsoft.com/sharepoint/v3"/>
    <xsd:import namespace="d5106079-c381-4d39-a139-6d90e6c6e3ec"/>
    <xsd:import namespace="2c7deaf7-424c-4d7f-b0b4-d1f4f6adddef"/>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1:RatedBy" minOccurs="0"/>
                <xsd:element ref="ns1:Ratings" minOccurs="0"/>
                <xsd:element ref="ns1:LikesCount" minOccurs="0"/>
                <xsd:element ref="ns1:LikedBy"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element name="RatedBy" ma:index="1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User ratings" ma:description="User ratings for the item" ma:hidden="true" ma:internalName="Ratings">
      <xsd:simpleType>
        <xsd:restriction base="dms:Note"/>
      </xsd:simpleType>
    </xsd:element>
    <xsd:element name="LikesCount" ma:index="15" nillable="true" ma:displayName="Number of Likes" ma:internalName="LikesCount">
      <xsd:simpleType>
        <xsd:restriction base="dms:Unknown"/>
      </xsd:simpleType>
    </xsd:element>
    <xsd:element name="LikedBy" ma:index="1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106079-c381-4d39-a139-6d90e6c6e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TaxCatchAll" ma:index="31" nillable="true" ma:displayName="Taxonomy Catch All Column" ma:hidden="true" ma:list="{3ff59992-3631-4688-bf8c-aeeb643ee37e}" ma:internalName="TaxCatchAll" ma:showField="CatchAllData" ma:web="d5106079-c381-4d39-a139-6d90e6c6e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7deaf7-424c-4d7f-b0b4-d1f4f6adddef"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AutoTags" ma:index="21" nillable="true" ma:displayName="MediaServiceAutoTags" ma:description="" ma:internalName="MediaServiceAutoTags"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MediaServiceLocation" ma:internalName="MediaServiceLocatio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22B0B-0B68-4D78-BD54-9D9426DDD977}">
  <ds:schemaRefs>
    <ds:schemaRef ds:uri="http://schemas.microsoft.com/sharepoint/events"/>
  </ds:schemaRefs>
</ds:datastoreItem>
</file>

<file path=customXml/itemProps2.xml><?xml version="1.0" encoding="utf-8"?>
<ds:datastoreItem xmlns:ds="http://schemas.openxmlformats.org/officeDocument/2006/customXml" ds:itemID="{9D68847D-B9CC-4DB8-BD60-54EA0F40A9BC}">
  <ds:schemaRefs>
    <ds:schemaRef ds:uri="http://schemas.microsoft.com/sharepoint/v3/contenttype/forms"/>
  </ds:schemaRefs>
</ds:datastoreItem>
</file>

<file path=customXml/itemProps3.xml><?xml version="1.0" encoding="utf-8"?>
<ds:datastoreItem xmlns:ds="http://schemas.openxmlformats.org/officeDocument/2006/customXml" ds:itemID="{5B49545F-336C-4D99-B730-C7B06C2FF1D0}">
  <ds:schemaRefs>
    <ds:schemaRef ds:uri="http://schemas.openxmlformats.org/officeDocument/2006/bibliography"/>
  </ds:schemaRefs>
</ds:datastoreItem>
</file>

<file path=customXml/itemProps4.xml><?xml version="1.0" encoding="utf-8"?>
<ds:datastoreItem xmlns:ds="http://schemas.openxmlformats.org/officeDocument/2006/customXml" ds:itemID="{64D2444C-2BDB-4505-AEB3-AF4F5DFF1802}">
  <ds:schemaRefs>
    <ds:schemaRef ds:uri="http://schemas.microsoft.com/office/2006/metadata/properties"/>
    <ds:schemaRef ds:uri="http://schemas.microsoft.com/office/infopath/2007/PartnerControls"/>
    <ds:schemaRef ds:uri="d5106079-c381-4d39-a139-6d90e6c6e3ec"/>
    <ds:schemaRef ds:uri="http://schemas.microsoft.com/sharepoint/v3"/>
    <ds:schemaRef ds:uri="2c7deaf7-424c-4d7f-b0b4-d1f4f6adddef"/>
  </ds:schemaRefs>
</ds:datastoreItem>
</file>

<file path=customXml/itemProps5.xml><?xml version="1.0" encoding="utf-8"?>
<ds:datastoreItem xmlns:ds="http://schemas.openxmlformats.org/officeDocument/2006/customXml" ds:itemID="{3EBF85E3-1F36-4632-8D67-F44E10642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106079-c381-4d39-a139-6d90e6c6e3ec"/>
    <ds:schemaRef ds:uri="2c7deaf7-424c-4d7f-b0b4-d1f4f6add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21</Pages>
  <Words>6450</Words>
  <Characters>36766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Peters (MLCSU)</dc:creator>
  <cp:keywords/>
  <dc:description/>
  <cp:lastModifiedBy>Claire Kelly (ML)</cp:lastModifiedBy>
  <cp:revision>6</cp:revision>
  <dcterms:created xsi:type="dcterms:W3CDTF">2024-10-01T16:24:00Z</dcterms:created>
  <dcterms:modified xsi:type="dcterms:W3CDTF">2024-10-24T15:30:00Z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0x010100B2A7F79E73340540BBAC42DB9F1E60B0</vt:lpwstr>
  </property>
  <property fmtid="{D5CDD505-2E9C-101B-9397-08002B2CF9AE}" pid="3" name="_dlc_DocIdItemGuid">
    <vt:lpwstr>c355fc32-d5e3-4bba-8b29-abec48341ebb</vt:lpwstr>
  </property>
  <property fmtid="{D5CDD505-2E9C-101B-9397-08002B2CF9AE}" pid="4" name="MediaServiceImageTags">
    <vt:lpwstr/>
  </property>
</Properties>
</file>